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14AE36">
      <w:pPr>
        <w:keepNext w:val="0"/>
        <w:keepLines w:val="0"/>
        <w:widowControl/>
        <w:suppressLineNumbers w:val="0"/>
        <w:spacing w:before="0" w:beforeAutospacing="0" w:after="171" w:afterAutospacing="0" w:line="256" w:lineRule="auto"/>
        <w:ind w:right="0"/>
        <w:jc w:val="left"/>
        <w:rPr>
          <w:rFonts w:hint="default" w:ascii="Times New Roman" w:hAnsi="Times New Roman" w:eastAsia="Calibri" w:cs="Times New Roman"/>
          <w:b/>
          <w:bCs w:val="0"/>
          <w:color w:val="000000"/>
          <w:kern w:val="0"/>
          <w:sz w:val="28"/>
          <w:szCs w:val="28"/>
          <w:lang w:val="en-IN" w:eastAsia="zh-CN" w:bidi="ar"/>
        </w:rPr>
      </w:pPr>
      <w:r>
        <w:rPr>
          <w:sz w:val="32"/>
        </w:rPr>
        <mc:AlternateContent>
          <mc:Choice Requires="wps">
            <w:drawing>
              <wp:anchor distT="0" distB="0" distL="114300" distR="114300" simplePos="0" relativeHeight="251659264" behindDoc="0" locked="0" layoutInCell="1" allowOverlap="1">
                <wp:simplePos x="0" y="0"/>
                <wp:positionH relativeFrom="column">
                  <wp:posOffset>473075</wp:posOffset>
                </wp:positionH>
                <wp:positionV relativeFrom="paragraph">
                  <wp:posOffset>-842645</wp:posOffset>
                </wp:positionV>
                <wp:extent cx="3905885" cy="781050"/>
                <wp:effectExtent l="6350" t="6350" r="12065" b="12700"/>
                <wp:wrapNone/>
                <wp:docPr id="1" name="Rectangles 1"/>
                <wp:cNvGraphicFramePr/>
                <a:graphic xmlns:a="http://schemas.openxmlformats.org/drawingml/2006/main">
                  <a:graphicData uri="http://schemas.microsoft.com/office/word/2010/wordprocessingShape">
                    <wps:wsp>
                      <wps:cNvSpPr/>
                      <wps:spPr>
                        <a:xfrm>
                          <a:off x="1706245" y="673100"/>
                          <a:ext cx="3905885" cy="781050"/>
                        </a:xfrm>
                        <a:prstGeom prst="rect">
                          <a:avLst/>
                        </a:prstGeom>
                      </wps:spPr>
                      <wps:style>
                        <a:lnRef idx="2">
                          <a:schemeClr val="accent1"/>
                        </a:lnRef>
                        <a:fillRef idx="0">
                          <a:srgbClr val="FFFFFF"/>
                        </a:fillRef>
                        <a:effectRef idx="0">
                          <a:srgbClr val="FFFFFF"/>
                        </a:effectRef>
                        <a:fontRef idx="minor">
                          <a:schemeClr val="tx1"/>
                        </a:fontRef>
                      </wps:style>
                      <wps:txbx>
                        <w:txbxContent>
                          <w:p w14:paraId="7EACE9B1">
                            <w:pPr>
                              <w:jc w:val="both"/>
                              <w:rPr>
                                <w:rFonts w:hint="default"/>
                                <w:b/>
                                <w:bCs/>
                                <w:color w:val="auto"/>
                                <w:sz w:val="70"/>
                                <w:szCs w:val="70"/>
                                <w:u w:val="single"/>
                                <w:lang w:val="en-IN"/>
                              </w:rPr>
                            </w:pPr>
                            <w:r>
                              <w:rPr>
                                <w:rFonts w:hint="default"/>
                                <w:b/>
                                <w:bCs/>
                                <w:color w:val="auto"/>
                                <w:sz w:val="70"/>
                                <w:szCs w:val="70"/>
                                <w:u w:val="single"/>
                                <w:lang w:val="en-IN"/>
                              </w:rPr>
                              <w:t xml:space="preserve">Ai in CyberSecurity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25pt;margin-top:-66.35pt;height:61.5pt;width:307.55pt;z-index:251659264;v-text-anchor:middle;mso-width-relative:page;mso-height-relative:page;" filled="f" stroked="t" coordsize="21600,21600" o:gfxdata="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&#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gWe/m2wAAAAoBAAAPAAAAAAAAAAEAIAAAACIAAABk&#10;cnMvZG93bnJldi54bWxQSwECFAAUAAAACACHTuJAqnmn/XUCAADlBAAADgAAAAAAAAABACAAAAAq&#10;AQAAZHJzL2Uyb0RvYy54bWxQSwUGAAAAAAYABgBZAQAAEQYAAAAA&#10;">
                <v:fill on="f" focussize="0,0"/>
                <v:stroke weight="1pt" color="#5B9BD5 [3204]" miterlimit="8" joinstyle="miter"/>
                <v:imagedata o:title=""/>
                <o:lock v:ext="edit" aspectratio="f"/>
                <v:textbox>
                  <w:txbxContent>
                    <w:p w14:paraId="7EACE9B1">
                      <w:pPr>
                        <w:jc w:val="both"/>
                        <w:rPr>
                          <w:rFonts w:hint="default"/>
                          <w:b/>
                          <w:bCs/>
                          <w:color w:val="auto"/>
                          <w:sz w:val="70"/>
                          <w:szCs w:val="70"/>
                          <w:u w:val="single"/>
                          <w:lang w:val="en-IN"/>
                        </w:rPr>
                      </w:pPr>
                      <w:r>
                        <w:rPr>
                          <w:rFonts w:hint="default"/>
                          <w:b/>
                          <w:bCs/>
                          <w:color w:val="auto"/>
                          <w:sz w:val="70"/>
                          <w:szCs w:val="70"/>
                          <w:u w:val="single"/>
                          <w:lang w:val="en-IN"/>
                        </w:rPr>
                        <w:t xml:space="preserve">Ai in CyberSecurity </w:t>
                      </w:r>
                    </w:p>
                  </w:txbxContent>
                </v:textbox>
              </v:rect>
            </w:pict>
          </mc:Fallback>
        </mc:AlternateContent>
      </w:r>
      <w:r>
        <w:rPr>
          <w:rFonts w:hint="default" w:ascii="Times New Roman" w:hAnsi="Times New Roman" w:eastAsia="Calibri" w:cs="Times New Roman"/>
          <w:b/>
          <w:bCs w:val="0"/>
          <w:color w:val="000000"/>
          <w:kern w:val="0"/>
          <w:sz w:val="28"/>
          <w:szCs w:val="28"/>
          <w:lang w:val="en-US" w:eastAsia="zh-CN" w:bidi="ar"/>
        </w:rPr>
        <w:t>N</w:t>
      </w:r>
      <w:r>
        <w:rPr>
          <w:rFonts w:hint="default" w:ascii="Times New Roman" w:hAnsi="Times New Roman" w:eastAsia="Calibri" w:cs="Times New Roman"/>
          <w:b/>
          <w:bCs w:val="0"/>
          <w:color w:val="000000"/>
          <w:kern w:val="0"/>
          <w:sz w:val="28"/>
          <w:szCs w:val="28"/>
          <w:lang w:val="en-IN" w:eastAsia="zh-CN" w:bidi="ar"/>
        </w:rPr>
        <w:t>ame</w:t>
      </w:r>
      <w:r>
        <w:rPr>
          <w:rFonts w:hint="default" w:ascii="Times New Roman" w:hAnsi="Times New Roman" w:eastAsia="Calibri" w:cs="Times New Roman"/>
          <w:b/>
          <w:bCs w:val="0"/>
          <w:color w:val="000000"/>
          <w:kern w:val="0"/>
          <w:sz w:val="28"/>
          <w:szCs w:val="28"/>
          <w:lang w:val="en-US" w:eastAsia="zh-CN" w:bidi="ar"/>
        </w:rPr>
        <w:t>: Yash Vekariya</w:t>
      </w:r>
    </w:p>
    <w:p w14:paraId="7A17CF87">
      <w:pPr>
        <w:keepNext w:val="0"/>
        <w:keepLines w:val="0"/>
        <w:widowControl/>
        <w:suppressLineNumbers w:val="0"/>
        <w:spacing w:before="0" w:beforeAutospacing="0" w:after="171" w:afterAutospacing="0" w:line="256" w:lineRule="auto"/>
        <w:ind w:right="0"/>
        <w:jc w:val="both"/>
        <w:rPr>
          <w:rFonts w:hint="default" w:ascii="Times New Roman" w:hAnsi="Times New Roman" w:eastAsia="Calibri" w:cs="Times New Roman"/>
          <w:b/>
          <w:bCs w:val="0"/>
          <w:color w:val="000000"/>
          <w:kern w:val="0"/>
          <w:sz w:val="28"/>
          <w:szCs w:val="28"/>
          <w:lang w:val="en-IN" w:eastAsia="zh-CN" w:bidi="ar"/>
        </w:rPr>
      </w:pPr>
      <w:r>
        <w:rPr>
          <w:rFonts w:hint="default" w:ascii="Times New Roman" w:hAnsi="Times New Roman" w:eastAsia="Calibri" w:cs="Times New Roman"/>
          <w:b/>
          <w:bCs w:val="0"/>
          <w:color w:val="000000"/>
          <w:kern w:val="0"/>
          <w:sz w:val="28"/>
          <w:szCs w:val="28"/>
          <w:lang w:val="en-IN" w:eastAsia="zh-CN" w:bidi="ar"/>
        </w:rPr>
        <w:t xml:space="preserve">Enrollment No </w:t>
      </w:r>
      <w:r>
        <w:rPr>
          <w:rFonts w:hint="default" w:ascii="Times New Roman" w:hAnsi="Times New Roman" w:eastAsia="Calibri" w:cs="Times New Roman"/>
          <w:b/>
          <w:bCs w:val="0"/>
          <w:color w:val="000000"/>
          <w:kern w:val="0"/>
          <w:sz w:val="28"/>
          <w:szCs w:val="28"/>
          <w:lang w:val="en-US" w:eastAsia="zh-CN" w:bidi="ar"/>
        </w:rPr>
        <w:t xml:space="preserve">: </w:t>
      </w:r>
      <w:r>
        <w:rPr>
          <w:rFonts w:hint="default" w:ascii="Times New Roman" w:hAnsi="Times New Roman" w:eastAsia="Calibri" w:cs="Times New Roman"/>
          <w:b/>
          <w:bCs w:val="0"/>
          <w:color w:val="000000"/>
          <w:kern w:val="0"/>
          <w:sz w:val="28"/>
          <w:szCs w:val="28"/>
          <w:lang w:val="en-IN" w:eastAsia="zh-CN" w:bidi="ar"/>
        </w:rPr>
        <w:t>240133107032</w:t>
      </w:r>
    </w:p>
    <w:p w14:paraId="47F562AE">
      <w:pPr>
        <w:keepNext w:val="0"/>
        <w:keepLines w:val="0"/>
        <w:widowControl/>
        <w:suppressLineNumbers w:val="0"/>
        <w:spacing w:before="0" w:beforeAutospacing="0" w:after="163" w:afterAutospacing="0" w:line="256" w:lineRule="auto"/>
        <w:ind w:right="0"/>
        <w:jc w:val="both"/>
        <w:rPr>
          <w:rFonts w:hint="default" w:ascii="Times New Roman" w:hAnsi="Times New Roman" w:cs="Times New Roman"/>
          <w:sz w:val="28"/>
          <w:szCs w:val="28"/>
          <w:lang w:val="en-IN"/>
        </w:rPr>
      </w:pPr>
      <w:r>
        <w:rPr>
          <w:rFonts w:hint="default" w:ascii="Times New Roman" w:hAnsi="Times New Roman" w:eastAsia="Calibri" w:cs="Times New Roman"/>
          <w:b/>
          <w:bCs w:val="0"/>
          <w:color w:val="000000"/>
          <w:kern w:val="0"/>
          <w:sz w:val="28"/>
          <w:szCs w:val="28"/>
          <w:lang w:val="en-IN" w:eastAsia="zh-CN" w:bidi="ar"/>
        </w:rPr>
        <w:t>Branch</w:t>
      </w:r>
      <w:r>
        <w:rPr>
          <w:rFonts w:hint="default" w:ascii="Times New Roman" w:hAnsi="Times New Roman" w:eastAsia="Calibri" w:cs="Times New Roman"/>
          <w:b/>
          <w:bCs w:val="0"/>
          <w:color w:val="000000"/>
          <w:kern w:val="0"/>
          <w:sz w:val="28"/>
          <w:szCs w:val="28"/>
          <w:lang w:val="en-US" w:eastAsia="zh-CN" w:bidi="ar"/>
        </w:rPr>
        <w:t xml:space="preserve">: </w:t>
      </w:r>
      <w:r>
        <w:rPr>
          <w:rFonts w:hint="default" w:ascii="Times New Roman" w:hAnsi="Times New Roman" w:eastAsia="Calibri" w:cs="Times New Roman"/>
          <w:b/>
          <w:bCs w:val="0"/>
          <w:color w:val="000000"/>
          <w:kern w:val="0"/>
          <w:sz w:val="28"/>
          <w:szCs w:val="28"/>
          <w:lang w:val="en-IN" w:eastAsia="zh-CN" w:bidi="ar"/>
        </w:rPr>
        <w:t>Computer Engineering</w:t>
      </w:r>
    </w:p>
    <w:p w14:paraId="746B5FF2">
      <w:pPr>
        <w:keepNext w:val="0"/>
        <w:keepLines w:val="0"/>
        <w:widowControl/>
        <w:suppressLineNumbers w:val="0"/>
        <w:spacing w:before="0" w:beforeAutospacing="0" w:after="0" w:afterAutospacing="0" w:line="256" w:lineRule="auto"/>
        <w:ind w:right="0"/>
        <w:jc w:val="both"/>
        <w:rPr>
          <w:rFonts w:hint="default" w:ascii="Times New Roman" w:hAnsi="Times New Roman" w:eastAsia="Calibri" w:cs="Times New Roman"/>
          <w:b/>
          <w:bCs w:val="0"/>
          <w:color w:val="000000"/>
          <w:kern w:val="0"/>
          <w:sz w:val="28"/>
          <w:szCs w:val="28"/>
          <w:lang w:val="en-US" w:eastAsia="zh-CN" w:bidi="ar"/>
        </w:rPr>
      </w:pPr>
      <w:r>
        <w:rPr>
          <w:rFonts w:hint="default" w:ascii="Times New Roman" w:hAnsi="Times New Roman" w:eastAsia="Calibri" w:cs="Times New Roman"/>
          <w:b/>
          <w:bCs w:val="0"/>
          <w:color w:val="000000"/>
          <w:kern w:val="0"/>
          <w:sz w:val="28"/>
          <w:szCs w:val="28"/>
          <w:lang w:val="en-IN" w:eastAsia="zh-CN" w:bidi="ar"/>
        </w:rPr>
        <w:t>Collage</w:t>
      </w:r>
      <w:r>
        <w:rPr>
          <w:rFonts w:hint="default" w:ascii="Times New Roman" w:hAnsi="Times New Roman" w:eastAsia="Calibri" w:cs="Times New Roman"/>
          <w:b/>
          <w:bCs w:val="0"/>
          <w:color w:val="000000"/>
          <w:kern w:val="0"/>
          <w:sz w:val="28"/>
          <w:szCs w:val="28"/>
          <w:lang w:val="en-US" w:eastAsia="zh-CN" w:bidi="ar"/>
        </w:rPr>
        <w:t xml:space="preserve">: </w:t>
      </w:r>
      <w:r>
        <w:rPr>
          <w:rFonts w:hint="default" w:ascii="Times New Roman" w:hAnsi="Times New Roman" w:eastAsia="Calibri" w:cs="Times New Roman"/>
          <w:b/>
          <w:bCs w:val="0"/>
          <w:color w:val="000000"/>
          <w:kern w:val="0"/>
          <w:sz w:val="28"/>
          <w:szCs w:val="28"/>
          <w:lang w:val="en-IN" w:eastAsia="zh-CN" w:bidi="ar"/>
        </w:rPr>
        <w:t>Government engineering collage</w:t>
      </w:r>
      <w:r>
        <w:rPr>
          <w:rFonts w:hint="default" w:ascii="Times New Roman" w:hAnsi="Times New Roman" w:eastAsia="Calibri" w:cs="Times New Roman"/>
          <w:b/>
          <w:bCs w:val="0"/>
          <w:color w:val="000000"/>
          <w:kern w:val="0"/>
          <w:sz w:val="28"/>
          <w:szCs w:val="28"/>
          <w:lang w:val="en-US" w:eastAsia="zh-CN" w:bidi="ar"/>
        </w:rPr>
        <w:t xml:space="preserve"> </w:t>
      </w:r>
    </w:p>
    <w:p w14:paraId="5BADD17B"/>
    <w:p w14:paraId="7CE3C8F4"/>
    <w:p w14:paraId="7A6ADDCE">
      <w:pPr>
        <w:ind w:left="2160" w:leftChars="0" w:firstLine="720" w:firstLineChars="0"/>
        <w:rPr>
          <w:rFonts w:hint="default" w:ascii="Times New Roman" w:hAnsi="Times New Roman" w:cs="Times New Roman"/>
          <w:b/>
          <w:bCs/>
          <w:sz w:val="40"/>
          <w:szCs w:val="40"/>
          <w:u w:val="single"/>
          <w:lang w:val="en-IN"/>
        </w:rPr>
      </w:pPr>
      <w:r>
        <w:rPr>
          <w:rFonts w:hint="default" w:ascii="Times New Roman" w:hAnsi="Times New Roman" w:cs="Times New Roman"/>
          <w:b/>
          <w:bCs/>
          <w:sz w:val="52"/>
          <w:szCs w:val="52"/>
          <w:u w:val="single"/>
          <w:lang w:val="en-IN"/>
        </w:rPr>
        <w:t xml:space="preserve">Introduction </w:t>
      </w:r>
    </w:p>
    <w:p w14:paraId="6146662A">
      <w:pPr>
        <w:jc w:val="both"/>
        <w:rPr>
          <w:rFonts w:hint="default" w:ascii="Times New Roman" w:hAnsi="Times New Roman" w:cs="Times New Roman"/>
          <w:b/>
          <w:bCs/>
          <w:sz w:val="40"/>
          <w:szCs w:val="40"/>
          <w:u w:val="single"/>
          <w:lang w:val="en-IN"/>
        </w:rPr>
      </w:pPr>
    </w:p>
    <w:p w14:paraId="5A216797">
      <w:pPr>
        <w:numPr>
          <w:ilvl w:val="0"/>
          <w:numId w:val="1"/>
        </w:numPr>
        <w:jc w:val="both"/>
        <w:rPr>
          <w:rFonts w:hint="default" w:ascii="Times New Roman" w:hAnsi="Times New Roman" w:eastAsia="Arial"/>
          <w:b/>
          <w:bCs/>
          <w:i w:val="0"/>
          <w:iCs w:val="0"/>
          <w:caps w:val="0"/>
          <w:color w:val="161616"/>
          <w:spacing w:val="0"/>
          <w:sz w:val="32"/>
          <w:szCs w:val="32"/>
          <w:shd w:val="clear" w:fill="FFFFFF"/>
          <w:vertAlign w:val="baseline"/>
          <w:lang w:val="en-IN"/>
        </w:rPr>
      </w:pPr>
      <w:r>
        <w:rPr>
          <w:rFonts w:hint="default" w:ascii="Times New Roman" w:hAnsi="Times New Roman" w:eastAsia="Arial"/>
          <w:b/>
          <w:bCs/>
          <w:i w:val="0"/>
          <w:iCs w:val="0"/>
          <w:caps w:val="0"/>
          <w:color w:val="161616"/>
          <w:spacing w:val="0"/>
          <w:sz w:val="32"/>
          <w:szCs w:val="32"/>
          <w:shd w:val="clear" w:fill="FFFFFF"/>
          <w:vertAlign w:val="baseline"/>
          <w:lang w:val="en-IN"/>
        </w:rPr>
        <w:t>What is Cybersecurity ?</w:t>
      </w:r>
    </w:p>
    <w:p w14:paraId="1BC97354">
      <w:pPr>
        <w:numPr>
          <w:ilvl w:val="0"/>
          <w:numId w:val="0"/>
        </w:numPr>
        <w:jc w:val="both"/>
        <w:rPr>
          <w:rFonts w:hint="default" w:ascii="Times New Roman" w:hAnsi="Times New Roman" w:eastAsia="Arial"/>
          <w:b/>
          <w:bCs/>
          <w:i w:val="0"/>
          <w:iCs w:val="0"/>
          <w:caps w:val="0"/>
          <w:color w:val="161616"/>
          <w:spacing w:val="0"/>
          <w:sz w:val="32"/>
          <w:szCs w:val="32"/>
          <w:shd w:val="clear" w:fill="FFFFFF"/>
          <w:vertAlign w:val="baseline"/>
          <w:lang w:val="en-IN"/>
        </w:rPr>
      </w:pPr>
    </w:p>
    <w:p w14:paraId="163B1A57">
      <w:pPr>
        <w:jc w:val="both"/>
        <w:rPr>
          <w:rFonts w:hint="default" w:ascii="Times New Roman" w:hAnsi="Times New Roman" w:eastAsia="Arial"/>
          <w:b w:val="0"/>
          <w:bCs w:val="0"/>
          <w:i w:val="0"/>
          <w:iCs w:val="0"/>
          <w:caps w:val="0"/>
          <w:color w:val="161616"/>
          <w:spacing w:val="0"/>
          <w:sz w:val="28"/>
          <w:szCs w:val="28"/>
          <w:shd w:val="clear" w:fill="FFFFFF"/>
          <w:vertAlign w:val="baseline"/>
        </w:rPr>
      </w:pPr>
      <w:r>
        <w:rPr>
          <w:rFonts w:hint="default" w:ascii="Times New Roman" w:hAnsi="Times New Roman" w:eastAsia="Arial"/>
          <w:b w:val="0"/>
          <w:bCs w:val="0"/>
          <w:i w:val="0"/>
          <w:iCs w:val="0"/>
          <w:caps w:val="0"/>
          <w:color w:val="161616"/>
          <w:spacing w:val="0"/>
          <w:sz w:val="28"/>
          <w:szCs w:val="28"/>
          <w:shd w:val="clear" w:fill="FFFFFF"/>
          <w:vertAlign w:val="baseline"/>
        </w:rPr>
        <w:t xml:space="preserve">Cybersecurity is the practice of protecting people, systems and data from cyberattacks by using various technologies, processes and policies. </w:t>
      </w:r>
    </w:p>
    <w:p w14:paraId="6599D73F">
      <w:pPr>
        <w:jc w:val="both"/>
        <w:rPr>
          <w:rFonts w:hint="default" w:ascii="Times New Roman" w:hAnsi="Times New Roman" w:eastAsia="Arial"/>
          <w:b w:val="0"/>
          <w:bCs w:val="0"/>
          <w:i w:val="0"/>
          <w:iCs w:val="0"/>
          <w:caps w:val="0"/>
          <w:color w:val="161616"/>
          <w:spacing w:val="0"/>
          <w:sz w:val="28"/>
          <w:szCs w:val="28"/>
          <w:shd w:val="clear" w:fill="FFFFFF"/>
          <w:vertAlign w:val="baseline"/>
        </w:rPr>
      </w:pPr>
      <w:r>
        <w:rPr>
          <w:rFonts w:hint="default" w:ascii="Times New Roman" w:hAnsi="Times New Roman" w:eastAsia="Arial"/>
          <w:b w:val="0"/>
          <w:bCs w:val="0"/>
          <w:i w:val="0"/>
          <w:iCs w:val="0"/>
          <w:caps w:val="0"/>
          <w:color w:val="161616"/>
          <w:spacing w:val="0"/>
          <w:sz w:val="28"/>
          <w:szCs w:val="28"/>
          <w:shd w:val="clear" w:fill="FFFFFF"/>
          <w:vertAlign w:val="baseline"/>
        </w:rPr>
        <w:t xml:space="preserve"> </w:t>
      </w:r>
    </w:p>
    <w:p w14:paraId="28A217E8">
      <w:pPr>
        <w:jc w:val="both"/>
        <w:rPr>
          <w:rFonts w:hint="default" w:ascii="Times New Roman" w:hAnsi="Times New Roman" w:eastAsia="Arial"/>
          <w:b w:val="0"/>
          <w:bCs w:val="0"/>
          <w:i w:val="0"/>
          <w:iCs w:val="0"/>
          <w:caps w:val="0"/>
          <w:color w:val="161616"/>
          <w:spacing w:val="0"/>
          <w:sz w:val="28"/>
          <w:szCs w:val="28"/>
          <w:shd w:val="clear" w:fill="FFFFFF"/>
          <w:vertAlign w:val="baseline"/>
        </w:rPr>
      </w:pPr>
      <w:r>
        <w:rPr>
          <w:rFonts w:hint="default" w:ascii="Times New Roman" w:hAnsi="Times New Roman" w:eastAsia="Arial"/>
          <w:b w:val="0"/>
          <w:bCs w:val="0"/>
          <w:i w:val="0"/>
          <w:iCs w:val="0"/>
          <w:caps w:val="0"/>
          <w:color w:val="161616"/>
          <w:spacing w:val="0"/>
          <w:sz w:val="28"/>
          <w:szCs w:val="28"/>
          <w:shd w:val="clear" w:fill="FFFFFF"/>
          <w:vertAlign w:val="baseline"/>
        </w:rPr>
        <w:t>At the enterprise level, cybersecurity is key to overall risk management strategy, and specifically, cyber risk management. Common cybersecurity threats include ransomware and other malware, phishing scams, data theft and more recently, attacks powered by artificial intelligence (AI).</w:t>
      </w:r>
    </w:p>
    <w:p w14:paraId="589B1EE5">
      <w:pPr>
        <w:rPr>
          <w:rFonts w:hint="default" w:ascii="Times New Roman" w:hAnsi="Times New Roman" w:eastAsia="Arial"/>
          <w:b w:val="0"/>
          <w:bCs w:val="0"/>
          <w:i w:val="0"/>
          <w:iCs w:val="0"/>
          <w:caps w:val="0"/>
          <w:color w:val="161616"/>
          <w:spacing w:val="0"/>
          <w:sz w:val="28"/>
          <w:szCs w:val="28"/>
          <w:shd w:val="clear" w:fill="FFFFFF"/>
          <w:vertAlign w:val="baseline"/>
        </w:rPr>
      </w:pPr>
    </w:p>
    <w:p w14:paraId="78C5694D">
      <w:pPr>
        <w:numPr>
          <w:ilvl w:val="0"/>
          <w:numId w:val="2"/>
        </w:numPr>
        <w:rPr>
          <w:rFonts w:hint="default" w:ascii="Times New Roman" w:hAnsi="Times New Roman" w:cs="Times New Roman"/>
          <w:b/>
          <w:bCs/>
          <w:sz w:val="40"/>
          <w:szCs w:val="40"/>
          <w:u w:val="single"/>
          <w:lang w:val="en-IN"/>
        </w:rPr>
      </w:pPr>
      <w:r>
        <w:rPr>
          <w:rFonts w:hint="default" w:ascii="Times New Roman" w:hAnsi="Times New Roman" w:cs="Times New Roman"/>
          <w:b/>
          <w:bCs/>
          <w:sz w:val="32"/>
          <w:szCs w:val="32"/>
          <w:u w:val="none"/>
          <w:lang w:val="en-IN"/>
        </w:rPr>
        <w:t>What is Ai security?</w:t>
      </w:r>
    </w:p>
    <w:p w14:paraId="26FB98DA">
      <w:pPr>
        <w:numPr>
          <w:ilvl w:val="0"/>
          <w:numId w:val="0"/>
        </w:numPr>
        <w:rPr>
          <w:rFonts w:hint="default" w:ascii="Times New Roman" w:hAnsi="Times New Roman" w:cs="Times New Roman"/>
          <w:b/>
          <w:bCs/>
          <w:sz w:val="40"/>
          <w:szCs w:val="40"/>
          <w:u w:val="single"/>
          <w:lang w:val="en-IN"/>
        </w:rPr>
      </w:pPr>
    </w:p>
    <w:p w14:paraId="2A22637D">
      <w:pPr>
        <w:jc w:val="both"/>
        <w:rPr>
          <w:rFonts w:hint="default" w:ascii="Times New Roman" w:hAnsi="Times New Roman"/>
          <w:b w:val="0"/>
          <w:bCs w:val="0"/>
          <w:sz w:val="28"/>
          <w:szCs w:val="28"/>
          <w:u w:val="none"/>
          <w:lang w:val="en-IN"/>
        </w:rPr>
      </w:pPr>
      <w:r>
        <w:rPr>
          <w:rFonts w:hint="default" w:ascii="Times New Roman" w:hAnsi="Times New Roman"/>
          <w:b w:val="0"/>
          <w:bCs w:val="0"/>
          <w:sz w:val="28"/>
          <w:szCs w:val="28"/>
          <w:u w:val="none"/>
          <w:lang w:val="en-IN"/>
        </w:rPr>
        <w:t>Organizations can incorporate AI into cybersecurity practices in many ways. The most common AI security tools use machine learning (ML) and deep learning to analyze vast amounts of data, including traffic trends, app usage, browsing habits and other network activity data.</w:t>
      </w:r>
    </w:p>
    <w:p w14:paraId="357486CE">
      <w:pPr>
        <w:jc w:val="both"/>
        <w:rPr>
          <w:rFonts w:hint="default" w:ascii="Times New Roman" w:hAnsi="Times New Roman"/>
          <w:b w:val="0"/>
          <w:bCs w:val="0"/>
          <w:sz w:val="28"/>
          <w:szCs w:val="28"/>
          <w:u w:val="none"/>
          <w:lang w:val="en-IN"/>
        </w:rPr>
      </w:pPr>
    </w:p>
    <w:p w14:paraId="7C563D70">
      <w:pPr>
        <w:jc w:val="both"/>
        <w:rPr>
          <w:rFonts w:hint="default" w:ascii="Times New Roman" w:hAnsi="Times New Roman"/>
          <w:b w:val="0"/>
          <w:bCs w:val="0"/>
          <w:sz w:val="28"/>
          <w:szCs w:val="28"/>
          <w:u w:val="none"/>
          <w:lang w:val="en-IN"/>
        </w:rPr>
      </w:pPr>
      <w:r>
        <w:rPr>
          <w:rFonts w:hint="default" w:ascii="Times New Roman" w:hAnsi="Times New Roman"/>
          <w:b w:val="0"/>
          <w:bCs w:val="0"/>
          <w:sz w:val="28"/>
          <w:szCs w:val="28"/>
          <w:u w:val="none"/>
          <w:lang w:val="en-IN"/>
        </w:rPr>
        <w:t>This analysis allows AI to discover patterns and establish a security baseline. Any activity outside that baseline is immediately flagged as an anomaly and potential cyberthreat, allowing for swift remediation.</w:t>
      </w:r>
    </w:p>
    <w:p w14:paraId="67A16ABC">
      <w:pPr>
        <w:jc w:val="both"/>
        <w:rPr>
          <w:rFonts w:hint="default" w:ascii="Times New Roman" w:hAnsi="Times New Roman"/>
          <w:b w:val="0"/>
          <w:bCs w:val="0"/>
          <w:sz w:val="28"/>
          <w:szCs w:val="28"/>
          <w:u w:val="none"/>
          <w:lang w:val="en-IN"/>
        </w:rPr>
      </w:pPr>
    </w:p>
    <w:p w14:paraId="3124C16F">
      <w:pPr>
        <w:jc w:val="both"/>
        <w:rPr>
          <w:rFonts w:hint="default" w:ascii="Times New Roman" w:hAnsi="Times New Roman"/>
          <w:b w:val="0"/>
          <w:bCs w:val="0"/>
          <w:sz w:val="28"/>
          <w:szCs w:val="28"/>
          <w:u w:val="none"/>
          <w:lang w:val="en-IN"/>
        </w:rPr>
      </w:pPr>
      <w:r>
        <w:rPr>
          <w:rFonts w:hint="default" w:ascii="Times New Roman" w:hAnsi="Times New Roman"/>
          <w:b w:val="0"/>
          <w:bCs w:val="0"/>
          <w:sz w:val="28"/>
          <w:szCs w:val="28"/>
          <w:u w:val="none"/>
          <w:lang w:val="en-IN"/>
        </w:rPr>
        <w:t>Also, the report found that organizations that extensively use AI security save, on average, USD 1.76 million on the costs of responding to data breaches. That’s an almost 40% difference compared to the average cost of a breach for companies that do not use AI.</w:t>
      </w:r>
    </w:p>
    <w:p w14:paraId="73B50C8D">
      <w:pPr>
        <w:jc w:val="both"/>
        <w:rPr>
          <w:rFonts w:hint="default" w:ascii="Times New Roman" w:hAnsi="Times New Roman"/>
          <w:b w:val="0"/>
          <w:bCs w:val="0"/>
          <w:sz w:val="28"/>
          <w:szCs w:val="28"/>
          <w:u w:val="none"/>
          <w:lang w:val="en-IN"/>
        </w:rPr>
      </w:pPr>
    </w:p>
    <w:p w14:paraId="6D4C0CF3">
      <w:pPr>
        <w:jc w:val="both"/>
        <w:rPr>
          <w:rFonts w:hint="default" w:ascii="Times New Roman" w:hAnsi="Times New Roman"/>
          <w:b w:val="0"/>
          <w:bCs w:val="0"/>
          <w:sz w:val="28"/>
          <w:szCs w:val="28"/>
          <w:u w:val="none"/>
          <w:lang w:val="en-IN"/>
        </w:rPr>
      </w:pPr>
      <w:r>
        <w:rPr>
          <w:rFonts w:hint="default" w:ascii="Times New Roman" w:hAnsi="Times New Roman"/>
          <w:b w:val="0"/>
          <w:bCs w:val="0"/>
          <w:sz w:val="28"/>
          <w:szCs w:val="28"/>
          <w:u w:val="none"/>
          <w:lang w:val="en-IN"/>
        </w:rPr>
        <w:t>For these reasons, investment in AI security is growing. A recent study projected that the AI security market, valued at USD 20.19 billion in 2023, will reach USD 141.64 billion by 2032, growing at 24.2% annually.</w:t>
      </w:r>
    </w:p>
    <w:p w14:paraId="1FCF5A1B">
      <w:pPr>
        <w:jc w:val="both"/>
        <w:rPr>
          <w:rFonts w:hint="default" w:ascii="Times New Roman" w:hAnsi="Times New Roman" w:eastAsia="SimSun" w:cs="Times New Roman"/>
          <w:b/>
          <w:bCs/>
          <w:sz w:val="52"/>
          <w:szCs w:val="52"/>
          <w:u w:val="single"/>
        </w:rPr>
      </w:pPr>
    </w:p>
    <w:p w14:paraId="07F9CCE8">
      <w:pPr>
        <w:jc w:val="center"/>
        <w:rPr>
          <w:rFonts w:hint="default" w:ascii="Times New Roman" w:hAnsi="Times New Roman" w:eastAsia="SimSun"/>
          <w:b w:val="0"/>
          <w:bCs w:val="0"/>
          <w:sz w:val="28"/>
          <w:szCs w:val="28"/>
          <w:u w:val="none"/>
          <w:lang w:val="en-IN"/>
        </w:rPr>
      </w:pPr>
      <w:r>
        <w:rPr>
          <w:rFonts w:hint="default" w:ascii="Times New Roman" w:hAnsi="Times New Roman" w:eastAsia="SimSun" w:cs="Times New Roman"/>
          <w:b/>
          <w:bCs/>
          <w:sz w:val="52"/>
          <w:szCs w:val="52"/>
          <w:u w:val="single"/>
        </w:rPr>
        <w:t>How AI is Used in Cybersecurity</w:t>
      </w:r>
    </w:p>
    <w:p w14:paraId="656FA26B">
      <w:pPr>
        <w:numPr>
          <w:numId w:val="0"/>
        </w:numPr>
        <w:ind w:leftChars="0"/>
        <w:jc w:val="both"/>
        <w:rPr>
          <w:rFonts w:hint="default" w:ascii="Times New Roman" w:hAnsi="Times New Roman" w:eastAsia="SimSun"/>
          <w:b w:val="0"/>
          <w:bCs w:val="0"/>
          <w:sz w:val="28"/>
          <w:szCs w:val="28"/>
          <w:u w:val="none"/>
          <w:lang w:val="en-IN"/>
        </w:rPr>
      </w:pPr>
    </w:p>
    <w:p w14:paraId="007D3ABC">
      <w:pPr>
        <w:numPr>
          <w:ilvl w:val="0"/>
          <w:numId w:val="3"/>
        </w:numPr>
        <w:ind w:left="420" w:leftChars="0" w:hanging="420" w:firstLineChars="0"/>
        <w:jc w:val="both"/>
        <w:rPr>
          <w:rFonts w:hint="default" w:ascii="Times New Roman" w:hAnsi="Times New Roman" w:eastAsia="SimSun"/>
          <w:b w:val="0"/>
          <w:bCs w:val="0"/>
          <w:sz w:val="28"/>
          <w:szCs w:val="28"/>
          <w:u w:val="none"/>
          <w:lang w:val="en-IN"/>
        </w:rPr>
      </w:pPr>
      <w:r>
        <w:rPr>
          <w:rFonts w:hint="default" w:ascii="Times New Roman" w:hAnsi="Times New Roman" w:eastAsia="SimSun"/>
          <w:b/>
          <w:bCs/>
          <w:sz w:val="32"/>
          <w:szCs w:val="32"/>
          <w:u w:val="none"/>
          <w:lang w:val="en-IN"/>
        </w:rPr>
        <w:t xml:space="preserve">Threat Detection : </w:t>
      </w:r>
    </w:p>
    <w:p w14:paraId="325B2BD2">
      <w:pPr>
        <w:numPr>
          <w:numId w:val="0"/>
        </w:numPr>
        <w:ind w:leftChars="0"/>
        <w:jc w:val="both"/>
        <w:rPr>
          <w:rFonts w:hint="default" w:ascii="Times New Roman" w:hAnsi="Times New Roman" w:eastAsia="SimSun" w:cs="Times New Roman"/>
          <w:b w:val="0"/>
          <w:bCs w:val="0"/>
          <w:sz w:val="28"/>
          <w:szCs w:val="28"/>
          <w:u w:val="none"/>
          <w:lang w:val="en-IN"/>
        </w:rPr>
      </w:pPr>
      <w:r>
        <w:rPr>
          <w:rFonts w:hint="default" w:ascii="Times New Roman" w:hAnsi="Times New Roman" w:eastAsia="SimSun" w:cs="Times New Roman"/>
          <w:b w:val="0"/>
          <w:bCs w:val="0"/>
          <w:sz w:val="28"/>
          <w:szCs w:val="28"/>
          <w:u w:val="none"/>
          <w:lang w:val="en-IN"/>
        </w:rPr>
        <w:t>Threat detection and response (TDR) refers to the tools and processes organizations use to detect, investigate and mitigate cybersecurity threats. It combines advanced detection methods, automated response capabilities and integrated security solutions to help organizations reduce risk and adapt to an evolving threat landscape.</w:t>
      </w:r>
    </w:p>
    <w:p w14:paraId="5F85A177">
      <w:pPr>
        <w:numPr>
          <w:numId w:val="0"/>
        </w:numPr>
        <w:ind w:leftChars="0"/>
        <w:jc w:val="both"/>
        <w:rPr>
          <w:rFonts w:hint="default" w:ascii="Times New Roman" w:hAnsi="Times New Roman" w:eastAsia="SimSun" w:cs="Times New Roman"/>
          <w:b w:val="0"/>
          <w:bCs w:val="0"/>
          <w:sz w:val="28"/>
          <w:szCs w:val="28"/>
          <w:u w:val="none"/>
          <w:lang w:val="en-IN"/>
        </w:rPr>
      </w:pPr>
    </w:p>
    <w:p w14:paraId="2FC253F6">
      <w:pPr>
        <w:numPr>
          <w:ilvl w:val="-4"/>
          <w:numId w:val="0"/>
        </w:numPr>
        <w:ind w:left="0" w:leftChars="0"/>
        <w:jc w:val="both"/>
        <w:rPr>
          <w:rFonts w:hint="default" w:ascii="Times New Roman" w:hAnsi="Times New Roman" w:eastAsia="SimSun" w:cs="Times New Roman"/>
          <w:b w:val="0"/>
          <w:bCs w:val="0"/>
          <w:sz w:val="28"/>
          <w:szCs w:val="28"/>
          <w:u w:val="none"/>
          <w:lang w:val="en-IN"/>
        </w:rPr>
      </w:pPr>
      <w:r>
        <w:rPr>
          <w:rFonts w:hint="default" w:ascii="Times New Roman" w:hAnsi="Times New Roman" w:eastAsia="SimSun" w:cs="Times New Roman"/>
          <w:b w:val="0"/>
          <w:bCs w:val="0"/>
          <w:sz w:val="28"/>
          <w:szCs w:val="28"/>
          <w:u w:val="none"/>
          <w:lang w:val="en-IN"/>
        </w:rPr>
        <w:t>TDR helps security teams contain incidents quickly and restore systems with minimal disruption. As threats like ransomware, phishing and zero-day exploits become more frequent and sophisticated, organizations need proactive strategies to catch malicious activity before it causes harm.</w:t>
      </w:r>
    </w:p>
    <w:p w14:paraId="2F7C473E">
      <w:pPr>
        <w:numPr>
          <w:numId w:val="0"/>
        </w:numPr>
        <w:ind w:leftChars="0"/>
        <w:jc w:val="both"/>
        <w:rPr>
          <w:rFonts w:hint="default" w:ascii="Times New Roman" w:hAnsi="Times New Roman" w:eastAsia="SimSun" w:cs="Times New Roman"/>
          <w:b w:val="0"/>
          <w:bCs w:val="0"/>
          <w:sz w:val="28"/>
          <w:szCs w:val="28"/>
          <w:u w:val="none"/>
          <w:lang w:val="en-IN"/>
        </w:rPr>
      </w:pPr>
    </w:p>
    <w:p w14:paraId="560724A2">
      <w:pPr>
        <w:numPr>
          <w:ilvl w:val="0"/>
          <w:numId w:val="3"/>
        </w:numPr>
        <w:ind w:left="420" w:leftChars="0" w:hanging="420" w:firstLineChars="0"/>
        <w:jc w:val="both"/>
        <w:rPr>
          <w:rFonts w:hint="default" w:ascii="Times New Roman" w:hAnsi="Times New Roman" w:eastAsia="SimSun" w:cs="Times New Roman"/>
          <w:b/>
          <w:bCs/>
          <w:sz w:val="32"/>
          <w:szCs w:val="32"/>
          <w:u w:val="none"/>
          <w:lang w:val="en-IN"/>
        </w:rPr>
      </w:pPr>
      <w:r>
        <w:rPr>
          <w:rFonts w:hint="default" w:ascii="Times New Roman" w:hAnsi="Times New Roman" w:eastAsia="SimSun" w:cs="Times New Roman"/>
          <w:b/>
          <w:bCs/>
          <w:sz w:val="32"/>
          <w:szCs w:val="32"/>
          <w:u w:val="none"/>
          <w:lang w:val="en-IN"/>
        </w:rPr>
        <w:t>Malware Detection</w:t>
      </w:r>
    </w:p>
    <w:p w14:paraId="17CD6DD3">
      <w:pPr>
        <w:numPr>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AI improves malware detection by examining the behavior of files and programs instead of relying only on known malware signatures. Machine learning algorithms identify suspicious activities such as unusual file execution, unexpected system changes, or malicious code patterns. This approach helps detect new and previously unseen malware, including zero-day attacks, more effectively than traditional antivirus solutions.</w:t>
      </w:r>
    </w:p>
    <w:p w14:paraId="7A631756">
      <w:pPr>
        <w:numPr>
          <w:numId w:val="0"/>
        </w:numPr>
        <w:ind w:leftChars="0"/>
        <w:jc w:val="both"/>
        <w:rPr>
          <w:rFonts w:hint="default" w:ascii="Times New Roman" w:hAnsi="Times New Roman" w:eastAsia="SimSun" w:cs="Times New Roman"/>
          <w:sz w:val="24"/>
          <w:szCs w:val="24"/>
          <w:lang w:val="en-IN"/>
        </w:rPr>
      </w:pPr>
    </w:p>
    <w:p w14:paraId="041A0972">
      <w:pPr>
        <w:numPr>
          <w:ilvl w:val="0"/>
          <w:numId w:val="3"/>
        </w:numPr>
        <w:ind w:left="420" w:leftChars="0" w:hanging="420" w:firstLineChars="0"/>
        <w:jc w:val="both"/>
        <w:rPr>
          <w:rFonts w:hint="default" w:ascii="Times New Roman" w:hAnsi="Times New Roman" w:eastAsia="SimSun" w:cs="Times New Roman"/>
          <w:b/>
          <w:bCs/>
          <w:sz w:val="32"/>
          <w:szCs w:val="32"/>
          <w:u w:val="none"/>
          <w:lang w:val="en-IN"/>
        </w:rPr>
      </w:pPr>
      <w:r>
        <w:rPr>
          <w:rFonts w:hint="default" w:ascii="Times New Roman" w:hAnsi="Times New Roman" w:eastAsia="SimSun" w:cs="Times New Roman"/>
          <w:b/>
          <w:bCs/>
          <w:sz w:val="32"/>
          <w:szCs w:val="32"/>
          <w:u w:val="none"/>
          <w:lang w:val="en-IN"/>
        </w:rPr>
        <w:t>Phishing Detection</w:t>
      </w:r>
    </w:p>
    <w:p w14:paraId="20821E5B">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AI helps detect phishing attacks by analyzing emails, websites, and messages for suspicious characteristics. It examines factors such as sender reputation, writing style, embedded links, attachments, and domain names to identify phishing attempts. By recognizing patterns associated with fraudulent communications, AI can block malicious emails before they reach users and reduce the risk of credential theft.</w:t>
      </w:r>
    </w:p>
    <w:p w14:paraId="47B52521">
      <w:pPr>
        <w:numPr>
          <w:numId w:val="0"/>
        </w:numPr>
        <w:ind w:leftChars="0"/>
        <w:jc w:val="both"/>
        <w:rPr>
          <w:rFonts w:hint="default" w:ascii="Times New Roman" w:hAnsi="Times New Roman" w:eastAsia="SimSun" w:cs="Times New Roman"/>
          <w:b/>
          <w:bCs/>
          <w:sz w:val="32"/>
          <w:szCs w:val="32"/>
          <w:u w:val="none"/>
          <w:lang w:val="en-IN"/>
        </w:rPr>
      </w:pPr>
    </w:p>
    <w:p w14:paraId="59DA4EBC">
      <w:pPr>
        <w:numPr>
          <w:ilvl w:val="0"/>
          <w:numId w:val="3"/>
        </w:numPr>
        <w:ind w:left="420" w:leftChars="0" w:hanging="420" w:firstLineChars="0"/>
        <w:jc w:val="both"/>
        <w:rPr>
          <w:rFonts w:hint="default" w:ascii="Times New Roman" w:hAnsi="Times New Roman" w:eastAsia="SimSun" w:cs="Times New Roman"/>
          <w:b/>
          <w:bCs/>
          <w:sz w:val="32"/>
          <w:szCs w:val="32"/>
          <w:u w:val="none"/>
          <w:lang w:val="en-IN"/>
        </w:rPr>
      </w:pPr>
      <w:r>
        <w:rPr>
          <w:rFonts w:hint="default" w:ascii="Times New Roman" w:hAnsi="Times New Roman" w:eastAsia="SimSun" w:cs="Times New Roman"/>
          <w:b/>
          <w:bCs/>
          <w:sz w:val="32"/>
          <w:szCs w:val="32"/>
          <w:u w:val="none"/>
          <w:lang w:val="en-IN"/>
        </w:rPr>
        <w:t>Intrusion Detection</w:t>
      </w:r>
    </w:p>
    <w:p w14:paraId="3D6707E2">
      <w:pPr>
        <w:numPr>
          <w:numId w:val="0"/>
        </w:numPr>
        <w:ind w:leftChars="0"/>
        <w:jc w:val="both"/>
        <w:rPr>
          <w:rFonts w:hint="default" w:ascii="Times New Roman" w:hAnsi="Times New Roman" w:eastAsia="SimSun" w:cs="Times New Roman"/>
          <w:b/>
          <w:bCs/>
          <w:sz w:val="32"/>
          <w:szCs w:val="32"/>
          <w:u w:val="none"/>
          <w:lang w:val="en-IN"/>
        </w:rPr>
      </w:pPr>
      <w:r>
        <w:rPr>
          <w:rFonts w:hint="default" w:ascii="Times New Roman" w:hAnsi="Times New Roman" w:eastAsia="SimSun" w:cs="Times New Roman"/>
          <w:sz w:val="24"/>
          <w:szCs w:val="24"/>
        </w:rPr>
        <w:t>AI-based intrusion detection systems monitor network traffic and user activities continuously to identify unauthorized access or suspicious behavior. By learning what normal network activity looks like, AI can quickly recognize anomalies such as unusual login attempts, unexpected data transfers, or unauthorized connections. This allows organizations to detect intrusions earlier and respond before significant damage occurs.</w:t>
      </w:r>
    </w:p>
    <w:p w14:paraId="575DED08">
      <w:pPr>
        <w:numPr>
          <w:numId w:val="0"/>
        </w:numPr>
        <w:ind w:leftChars="0"/>
        <w:jc w:val="both"/>
        <w:rPr>
          <w:rFonts w:hint="default" w:ascii="Times New Roman" w:hAnsi="Times New Roman" w:eastAsia="SimSun" w:cs="Times New Roman"/>
          <w:b/>
          <w:bCs/>
          <w:sz w:val="32"/>
          <w:szCs w:val="32"/>
          <w:u w:val="none"/>
          <w:lang w:val="en-IN"/>
        </w:rPr>
      </w:pPr>
    </w:p>
    <w:p w14:paraId="09A5F7A0">
      <w:pPr>
        <w:numPr>
          <w:ilvl w:val="0"/>
          <w:numId w:val="3"/>
        </w:numPr>
        <w:ind w:left="420" w:leftChars="0" w:hanging="420" w:firstLineChars="0"/>
        <w:jc w:val="both"/>
        <w:rPr>
          <w:rFonts w:hint="default" w:ascii="Times New Roman" w:hAnsi="Times New Roman" w:eastAsia="SimSun" w:cs="Times New Roman"/>
          <w:b/>
          <w:bCs/>
          <w:sz w:val="32"/>
          <w:szCs w:val="32"/>
          <w:u w:val="none"/>
          <w:lang w:val="en-IN"/>
        </w:rPr>
      </w:pPr>
      <w:r>
        <w:rPr>
          <w:rFonts w:hint="default" w:ascii="Times New Roman" w:hAnsi="Times New Roman" w:eastAsia="SimSun" w:cs="Times New Roman"/>
          <w:b/>
          <w:bCs/>
          <w:sz w:val="32"/>
          <w:szCs w:val="32"/>
          <w:u w:val="none"/>
          <w:lang w:val="en-IN"/>
        </w:rPr>
        <w:t>Security Automation</w:t>
      </w:r>
    </w:p>
    <w:p w14:paraId="6BDF33E9">
      <w:pPr>
        <w:numPr>
          <w:numId w:val="0"/>
        </w:numPr>
        <w:ind w:leftChars="0"/>
        <w:jc w:val="both"/>
        <w:rPr>
          <w:rFonts w:hint="default" w:ascii="Times New Roman" w:hAnsi="Times New Roman" w:eastAsia="SimSun" w:cs="Times New Roman"/>
          <w:b/>
          <w:bCs/>
          <w:sz w:val="32"/>
          <w:szCs w:val="32"/>
          <w:u w:val="none"/>
          <w:lang w:val="en-IN"/>
        </w:rPr>
      </w:pPr>
      <w:r>
        <w:rPr>
          <w:rFonts w:hint="default" w:ascii="Times New Roman" w:hAnsi="Times New Roman" w:eastAsia="SimSun" w:cs="Times New Roman"/>
          <w:sz w:val="24"/>
          <w:szCs w:val="24"/>
        </w:rPr>
        <w:t>AI automates many routine cybersecurity tasks, including monitoring alerts, classifying threats, prioritizing incidents, and initiating predefined responses. Automation reduces the workload on security professionals, shortens response times, and enables security teams to focus on complex investigations. AI-powered automation also improves the consistency and efficiency of security operations.</w:t>
      </w:r>
    </w:p>
    <w:p w14:paraId="033125E5">
      <w:pPr>
        <w:pStyle w:val="3"/>
        <w:keepNext w:val="0"/>
        <w:keepLines w:val="0"/>
        <w:widowControl/>
        <w:suppressLineNumbers w:val="0"/>
        <w:jc w:val="center"/>
        <w:rPr>
          <w:rFonts w:hint="default" w:ascii="Times New Roman" w:hAnsi="Times New Roman" w:cs="Times New Roman"/>
          <w:sz w:val="52"/>
          <w:szCs w:val="52"/>
          <w:u w:val="single"/>
        </w:rPr>
      </w:pPr>
      <w:r>
        <w:rPr>
          <w:rFonts w:hint="default" w:ascii="Times New Roman" w:hAnsi="Times New Roman" w:cs="Times New Roman"/>
          <w:sz w:val="52"/>
          <w:szCs w:val="52"/>
          <w:u w:val="single"/>
        </w:rPr>
        <w:t>Challenges of AI in Cybersecurity</w:t>
      </w:r>
    </w:p>
    <w:p w14:paraId="77804BCB">
      <w:pPr>
        <w:rPr>
          <w:rFonts w:hint="default"/>
        </w:rPr>
      </w:pPr>
    </w:p>
    <w:p w14:paraId="0DEA7B22">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1. High Implementation Cost</w:t>
      </w:r>
    </w:p>
    <w:p w14:paraId="670312C8">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AI-based cybersecurity solutions require expensive software, cloud infrastructure, and skilled professionals. This makes implementation difficult, especially for small organizations.</w:t>
      </w:r>
    </w:p>
    <w:p w14:paraId="1F19B87F">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2. False Positives and False Negatives</w:t>
      </w:r>
    </w:p>
    <w:p w14:paraId="49F8AC22">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AI may incorrectly flag safe activities as threats (false positives) or fail to detect actual attacks (false negatives). Human oversight is still necessary.</w:t>
      </w:r>
    </w:p>
    <w:p w14:paraId="10023B7E">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3. Privacy and Data Security</w:t>
      </w:r>
    </w:p>
    <w:p w14:paraId="6805E2C2">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AI requires large amounts of data, which may include sensitive information. Organizations must ensure secure data handling and protect user privacy.</w:t>
      </w:r>
    </w:p>
    <w:p w14:paraId="7BFD670A">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4. Adversarial Attacks</w:t>
      </w:r>
    </w:p>
    <w:p w14:paraId="03124F32">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Attackers can manipulate AI systems using malicious inputs, reducing their accuracy. AI models must be regularly monitored and updated.</w:t>
      </w:r>
    </w:p>
    <w:p w14:paraId="049E6582">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5. Bias and Reliability</w:t>
      </w:r>
    </w:p>
    <w:p w14:paraId="39A76EB4">
      <w:pPr>
        <w:pStyle w:val="4"/>
        <w:keepNext w:val="0"/>
        <w:keepLines w:val="0"/>
        <w:widowControl/>
        <w:suppressLineNumbers w:val="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The effectiveness of AI depends on the quality and diversity of the data used for training. If the training data is incomplete or biased, AI systems may produce inaccurate or unfair results. Regular testing, validation, and updates are necessary to improve the reliability and fairness of AI-based cybersecurity solutions.</w:t>
      </w:r>
    </w:p>
    <w:p w14:paraId="36C4BA51">
      <w:pPr>
        <w:pStyle w:val="4"/>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6. Shortage of Skilled Professionals</w:t>
      </w:r>
    </w:p>
    <w:p w14:paraId="57D7530C">
      <w:pPr>
        <w:pStyle w:val="10"/>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sz w:val="28"/>
          <w:szCs w:val="28"/>
        </w:rPr>
        <w:t>Although AI automates many cybersecurity tasks, organizations still require skilled professionals to configure AI tools, analyze results, investigate incidents, and make critical security decisions. The shortage of experts with knowledge of both AI and cybersecurity remains a significant challenge.</w:t>
      </w:r>
    </w:p>
    <w:p w14:paraId="087174AF">
      <w:pPr>
        <w:jc w:val="both"/>
        <w:rPr>
          <w:rFonts w:hint="default" w:ascii="Times New Roman" w:hAnsi="Times New Roman" w:eastAsia="SimSun" w:cs="Times New Roman"/>
          <w:b/>
          <w:bCs/>
          <w:sz w:val="28"/>
          <w:szCs w:val="28"/>
          <w:u w:val="single"/>
          <w:lang w:val="en-IN"/>
        </w:rPr>
      </w:pPr>
    </w:p>
    <w:p w14:paraId="095B96E2">
      <w:pPr>
        <w:pStyle w:val="3"/>
        <w:keepNext w:val="0"/>
        <w:keepLines w:val="0"/>
        <w:widowControl/>
        <w:suppressLineNumbers w:val="0"/>
        <w:jc w:val="center"/>
        <w:rPr>
          <w:rFonts w:hint="default" w:ascii="Times New Roman" w:hAnsi="Times New Roman" w:cs="Times New Roman"/>
          <w:sz w:val="48"/>
          <w:szCs w:val="48"/>
          <w:u w:val="single"/>
        </w:rPr>
      </w:pPr>
      <w:r>
        <w:rPr>
          <w:rFonts w:hint="default" w:ascii="Times New Roman" w:hAnsi="Times New Roman" w:cs="Times New Roman"/>
          <w:sz w:val="48"/>
          <w:szCs w:val="48"/>
          <w:u w:val="single"/>
        </w:rPr>
        <w:t>Future Scope of AI in Cybersecurity</w:t>
      </w:r>
    </w:p>
    <w:p w14:paraId="0B73D2CD">
      <w:pPr>
        <w:pStyle w:val="10"/>
        <w:keepNext w:val="0"/>
        <w:keepLines w:val="0"/>
        <w:widowControl/>
        <w:suppressLineNumbers w:val="0"/>
        <w:jc w:val="both"/>
        <w:rPr>
          <w:sz w:val="28"/>
          <w:szCs w:val="28"/>
        </w:rPr>
      </w:pPr>
      <w:r>
        <w:rPr>
          <w:rFonts w:hint="default" w:ascii="Times New Roman" w:hAnsi="Times New Roman" w:cs="Times New Roman"/>
          <w:sz w:val="28"/>
          <w:szCs w:val="28"/>
        </w:rPr>
        <w:t>Artificial Intelligence is expected to play an even greater role in cybersecurity as cyber threats continue to evolve. Future AI systems will be able to predict attacks before they occur, automatically respond to security incidents, and reduce the workload of cybersecurity professionals. Generative AI and AI-powered security assistants will help analysts investigate threats, generate reports, and recommend faster solutions. AI is also expected to strengthen cloud security, IoT security, and Zero Trust architectures by continuously monitoring systems and detecting unusual activities in real time. As AI technology advances, organizations will increasingly adopt intelligent security solutions to improve cyber defense and protect sensitive data more effectively</w:t>
      </w:r>
      <w:r>
        <w:rPr>
          <w:sz w:val="28"/>
          <w:szCs w:val="28"/>
        </w:rPr>
        <w:t>.</w:t>
      </w:r>
    </w:p>
    <w:p w14:paraId="13C98215">
      <w:pPr>
        <w:pStyle w:val="3"/>
        <w:keepNext w:val="0"/>
        <w:keepLines w:val="0"/>
        <w:widowControl/>
        <w:suppressLineNumbers w:val="0"/>
      </w:pPr>
      <w:r>
        <w:t>Latest Technologies Used in AI-based Cybersecurity</w:t>
      </w:r>
    </w:p>
    <w:p w14:paraId="52705D31">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1. Generative AI</w:t>
      </w:r>
    </w:p>
    <w:p w14:paraId="16EABCC2">
      <w:pPr>
        <w:pStyle w:val="10"/>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Generative AI helps security teams analyze threats, summarize incidents, generate reports, and recommend responses. It improves the speed and efficiency of cybersecurity operations.</w:t>
      </w:r>
    </w:p>
    <w:p w14:paraId="2FB51652">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2. Security Copilots</w:t>
      </w:r>
    </w:p>
    <w:p w14:paraId="14E6149F">
      <w:pPr>
        <w:pStyle w:val="10"/>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AI-powered assistants, such as Microsoft Security Copilot, help security analysts investigate attacks, answer security-related questions, and automate routine tasks.</w:t>
      </w:r>
    </w:p>
    <w:p w14:paraId="50452B90">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3. Extended Detection and Response (XDR)</w:t>
      </w:r>
    </w:p>
    <w:p w14:paraId="29ECEADD">
      <w:pPr>
        <w:pStyle w:val="10"/>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XDR combines data from endpoints, networks, cloud services, and email systems to detect and respond to cyber threats using AI and machine learning.</w:t>
      </w:r>
    </w:p>
    <w:p w14:paraId="3BB3A5EE">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4. AI-powered SIEM (Security Information and Event Management)</w:t>
      </w:r>
    </w:p>
    <w:p w14:paraId="32C6ED52">
      <w:pPr>
        <w:pStyle w:val="10"/>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Modern SIEM systems use AI to analyze security logs, identify suspicious activities, reduce false alerts, and prioritize real threats.</w:t>
      </w:r>
    </w:p>
    <w:p w14:paraId="7193A8E0">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lang w:val="en-IN"/>
        </w:rPr>
        <w:t>5</w:t>
      </w:r>
      <w:r>
        <w:rPr>
          <w:rFonts w:hint="default" w:ascii="Times New Roman" w:hAnsi="Times New Roman" w:cs="Times New Roman"/>
        </w:rPr>
        <w:t>. Zero Trust Security with AI</w:t>
      </w:r>
    </w:p>
    <w:p w14:paraId="028A579A">
      <w:pPr>
        <w:pStyle w:val="10"/>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AI continuously verifies users and devices before granting access, helping organizations prevent unauthorized access and data breaches.</w:t>
      </w:r>
    </w:p>
    <w:p w14:paraId="193EEEC0">
      <w:pPr>
        <w:jc w:val="both"/>
        <w:rPr>
          <w:rFonts w:hint="default" w:ascii="Times New Roman" w:hAnsi="Times New Roman" w:eastAsia="SimSun" w:cs="Times New Roman"/>
          <w:b/>
          <w:bCs/>
          <w:sz w:val="28"/>
          <w:szCs w:val="28"/>
          <w:u w:val="single"/>
          <w:lang w:val="en-IN"/>
        </w:rPr>
      </w:pPr>
    </w:p>
    <w:p w14:paraId="7B4F3222">
      <w:pPr>
        <w:jc w:val="both"/>
        <w:rPr>
          <w:rFonts w:hint="default" w:ascii="Times New Roman" w:hAnsi="Times New Roman" w:eastAsia="SimSun" w:cs="Times New Roman"/>
          <w:b/>
          <w:bCs/>
          <w:sz w:val="28"/>
          <w:szCs w:val="28"/>
          <w:u w:val="single"/>
          <w:lang w:val="en-IN"/>
        </w:rPr>
      </w:pPr>
    </w:p>
    <w:p w14:paraId="58336788">
      <w:pPr>
        <w:jc w:val="center"/>
        <w:rPr>
          <w:rFonts w:hint="default" w:ascii="Times New Roman" w:hAnsi="Times New Roman" w:eastAsia="SimSun" w:cs="Times New Roman"/>
          <w:b/>
          <w:bCs/>
          <w:sz w:val="52"/>
          <w:szCs w:val="52"/>
          <w:u w:val="single"/>
        </w:rPr>
      </w:pPr>
      <w:r>
        <w:rPr>
          <w:rFonts w:hint="default" w:ascii="Times New Roman" w:hAnsi="Times New Roman" w:eastAsia="SimSun" w:cs="Times New Roman"/>
          <w:b/>
          <w:bCs/>
          <w:sz w:val="52"/>
          <w:szCs w:val="52"/>
          <w:u w:val="single"/>
        </w:rPr>
        <w:t>References</w:t>
      </w:r>
    </w:p>
    <w:p w14:paraId="5A69FEC7">
      <w:pPr>
        <w:jc w:val="center"/>
        <w:rPr>
          <w:rFonts w:hint="default" w:ascii="Times New Roman" w:hAnsi="Times New Roman" w:eastAsia="SimSun" w:cs="Times New Roman"/>
          <w:b/>
          <w:bCs/>
          <w:sz w:val="52"/>
          <w:szCs w:val="52"/>
          <w:u w:val="single"/>
        </w:rPr>
      </w:pPr>
    </w:p>
    <w:p w14:paraId="0B63E409">
      <w:pPr>
        <w:keepNext w:val="0"/>
        <w:keepLines w:val="0"/>
        <w:widowControl/>
        <w:numPr>
          <w:ilvl w:val="0"/>
          <w:numId w:val="4"/>
        </w:numPr>
        <w:suppressLineNumbers w:val="0"/>
        <w:tabs>
          <w:tab w:val="clear" w:pos="420"/>
        </w:tabs>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IBM.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"https://www.ibm.com/think/topics/ai-security" \t "_new" </w:instrText>
      </w:r>
      <w:r>
        <w:rPr>
          <w:rFonts w:hint="default" w:ascii="Times New Roman" w:hAnsi="Times New Roman" w:cs="Times New Roman"/>
          <w:sz w:val="28"/>
          <w:szCs w:val="28"/>
        </w:rPr>
        <w:fldChar w:fldCharType="separate"/>
      </w:r>
      <w:r>
        <w:rPr>
          <w:rStyle w:val="9"/>
          <w:rFonts w:hint="default" w:ascii="Times New Roman" w:hAnsi="Times New Roman" w:cs="Times New Roman"/>
          <w:sz w:val="28"/>
          <w:szCs w:val="28"/>
        </w:rPr>
        <w:t>https://www.ibm.com/think/topics/ai-security</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bookmarkStart w:id="0" w:name="_GoBack"/>
      <w:bookmarkEnd w:id="0"/>
    </w:p>
    <w:p w14:paraId="6B9850F3">
      <w:pPr>
        <w:keepNext w:val="0"/>
        <w:keepLines w:val="0"/>
        <w:widowControl/>
        <w:numPr>
          <w:ilvl w:val="0"/>
          <w:numId w:val="4"/>
        </w:numPr>
        <w:suppressLineNumbers w:val="0"/>
        <w:tabs>
          <w:tab w:val="clear" w:pos="420"/>
        </w:tabs>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IBM. </w:t>
      </w:r>
      <w:r>
        <w:rPr>
          <w:rStyle w:val="8"/>
          <w:rFonts w:hint="default" w:ascii="Times New Roman" w:hAnsi="Times New Roman" w:cs="Times New Roman"/>
          <w:sz w:val="28"/>
          <w:szCs w:val="28"/>
        </w:rPr>
        <w:t>What is Cybersecurity?</w:t>
      </w: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"https://www.ibm.com/think/topics/cybersecurity?utm_source=chatgpt.com" \t "_new" </w:instrText>
      </w:r>
      <w:r>
        <w:rPr>
          <w:rFonts w:hint="default" w:ascii="Times New Roman" w:hAnsi="Times New Roman" w:cs="Times New Roman"/>
          <w:sz w:val="28"/>
          <w:szCs w:val="28"/>
        </w:rPr>
        <w:fldChar w:fldCharType="separate"/>
      </w:r>
      <w:r>
        <w:rPr>
          <w:rStyle w:val="9"/>
          <w:rFonts w:hint="default" w:ascii="Times New Roman" w:hAnsi="Times New Roman" w:cs="Times New Roman"/>
          <w:sz w:val="28"/>
          <w:szCs w:val="28"/>
        </w:rPr>
        <w:t>https://www.ibm.com/think/topics/cybersecurity</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p>
    <w:p w14:paraId="383508B6">
      <w:pPr>
        <w:keepNext w:val="0"/>
        <w:keepLines w:val="0"/>
        <w:widowControl/>
        <w:numPr>
          <w:ilvl w:val="0"/>
          <w:numId w:val="4"/>
        </w:numPr>
        <w:suppressLineNumbers w:val="0"/>
        <w:tabs>
          <w:tab w:val="clear" w:pos="420"/>
        </w:tabs>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IBM. </w:t>
      </w:r>
      <w:r>
        <w:rPr>
          <w:rStyle w:val="8"/>
          <w:rFonts w:hint="default" w:ascii="Times New Roman" w:hAnsi="Times New Roman" w:cs="Times New Roman"/>
          <w:sz w:val="28"/>
          <w:szCs w:val="28"/>
        </w:rPr>
        <w:t>Threat Detection and Response (TDR).</w:t>
      </w: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"https://www.ibm.com/think/topics/threat-detection-and-response" \t "_new" </w:instrText>
      </w:r>
      <w:r>
        <w:rPr>
          <w:rFonts w:hint="default" w:ascii="Times New Roman" w:hAnsi="Times New Roman" w:cs="Times New Roman"/>
          <w:sz w:val="28"/>
          <w:szCs w:val="28"/>
        </w:rPr>
        <w:fldChar w:fldCharType="separate"/>
      </w:r>
      <w:r>
        <w:rPr>
          <w:rStyle w:val="9"/>
          <w:rFonts w:hint="default" w:ascii="Times New Roman" w:hAnsi="Times New Roman" w:cs="Times New Roman"/>
          <w:sz w:val="28"/>
          <w:szCs w:val="28"/>
        </w:rPr>
        <w:t>https://www.ibm.com/think/topics/threat-detection-and-response</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p>
    <w:p w14:paraId="3D9375E8">
      <w:pPr>
        <w:keepNext w:val="0"/>
        <w:keepLines w:val="0"/>
        <w:widowControl/>
        <w:numPr>
          <w:ilvl w:val="0"/>
          <w:numId w:val="4"/>
        </w:numPr>
        <w:suppressLineNumbers w:val="0"/>
        <w:tabs>
          <w:tab w:val="clear" w:pos="420"/>
        </w:tabs>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Microsoft. </w:t>
      </w:r>
      <w:r>
        <w:rPr>
          <w:rStyle w:val="8"/>
          <w:rFonts w:hint="default" w:ascii="Times New Roman" w:hAnsi="Times New Roman" w:cs="Times New Roman"/>
          <w:sz w:val="28"/>
          <w:szCs w:val="28"/>
        </w:rPr>
        <w:t>AI &amp; Machine Learning for Security.</w:t>
      </w:r>
      <w:r>
        <w:rPr>
          <w:rFonts w:hint="default" w:ascii="Times New Roman" w:hAnsi="Times New Roman" w:cs="Times New Roman"/>
          <w:sz w:val="28"/>
          <w:szCs w:val="28"/>
        </w:rPr>
        <w:t xml:space="preserve"> https://www.microsoft.com/en-us/security/business/ai-machine-learning</w:t>
      </w:r>
    </w:p>
    <w:p w14:paraId="2B6F79E0">
      <w:pPr>
        <w:jc w:val="both"/>
        <w:rPr>
          <w:rFonts w:hint="default" w:ascii="SimSun" w:hAnsi="SimSun" w:eastAsia="SimSun" w:cs="SimSun"/>
          <w:sz w:val="28"/>
          <w:szCs w:val="28"/>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Variable Display Semibold">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5D7B0C"/>
    <w:multiLevelType w:val="singleLevel"/>
    <w:tmpl w:val="AB5D7B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5462CD4"/>
    <w:multiLevelType w:val="singleLevel"/>
    <w:tmpl w:val="E5462CD4"/>
    <w:lvl w:ilvl="0" w:tentative="0">
      <w:start w:val="1"/>
      <w:numFmt w:val="decimal"/>
      <w:suff w:val="space"/>
      <w:lvlText w:val="(%1)"/>
      <w:lvlJc w:val="left"/>
    </w:lvl>
  </w:abstractNum>
  <w:abstractNum w:abstractNumId="2">
    <w:nsid w:val="F5C6AA5E"/>
    <w:multiLevelType w:val="singleLevel"/>
    <w:tmpl w:val="F5C6AA5E"/>
    <w:lvl w:ilvl="0" w:tentative="0">
      <w:start w:val="1"/>
      <w:numFmt w:val="bullet"/>
      <w:lvlText w:val=""/>
      <w:lvlJc w:val="left"/>
      <w:pPr>
        <w:tabs>
          <w:tab w:val="left" w:pos="0"/>
        </w:tabs>
        <w:ind w:left="420" w:leftChars="0" w:hanging="420" w:firstLineChars="0"/>
      </w:pPr>
      <w:rPr>
        <w:rFonts w:hint="default" w:ascii="Wingdings" w:hAnsi="Wingdings" w:cs="Wingdings"/>
      </w:rPr>
    </w:lvl>
  </w:abstractNum>
  <w:abstractNum w:abstractNumId="3">
    <w:nsid w:val="68B26A7D"/>
    <w:multiLevelType w:val="singleLevel"/>
    <w:tmpl w:val="68B26A7D"/>
    <w:lvl w:ilvl="0" w:tentative="0">
      <w:start w:val="2"/>
      <w:numFmt w:val="decimal"/>
      <w:suff w:val="space"/>
      <w:lvlText w:val="(%1)"/>
      <w:lvlJc w:val="left"/>
      <w:rPr>
        <w:rFonts w:hint="default"/>
        <w:sz w:val="32"/>
        <w:szCs w:val="32"/>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58002A"/>
    <w:rsid w:val="168C2A26"/>
    <w:rsid w:val="2958002A"/>
    <w:rsid w:val="46593D57"/>
    <w:rsid w:val="648564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keepNext/>
      <w:keepLines/>
      <w:widowControl/>
      <w:suppressLineNumbers w:val="0"/>
      <w:spacing w:before="0" w:beforeAutospacing="0" w:after="131" w:afterAutospacing="0" w:line="256" w:lineRule="auto"/>
      <w:ind w:left="10" w:right="836" w:hanging="10"/>
      <w:jc w:val="center"/>
      <w:outlineLvl w:val="0"/>
    </w:pPr>
    <w:rPr>
      <w:rFonts w:hint="default" w:ascii="Calibri" w:hAnsi="Calibri" w:eastAsia="Calibri" w:cs="Calibri"/>
      <w:b/>
      <w:color w:val="000000"/>
      <w:kern w:val="0"/>
      <w:sz w:val="32"/>
      <w:szCs w:val="22"/>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yperlink"/>
    <w:basedOn w:val="6"/>
    <w:qFormat/>
    <w:uiPriority w:val="0"/>
    <w:rPr>
      <w:color w:val="0000FF"/>
      <w:u w:val="single"/>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496</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2026-07-06T15:23:00Z</dcterms:created>
  <dc:creator>VEKARIYA YASH</dc:creator>
  <cp:lastModifiedBy>VEKARIYA YASH</cp:lastModifiedBy>
  <dcterms:modified xsi:type="dcterms:W3CDTF">2026-07-08T04:42:55Z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25E4072E141F4673ABE28B2CFCF78422_11</vt:lpwstr>
  </property>
</Properties>
</file>