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0" w:right="360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Disha Gore 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dishagore28@gmail.com |+918007988543 | LinkedIn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SUMMARY: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B.Tech student in Electronics and Telecommunication Engineering with a strong foundation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 networking, Java development, and enterprise IT infrastructure. Certified in CCNA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200-301 Network Fundamentals, with hands-on experience in routing, switching, subnetting,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network security. Skilled in Java, SDLC, and Agile methodologies. Recently designed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and simulated a secure, scalable enterprise network for a payment processing environment,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focusing on high availability and security compliance. Committed to delivering reliable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secure solutions aligned with fintech industry standards.</w:t>
      </w:r>
    </w:p>
    <w:p>
      <w:pPr>
        <w:autoSpaceDN w:val="0"/>
        <w:tabs>
          <w:tab w:pos="1284" w:val="left"/>
        </w:tabs>
        <w:autoSpaceDE w:val="0"/>
        <w:widowControl/>
        <w:spacing w:line="354" w:lineRule="exact" w:before="336" w:after="0"/>
        <w:ind w:left="0" w:right="129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EDUCATION: 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G.H. Raisoni College of Engineering And Management Pune, Maharashtra</w:t>
      </w:r>
      <w:r>
        <w:rPr>
          <w:rFonts w:ascii="Helvetica" w:hAnsi="Helvetica" w:eastAsia="Helvetica"/>
          <w:b/>
          <w:i w:val="0"/>
          <w:color w:val="000000"/>
          <w:sz w:val="22"/>
        </w:rPr>
        <w:t xml:space="preserve"> 2022 - 26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B. Tech in Electronic and Telecommunication | (CGPA: 8.31 / 10)</w:t>
      </w:r>
    </w:p>
    <w:p>
      <w:pPr>
        <w:autoSpaceDN w:val="0"/>
        <w:tabs>
          <w:tab w:pos="1224" w:val="left"/>
        </w:tabs>
        <w:autoSpaceDE w:val="0"/>
        <w:widowControl/>
        <w:spacing w:line="354" w:lineRule="exact" w:before="326" w:after="0"/>
        <w:ind w:left="0" w:right="21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Minor Degree in Data Preparation and Analytics 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>Matoshri Sarubai Mane Mahavidyalaya Pandharpur, Maharashtra</w:t>
      </w:r>
      <w:r>
        <w:rPr>
          <w:rFonts w:ascii="Helvetica" w:hAnsi="Helvetica" w:eastAsia="Helvetica"/>
          <w:b/>
          <w:i w:val="0"/>
          <w:color w:val="000000"/>
          <w:sz w:val="22"/>
        </w:rPr>
        <w:t xml:space="preserve"> 2020 - 21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12th | MSBSHSE (Percentage: 91.20%)</w:t>
      </w:r>
    </w:p>
    <w:p>
      <w:pPr>
        <w:autoSpaceDN w:val="0"/>
        <w:tabs>
          <w:tab w:pos="1528" w:val="left"/>
        </w:tabs>
        <w:autoSpaceDE w:val="0"/>
        <w:widowControl/>
        <w:spacing w:line="340" w:lineRule="exact" w:before="340" w:after="0"/>
        <w:ind w:left="0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K.D High School, Pusad Yavatmal, Maharashtra</w:t>
      </w:r>
      <w:r>
        <w:tab/>
      </w:r>
      <w:r>
        <w:rPr>
          <w:rFonts w:ascii="Helvetica" w:hAnsi="Helvetica" w:eastAsia="Helvetica"/>
          <w:b/>
          <w:i w:val="0"/>
          <w:color w:val="000000"/>
          <w:sz w:val="22"/>
        </w:rPr>
        <w:t xml:space="preserve"> 2018 - 19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10th | MSBSHSE (Percentage: 85.60%)</w:t>
      </w:r>
    </w:p>
    <w:p>
      <w:pPr>
        <w:autoSpaceDN w:val="0"/>
        <w:autoSpaceDE w:val="0"/>
        <w:widowControl/>
        <w:spacing w:line="302" w:lineRule="exact" w:before="23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TECHNICAL SKILLS:</w:t>
      </w:r>
    </w:p>
    <w:p>
      <w:pPr>
        <w:autoSpaceDN w:val="0"/>
        <w:autoSpaceDE w:val="0"/>
        <w:widowControl/>
        <w:spacing w:line="370" w:lineRule="exact" w:before="170" w:after="0"/>
        <w:ind w:left="0" w:right="11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Programming: Java, Python, C++, PHP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Web Technologies: HTML, CSS, JavaScript, React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Databases: MySQL, PostgreSQL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Tools: Cisco Packet Tracer, Git, VS Code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Concepts: SDLC, Agile, DSA, Enterprise Architecture, Network Simulation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Networking &amp; Security: TCP/IP, Routing, Switching, VLAN, Subnetting, Firewalls,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Redundancy</w:t>
      </w:r>
    </w:p>
    <w:p>
      <w:pPr>
        <w:autoSpaceDN w:val="0"/>
        <w:autoSpaceDE w:val="0"/>
        <w:widowControl/>
        <w:spacing w:line="362" w:lineRule="exact" w:before="312" w:after="0"/>
        <w:ind w:left="0" w:right="4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>PROJECTS:</w:t>
      </w:r>
      <w:r>
        <w:br/>
      </w:r>
      <w:r>
        <w:rPr>
          <w:rFonts w:ascii="Helvetica" w:hAnsi="Helvetica" w:eastAsia="Helvetica"/>
          <w:b/>
          <w:i w:val="0"/>
          <w:color w:val="000000"/>
          <w:sz w:val="22"/>
        </w:rPr>
        <w:t xml:space="preserve"> Secure and Scalable Network Design for a Payment Processing Environment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Successfully built a secure, scalable, and reliable network simulation, emphasizing high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availability, network segmentation, and security compliance for the fintech domain.</w:t>
      </w:r>
    </w:p>
    <w:p>
      <w:pPr>
        <w:sectPr>
          <w:pgSz w:w="11906" w:h="16838"/>
          <w:pgMar w:top="720" w:right="1440" w:bottom="9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Designed and simulated a redundant enterprise network architecture tailored for a payment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environment using Cisco Packet Tracer.</w:t>
      </w:r>
    </w:p>
    <w:p>
      <w:pPr>
        <w:autoSpaceDN w:val="0"/>
        <w:autoSpaceDE w:val="0"/>
        <w:widowControl/>
        <w:spacing w:line="326" w:lineRule="exact" w:before="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Implemented firewalls, VLANs, and redundancy protocols to support continuous and secure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payment processing operations.</w:t>
      </w:r>
    </w:p>
    <w:p>
      <w:pPr>
        <w:autoSpaceDN w:val="0"/>
        <w:autoSpaceDE w:val="0"/>
        <w:widowControl/>
        <w:spacing w:line="302" w:lineRule="exact" w:before="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Project aligns with payment industry standards for security and reliability.</w:t>
      </w:r>
    </w:p>
    <w:p>
      <w:pPr>
        <w:autoSpaceDN w:val="0"/>
        <w:autoSpaceDE w:val="0"/>
        <w:widowControl/>
        <w:spacing w:line="366" w:lineRule="exact" w:before="174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CERTIFICATIONS: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CCNA 200-301: Network Course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Infosys Springboard ? DSA using Java, Software Engineering &amp; Agile, Programming using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Java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Udemy ? Quantization for GenAI Model, Web Development, Python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ACCA + CIMB Group ? Sustainability in Banking Job Simulation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Goldman Sachs ? Operations Job Simulation</w:t>
      </w:r>
    </w:p>
    <w:p>
      <w:pPr>
        <w:autoSpaceDN w:val="0"/>
        <w:autoSpaceDE w:val="0"/>
        <w:widowControl/>
        <w:spacing w:line="380" w:lineRule="exact" w:before="320" w:after="0"/>
        <w:ind w:left="0" w:right="302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2"/>
        </w:rPr>
        <w:t xml:space="preserve">COURSES: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IEEE Workshop ? Artificial Intelligence at GH Raisoni College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IBM ? Enterprise Data Science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IBM ? Threat Intelligence and Hunting</w:t>
      </w:r>
    </w:p>
    <w:sectPr w:rsidR="00FC693F" w:rsidRPr="0006063C" w:rsidSect="00034616">
      <w:pgSz w:w="11906" w:h="16838"/>
      <w:pgMar w:top="72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