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Environment Variables Guide</w:t>
      </w:r>
    </w:p>
    <w:p/>
    <w:p>
      <w:pPr>
        <w:pStyle w:val="Heading1"/>
      </w:pPr>
      <w:r>
        <w:rPr>
          <w:b/>
          <w:sz w:val="32"/>
        </w:rPr>
        <w:t>1. Azure Active Directory (Frontend Authentication)</w:t>
      </w:r>
    </w:p>
    <w:p>
      <w:pPr>
        <w:jc w:val="left"/>
      </w:pPr>
      <w:r>
        <w:t>These are used if your application allows logging in with Microsoft/Azure accounts.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How to Get It</w:t>
            </w:r>
          </w:p>
        </w:tc>
      </w:tr>
      <w:tr>
        <w:tc>
          <w:tcPr>
            <w:tcW w:type="dxa" w:w="2880"/>
          </w:tcPr>
          <w:p>
            <w:r>
              <w:t>**VITE_AZURE_TENANT_ID**</w:t>
            </w:r>
          </w:p>
        </w:tc>
        <w:tc>
          <w:tcPr>
            <w:tcW w:type="dxa" w:w="2880"/>
          </w:tcPr>
          <w:p>
            <w:r>
              <w:t>ID of your Azure organization.</w:t>
            </w:r>
          </w:p>
        </w:tc>
        <w:tc>
          <w:tcPr>
            <w:tcW w:type="dxa" w:w="2880"/>
          </w:tcPr>
          <w:p>
            <w:r>
              <w:t>**Azure Portal** &gt; search "Microsoft Entra ID" &gt; **Overview** tab &gt; Copy "Tenant ID".</w:t>
            </w:r>
          </w:p>
        </w:tc>
      </w:tr>
      <w:tr>
        <w:tc>
          <w:tcPr>
            <w:tcW w:type="dxa" w:w="2880"/>
          </w:tcPr>
          <w:p>
            <w:r>
              <w:t>**VITE_AZURE_CLIENT_ID**</w:t>
            </w:r>
          </w:p>
        </w:tc>
        <w:tc>
          <w:tcPr>
            <w:tcW w:type="dxa" w:w="2880"/>
          </w:tcPr>
          <w:p>
            <w:r>
              <w:t>ID of your specific App.</w:t>
            </w:r>
          </w:p>
        </w:tc>
        <w:tc>
          <w:tcPr>
            <w:tcW w:type="dxa" w:w="2880"/>
          </w:tcPr>
          <w:p>
            <w:r>
              <w:t>**Azure Portal** &gt; **App Registrations** &gt; Click your App (e.g., O2AI-Frontend) &gt; **Overview** &gt; Copy "Application (client) ID".</w:t>
            </w:r>
          </w:p>
        </w:tc>
      </w:tr>
      <w:tr>
        <w:tc>
          <w:tcPr>
            <w:tcW w:type="dxa" w:w="2880"/>
          </w:tcPr>
          <w:p>
            <w:r>
              <w:t>**VITE_AZURE_TENANT_MODE**</w:t>
            </w:r>
          </w:p>
        </w:tc>
        <w:tc>
          <w:tcPr>
            <w:tcW w:type="dxa" w:w="2880"/>
          </w:tcPr>
          <w:p>
            <w:r>
              <w:t>Login mode.</w:t>
            </w:r>
          </w:p>
        </w:tc>
        <w:tc>
          <w:tcPr>
            <w:tcW w:type="dxa" w:w="2880"/>
          </w:tcPr>
          <w:p>
            <w:r>
              <w:t>Set to `multi` (allow any Microsoft account) or `single` (only your organization). Usually **`single`** for enterprise apps.</w:t>
            </w:r>
          </w:p>
        </w:tc>
      </w:tr>
      <w:tr>
        <w:tc>
          <w:tcPr>
            <w:tcW w:type="dxa" w:w="2880"/>
          </w:tcPr>
          <w:p>
            <w:r>
              <w:t>**VITE_API_BASE_URL**</w:t>
            </w:r>
          </w:p>
        </w:tc>
        <w:tc>
          <w:tcPr>
            <w:tcW w:type="dxa" w:w="2880"/>
          </w:tcPr>
          <w:p>
            <w:r>
              <w:t>URL of your Backend API.</w:t>
            </w:r>
          </w:p>
        </w:tc>
        <w:tc>
          <w:tcPr>
            <w:tcW w:type="dxa" w:w="2880"/>
          </w:tcPr>
          <w:p>
            <w:r>
              <w:t>Use `http://localhost:8000` for local testing. For production, use your deployed domain (e.g., `https://api.myapp.com`).</w:t>
            </w:r>
          </w:p>
        </w:tc>
      </w:tr>
    </w:tbl>
    <w:p/>
    <w:p>
      <w:pPr>
        <w:pStyle w:val="Heading1"/>
      </w:pPr>
      <w:r>
        <w:rPr>
          <w:b/>
          <w:sz w:val="32"/>
        </w:rPr>
        <w:t>2. Azure OpenAI (AI / LLM)</w:t>
      </w:r>
    </w:p>
    <w:p>
      <w:pPr>
        <w:jc w:val="left"/>
      </w:pPr>
      <w:r>
        <w:t>Required for the AI features (summarization, extraction).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How to Get It</w:t>
            </w:r>
          </w:p>
        </w:tc>
      </w:tr>
      <w:tr>
        <w:tc>
          <w:tcPr>
            <w:tcW w:type="dxa" w:w="2880"/>
          </w:tcPr>
          <w:p>
            <w:r>
              <w:t>**AZURE_OPENAI_API_KEY**</w:t>
            </w:r>
          </w:p>
        </w:tc>
        <w:tc>
          <w:tcPr>
            <w:tcW w:type="dxa" w:w="2880"/>
          </w:tcPr>
          <w:p>
            <w:r>
              <w:t>Secret key for access.</w:t>
            </w:r>
          </w:p>
        </w:tc>
        <w:tc>
          <w:tcPr>
            <w:tcW w:type="dxa" w:w="2880"/>
          </w:tcPr>
          <w:p>
            <w:r>
              <w:t>**Azure Portal** &gt; search "Azure OpenAI" &gt; Select your resource &gt; **Keys and Endpoint** (left menu) &gt; Copy **Key 1**.</w:t>
            </w:r>
          </w:p>
        </w:tc>
      </w:tr>
      <w:tr>
        <w:tc>
          <w:tcPr>
            <w:tcW w:type="dxa" w:w="2880"/>
          </w:tcPr>
          <w:p>
            <w:r>
              <w:t>**AZURE_OPENAI_ENDPOINT**</w:t>
            </w:r>
          </w:p>
        </w:tc>
        <w:tc>
          <w:tcPr>
            <w:tcW w:type="dxa" w:w="2880"/>
          </w:tcPr>
          <w:p>
            <w:r>
              <w:t>URL of your resource.</w:t>
            </w:r>
          </w:p>
        </w:tc>
        <w:tc>
          <w:tcPr>
            <w:tcW w:type="dxa" w:w="2880"/>
          </w:tcPr>
          <w:p>
            <w:r>
              <w:t>Same screen as above (**Keys and Endpoint**). Copy the **Endpoint** URL.</w:t>
            </w:r>
          </w:p>
        </w:tc>
      </w:tr>
      <w:tr>
        <w:tc>
          <w:tcPr>
            <w:tcW w:type="dxa" w:w="2880"/>
          </w:tcPr>
          <w:p>
            <w:r>
              <w:t>**OPENAI_API_VERSION**</w:t>
            </w:r>
          </w:p>
        </w:tc>
        <w:tc>
          <w:tcPr>
            <w:tcW w:type="dxa" w:w="2880"/>
          </w:tcPr>
          <w:p>
            <w:r>
              <w:t>API version string.</w:t>
            </w:r>
          </w:p>
        </w:tc>
        <w:tc>
          <w:tcPr>
            <w:tcW w:type="dxa" w:w="2880"/>
          </w:tcPr>
          <w:p>
            <w:r>
              <w:t>Use **`2024-02-01`** (or check **Model deployments** for the latest supported version).</w:t>
            </w:r>
          </w:p>
        </w:tc>
      </w:tr>
      <w:tr>
        <w:tc>
          <w:tcPr>
            <w:tcW w:type="dxa" w:w="2880"/>
          </w:tcPr>
          <w:p>
            <w:r>
              <w:t>**AZURE_OPENAI_DEPLOYMENT**</w:t>
            </w:r>
          </w:p>
        </w:tc>
        <w:tc>
          <w:tcPr>
            <w:tcW w:type="dxa" w:w="2880"/>
          </w:tcPr>
          <w:p>
            <w:r>
              <w:t>Name of your model.</w:t>
            </w:r>
          </w:p>
        </w:tc>
        <w:tc>
          <w:tcPr>
            <w:tcW w:type="dxa" w:w="2880"/>
          </w:tcPr>
          <w:p>
            <w:r>
              <w:t>**Azure AI Studio** (from the OpenAI resource overview) &gt; **Deployments** &gt; Copy the **Deployment Name** (e.g., `gpt-4o`).</w:t>
            </w:r>
          </w:p>
        </w:tc>
      </w:tr>
    </w:tbl>
    <w:p/>
    <w:p>
      <w:pPr>
        <w:pStyle w:val="Heading1"/>
      </w:pPr>
      <w:r>
        <w:rPr>
          <w:b/>
          <w:sz w:val="32"/>
        </w:rPr>
        <w:t>3. Azure Storage (Files &amp; PDF Storage)</w:t>
      </w:r>
    </w:p>
    <w:p>
      <w:pPr>
        <w:jc w:val="left"/>
      </w:pPr>
      <w:r>
        <w:t>Used to store the fax PDFs.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How to Get It</w:t>
            </w:r>
          </w:p>
        </w:tc>
      </w:tr>
      <w:tr>
        <w:tc>
          <w:tcPr>
            <w:tcW w:type="dxa" w:w="2880"/>
          </w:tcPr>
          <w:p>
            <w:r>
              <w:t>**AZURE_STORAGE_ACCOUNT_URL**</w:t>
            </w:r>
          </w:p>
        </w:tc>
        <w:tc>
          <w:tcPr>
            <w:tcW w:type="dxa" w:w="2880"/>
          </w:tcPr>
          <w:p>
            <w:r>
              <w:t>URL of storage account.</w:t>
            </w:r>
          </w:p>
        </w:tc>
        <w:tc>
          <w:tcPr>
            <w:tcW w:type="dxa" w:w="2880"/>
          </w:tcPr>
          <w:p>
            <w:r>
              <w:t>**Azure Portal** &gt; **Storage Accounts** &gt; Select account &gt; **Endpoints** (left menu) &gt; Copy **Blob Service** URL.</w:t>
            </w:r>
          </w:p>
        </w:tc>
      </w:tr>
      <w:tr>
        <w:tc>
          <w:tcPr>
            <w:tcW w:type="dxa" w:w="2880"/>
          </w:tcPr>
          <w:p>
            <w:r>
              <w:t>**AZURE_STORAGE_CONNECTION_STRING**</w:t>
            </w:r>
          </w:p>
        </w:tc>
        <w:tc>
          <w:tcPr>
            <w:tcW w:type="dxa" w:w="2880"/>
          </w:tcPr>
          <w:p>
            <w:r>
              <w:t>Full access string.</w:t>
            </w:r>
          </w:p>
        </w:tc>
        <w:tc>
          <w:tcPr>
            <w:tcW w:type="dxa" w:w="2880"/>
          </w:tcPr>
          <w:p>
            <w:r>
              <w:t>**Azure Portal** &gt; **Storage Accounts** &gt; Select account &gt; **Access keys** (left menu) &gt; Copy **Connection string** (Key 1 or 2).</w:t>
            </w:r>
          </w:p>
        </w:tc>
      </w:tr>
    </w:tbl>
    <w:p/>
    <w:p>
      <w:pPr>
        <w:pStyle w:val="Heading1"/>
      </w:pPr>
      <w:r>
        <w:rPr>
          <w:b/>
          <w:sz w:val="32"/>
        </w:rPr>
        <w:t>4. Azure Document Intelligence (OCR)</w:t>
      </w:r>
    </w:p>
    <w:p>
      <w:pPr>
        <w:jc w:val="left"/>
      </w:pPr>
      <w:r>
        <w:t>Used to read text from the PDFs.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How to Get It</w:t>
            </w:r>
          </w:p>
        </w:tc>
      </w:tr>
      <w:tr>
        <w:tc>
          <w:tcPr>
            <w:tcW w:type="dxa" w:w="2880"/>
          </w:tcPr>
          <w:p>
            <w:r>
              <w:t>**AZURE_DOCUMENT_INTELLIGENCE_KEY**</w:t>
            </w:r>
          </w:p>
        </w:tc>
        <w:tc>
          <w:tcPr>
            <w:tcW w:type="dxa" w:w="2880"/>
          </w:tcPr>
          <w:p>
            <w:r>
              <w:t>Secret key for OCR.</w:t>
            </w:r>
          </w:p>
        </w:tc>
        <w:tc>
          <w:tcPr>
            <w:tcW w:type="dxa" w:w="2880"/>
          </w:tcPr>
          <w:p>
            <w:r>
              <w:t>**Azure Portal** &gt; search "Document Intelligence" (formerly Form Recognizer) &gt; Select resource &gt; **Keys and Endpoint** &gt; Copy **Key 1**.</w:t>
            </w:r>
          </w:p>
        </w:tc>
      </w:tr>
      <w:tr>
        <w:tc>
          <w:tcPr>
            <w:tcW w:type="dxa" w:w="2880"/>
          </w:tcPr>
          <w:p>
            <w:r>
              <w:t>**AZURE_DOCUMENT_INTELLIGENCE_ENDPOINT**</w:t>
            </w:r>
          </w:p>
        </w:tc>
        <w:tc>
          <w:tcPr>
            <w:tcW w:type="dxa" w:w="2880"/>
          </w:tcPr>
          <w:p>
            <w:r>
              <w:t>URL for OCR.</w:t>
            </w:r>
          </w:p>
        </w:tc>
        <w:tc>
          <w:tcPr>
            <w:tcW w:type="dxa" w:w="2880"/>
          </w:tcPr>
          <w:p>
            <w:r>
              <w:t>Same screen as above (**Keys and Endpoint**). Copy the **Endpoint** URL.</w:t>
            </w:r>
          </w:p>
        </w:tc>
      </w:tr>
    </w:tbl>
    <w:p/>
    <w:p>
      <w:pPr>
        <w:pStyle w:val="Heading1"/>
      </w:pPr>
      <w:r>
        <w:rPr>
          <w:b/>
          <w:sz w:val="32"/>
        </w:rPr>
        <w:t>5. Epic OAuth (Healthcare Integration)</w:t>
      </w:r>
    </w:p>
    <w:p>
      <w:pPr>
        <w:jc w:val="left"/>
      </w:pPr>
      <w:r>
        <w:t>Crucial: These must match exactly what is registered in the Epic App Orchard.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How to Get It</w:t>
            </w:r>
          </w:p>
        </w:tc>
      </w:tr>
      <w:tr>
        <w:tc>
          <w:tcPr>
            <w:tcW w:type="dxa" w:w="2880"/>
          </w:tcPr>
          <w:p>
            <w:r>
              <w:t>**EPIC_CLIENT_ID**</w:t>
            </w:r>
          </w:p>
        </w:tc>
        <w:tc>
          <w:tcPr>
            <w:tcW w:type="dxa" w:w="2880"/>
          </w:tcPr>
          <w:p>
            <w:r>
              <w:t>Public ID of your app.</w:t>
            </w:r>
          </w:p>
        </w:tc>
        <w:tc>
          <w:tcPr>
            <w:tcW w:type="dxa" w:w="2880"/>
          </w:tcPr>
          <w:p>
            <w:r>
              <w:t>**Epic App Orchard** &gt; Your App &gt; Overview. (Existing project value: `8a3e9014...`)</w:t>
            </w:r>
          </w:p>
        </w:tc>
      </w:tr>
      <w:tr>
        <w:tc>
          <w:tcPr>
            <w:tcW w:type="dxa" w:w="2880"/>
          </w:tcPr>
          <w:p>
            <w:r>
              <w:t>**EPIC_CLIENT_SECRET**</w:t>
            </w:r>
          </w:p>
        </w:tc>
        <w:tc>
          <w:tcPr>
            <w:tcW w:type="dxa" w:w="2880"/>
          </w:tcPr>
          <w:p>
            <w:r>
              <w:t>Private Secret.</w:t>
            </w:r>
          </w:p>
        </w:tc>
        <w:tc>
          <w:tcPr>
            <w:tcW w:type="dxa" w:w="2880"/>
          </w:tcPr>
          <w:p>
            <w:r>
              <w:t>**Epic App Orchard** &gt; Your App &gt; Certificates/Secrets. **Keep this safe!**</w:t>
            </w:r>
          </w:p>
        </w:tc>
      </w:tr>
      <w:tr>
        <w:tc>
          <w:tcPr>
            <w:tcW w:type="dxa" w:w="2880"/>
          </w:tcPr>
          <w:p>
            <w:r>
              <w:t>**EPIC_REDIRECT_URI**</w:t>
            </w:r>
          </w:p>
        </w:tc>
        <w:tc>
          <w:tcPr>
            <w:tcW w:type="dxa" w:w="2880"/>
          </w:tcPr>
          <w:p>
            <w:r>
              <w:t>Callback URL.</w:t>
            </w:r>
          </w:p>
        </w:tc>
        <w:tc>
          <w:tcPr>
            <w:tcW w:type="dxa" w:w="2880"/>
          </w:tcPr>
          <w:p>
            <w:r>
              <w:t>Must describe your app's location. &lt;br&gt;Local: `http://localhost:5173/callback` &lt;br&gt;Prod: `https://&lt;your-domain&gt;/` &lt;br&gt;**MUST MATCH EXACTLY** in App Orchard.</w:t>
            </w:r>
          </w:p>
        </w:tc>
      </w:tr>
      <w:tr>
        <w:tc>
          <w:tcPr>
            <w:tcW w:type="dxa" w:w="2880"/>
          </w:tcPr>
          <w:p>
            <w:r>
              <w:t>**BASE_URL**</w:t>
            </w:r>
          </w:p>
        </w:tc>
        <w:tc>
          <w:tcPr>
            <w:tcW w:type="dxa" w:w="2880"/>
          </w:tcPr>
          <w:p>
            <w:r>
              <w:t>Your public domain.</w:t>
            </w:r>
          </w:p>
        </w:tc>
        <w:tc>
          <w:tcPr>
            <w:tcW w:type="dxa" w:w="2880"/>
          </w:tcPr>
          <w:p>
            <w:r>
              <w:t>Your application's domain (e.g., `https://o2ai-fax-automation.centralus.cloudapp.azure.com`).</w:t>
            </w:r>
          </w:p>
        </w:tc>
      </w:tr>
      <w:tr>
        <w:tc>
          <w:tcPr>
            <w:tcW w:type="dxa" w:w="2880"/>
          </w:tcPr>
          <w:p>
            <w:r>
              <w:t>**EPIC_FHIR_PRIVATE_KEY_PATH**</w:t>
            </w:r>
          </w:p>
        </w:tc>
        <w:tc>
          <w:tcPr>
            <w:tcW w:type="dxa" w:w="2880"/>
          </w:tcPr>
          <w:p>
            <w:r>
              <w:t>Path to .pem file.</w:t>
            </w:r>
          </w:p>
        </w:tc>
        <w:tc>
          <w:tcPr>
            <w:tcW w:type="dxa" w:w="2880"/>
          </w:tcPr>
          <w:p>
            <w:r>
              <w:t>Path to your generated private key file on the server (e.g., `backend/keys/private_key.pem`).</w:t>
            </w:r>
          </w:p>
        </w:tc>
      </w:tr>
      <w:tr>
        <w:tc>
          <w:tcPr>
            <w:tcW w:type="dxa" w:w="2880"/>
          </w:tcPr>
          <w:p>
            <w:r>
              <w:t>**EPIC_FHIR_JWKS_URL**</w:t>
            </w:r>
          </w:p>
        </w:tc>
        <w:tc>
          <w:tcPr>
            <w:tcW w:type="dxa" w:w="2880"/>
          </w:tcPr>
          <w:p>
            <w:r>
              <w:t>Public key URL.</w:t>
            </w:r>
          </w:p>
        </w:tc>
        <w:tc>
          <w:tcPr>
            <w:tcW w:type="dxa" w:w="2880"/>
          </w:tcPr>
          <w:p>
            <w:r>
              <w:t>Typically: `&lt;BASE_URL&gt;/.well-known/jwks.json`. Use this URL in Epic App Orchard settings.</w:t>
            </w:r>
          </w:p>
        </w:tc>
      </w:tr>
      <w:tr>
        <w:tc>
          <w:tcPr>
            <w:tcW w:type="dxa" w:w="2880"/>
          </w:tcPr>
          <w:p>
            <w:r>
              <w:t>**EPIC_SCOPES**</w:t>
            </w:r>
          </w:p>
        </w:tc>
        <w:tc>
          <w:tcPr>
            <w:tcW w:type="dxa" w:w="2880"/>
          </w:tcPr>
          <w:p>
            <w:r>
              <w:t>Permissions.</w:t>
            </w:r>
          </w:p>
        </w:tc>
        <w:tc>
          <w:tcPr>
            <w:tcW w:type="dxa" w:w="2880"/>
          </w:tcPr>
          <w:p>
            <w:r>
              <w:t>From Epic Docs. Typical value: `openid profile fhirUser Patient.Read Encounter.Read DocumentReference.Create`.</w:t>
            </w:r>
          </w:p>
        </w:tc>
      </w:tr>
    </w:tbl>
    <w:p/>
    <w:p>
      <w:pPr>
        <w:pStyle w:val="Heading1"/>
      </w:pPr>
      <w:r>
        <w:rPr>
          <w:b/>
          <w:sz w:val="32"/>
        </w:rPr>
        <w:t>6. Database (PostgreSQL)</w:t>
      </w:r>
    </w:p>
    <w:p>
      <w:pPr>
        <w:jc w:val="left"/>
      </w:pPr>
      <w:r>
        <w:t>Your Azure Cosmos DB for PostgreSQL connection details.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How to Get It</w:t>
            </w:r>
          </w:p>
        </w:tc>
      </w:tr>
      <w:tr>
        <w:tc>
          <w:tcPr>
            <w:tcW w:type="dxa" w:w="2880"/>
          </w:tcPr>
          <w:p>
            <w:r>
              <w:t>**PGHOST**</w:t>
            </w:r>
          </w:p>
        </w:tc>
        <w:tc>
          <w:tcPr>
            <w:tcW w:type="dxa" w:w="2880"/>
          </w:tcPr>
          <w:p>
            <w:r>
              <w:t>Server Hostname.</w:t>
            </w:r>
          </w:p>
        </w:tc>
        <w:tc>
          <w:tcPr>
            <w:tcW w:type="dxa" w:w="2880"/>
          </w:tcPr>
          <w:p>
            <w:r>
              <w:t>**Azure Portal** &gt; **Azure Cosmos DB for PostgreSQL** &gt; Overview &gt; **Coordinator name**. (e.g., `o2aifax...postgres.database.azure.com`)</w:t>
            </w:r>
          </w:p>
        </w:tc>
      </w:tr>
      <w:tr>
        <w:tc>
          <w:tcPr>
            <w:tcW w:type="dxa" w:w="2880"/>
          </w:tcPr>
          <w:p>
            <w:r>
              <w:t>**PGUSER**</w:t>
            </w:r>
          </w:p>
        </w:tc>
        <w:tc>
          <w:tcPr>
            <w:tcW w:type="dxa" w:w="2880"/>
          </w:tcPr>
          <w:p>
            <w:r>
              <w:t>Username.</w:t>
            </w:r>
          </w:p>
        </w:tc>
        <w:tc>
          <w:tcPr>
            <w:tcW w:type="dxa" w:w="2880"/>
          </w:tcPr>
          <w:p>
            <w:r>
              <w:t>The admin username you created (e.g., `citus`).</w:t>
            </w:r>
          </w:p>
        </w:tc>
      </w:tr>
      <w:tr>
        <w:tc>
          <w:tcPr>
            <w:tcW w:type="dxa" w:w="2880"/>
          </w:tcPr>
          <w:p>
            <w:r>
              <w:t>**PGPASSWORD**</w:t>
            </w:r>
          </w:p>
        </w:tc>
        <w:tc>
          <w:tcPr>
            <w:tcW w:type="dxa" w:w="2880"/>
          </w:tcPr>
          <w:p>
            <w:r>
              <w:t>Password.</w:t>
            </w:r>
          </w:p>
        </w:tc>
        <w:tc>
          <w:tcPr>
            <w:tcW w:type="dxa" w:w="2880"/>
          </w:tcPr>
          <w:p>
            <w:r>
              <w:t>The password you set when creating the cluster.</w:t>
            </w:r>
          </w:p>
        </w:tc>
      </w:tr>
      <w:tr>
        <w:tc>
          <w:tcPr>
            <w:tcW w:type="dxa" w:w="2880"/>
          </w:tcPr>
          <w:p>
            <w:r>
              <w:t>**PGDATABASE**</w:t>
            </w:r>
          </w:p>
        </w:tc>
        <w:tc>
          <w:tcPr>
            <w:tcW w:type="dxa" w:w="2880"/>
          </w:tcPr>
          <w:p>
            <w:r>
              <w:t>Database Name.</w:t>
            </w:r>
          </w:p>
        </w:tc>
        <w:tc>
          <w:tcPr>
            <w:tcW w:type="dxa" w:w="2880"/>
          </w:tcPr>
          <w:p>
            <w:r>
              <w:t>`postgres` (default) or `o2ai_fax_automation` (if you created a specific one).</w:t>
            </w:r>
          </w:p>
        </w:tc>
      </w:tr>
      <w:tr>
        <w:tc>
          <w:tcPr>
            <w:tcW w:type="dxa" w:w="2880"/>
          </w:tcPr>
          <w:p>
            <w:r>
              <w:t>**PGPORT**</w:t>
            </w:r>
          </w:p>
        </w:tc>
        <w:tc>
          <w:tcPr>
            <w:tcW w:type="dxa" w:w="2880"/>
          </w:tcPr>
          <w:p>
            <w:r>
              <w:t>Port number.</w:t>
            </w:r>
          </w:p>
        </w:tc>
        <w:tc>
          <w:tcPr>
            <w:tcW w:type="dxa" w:w="2880"/>
          </w:tcPr>
          <w:p>
            <w:r>
              <w:t>Always **`5432`**.</w:t>
            </w:r>
          </w:p>
        </w:tc>
      </w:tr>
    </w:tbl>
    <w:p/>
    <w:p>
      <w:pPr>
        <w:pStyle w:val="Heading1"/>
      </w:pPr>
      <w:r>
        <w:rPr>
          <w:b/>
          <w:sz w:val="32"/>
        </w:rPr>
        <w:t>7. App Administration</w:t>
      </w:r>
    </w:p>
    <w:p>
      <w:pPr>
        <w:jc w:val="left"/>
      </w:pPr>
      <w:r>
        <w:t>Custom settings for your specific application logic.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How to Get It</w:t>
            </w:r>
          </w:p>
        </w:tc>
      </w:tr>
      <w:tr>
        <w:tc>
          <w:tcPr>
            <w:tcW w:type="dxa" w:w="2880"/>
          </w:tcPr>
          <w:p>
            <w:r>
              <w:t>**ADMINS / ADMIN_EMAILS**</w:t>
            </w:r>
          </w:p>
        </w:tc>
        <w:tc>
          <w:tcPr>
            <w:tcW w:type="dxa" w:w="2880"/>
          </w:tcPr>
          <w:p>
            <w:r>
              <w:t>List of Admin users.</w:t>
            </w:r>
          </w:p>
        </w:tc>
        <w:tc>
          <w:tcPr>
            <w:tcW w:type="dxa" w:w="2880"/>
          </w:tcPr>
          <w:p>
            <w:r>
              <w:t>**You define this.** Enter a comma-separated list of emails that should have admin access. &lt;br&gt;Example: `admin@example.com,user@example.com`</w:t>
            </w:r>
          </w:p>
        </w:tc>
      </w:tr>
      <w:tr>
        <w:tc>
          <w:tcPr>
            <w:tcW w:type="dxa" w:w="2880"/>
          </w:tcPr>
          <w:p>
            <w:r>
              <w:t>**ASSIGN_ACCESS_EMAILS**</w:t>
            </w:r>
          </w:p>
        </w:tc>
        <w:tc>
          <w:tcPr>
            <w:tcW w:type="dxa" w:w="2880"/>
          </w:tcPr>
          <w:p>
            <w:r>
              <w:t>Permission list.</w:t>
            </w:r>
          </w:p>
        </w:tc>
        <w:tc>
          <w:tcPr>
            <w:tcW w:type="dxa" w:w="2880"/>
          </w:tcPr>
          <w:p>
            <w:r>
              <w:t>**You define this.** JSON list of emails allowed to assign tasks. &lt;br&gt;Example: `["doctor@hospital.com", "nurse@hospital.com"]`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