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Sprint 6 Planning — Nutrivana</w:t>
      </w:r>
    </w:p>
    <w:p>
      <w:r>
        <w:rPr>
          <w:i/>
        </w:rPr>
        <w:t>Sprint dates: March 12 to March 31, 2025</w:t>
      </w:r>
    </w:p>
    <w:p>
      <w:r>
        <w:rPr>
          <w:b/>
        </w:rPr>
        <w:t>Complete custom food management and build the entire analysis feature. Ship MVP on March 31. No scope additions this sprint — focus is on completion and quality.</w:t>
      </w:r>
    </w:p>
    <w:p>
      <w:pPr>
        <w:pStyle w:val="Heading1"/>
      </w:pPr>
      <w:r>
        <w:t>Team Capacity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Person</w:t>
            </w:r>
          </w:p>
        </w:tc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Available Days</w:t>
            </w:r>
          </w:p>
        </w:tc>
        <w:tc>
          <w:tcPr>
            <w:tcW w:type="dxa" w:w="2160"/>
          </w:tcPr>
          <w:p>
            <w:r>
              <w:t>Focus This Sprint</w:t>
            </w:r>
          </w:p>
        </w:tc>
      </w:tr>
      <w:tr>
        <w:tc>
          <w:tcPr>
            <w:tcW w:type="dxa" w:w="2160"/>
          </w:tcPr>
          <w:p>
            <w:r>
              <w:t>Arjun Mehta</w:t>
            </w:r>
          </w:p>
        </w:tc>
        <w:tc>
          <w:tcPr>
            <w:tcW w:type="dxa" w:w="2160"/>
          </w:tcPr>
          <w:p>
            <w:r>
              <w:t>CTO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Technical oversight and performance testing</w:t>
            </w:r>
          </w:p>
        </w:tc>
      </w:tr>
      <w:tr>
        <w:tc>
          <w:tcPr>
            <w:tcW w:type="dxa" w:w="2160"/>
          </w:tcPr>
          <w:p>
            <w:r>
              <w:t>Priya Nair</w:t>
            </w:r>
          </w:p>
        </w:tc>
        <w:tc>
          <w:tcPr>
            <w:tcW w:type="dxa" w:w="2160"/>
          </w:tcPr>
          <w:p>
            <w:r>
              <w:t>Frontend Engineer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Custom food management and analysis features</w:t>
            </w:r>
          </w:p>
        </w:tc>
      </w:tr>
      <w:tr>
        <w:tc>
          <w:tcPr>
            <w:tcW w:type="dxa" w:w="2160"/>
          </w:tcPr>
          <w:p>
            <w:r>
              <w:t>Kabir Sharma</w:t>
            </w:r>
          </w:p>
        </w:tc>
        <w:tc>
          <w:tcPr>
            <w:tcW w:type="dxa" w:w="2160"/>
          </w:tcPr>
          <w:p>
            <w:r>
              <w:t>Designer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Designing analysis screens and graphs</w:t>
            </w:r>
          </w:p>
        </w:tc>
      </w:tr>
      <w:tr>
        <w:tc>
          <w:tcPr>
            <w:tcW w:type="dxa" w:w="2160"/>
          </w:tcPr>
          <w:p>
            <w:r>
              <w:t>Ananya Iyer</w:t>
            </w:r>
          </w:p>
        </w:tc>
        <w:tc>
          <w:tcPr>
            <w:tcW w:type="dxa" w:w="2160"/>
          </w:tcPr>
          <w:p>
            <w:r>
              <w:t>Marketing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App Store listing and waitlist communications</w:t>
            </w:r>
          </w:p>
        </w:tc>
      </w:tr>
      <w:tr>
        <w:tc>
          <w:tcPr>
            <w:tcW w:type="dxa" w:w="2160"/>
          </w:tcPr>
          <w:p>
            <w:r>
              <w:t>Shristi Sharmistha</w:t>
            </w:r>
          </w:p>
        </w:tc>
        <w:tc>
          <w:tcPr>
            <w:tcW w:type="dxa" w:w="2160"/>
          </w:tcPr>
          <w:p>
            <w:r>
              <w:t>CEO &amp; Product Manager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Overall project management and sprint coordination</w:t>
            </w:r>
          </w:p>
        </w:tc>
      </w:tr>
    </w:tbl>
    <w:p>
      <w:pPr>
        <w:pStyle w:val="Heading1"/>
      </w:pPr>
      <w:r>
        <w:t>Sprint Backlog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Ticket ID</w:t>
            </w:r>
          </w:p>
        </w:tc>
        <w:tc>
          <w:tcPr>
            <w:tcW w:type="dxa" w:w="1440"/>
          </w:tcPr>
          <w:p>
            <w:r>
              <w:t>Title</w:t>
            </w:r>
          </w:p>
        </w:tc>
        <w:tc>
          <w:tcPr>
            <w:tcW w:type="dxa" w:w="1440"/>
          </w:tcPr>
          <w:p>
            <w:r>
              <w:t>Assignee</w:t>
            </w:r>
          </w:p>
        </w:tc>
        <w:tc>
          <w:tcPr>
            <w:tcW w:type="dxa" w:w="1440"/>
          </w:tcPr>
          <w:p>
            <w:r>
              <w:t>Story Points</w:t>
            </w:r>
          </w:p>
        </w:tc>
        <w:tc>
          <w:tcPr>
            <w:tcW w:type="dxa" w:w="1440"/>
          </w:tcPr>
          <w:p>
            <w:r>
              <w:t>Priority</w:t>
            </w:r>
          </w:p>
        </w:tc>
        <w:tc>
          <w:tcPr>
            <w:tcW w:type="dxa" w:w="1440"/>
          </w:tcPr>
          <w:p>
            <w:r>
              <w:t>Why This Sprint</w:t>
            </w:r>
          </w:p>
        </w:tc>
      </w:tr>
      <w:tr>
        <w:tc>
          <w:tcPr>
            <w:tcW w:type="dxa" w:w="1440"/>
          </w:tcPr>
          <w:p>
            <w:r>
              <w:t>CF-003</w:t>
            </w:r>
          </w:p>
        </w:tc>
        <w:tc>
          <w:tcPr>
            <w:tcW w:type="dxa" w:w="1440"/>
          </w:tcPr>
          <w:p>
            <w:r>
              <w:t>Save custom food with validation</w:t>
            </w:r>
          </w:p>
        </w:tc>
        <w:tc>
          <w:tcPr>
            <w:tcW w:type="dxa" w:w="1440"/>
          </w:tcPr>
          <w:p>
            <w:r>
              <w:t>Priya/Arjun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P0</w:t>
            </w:r>
          </w:p>
        </w:tc>
        <w:tc>
          <w:tcPr>
            <w:tcW w:type="dxa" w:w="1440"/>
          </w:tcPr>
          <w:p>
            <w:r>
              <w:t>Core functionality needed for custom food management.</w:t>
            </w:r>
          </w:p>
        </w:tc>
      </w:tr>
      <w:tr>
        <w:tc>
          <w:tcPr>
            <w:tcW w:type="dxa" w:w="1440"/>
          </w:tcPr>
          <w:p>
            <w:r>
              <w:t>CF-004</w:t>
            </w:r>
          </w:p>
        </w:tc>
        <w:tc>
          <w:tcPr>
            <w:tcW w:type="dxa" w:w="1440"/>
          </w:tcPr>
          <w:p>
            <w:r>
              <w:t>Search and select custom food</w:t>
            </w:r>
          </w:p>
        </w:tc>
        <w:tc>
          <w:tcPr>
            <w:tcW w:type="dxa" w:w="1440"/>
          </w:tcPr>
          <w:p>
            <w:r>
              <w:t>Priya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Enhances user experience in managing food options.</w:t>
            </w:r>
          </w:p>
        </w:tc>
      </w:tr>
      <w:tr>
        <w:tc>
          <w:tcPr>
            <w:tcW w:type="dxa" w:w="1440"/>
          </w:tcPr>
          <w:p>
            <w:r>
              <w:t>CF-005</w:t>
            </w:r>
          </w:p>
        </w:tc>
        <w:tc>
          <w:tcPr>
            <w:tcW w:type="dxa" w:w="1440"/>
          </w:tcPr>
          <w:p>
            <w:r>
              <w:t>Edit custom food</w:t>
            </w:r>
          </w:p>
        </w:tc>
        <w:tc>
          <w:tcPr>
            <w:tcW w:type="dxa" w:w="1440"/>
          </w:tcPr>
          <w:p>
            <w:r>
              <w:t>Priya/Arjun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Allows users to modify entries, essential for usability.</w:t>
            </w:r>
          </w:p>
        </w:tc>
      </w:tr>
      <w:tr>
        <w:tc>
          <w:tcPr>
            <w:tcW w:type="dxa" w:w="1440"/>
          </w:tcPr>
          <w:p>
            <w:r>
              <w:t>CF-006</w:t>
            </w:r>
          </w:p>
        </w:tc>
        <w:tc>
          <w:tcPr>
            <w:tcW w:type="dxa" w:w="1440"/>
          </w:tcPr>
          <w:p>
            <w:r>
              <w:t>Delete custom food</w:t>
            </w:r>
          </w:p>
        </w:tc>
        <w:tc>
          <w:tcPr>
            <w:tcW w:type="dxa" w:w="1440"/>
          </w:tcPr>
          <w:p>
            <w:r>
              <w:t>Priya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>
              <w:t>Basic functionality to remove unwanted entries.</w:t>
            </w:r>
          </w:p>
        </w:tc>
      </w:tr>
      <w:tr>
        <w:tc>
          <w:tcPr>
            <w:tcW w:type="dxa" w:w="1440"/>
          </w:tcPr>
          <w:p>
            <w:r>
              <w:t>CF-007</w:t>
            </w:r>
          </w:p>
        </w:tc>
        <w:tc>
          <w:tcPr>
            <w:tcW w:type="dxa" w:w="1440"/>
          </w:tcPr>
          <w:p>
            <w:r>
              <w:t>Retroactive change reflects from edit date</w:t>
            </w:r>
          </w:p>
        </w:tc>
        <w:tc>
          <w:tcPr>
            <w:tcW w:type="dxa" w:w="1440"/>
          </w:tcPr>
          <w:p>
            <w:r>
              <w:t>Arjun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Ensures data integrity and user trust.</w:t>
            </w:r>
          </w:p>
        </w:tc>
      </w:tr>
      <w:tr>
        <w:tc>
          <w:tcPr>
            <w:tcW w:type="dxa" w:w="1440"/>
          </w:tcPr>
          <w:p>
            <w:r>
              <w:t>AN-001</w:t>
            </w:r>
          </w:p>
        </w:tc>
        <w:tc>
          <w:tcPr>
            <w:tcW w:type="dxa" w:w="1440"/>
          </w:tcPr>
          <w:p>
            <w:r>
              <w:t>Per nutrient analysis screen</w:t>
            </w:r>
          </w:p>
        </w:tc>
        <w:tc>
          <w:tcPr>
            <w:tcW w:type="dxa" w:w="1440"/>
          </w:tcPr>
          <w:p>
            <w:r>
              <w:t>Kabir/Priya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Critical for users to understand their nutrient intake.</w:t>
            </w:r>
          </w:p>
        </w:tc>
      </w:tr>
      <w:tr>
        <w:tc>
          <w:tcPr>
            <w:tcW w:type="dxa" w:w="1440"/>
          </w:tcPr>
          <w:p>
            <w:r>
              <w:t>AN-002</w:t>
            </w:r>
          </w:p>
        </w:tc>
        <w:tc>
          <w:tcPr>
            <w:tcW w:type="dxa" w:w="1440"/>
          </w:tcPr>
          <w:p>
            <w:r>
              <w:t>Daily bar graph actual vs target</w:t>
            </w:r>
          </w:p>
        </w:tc>
        <w:tc>
          <w:tcPr>
            <w:tcW w:type="dxa" w:w="1440"/>
          </w:tcPr>
          <w:p>
            <w:r>
              <w:t>Kabir/Priya/Ananya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P0</w:t>
            </w:r>
          </w:p>
        </w:tc>
        <w:tc>
          <w:tcPr>
            <w:tcW w:type="dxa" w:w="1440"/>
          </w:tcPr>
          <w:p>
            <w:r>
              <w:t>Visual representation of progress is crucial for user engagement.</w:t>
            </w:r>
          </w:p>
        </w:tc>
      </w:tr>
      <w:tr>
        <w:tc>
          <w:tcPr>
            <w:tcW w:type="dxa" w:w="1440"/>
          </w:tcPr>
          <w:p>
            <w:r>
              <w:t>AN-003</w:t>
            </w:r>
          </w:p>
        </w:tc>
        <w:tc>
          <w:tcPr>
            <w:tcW w:type="dxa" w:w="1440"/>
          </w:tcPr>
          <w:p>
            <w:r>
              <w:t>Color coding yellow green red</w:t>
            </w:r>
          </w:p>
        </w:tc>
        <w:tc>
          <w:tcPr>
            <w:tcW w:type="dxa" w:w="1440"/>
          </w:tcPr>
          <w:p>
            <w:r>
              <w:t>Kabir/Priya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P0</w:t>
            </w:r>
          </w:p>
        </w:tc>
        <w:tc>
          <w:tcPr>
            <w:tcW w:type="dxa" w:w="1440"/>
          </w:tcPr>
          <w:p>
            <w:r>
              <w:t>Improves clarity and usability of nutrient data.</w:t>
            </w:r>
          </w:p>
        </w:tc>
      </w:tr>
      <w:tr>
        <w:tc>
          <w:tcPr>
            <w:tcW w:type="dxa" w:w="1440"/>
          </w:tcPr>
          <w:p>
            <w:r>
              <w:t>AN-004</w:t>
            </w:r>
          </w:p>
        </w:tc>
        <w:tc>
          <w:tcPr>
            <w:tcW w:type="dxa" w:w="1440"/>
          </w:tcPr>
          <w:p>
            <w:r>
              <w:t>7-day trend graph</w:t>
            </w:r>
          </w:p>
        </w:tc>
        <w:tc>
          <w:tcPr>
            <w:tcW w:type="dxa" w:w="1440"/>
          </w:tcPr>
          <w:p>
            <w:r>
              <w:t>Arjun/Priya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Helps users track their progress over time.</w:t>
            </w:r>
          </w:p>
        </w:tc>
      </w:tr>
      <w:tr>
        <w:tc>
          <w:tcPr>
            <w:tcW w:type="dxa" w:w="1440"/>
          </w:tcPr>
          <w:p>
            <w:r>
              <w:t>AN-005</w:t>
            </w:r>
          </w:p>
        </w:tc>
        <w:tc>
          <w:tcPr>
            <w:tcW w:type="dxa" w:w="1440"/>
          </w:tcPr>
          <w:p>
            <w:r>
              <w:t>Date picker synced diary and analysis</w:t>
            </w:r>
          </w:p>
        </w:tc>
        <w:tc>
          <w:tcPr>
            <w:tcW w:type="dxa" w:w="1440"/>
          </w:tcPr>
          <w:p>
            <w:r>
              <w:t>Priya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Ensures users can easily navigate their data.</w:t>
            </w:r>
          </w:p>
        </w:tc>
      </w:tr>
      <w:tr>
        <w:tc>
          <w:tcPr>
            <w:tcW w:type="dxa" w:w="1440"/>
          </w:tcPr>
          <w:p>
            <w:r>
              <w:t>TECH-004</w:t>
            </w:r>
          </w:p>
        </w:tc>
        <w:tc>
          <w:tcPr>
            <w:tcW w:type="dxa" w:w="1440"/>
          </w:tcPr>
          <w:p>
            <w:r>
              <w:t>Performance testing all operations</w:t>
            </w:r>
          </w:p>
        </w:tc>
        <w:tc>
          <w:tcPr>
            <w:tcW w:type="dxa" w:w="1440"/>
          </w:tcPr>
          <w:p>
            <w:r>
              <w:t>Arjun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P0</w:t>
            </w:r>
          </w:p>
        </w:tc>
        <w:tc>
          <w:tcPr>
            <w:tcW w:type="dxa" w:w="1440"/>
          </w:tcPr>
          <w:p>
            <w:r>
              <w:t>Critical to ensure the app runs smoothly for MVP.</w:t>
            </w:r>
          </w:p>
        </w:tc>
      </w:tr>
      <w:tr>
        <w:tc>
          <w:tcPr>
            <w:tcW w:type="dxa" w:w="1440"/>
          </w:tcPr>
          <w:p>
            <w:r>
              <w:t>TECH-006</w:t>
            </w:r>
          </w:p>
        </w:tc>
        <w:tc>
          <w:tcPr>
            <w:tcW w:type="dxa" w:w="1440"/>
          </w:tcPr>
          <w:p>
            <w:r>
              <w:t>Auto-save verification</w:t>
            </w:r>
          </w:p>
        </w:tc>
        <w:tc>
          <w:tcPr>
            <w:tcW w:type="dxa" w:w="1440"/>
          </w:tcPr>
          <w:p>
            <w:r>
              <w:t>Arjun/Priya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P0</w:t>
            </w:r>
          </w:p>
        </w:tc>
        <w:tc>
          <w:tcPr>
            <w:tcW w:type="dxa" w:w="1440"/>
          </w:tcPr>
          <w:p>
            <w:r>
              <w:t>Essential for user experience and data retention.</w:t>
            </w:r>
          </w:p>
        </w:tc>
      </w:tr>
      <w:tr>
        <w:tc>
          <w:tcPr>
            <w:tcW w:type="dxa" w:w="1440"/>
          </w:tcPr>
          <w:p>
            <w:r>
              <w:t>TECH-007</w:t>
            </w:r>
          </w:p>
        </w:tc>
        <w:tc>
          <w:tcPr>
            <w:tcW w:type="dxa" w:w="1440"/>
          </w:tcPr>
          <w:p>
            <w:r>
              <w:t>Date timezone handling verification</w:t>
            </w:r>
          </w:p>
        </w:tc>
        <w:tc>
          <w:tcPr>
            <w:tcW w:type="dxa" w:w="1440"/>
          </w:tcPr>
          <w:p>
            <w:r>
              <w:t>Arjun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P0</w:t>
            </w:r>
          </w:p>
        </w:tc>
        <w:tc>
          <w:tcPr>
            <w:tcW w:type="dxa" w:w="1440"/>
          </w:tcPr>
          <w:p>
            <w:r>
              <w:t>Ensures accuracy in user data across time zones.</w:t>
            </w:r>
          </w:p>
        </w:tc>
      </w:tr>
    </w:tbl>
    <w:p>
      <w:pPr>
        <w:pStyle w:val="Heading1"/>
      </w:pPr>
      <w:r>
        <w:t>Success Criteria</w:t>
      </w:r>
    </w:p>
    <w:p>
      <w:pPr>
        <w:pStyle w:val="ListBullet"/>
      </w:pPr>
      <w:r>
        <w:t>Full end-to-end demo clean by March 25</w:t>
      </w:r>
    </w:p>
    <w:p>
      <w:pPr>
        <w:pStyle w:val="ListBullet"/>
      </w:pPr>
      <w:r>
        <w:t>All PRD performance requirements verified via TECH-004</w:t>
      </w:r>
    </w:p>
    <w:p>
      <w:pPr>
        <w:pStyle w:val="ListBullet"/>
      </w:pPr>
      <w:r>
        <w:t>Bar graph tested with real users (Ananya to test with 5 users) before March 28</w:t>
      </w:r>
    </w:p>
    <w:p>
      <w:pPr>
        <w:pStyle w:val="ListBullet"/>
      </w:pPr>
      <w:r>
        <w:t>MVP ships March 31 — all P0 and P1 tickets complete</w:t>
      </w:r>
    </w:p>
    <w:p>
      <w:pPr>
        <w:pStyle w:val="Heading1"/>
      </w:pPr>
      <w:r>
        <w:t>Dependencies</w:t>
      </w:r>
    </w:p>
    <w:p>
      <w:pPr>
        <w:pStyle w:val="ListBullet"/>
      </w:pPr>
      <w:r>
        <w:t>All team members must be available and focused on their tasks.</w:t>
      </w:r>
    </w:p>
    <w:p>
      <w:pPr>
        <w:pStyle w:val="ListBullet"/>
      </w:pPr>
      <w:r>
        <w:t>Designs must be finalized before development begins on analysis features.</w:t>
      </w:r>
    </w:p>
    <w:p>
      <w:pPr>
        <w:pStyle w:val="Heading1"/>
      </w:pPr>
      <w:r>
        <w:t>Risks</w:t>
      </w:r>
    </w:p>
    <w:p>
      <w:pPr>
        <w:pStyle w:val="ListBullet"/>
      </w:pPr>
      <w:r>
        <w:t>Risk: Potential delays in feature completion due to scope creep. Mitigation: Strict adherence to scope lock after March 15.</w:t>
      </w:r>
    </w:p>
    <w:p>
      <w:pPr>
        <w:pStyle w:val="ListBullet"/>
      </w:pPr>
      <w:r>
        <w:t>Risk: Performance issues during testing. Mitigation: Conduct thorough performance testing early in the sprint.</w:t>
      </w:r>
    </w:p>
    <w:p>
      <w:pPr>
        <w:pStyle w:val="ListBullet"/>
      </w:pPr>
      <w:r>
        <w:t>Risk: User feedback may require last-minute changes. Mitigation: Gather user feedback in advance and prioritize critical changes.</w:t>
      </w:r>
    </w:p>
    <w:p>
      <w:pPr>
        <w:pStyle w:val="Heading1"/>
      </w:pPr>
      <w:r>
        <w:t>Definition of Done</w:t>
      </w:r>
    </w:p>
    <w:p>
      <w:pPr>
        <w:pStyle w:val="ListBullet"/>
      </w:pPr>
      <w:r>
        <w:t>All code is reviewed and merged into the main branch.</w:t>
      </w:r>
    </w:p>
    <w:p>
      <w:pPr>
        <w:pStyle w:val="ListBullet"/>
      </w:pPr>
      <w:r>
        <w:t>Features are tested and confirmed to meet acceptance criteria.</w:t>
      </w:r>
    </w:p>
    <w:p>
      <w:pPr>
        <w:pStyle w:val="ListBullet"/>
      </w:pPr>
      <w:r>
        <w:t>Documentation is updated to reflect new features.</w:t>
      </w:r>
    </w:p>
    <w:p>
      <w:pPr>
        <w:pStyle w:val="ListBullet"/>
      </w:pPr>
      <w:r>
        <w:t>All tickets are marked as complete in the project management tool.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