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D0F0" w14:textId="77777777" w:rsidR="004A639A" w:rsidRDefault="00000000">
      <w:pPr>
        <w:pStyle w:val="Title"/>
      </w:pPr>
      <w:r>
        <w:t>Nutrivana Weekly Sync — Sprint 2</w:t>
      </w:r>
    </w:p>
    <w:p w14:paraId="74CF6B5D" w14:textId="77777777" w:rsidR="004A639A" w:rsidRDefault="00000000">
      <w:r>
        <w:t>Date: January 22, 2025</w:t>
      </w:r>
    </w:p>
    <w:p w14:paraId="5456C95E" w14:textId="77777777" w:rsidR="004A639A" w:rsidRDefault="00000000">
      <w:r>
        <w:t>Sprint: Sprint 2 (January 15-28)</w:t>
      </w:r>
    </w:p>
    <w:p w14:paraId="2077FB49" w14:textId="77777777" w:rsidR="004A639A" w:rsidRDefault="00000000">
      <w:r>
        <w:t>Attendees: Shristi, Arjun, Priya, Kabir, Ananya</w:t>
      </w:r>
    </w:p>
    <w:p w14:paraId="35EFD4B8" w14:textId="77777777" w:rsidR="004A639A" w:rsidRDefault="00000000">
      <w:pPr>
        <w:pStyle w:val="Heading1"/>
      </w:pPr>
      <w:r>
        <w:t>Sprint Health Check</w:t>
      </w:r>
    </w:p>
    <w:p w14:paraId="4CC06F55" w14:textId="77777777" w:rsidR="004A639A" w:rsidRDefault="00000000">
      <w:r>
        <w:t>Sprint 2 has one critical blocker resolved and one discovery that changes product direction. NUTR-TASK-001 USDA integration hit a rate limit problem on Day 1. Bulk import now complete — 300,000+ foods in Supabase, search performance 180-200ms. NUTR-TASK-002 fuzzy search is currently in progress. GOAL-001 and GOAL-002 are both in progress, with no blockers reported on these tickets, but they require further attention as we move forward.</w:t>
      </w:r>
    </w:p>
    <w:p w14:paraId="0D7BFD94" w14:textId="77777777" w:rsidR="004A639A" w:rsidRDefault="00000000">
      <w:pPr>
        <w:pStyle w:val="Heading1"/>
      </w:pPr>
      <w:r>
        <w:t>Key Discussion 1 — Indian food gap crisis</w:t>
      </w:r>
    </w:p>
    <w:p w14:paraId="68BBC73E" w14:textId="77777777" w:rsidR="004A639A" w:rsidRDefault="00000000">
      <w:r>
        <w:t>Arjun raised the most significant product concern so far. During USDA bulk import testing, he searched the most common Indian foods. Chapati: 0 results. Dal (any variety): 0 results. Paneer: 3 results (all American restaurant varieties, wrong macros). Idli: 0 results. Dosa: 0 results. Poha: 0 results. Rajma: 0 results. Arjun said: "We are building a nutrition app for Indian users and they cannot find their staple foods. This is the gap we said we would solve but we have no solution built." Silence for a moment. Shristi asked: what are our options? Option A — do nothing in V1, tell users to use custom food. Problem: Custom Food was not planned until Sprint 7. Option B — manually add top 50 Indian foods using IFCT data. Problem: IFCT licensing takes time and we do not have the data. Option C — fast-track Custom Food Creator to Sprints 5-6. Seed the database with top 30 Indian foods ourselves before beta. Ananya said: Option A is not acceptable. 7 of 10 waitlist users mentioned Indian food as a pain point. If we launch without Indian food support we are building the same broken product they already hate. Kabir: "Our value proposition is being the nutrition app that understands Indian users. If we cannot find chapati on day one we have failed." Shristi decided: Option C. Custom Food fast-tracked to Sprints 5-6. Shristi will personally research and add top 30 Indian foods before beta using IFCT data. Significant scope addition but the right call.</w:t>
      </w:r>
    </w:p>
    <w:p w14:paraId="06D7835F" w14:textId="77777777" w:rsidR="004A639A" w:rsidRDefault="00000000">
      <w:pPr>
        <w:pStyle w:val="Heading1"/>
      </w:pPr>
      <w:r>
        <w:t>Key Discussion 2 — PRD activity level definition mismatch (GOAL-001)</w:t>
      </w:r>
    </w:p>
    <w:p w14:paraId="14D791EE" w14:textId="77777777" w:rsidR="004A639A" w:rsidRDefault="00000000">
      <w:r>
        <w:t>Arjun found a second mismatch beyond the 5-vs-4 levels resolved in Sprint 1. The PRD describes activity level 3 as "moderately active (3-5 days exercise per week)" but the USDA formula defines it as "moderately active (walking 1.5-3 miles per day)." Different definitions for the same level. Team discussed: which definition is more useful for users self-assessing their activity? Arjun: USDA miles-per-day definition is precise but users struggle to know if they walk 2 miles daily. Priya: the exercise-frequency definition (3-5 days) is how fitness apps universally describe activity levels. Users know this. Shristi decided: use exercise-frequency for UI labels. Map internally to USDA calorie multiplier. Easy user self-assessment with accurate EER formula. PRD updated.</w:t>
      </w:r>
    </w:p>
    <w:p w14:paraId="2D0616B4" w14:textId="77777777" w:rsidR="004A639A" w:rsidRDefault="00000000">
      <w:pPr>
        <w:pStyle w:val="Heading1"/>
      </w:pPr>
      <w:r>
        <w:t>Key Discussion 3 — User feedback on food search</w:t>
      </w:r>
    </w:p>
    <w:p w14:paraId="14F5DE75" w14:textId="77777777" w:rsidR="00DB1A00" w:rsidRPr="00DB1A00" w:rsidRDefault="00DB1A00" w:rsidP="00DB1A00">
      <w:pPr>
        <w:rPr>
          <w:lang w:val="en-IN"/>
        </w:rPr>
      </w:pPr>
      <w:r w:rsidRPr="00DB1A00">
        <w:rPr>
          <w:lang w:val="en-IN"/>
        </w:rPr>
        <w:t>Ananya shared informal feedback from 3 waitlist users she spoke to this week. All 3 said the same thing without being prompted — they stopped using MyFitnessPal because they could not find Indian food.</w:t>
      </w:r>
    </w:p>
    <w:p w14:paraId="3763E9D9" w14:textId="77777777" w:rsidR="00DB1A00" w:rsidRPr="00DB1A00" w:rsidRDefault="00DB1A00" w:rsidP="00DB1A00">
      <w:pPr>
        <w:rPr>
          <w:lang w:val="en-IN"/>
        </w:rPr>
      </w:pPr>
      <w:r w:rsidRPr="00DB1A00">
        <w:rPr>
          <w:lang w:val="en-IN"/>
        </w:rPr>
        <w:t>One quote worth saving for marketing. A Bangalore-based software engineer said: "I have a spreadsheet where I manually look up nutrient values for every Indian food I eat. I have been doing this for 2 years. If your app has my foods I will never go back to the spreadsheet."</w:t>
      </w:r>
    </w:p>
    <w:p w14:paraId="0F0EFE48" w14:textId="77777777" w:rsidR="00DB1A00" w:rsidRPr="00DB1A00" w:rsidRDefault="00DB1A00" w:rsidP="00DB1A00">
      <w:pPr>
        <w:rPr>
          <w:lang w:val="en-IN"/>
        </w:rPr>
      </w:pPr>
      <w:r w:rsidRPr="00DB1A00">
        <w:rPr>
          <w:lang w:val="en-IN"/>
        </w:rPr>
        <w:t xml:space="preserve">Shristi said this quote is the clearest articulation of </w:t>
      </w:r>
      <w:proofErr w:type="spellStart"/>
      <w:r w:rsidRPr="00DB1A00">
        <w:rPr>
          <w:lang w:val="en-IN"/>
        </w:rPr>
        <w:t>Nutrivana's</w:t>
      </w:r>
      <w:proofErr w:type="spellEnd"/>
      <w:r w:rsidRPr="00DB1A00">
        <w:rPr>
          <w:lang w:val="en-IN"/>
        </w:rPr>
        <w:t xml:space="preserve"> value proposition she has heard from a real user. Ananya to save it for launch marketing copy.</w:t>
      </w:r>
    </w:p>
    <w:p w14:paraId="4D3DB878" w14:textId="77777777" w:rsidR="00DB1A00" w:rsidRPr="00DB1A00" w:rsidRDefault="00DB1A00" w:rsidP="00DB1A00">
      <w:pPr>
        <w:rPr>
          <w:lang w:val="en-IN"/>
        </w:rPr>
      </w:pPr>
      <w:r w:rsidRPr="00DB1A00">
        <w:rPr>
          <w:lang w:val="en-IN"/>
        </w:rPr>
        <w:t>Shristi also noted: the Indian food gap is not just a product problem we discovered in the database. It is a real user pain that has been validated three times now — in the USDA import testing, in the waitlist survey data, and now in direct user conversations. The fast-track decision on Custom Food was the right call.</w:t>
      </w:r>
    </w:p>
    <w:p w14:paraId="1FE54426" w14:textId="77777777" w:rsidR="004A639A" w:rsidRDefault="00000000">
      <w:pPr>
        <w:pStyle w:val="Heading1"/>
      </w:pPr>
      <w:r>
        <w:t>User and Market Updates</w:t>
      </w:r>
    </w:p>
    <w:p w14:paraId="2DB03F32" w14:textId="77777777" w:rsidR="00DB1A00" w:rsidRPr="00DB1A00" w:rsidRDefault="00DB1A00" w:rsidP="00DB1A00">
      <w:pPr>
        <w:rPr>
          <w:lang w:val="en-IN"/>
        </w:rPr>
      </w:pPr>
      <w:r w:rsidRPr="00DB1A00">
        <w:rPr>
          <w:lang w:val="en-IN"/>
        </w:rPr>
        <w:t>Waitlist at 67 users. Quality is high — Ananya screened several signups and confirmed they match the target demographic: health-conscious Indians aged 22-40 frustrated with existing apps.</w:t>
      </w:r>
    </w:p>
    <w:p w14:paraId="6675AB74" w14:textId="3A52D826" w:rsidR="00DB1A00" w:rsidRPr="00DB1A00" w:rsidRDefault="00DB1A00" w:rsidP="00DB1A00">
      <w:pPr>
        <w:rPr>
          <w:lang w:val="en-IN"/>
        </w:rPr>
      </w:pPr>
      <w:r w:rsidRPr="00DB1A00">
        <w:rPr>
          <w:lang w:val="en-IN"/>
        </w:rPr>
        <w:t>Instagram content performing well. Post about micronutrient tracking got 847 impressions last week. Ananya planning a Reel about the Indian food gap for February — Kabir will help with graphics.</w:t>
      </w:r>
    </w:p>
    <w:p w14:paraId="374DE192" w14:textId="77777777" w:rsidR="004A639A" w:rsidRDefault="00000000">
      <w:pPr>
        <w:pStyle w:val="Heading1"/>
      </w:pPr>
      <w:r>
        <w:t>Decisions Made</w:t>
      </w:r>
    </w:p>
    <w:p w14:paraId="41D35D81" w14:textId="77777777" w:rsidR="004A639A" w:rsidRDefault="00000000">
      <w:r>
        <w:t>1. Custom Food Creator fast-tracked to Sprints 5-6</w:t>
      </w:r>
    </w:p>
    <w:p w14:paraId="64B6F1EE" w14:textId="77777777" w:rsidR="004A639A" w:rsidRDefault="00000000">
      <w:r>
        <w:t>2. Activity level UI: exercise frequency. Internal: USDA multiplier</w:t>
      </w:r>
    </w:p>
    <w:p w14:paraId="596C3005" w14:textId="77777777" w:rsidR="004A639A" w:rsidRDefault="00000000">
      <w:r>
        <w:t>3. Shristi seeds top 30 Indian foods before beta using IFCT data</w:t>
      </w:r>
    </w:p>
    <w:p w14:paraId="267B139F" w14:textId="77777777" w:rsidR="004A639A" w:rsidRDefault="00000000">
      <w:r>
        <w:t>4. IFCT as reference for Indian food nutrient values</w:t>
      </w:r>
    </w:p>
    <w:p w14:paraId="5AAC9280" w14:textId="77777777" w:rsidR="004A639A" w:rsidRDefault="00000000">
      <w:pPr>
        <w:pStyle w:val="Heading1"/>
      </w:pPr>
      <w: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A639A" w14:paraId="2DAC0818" w14:textId="77777777">
        <w:tc>
          <w:tcPr>
            <w:tcW w:w="2880" w:type="dxa"/>
          </w:tcPr>
          <w:p w14:paraId="297D2D3D" w14:textId="77777777" w:rsidR="004A639A" w:rsidRDefault="00000000">
            <w:r>
              <w:t>Action</w:t>
            </w:r>
          </w:p>
        </w:tc>
        <w:tc>
          <w:tcPr>
            <w:tcW w:w="2880" w:type="dxa"/>
          </w:tcPr>
          <w:p w14:paraId="423D56D9" w14:textId="77777777" w:rsidR="004A639A" w:rsidRDefault="00000000">
            <w:r>
              <w:t>Owner</w:t>
            </w:r>
          </w:p>
        </w:tc>
        <w:tc>
          <w:tcPr>
            <w:tcW w:w="2880" w:type="dxa"/>
          </w:tcPr>
          <w:p w14:paraId="4639ACEE" w14:textId="77777777" w:rsidR="004A639A" w:rsidRDefault="00000000">
            <w:r>
              <w:t>Due Date</w:t>
            </w:r>
          </w:p>
        </w:tc>
      </w:tr>
      <w:tr w:rsidR="004A639A" w14:paraId="375706F0" w14:textId="77777777">
        <w:tc>
          <w:tcPr>
            <w:tcW w:w="2880" w:type="dxa"/>
          </w:tcPr>
          <w:p w14:paraId="3BBF4E32" w14:textId="77777777" w:rsidR="004A639A" w:rsidRDefault="00000000">
            <w:r>
              <w:t>Add Custom Food to roadmap, create CF-EPIC-001 in Jira</w:t>
            </w:r>
          </w:p>
        </w:tc>
        <w:tc>
          <w:tcPr>
            <w:tcW w:w="2880" w:type="dxa"/>
          </w:tcPr>
          <w:p w14:paraId="3527A6F6" w14:textId="77777777" w:rsidR="004A639A" w:rsidRDefault="00000000">
            <w:r>
              <w:t>Shristi</w:t>
            </w:r>
          </w:p>
        </w:tc>
        <w:tc>
          <w:tcPr>
            <w:tcW w:w="2880" w:type="dxa"/>
          </w:tcPr>
          <w:p w14:paraId="4D3CFA31" w14:textId="77777777" w:rsidR="004A639A" w:rsidRDefault="00000000">
            <w:r>
              <w:t>Jan 25</w:t>
            </w:r>
          </w:p>
        </w:tc>
      </w:tr>
      <w:tr w:rsidR="004A639A" w14:paraId="1AFA47D4" w14:textId="77777777">
        <w:tc>
          <w:tcPr>
            <w:tcW w:w="2880" w:type="dxa"/>
          </w:tcPr>
          <w:p w14:paraId="20B1F690" w14:textId="77777777" w:rsidR="004A639A" w:rsidRDefault="00000000">
            <w:r>
              <w:t>Research top 30 missing Indian foods with IFCT values</w:t>
            </w:r>
          </w:p>
        </w:tc>
        <w:tc>
          <w:tcPr>
            <w:tcW w:w="2880" w:type="dxa"/>
          </w:tcPr>
          <w:p w14:paraId="664CAFD4" w14:textId="77777777" w:rsidR="004A639A" w:rsidRDefault="00000000">
            <w:r>
              <w:t>Shristi</w:t>
            </w:r>
          </w:p>
        </w:tc>
        <w:tc>
          <w:tcPr>
            <w:tcW w:w="2880" w:type="dxa"/>
          </w:tcPr>
          <w:p w14:paraId="270236BA" w14:textId="77777777" w:rsidR="004A639A" w:rsidRDefault="00000000">
            <w:r>
              <w:t>Feb 15</w:t>
            </w:r>
          </w:p>
        </w:tc>
      </w:tr>
      <w:tr w:rsidR="004A639A" w14:paraId="76D1EDAB" w14:textId="77777777">
        <w:tc>
          <w:tcPr>
            <w:tcW w:w="2880" w:type="dxa"/>
          </w:tcPr>
          <w:p w14:paraId="0EA243B8" w14:textId="77777777" w:rsidR="004A639A" w:rsidRDefault="00000000">
            <w:r>
              <w:t>Document Indian food gap — list with user priority ranking</w:t>
            </w:r>
          </w:p>
        </w:tc>
        <w:tc>
          <w:tcPr>
            <w:tcW w:w="2880" w:type="dxa"/>
          </w:tcPr>
          <w:p w14:paraId="020CAA10" w14:textId="77777777" w:rsidR="004A639A" w:rsidRDefault="00000000">
            <w:r>
              <w:t>Shristi/Ananya</w:t>
            </w:r>
          </w:p>
        </w:tc>
        <w:tc>
          <w:tcPr>
            <w:tcW w:w="2880" w:type="dxa"/>
          </w:tcPr>
          <w:p w14:paraId="3AE4CE7A" w14:textId="77777777" w:rsidR="004A639A" w:rsidRDefault="00000000">
            <w:r>
              <w:t>Feb 15</w:t>
            </w:r>
          </w:p>
        </w:tc>
      </w:tr>
      <w:tr w:rsidR="004A639A" w14:paraId="51101785" w14:textId="77777777">
        <w:tc>
          <w:tcPr>
            <w:tcW w:w="2880" w:type="dxa"/>
          </w:tcPr>
          <w:p w14:paraId="6E97B7AC" w14:textId="77777777" w:rsidR="004A639A" w:rsidRDefault="00000000">
            <w:r>
              <w:t>PRD update — activity level definitions</w:t>
            </w:r>
          </w:p>
        </w:tc>
        <w:tc>
          <w:tcPr>
            <w:tcW w:w="2880" w:type="dxa"/>
          </w:tcPr>
          <w:p w14:paraId="4D6E39BE" w14:textId="77777777" w:rsidR="004A639A" w:rsidRDefault="00000000">
            <w:r>
              <w:t>Shristi</w:t>
            </w:r>
          </w:p>
        </w:tc>
        <w:tc>
          <w:tcPr>
            <w:tcW w:w="2880" w:type="dxa"/>
          </w:tcPr>
          <w:p w14:paraId="18AA1C65" w14:textId="77777777" w:rsidR="004A639A" w:rsidRDefault="00000000">
            <w:r>
              <w:t>Jan 23</w:t>
            </w:r>
          </w:p>
        </w:tc>
      </w:tr>
      <w:tr w:rsidR="004A639A" w14:paraId="033AE4B6" w14:textId="77777777">
        <w:tc>
          <w:tcPr>
            <w:tcW w:w="2880" w:type="dxa"/>
          </w:tcPr>
          <w:p w14:paraId="7163386F" w14:textId="77777777" w:rsidR="004A639A" w:rsidRDefault="00000000">
            <w:r>
              <w:t>Ananya to plan Instagram Reel for February</w:t>
            </w:r>
          </w:p>
        </w:tc>
        <w:tc>
          <w:tcPr>
            <w:tcW w:w="2880" w:type="dxa"/>
          </w:tcPr>
          <w:p w14:paraId="0678E27A" w14:textId="77777777" w:rsidR="004A639A" w:rsidRDefault="00000000">
            <w:r>
              <w:t>Ananya</w:t>
            </w:r>
          </w:p>
        </w:tc>
        <w:tc>
          <w:tcPr>
            <w:tcW w:w="2880" w:type="dxa"/>
          </w:tcPr>
          <w:p w14:paraId="66952860" w14:textId="77777777" w:rsidR="004A639A" w:rsidRDefault="00000000">
            <w:r>
              <w:t>Feb 1</w:t>
            </w:r>
          </w:p>
        </w:tc>
      </w:tr>
    </w:tbl>
    <w:p w14:paraId="0564DAEF" w14:textId="77777777" w:rsidR="004A639A" w:rsidRDefault="00000000">
      <w:pPr>
        <w:pStyle w:val="Heading1"/>
      </w:pPr>
      <w:r>
        <w:t>Next Week Focus</w:t>
      </w:r>
    </w:p>
    <w:p w14:paraId="092FBAE0" w14:textId="77777777" w:rsidR="004A639A" w:rsidRDefault="00000000">
      <w:r>
        <w:t>Complete Sprint 2 — all 6 tickets by January 28. Begin Sprint 3 planning.</w:t>
      </w:r>
    </w:p>
    <w:sectPr w:rsidR="004A63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6709857">
    <w:abstractNumId w:val="8"/>
  </w:num>
  <w:num w:numId="2" w16cid:durableId="1588423925">
    <w:abstractNumId w:val="6"/>
  </w:num>
  <w:num w:numId="3" w16cid:durableId="1174492369">
    <w:abstractNumId w:val="5"/>
  </w:num>
  <w:num w:numId="4" w16cid:durableId="659189718">
    <w:abstractNumId w:val="4"/>
  </w:num>
  <w:num w:numId="5" w16cid:durableId="1502236437">
    <w:abstractNumId w:val="7"/>
  </w:num>
  <w:num w:numId="6" w16cid:durableId="1609193674">
    <w:abstractNumId w:val="3"/>
  </w:num>
  <w:num w:numId="7" w16cid:durableId="1317421904">
    <w:abstractNumId w:val="2"/>
  </w:num>
  <w:num w:numId="8" w16cid:durableId="922688188">
    <w:abstractNumId w:val="1"/>
  </w:num>
  <w:num w:numId="9" w16cid:durableId="2131237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B95"/>
    <w:rsid w:val="0029639D"/>
    <w:rsid w:val="00326F90"/>
    <w:rsid w:val="004A639A"/>
    <w:rsid w:val="00AA1D8D"/>
    <w:rsid w:val="00B47730"/>
    <w:rsid w:val="00CB0664"/>
    <w:rsid w:val="00DB1A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2F144E"/>
  <w14:defaultImageDpi w14:val="300"/>
  <w15:docId w15:val="{BB96406E-98EA-4EF2-AE2A-3CDFD4134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HARE KRISHNA MOHANTA</cp:lastModifiedBy>
  <cp:revision>2</cp:revision>
  <dcterms:created xsi:type="dcterms:W3CDTF">2013-12-23T23:15:00Z</dcterms:created>
  <dcterms:modified xsi:type="dcterms:W3CDTF">2026-05-05T05:05:00Z</dcterms:modified>
  <cp:category/>
</cp:coreProperties>
</file>