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5 Planning — Nutrivana</w:t>
      </w:r>
    </w:p>
    <w:p>
      <w:r>
        <w:rPr>
          <w:i/>
        </w:rPr>
        <w:t>February 26 to March 11, 2025</w:t>
      </w:r>
    </w:p>
    <w:p>
      <w:r>
        <w:rPr>
          <w:b/>
        </w:rPr>
        <w:t>Complete all remaining food logging flows, including supplement management, editing, deleting, and date-wise diary functionality. Begin custom food creation, making the food diary fully functional for V1 by the end of this sprint.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Backend support for food diary and custom food features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Implementing food logging flows and custom food creation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Designing UI for supplement section and food diary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Scheduling user interviews for feedback on food diary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PM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Overseeing sprint progress and ensuring feature completion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NUTR-011</w:t>
            </w:r>
          </w:p>
        </w:tc>
        <w:tc>
          <w:tcPr>
            <w:tcW w:type="dxa" w:w="1440"/>
          </w:tcPr>
          <w:p>
            <w:r>
              <w:t>Select custom recipe source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Essential for users to log meals from custom recipes.</w:t>
            </w:r>
          </w:p>
        </w:tc>
      </w:tr>
      <w:tr>
        <w:tc>
          <w:tcPr>
            <w:tcW w:type="dxa" w:w="1440"/>
          </w:tcPr>
          <w:p>
            <w:r>
              <w:t>NUTR-012</w:t>
            </w:r>
          </w:p>
        </w:tc>
        <w:tc>
          <w:tcPr>
            <w:tcW w:type="dxa" w:w="1440"/>
          </w:tcPr>
          <w:p>
            <w:r>
              <w:t>Select custom food source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Allows users to log custom foods, enhancing personalization.</w:t>
            </w:r>
          </w:p>
        </w:tc>
      </w:tr>
      <w:tr>
        <w:tc>
          <w:tcPr>
            <w:tcW w:type="dxa" w:w="1440"/>
          </w:tcPr>
          <w:p>
            <w:r>
              <w:t>NUTR-013</w:t>
            </w:r>
          </w:p>
        </w:tc>
        <w:tc>
          <w:tcPr>
            <w:tcW w:type="dxa" w:w="1440"/>
          </w:tcPr>
          <w:p>
            <w:r>
              <w:t>Log custom meal without portion adjust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Critical for initial logging experience of custom meals.</w:t>
            </w:r>
          </w:p>
        </w:tc>
      </w:tr>
      <w:tr>
        <w:tc>
          <w:tcPr>
            <w:tcW w:type="dxa" w:w="1440"/>
          </w:tcPr>
          <w:p>
            <w:r>
              <w:t>NUTR-014</w:t>
            </w:r>
          </w:p>
        </w:tc>
        <w:tc>
          <w:tcPr>
            <w:tcW w:type="dxa" w:w="1440"/>
          </w:tcPr>
          <w:p>
            <w:r>
              <w:t>Supplement section toggle</w:t>
            </w:r>
          </w:p>
        </w:tc>
        <w:tc>
          <w:tcPr>
            <w:tcW w:type="dxa" w:w="1440"/>
          </w:tcPr>
          <w:p>
            <w:r>
              <w:t>Kabir/Priya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Improves user experience by allowing easy access to supplements.</w:t>
            </w:r>
          </w:p>
        </w:tc>
      </w:tr>
      <w:tr>
        <w:tc>
          <w:tcPr>
            <w:tcW w:type="dxa" w:w="1440"/>
          </w:tcPr>
          <w:p>
            <w:r>
              <w:t>NUTR-019</w:t>
            </w:r>
          </w:p>
        </w:tc>
        <w:tc>
          <w:tcPr>
            <w:tcW w:type="dxa" w:w="1440"/>
          </w:tcPr>
          <w:p>
            <w:r>
              <w:t>Edit logged item portion size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Users need to adjust portion sizes for accurate tracking.</w:t>
            </w:r>
          </w:p>
        </w:tc>
      </w:tr>
      <w:tr>
        <w:tc>
          <w:tcPr>
            <w:tcW w:type="dxa" w:w="1440"/>
          </w:tcPr>
          <w:p>
            <w:r>
              <w:t>NUTR-020</w:t>
            </w:r>
          </w:p>
        </w:tc>
        <w:tc>
          <w:tcPr>
            <w:tcW w:type="dxa" w:w="1440"/>
          </w:tcPr>
          <w:p>
            <w:r>
              <w:t>Delete logged item with confirmation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Prevents accidental deletions, ensuring user confidence.</w:t>
            </w:r>
          </w:p>
        </w:tc>
      </w:tr>
      <w:tr>
        <w:tc>
          <w:tcPr>
            <w:tcW w:type="dxa" w:w="1440"/>
          </w:tcPr>
          <w:p>
            <w:r>
              <w:t>NUTR-021</w:t>
            </w:r>
          </w:p>
        </w:tc>
        <w:tc>
          <w:tcPr>
            <w:tcW w:type="dxa" w:w="1440"/>
          </w:tcPr>
          <w:p>
            <w:r>
              <w:t>Recalculate totals on add edit delete</w:t>
            </w:r>
          </w:p>
        </w:tc>
        <w:tc>
          <w:tcPr>
            <w:tcW w:type="dxa" w:w="1440"/>
          </w:tcPr>
          <w:p>
            <w:r>
              <w:t>Priya/Arjun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Critical for maintaining accurate nutrient totals in diary.</w:t>
            </w:r>
          </w:p>
        </w:tc>
      </w:tr>
      <w:tr>
        <w:tc>
          <w:tcPr>
            <w:tcW w:type="dxa" w:w="1440"/>
          </w:tcPr>
          <w:p>
            <w:r>
              <w:t>NUTR-022</w:t>
            </w:r>
          </w:p>
        </w:tc>
        <w:tc>
          <w:tcPr>
            <w:tcW w:type="dxa" w:w="1440"/>
          </w:tcPr>
          <w:p>
            <w:r>
              <w:t>Separate diary per date with date picker</w:t>
            </w:r>
          </w:p>
        </w:tc>
        <w:tc>
          <w:tcPr>
            <w:tcW w:type="dxa" w:w="1440"/>
          </w:tcPr>
          <w:p>
            <w:r>
              <w:t>Arjun/Priya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Enables users to view diary entries by date, enhancing usability.</w:t>
            </w:r>
          </w:p>
        </w:tc>
      </w:tr>
      <w:tr>
        <w:tc>
          <w:tcPr>
            <w:tcW w:type="dxa" w:w="1440"/>
          </w:tcPr>
          <w:p>
            <w:r>
              <w:t>NUTR-023</w:t>
            </w:r>
          </w:p>
        </w:tc>
        <w:tc>
          <w:tcPr>
            <w:tcW w:type="dxa" w:w="1440"/>
          </w:tcPr>
          <w:p>
            <w:r>
              <w:t>Fresh empty diary on new day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Provides a clear start for users each day.</w:t>
            </w:r>
          </w:p>
        </w:tc>
      </w:tr>
      <w:tr>
        <w:tc>
          <w:tcPr>
            <w:tcW w:type="dxa" w:w="1440"/>
          </w:tcPr>
          <w:p>
            <w:r>
              <w:t>NUTR-024</w:t>
            </w:r>
          </w:p>
        </w:tc>
        <w:tc>
          <w:tcPr>
            <w:tcW w:type="dxa" w:w="1440"/>
          </w:tcPr>
          <w:p>
            <w:r>
              <w:t>Auto-save all diary actions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Ensures user data is not lost during logging.</w:t>
            </w:r>
          </w:p>
        </w:tc>
      </w:tr>
      <w:tr>
        <w:tc>
          <w:tcPr>
            <w:tcW w:type="dxa" w:w="1440"/>
          </w:tcPr>
          <w:p>
            <w:r>
              <w:t>NUTR-025</w:t>
            </w:r>
          </w:p>
        </w:tc>
        <w:tc>
          <w:tcPr>
            <w:tcW w:type="dxa" w:w="1440"/>
          </w:tcPr>
          <w:p>
            <w:r>
              <w:t>Edit food logs for past and future dates</w:t>
            </w:r>
          </w:p>
        </w:tc>
        <w:tc>
          <w:tcPr>
            <w:tcW w:type="dxa" w:w="1440"/>
          </w:tcPr>
          <w:p>
            <w:r>
              <w:t>Arjun/Priya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Allows users to correct entries, improving tracking accuracy.</w:t>
            </w:r>
          </w:p>
        </w:tc>
      </w:tr>
      <w:tr>
        <w:tc>
          <w:tcPr>
            <w:tcW w:type="dxa" w:w="1440"/>
          </w:tcPr>
          <w:p>
            <w:r>
              <w:t>NUTR-026</w:t>
            </w:r>
          </w:p>
        </w:tc>
        <w:tc>
          <w:tcPr>
            <w:tcW w:type="dxa" w:w="1440"/>
          </w:tcPr>
          <w:p>
            <w:r>
              <w:t>Duplicate food warning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Helps prevent confusion from logging the same food multiple times.</w:t>
            </w:r>
          </w:p>
        </w:tc>
      </w:tr>
      <w:tr>
        <w:tc>
          <w:tcPr>
            <w:tcW w:type="dxa" w:w="1440"/>
          </w:tcPr>
          <w:p>
            <w:r>
              <w:t>CF-001</w:t>
            </w:r>
          </w:p>
        </w:tc>
        <w:tc>
          <w:tcPr>
            <w:tcW w:type="dxa" w:w="1440"/>
          </w:tcPr>
          <w:p>
            <w:r>
              <w:t>Create custom food with name serving value unit</w:t>
            </w:r>
          </w:p>
        </w:tc>
        <w:tc>
          <w:tcPr>
            <w:tcW w:type="dxa" w:w="1440"/>
          </w:tcPr>
          <w:p>
            <w:r>
              <w:t>Priya/Arjun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Fundamental for users to create personalized food entries.</w:t>
            </w:r>
          </w:p>
        </w:tc>
      </w:tr>
      <w:tr>
        <w:tc>
          <w:tcPr>
            <w:tcW w:type="dxa" w:w="1440"/>
          </w:tcPr>
          <w:p>
            <w:r>
              <w:t>CF-002</w:t>
            </w:r>
          </w:p>
        </w:tc>
        <w:tc>
          <w:tcPr>
            <w:tcW w:type="dxa" w:w="1440"/>
          </w:tcPr>
          <w:p>
            <w:r>
              <w:t>Add nutrient values to custom food</w:t>
            </w:r>
          </w:p>
        </w:tc>
        <w:tc>
          <w:tcPr>
            <w:tcW w:type="dxa" w:w="1440"/>
          </w:tcPr>
          <w:p>
            <w:r>
              <w:t>Priya/Arjun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Essential for users to track nutrients in their custom foods.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All food logging flows are implemented and functional.</w:t>
      </w:r>
    </w:p>
    <w:p>
      <w:pPr>
        <w:pStyle w:val="ListBullet"/>
      </w:pPr>
      <w:r>
        <w:t>Custom food creation feature is live and tested.</w:t>
      </w:r>
    </w:p>
    <w:p>
      <w:pPr>
        <w:pStyle w:val="ListBullet"/>
      </w:pPr>
      <w:r>
        <w:t>User feedback on the food diary is collected through interviews.</w:t>
      </w:r>
    </w:p>
    <w:p>
      <w:pPr>
        <w:pStyle w:val="Heading1"/>
      </w:pPr>
      <w:r>
        <w:t>Dependencies</w:t>
      </w:r>
    </w:p>
    <w:p>
      <w:pPr>
        <w:pStyle w:val="ListBullet"/>
      </w:pPr>
      <w:r>
        <w:t>All design assets for the food diary and custom food features must be completed before development starts.</w:t>
      </w:r>
    </w:p>
    <w:p>
      <w:pPr>
        <w:pStyle w:val="ListBullet"/>
      </w:pPr>
      <w:r>
        <w:t>Backend API endpoints must be ready to support new logging features.</w:t>
      </w:r>
    </w:p>
    <w:p>
      <w:pPr>
        <w:pStyle w:val="Heading1"/>
      </w:pPr>
      <w:r>
        <w:t>Risks</w:t>
      </w:r>
    </w:p>
    <w:p>
      <w:pPr>
        <w:pStyle w:val="ListBullet"/>
      </w:pPr>
      <w:r>
        <w:t>Risk: Potential delays in design approvals Mitigation: Schedule regular check-ins with the design team to ensure alignment.</w:t>
      </w:r>
    </w:p>
    <w:p>
      <w:pPr>
        <w:pStyle w:val="ListBullet"/>
      </w:pPr>
      <w:r>
        <w:t>Risk: Integration issues between frontend and backend Mitigation: Conduct thorough testing and have a dedicated time for integration testing.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All features are implemented and pass unit tests.</w:t>
      </w:r>
    </w:p>
    <w:p>
      <w:pPr>
        <w:pStyle w:val="ListBullet"/>
      </w:pPr>
      <w:r>
        <w:t>User acceptance testing is completed with no critical issues.</w:t>
      </w:r>
    </w:p>
    <w:p>
      <w:pPr>
        <w:pStyle w:val="ListBullet"/>
      </w:pPr>
      <w:r>
        <w:t>Documentation for new features is updated and accessible.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