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737D" w14:textId="5286DE0A" w:rsidR="00C60D67" w:rsidRDefault="002144E5">
      <w:pPr>
        <w:pStyle w:val="Title"/>
        <w:spacing w:line="276" w:lineRule="auto"/>
        <w:ind w:left="0" w:firstLine="47"/>
        <w:jc w:val="center"/>
        <w:rPr>
          <w:sz w:val="36"/>
          <w:szCs w:val="36"/>
        </w:rPr>
      </w:pPr>
      <w:r>
        <w:rPr>
          <w:sz w:val="28"/>
          <w:szCs w:val="28"/>
        </w:rPr>
        <w:t>Minor Project</w:t>
      </w:r>
      <w:r w:rsidR="00466913">
        <w:rPr>
          <w:sz w:val="28"/>
          <w:szCs w:val="28"/>
        </w:rPr>
        <w:t xml:space="preserve"> (</w:t>
      </w:r>
      <w:r>
        <w:rPr>
          <w:sz w:val="28"/>
          <w:szCs w:val="28"/>
        </w:rPr>
        <w:t>CS6</w:t>
      </w:r>
      <w:r w:rsidR="0070239D">
        <w:rPr>
          <w:sz w:val="28"/>
          <w:szCs w:val="28"/>
        </w:rPr>
        <w:t>C06</w:t>
      </w:r>
      <w:r w:rsidR="00466913">
        <w:rPr>
          <w:sz w:val="28"/>
          <w:szCs w:val="28"/>
        </w:rPr>
        <w:t>) – 202</w:t>
      </w:r>
      <w:r>
        <w:rPr>
          <w:sz w:val="28"/>
          <w:szCs w:val="28"/>
        </w:rPr>
        <w:t>1</w:t>
      </w:r>
      <w:r w:rsidR="00466913">
        <w:rPr>
          <w:sz w:val="28"/>
          <w:szCs w:val="28"/>
        </w:rPr>
        <w:t>-22</w:t>
      </w:r>
      <w:r w:rsidR="00466913">
        <w:rPr>
          <w:sz w:val="32"/>
          <w:szCs w:val="32"/>
        </w:rPr>
        <w:br/>
      </w:r>
      <w:r w:rsidR="00466913">
        <w:rPr>
          <w:b/>
          <w:sz w:val="28"/>
          <w:szCs w:val="28"/>
          <w:u w:val="single"/>
        </w:rPr>
        <w:t>Project Synopsis</w:t>
      </w:r>
    </w:p>
    <w:p w14:paraId="0B20737E" w14:textId="77777777" w:rsidR="00C60D67" w:rsidRDefault="00C60D67">
      <w:pPr>
        <w:pStyle w:val="Title"/>
        <w:spacing w:line="276" w:lineRule="auto"/>
        <w:ind w:left="0"/>
        <w:rPr>
          <w:sz w:val="32"/>
          <w:szCs w:val="32"/>
        </w:rPr>
      </w:pPr>
    </w:p>
    <w:p w14:paraId="0B20737F" w14:textId="1ABEA51C" w:rsidR="00C60D67" w:rsidRDefault="00466913">
      <w:pPr>
        <w:pStyle w:val="Title"/>
        <w:spacing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Title: </w:t>
      </w:r>
      <w:r w:rsidR="0067555E">
        <w:rPr>
          <w:b/>
          <w:sz w:val="28"/>
          <w:szCs w:val="28"/>
        </w:rPr>
        <w:t>QR-CODE BASED STUDENT ATTENDANCE SYSTEM</w:t>
      </w:r>
    </w:p>
    <w:p w14:paraId="0B207380" w14:textId="77777777" w:rsidR="00C60D67" w:rsidRDefault="00466913">
      <w:pPr>
        <w:pStyle w:val="Heading1"/>
        <w:spacing w:line="322" w:lineRule="auto"/>
        <w:ind w:left="0"/>
      </w:pPr>
      <w:r>
        <w:t>Team Details</w:t>
      </w:r>
    </w:p>
    <w:tbl>
      <w:tblPr>
        <w:tblStyle w:val="a"/>
        <w:tblW w:w="81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5"/>
        <w:gridCol w:w="2674"/>
        <w:gridCol w:w="4211"/>
      </w:tblGrid>
      <w:tr w:rsidR="00C60D67" w14:paraId="0B207384" w14:textId="77777777" w:rsidTr="00BA6178">
        <w:trPr>
          <w:trHeight w:val="405"/>
        </w:trPr>
        <w:tc>
          <w:tcPr>
            <w:tcW w:w="1295" w:type="dxa"/>
            <w:vAlign w:val="center"/>
          </w:tcPr>
          <w:p w14:paraId="0B207381" w14:textId="77777777" w:rsidR="00C60D67" w:rsidRDefault="0046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Sl. No.</w:t>
            </w:r>
          </w:p>
        </w:tc>
        <w:tc>
          <w:tcPr>
            <w:tcW w:w="2674" w:type="dxa"/>
            <w:vAlign w:val="center"/>
          </w:tcPr>
          <w:p w14:paraId="0B207382" w14:textId="77777777" w:rsidR="00C60D67" w:rsidRDefault="0046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USN</w:t>
            </w:r>
          </w:p>
        </w:tc>
        <w:tc>
          <w:tcPr>
            <w:tcW w:w="4211" w:type="dxa"/>
            <w:vAlign w:val="center"/>
          </w:tcPr>
          <w:p w14:paraId="0B207383" w14:textId="77777777" w:rsidR="00C60D67" w:rsidRDefault="0046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</w:tr>
      <w:tr w:rsidR="00C60D67" w14:paraId="0B207388" w14:textId="77777777" w:rsidTr="00BA6178">
        <w:trPr>
          <w:trHeight w:val="465"/>
        </w:trPr>
        <w:tc>
          <w:tcPr>
            <w:tcW w:w="1295" w:type="dxa"/>
            <w:vAlign w:val="center"/>
          </w:tcPr>
          <w:p w14:paraId="0B207385" w14:textId="77777777" w:rsidR="00C60D67" w:rsidRDefault="00C60D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hanging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74" w:type="dxa"/>
            <w:vAlign w:val="center"/>
          </w:tcPr>
          <w:p w14:paraId="0B207386" w14:textId="0935D7F3" w:rsidR="00C60D67" w:rsidRDefault="0046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4NI19CS</w:t>
            </w:r>
            <w:r w:rsidR="006755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099</w:t>
            </w:r>
          </w:p>
        </w:tc>
        <w:tc>
          <w:tcPr>
            <w:tcW w:w="4211" w:type="dxa"/>
            <w:vAlign w:val="center"/>
          </w:tcPr>
          <w:p w14:paraId="0B207387" w14:textId="0F332BE9" w:rsidR="00C60D67" w:rsidRDefault="00675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SATHKEERTHI Y AGNIHOTHRI</w:t>
            </w:r>
          </w:p>
        </w:tc>
      </w:tr>
      <w:tr w:rsidR="00C60D67" w14:paraId="0B20738C" w14:textId="77777777" w:rsidTr="00BA6178">
        <w:trPr>
          <w:trHeight w:val="465"/>
        </w:trPr>
        <w:tc>
          <w:tcPr>
            <w:tcW w:w="1295" w:type="dxa"/>
            <w:vAlign w:val="center"/>
          </w:tcPr>
          <w:p w14:paraId="0B207389" w14:textId="77777777" w:rsidR="00C60D67" w:rsidRDefault="00C60D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hanging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74" w:type="dxa"/>
            <w:vAlign w:val="center"/>
          </w:tcPr>
          <w:p w14:paraId="0B20738A" w14:textId="7A508CE6" w:rsidR="00C60D67" w:rsidRDefault="0046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4NI19CS</w:t>
            </w:r>
            <w:r w:rsidR="006755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</w:t>
            </w:r>
          </w:p>
        </w:tc>
        <w:tc>
          <w:tcPr>
            <w:tcW w:w="4211" w:type="dxa"/>
            <w:vAlign w:val="center"/>
          </w:tcPr>
          <w:p w14:paraId="0B20738B" w14:textId="380860BC" w:rsidR="00C60D67" w:rsidRDefault="00675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SHRIVATHSA RAO BV</w:t>
            </w:r>
          </w:p>
        </w:tc>
      </w:tr>
      <w:tr w:rsidR="00C60D67" w14:paraId="0B207390" w14:textId="77777777" w:rsidTr="00BA6178">
        <w:trPr>
          <w:trHeight w:val="465"/>
        </w:trPr>
        <w:tc>
          <w:tcPr>
            <w:tcW w:w="1295" w:type="dxa"/>
            <w:vAlign w:val="center"/>
          </w:tcPr>
          <w:p w14:paraId="0B20738D" w14:textId="77777777" w:rsidR="00C60D67" w:rsidRDefault="00C60D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hanging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74" w:type="dxa"/>
            <w:vAlign w:val="center"/>
          </w:tcPr>
          <w:p w14:paraId="0B20738E" w14:textId="72F422F1" w:rsidR="00C60D67" w:rsidRDefault="0046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4NI19CS1</w:t>
            </w:r>
            <w:r w:rsidR="006755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4211" w:type="dxa"/>
            <w:vAlign w:val="center"/>
          </w:tcPr>
          <w:p w14:paraId="0B20738F" w14:textId="28A89E33" w:rsidR="00C60D67" w:rsidRDefault="00675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VAMSHI M JOIS</w:t>
            </w:r>
          </w:p>
        </w:tc>
      </w:tr>
    </w:tbl>
    <w:p w14:paraId="0B207391" w14:textId="77777777" w:rsidR="00C60D67" w:rsidRDefault="00C60D67">
      <w:pPr>
        <w:pBdr>
          <w:top w:val="nil"/>
          <w:left w:val="nil"/>
          <w:bottom w:val="nil"/>
          <w:right w:val="nil"/>
          <w:between w:val="nil"/>
        </w:pBdr>
        <w:ind w:right="463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14:paraId="0B207392" w14:textId="77777777" w:rsidR="00C60D67" w:rsidRDefault="00466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Introduction:</w:t>
      </w:r>
    </w:p>
    <w:p w14:paraId="0B207393" w14:textId="6DCFADD2" w:rsidR="00C60D67" w:rsidRDefault="00466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aims at </w:t>
      </w:r>
      <w:r w:rsidR="008C0EA9">
        <w:rPr>
          <w:rFonts w:ascii="Times New Roman" w:eastAsia="Times New Roman" w:hAnsi="Times New Roman" w:cs="Times New Roman"/>
          <w:color w:val="000000"/>
          <w:sz w:val="24"/>
          <w:szCs w:val="24"/>
        </w:rPr>
        <w:t>maintaining a student attendance</w:t>
      </w:r>
      <w:r w:rsidR="00CD7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 in digital mode, and through the scanning QR codes </w:t>
      </w:r>
      <w:r w:rsidR="00FC249C">
        <w:rPr>
          <w:rFonts w:ascii="Times New Roman" w:eastAsia="Times New Roman" w:hAnsi="Times New Roman" w:cs="Times New Roman"/>
          <w:color w:val="000000"/>
          <w:sz w:val="24"/>
          <w:szCs w:val="24"/>
        </w:rPr>
        <w:t>given</w:t>
      </w:r>
      <w:r w:rsidR="00CD7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each student in the system.</w:t>
      </w:r>
    </w:p>
    <w:p w14:paraId="0B207394" w14:textId="40B5EF56" w:rsidR="00C60D67" w:rsidRDefault="000350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</w:t>
      </w:r>
      <w:r w:rsidR="004669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0B207395" w14:textId="3220F3D5" w:rsidR="00C60D67" w:rsidRPr="00DE503A" w:rsidRDefault="00466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DE503A" w:rsidRPr="00DE50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Every</w:t>
      </w:r>
      <w:r w:rsidR="009D61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student</w:t>
      </w:r>
      <w:r w:rsidR="00DE503A" w:rsidRPr="00DE50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provided with a card containing a unique </w:t>
      </w:r>
      <w:r w:rsidR="009D61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QR code </w:t>
      </w:r>
      <w:r w:rsidR="00DE503A" w:rsidRPr="00DE50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ID.</w:t>
      </w:r>
      <w:r w:rsidR="009D61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Students</w:t>
      </w:r>
      <w:r w:rsidR="00DE503A" w:rsidRPr="00DE50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just </w:t>
      </w:r>
      <w:proofErr w:type="gramStart"/>
      <w:r w:rsidR="00DE503A" w:rsidRPr="00DE50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</w:t>
      </w:r>
      <w:r w:rsidR="009D61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</w:t>
      </w:r>
      <w:r w:rsidR="00DE503A" w:rsidRPr="00DE50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</w:t>
      </w:r>
      <w:proofErr w:type="gramEnd"/>
      <w:r w:rsidR="00DE503A" w:rsidRPr="00DE50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scan their cards in front of </w:t>
      </w:r>
      <w:r w:rsidR="000664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DE503A" w:rsidRPr="00DE50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camera or scanner and the system notes down their attendance as per dates.</w:t>
      </w:r>
      <w:r w:rsidR="00807D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This register is generated in the form of a</w:t>
      </w:r>
      <w:r w:rsidR="000664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text document (.txt</w:t>
      </w:r>
      <w:r w:rsidR="00807D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="00FE1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that </w:t>
      </w:r>
      <w:proofErr w:type="gramStart"/>
      <w:r w:rsidR="00FE1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particular session</w:t>
      </w:r>
      <w:proofErr w:type="gramEnd"/>
      <w:r w:rsidR="00FD3D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B207396" w14:textId="77777777" w:rsidR="00C60D67" w:rsidRDefault="00466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Limitations:</w:t>
      </w:r>
    </w:p>
    <w:p w14:paraId="0B207397" w14:textId="31247BAC" w:rsidR="00C60D67" w:rsidRDefault="00466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F3A10" w:rsidRPr="000F3A10">
        <w:rPr>
          <w:rFonts w:ascii="Times New Roman" w:eastAsia="Times New Roman" w:hAnsi="Times New Roman" w:cs="Times New Roman"/>
          <w:color w:val="000000"/>
          <w:sz w:val="24"/>
          <w:szCs w:val="24"/>
        </w:rPr>
        <w:t>Difficulty in report generating</w:t>
      </w:r>
      <w:r w:rsidR="000C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C05F9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="000C05F9"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="000F3A10" w:rsidRPr="000F3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hey require more </w:t>
      </w:r>
      <w:proofErr w:type="gramStart"/>
      <w:r w:rsidR="000F3A10" w:rsidRPr="000F3A10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calculations</w:t>
      </w:r>
      <w:proofErr w:type="gramEnd"/>
      <w:r w:rsidR="000F3A10" w:rsidRPr="000F3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takes time to generate the report</w:t>
      </w:r>
      <w:r w:rsidR="000C05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D6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system needs a lot of paperwork and</w:t>
      </w:r>
      <w:r w:rsidR="000C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55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loss of even a single day’s register is a disaster, </w:t>
      </w:r>
      <w:r w:rsidR="00885944">
        <w:rPr>
          <w:rFonts w:ascii="Times New Roman" w:eastAsia="Times New Roman" w:hAnsi="Times New Roman" w:cs="Times New Roman"/>
          <w:color w:val="000000"/>
          <w:sz w:val="24"/>
          <w:szCs w:val="24"/>
        </w:rPr>
        <w:t>since all papers are needed to generate the reports.</w:t>
      </w:r>
      <w:r w:rsidR="00D408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DC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 </w:t>
      </w:r>
      <w:r w:rsidR="00D408D7">
        <w:rPr>
          <w:rFonts w:ascii="Times New Roman" w:eastAsia="Times New Roman" w:hAnsi="Times New Roman" w:cs="Times New Roman"/>
          <w:color w:val="000000"/>
          <w:sz w:val="24"/>
          <w:szCs w:val="24"/>
        </w:rPr>
        <w:t>can’t be generated mid-session, and only</w:t>
      </w:r>
      <w:r w:rsidR="00DC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</w:t>
      </w:r>
      <w:r w:rsidR="00D408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the session is closed.</w:t>
      </w:r>
    </w:p>
    <w:p w14:paraId="0B207398" w14:textId="77777777" w:rsidR="00C60D67" w:rsidRDefault="00466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Our project and its advantages:</w:t>
      </w:r>
    </w:p>
    <w:p w14:paraId="0B207399" w14:textId="195E6E0A" w:rsidR="00C60D67" w:rsidRDefault="00466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86E8E">
        <w:rPr>
          <w:rFonts w:ascii="Times New Roman" w:eastAsia="Times New Roman" w:hAnsi="Times New Roman" w:cs="Times New Roman"/>
          <w:color w:val="000000"/>
          <w:sz w:val="24"/>
          <w:szCs w:val="24"/>
        </w:rPr>
        <w:t>Fast</w:t>
      </w:r>
      <w:r w:rsidR="00F861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scam-proof way of maintaining </w:t>
      </w:r>
      <w:r w:rsidR="0093211A">
        <w:rPr>
          <w:rFonts w:ascii="Times New Roman" w:eastAsia="Times New Roman" w:hAnsi="Times New Roman" w:cs="Times New Roman"/>
          <w:color w:val="000000"/>
          <w:sz w:val="24"/>
          <w:szCs w:val="24"/>
        </w:rPr>
        <w:t>students’ attendances, and easy to implement into action. Will save lots of time which goes in taking the conventional and manual attendance</w:t>
      </w:r>
      <w:r w:rsidR="004935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861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20739A" w14:textId="77777777" w:rsidR="00C60D67" w:rsidRDefault="00466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Technologies used in this project:</w:t>
      </w:r>
    </w:p>
    <w:p w14:paraId="0B20739B" w14:textId="45157E93" w:rsidR="00C60D67" w:rsidRPr="001067CC" w:rsidRDefault="00466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6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BF0D26" w:rsidRPr="00BF0D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Majorly</w:t>
      </w:r>
      <w:r w:rsidR="00BF0D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Python </w:t>
      </w:r>
      <w:r w:rsidR="00BF0D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 used to write the working code, and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the website to be attractive and dynamic we make use of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Hyper-Text Markup Language),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(Cascading Style Sheets),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Bootstrap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 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10F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for storing, maintaining and keeping records of data provided by </w:t>
      </w:r>
      <w:r w:rsidR="004935DD">
        <w:rPr>
          <w:rFonts w:ascii="Times New Roman" w:eastAsia="Times New Roman" w:hAnsi="Times New Roman" w:cs="Times New Roman"/>
          <w:color w:val="000000"/>
          <w:sz w:val="24"/>
          <w:szCs w:val="24"/>
        </w:rPr>
        <w:t>the admin on students’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067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C60D67" w:rsidRPr="001067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80" w:right="720" w:bottom="280" w:left="12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9034" w14:textId="77777777" w:rsidR="00456540" w:rsidRDefault="00456540">
      <w:r>
        <w:separator/>
      </w:r>
    </w:p>
  </w:endnote>
  <w:endnote w:type="continuationSeparator" w:id="0">
    <w:p w14:paraId="41861F3E" w14:textId="77777777" w:rsidR="00456540" w:rsidRDefault="0045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F0502020204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25EA" w14:textId="77777777" w:rsidR="007316A6" w:rsidRDefault="00731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9F9D" w14:textId="77777777" w:rsidR="007316A6" w:rsidRDefault="00731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E8ED" w14:textId="77777777" w:rsidR="007316A6" w:rsidRDefault="00731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2A18" w14:textId="77777777" w:rsidR="00456540" w:rsidRDefault="00456540">
      <w:r>
        <w:separator/>
      </w:r>
    </w:p>
  </w:footnote>
  <w:footnote w:type="continuationSeparator" w:id="0">
    <w:p w14:paraId="62AFA8BC" w14:textId="77777777" w:rsidR="00456540" w:rsidRDefault="00456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CA4" w14:textId="77777777" w:rsidR="007316A6" w:rsidRDefault="00731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0739C" w14:textId="77777777" w:rsidR="00C60D67" w:rsidRDefault="00C60D67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0"/>
      <w:tblW w:w="10975" w:type="dxa"/>
      <w:tblInd w:w="-459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66"/>
      <w:gridCol w:w="7648"/>
      <w:gridCol w:w="1761"/>
    </w:tblGrid>
    <w:tr w:rsidR="00C60D67" w14:paraId="0B2073A1" w14:textId="77777777">
      <w:tc>
        <w:tcPr>
          <w:tcW w:w="1566" w:type="dxa"/>
        </w:tcPr>
        <w:p w14:paraId="0B20739D" w14:textId="77777777" w:rsidR="00C60D67" w:rsidRDefault="0046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noProof/>
              <w:color w:val="000000"/>
            </w:rPr>
            <w:drawing>
              <wp:inline distT="0" distB="0" distL="0" distR="0" wp14:anchorId="0B2073A3" wp14:editId="0B2073A4">
                <wp:extent cx="865805" cy="101010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805" cy="10101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8" w:type="dxa"/>
          <w:vAlign w:val="center"/>
        </w:tcPr>
        <w:p w14:paraId="0B20739E" w14:textId="77777777" w:rsidR="00C60D67" w:rsidRDefault="0046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The National Institute of Engineering, Mysuru</w:t>
          </w:r>
        </w:p>
        <w:p w14:paraId="0B20739F" w14:textId="77777777" w:rsidR="00C60D67" w:rsidRDefault="0046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Department of Computer Science and Engineering</w:t>
          </w:r>
        </w:p>
      </w:tc>
      <w:tc>
        <w:tcPr>
          <w:tcW w:w="1761" w:type="dxa"/>
        </w:tcPr>
        <w:p w14:paraId="0B2073A0" w14:textId="77777777" w:rsidR="00C60D67" w:rsidRDefault="0046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noProof/>
              <w:color w:val="000000"/>
            </w:rPr>
            <w:drawing>
              <wp:inline distT="0" distB="0" distL="0" distR="0" wp14:anchorId="0B2073A5" wp14:editId="0B2073A6">
                <wp:extent cx="971550" cy="971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B2073A2" w14:textId="77777777" w:rsidR="00C60D67" w:rsidRDefault="00C60D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7140" w14:textId="77777777" w:rsidR="007316A6" w:rsidRDefault="00731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A1DD3"/>
    <w:multiLevelType w:val="multilevel"/>
    <w:tmpl w:val="AAC4D6F0"/>
    <w:lvl w:ilvl="0">
      <w:start w:val="1"/>
      <w:numFmt w:val="decimal"/>
      <w:lvlText w:val="%1."/>
      <w:lvlJc w:val="left"/>
      <w:pPr>
        <w:ind w:left="839" w:hanging="359"/>
      </w:pPr>
    </w:lvl>
    <w:lvl w:ilvl="1">
      <w:start w:val="1"/>
      <w:numFmt w:val="lowerLetter"/>
      <w:lvlText w:val="%2."/>
      <w:lvlJc w:val="left"/>
      <w:pPr>
        <w:ind w:left="1559" w:hanging="360"/>
      </w:pPr>
    </w:lvl>
    <w:lvl w:ilvl="2">
      <w:start w:val="1"/>
      <w:numFmt w:val="lowerRoman"/>
      <w:lvlText w:val="%3."/>
      <w:lvlJc w:val="right"/>
      <w:pPr>
        <w:ind w:left="2279" w:hanging="180"/>
      </w:pPr>
    </w:lvl>
    <w:lvl w:ilvl="3">
      <w:start w:val="1"/>
      <w:numFmt w:val="decimal"/>
      <w:lvlText w:val="%4."/>
      <w:lvlJc w:val="left"/>
      <w:pPr>
        <w:ind w:left="2999" w:hanging="360"/>
      </w:pPr>
    </w:lvl>
    <w:lvl w:ilvl="4">
      <w:start w:val="1"/>
      <w:numFmt w:val="lowerLetter"/>
      <w:lvlText w:val="%5."/>
      <w:lvlJc w:val="left"/>
      <w:pPr>
        <w:ind w:left="3719" w:hanging="360"/>
      </w:pPr>
    </w:lvl>
    <w:lvl w:ilvl="5">
      <w:start w:val="1"/>
      <w:numFmt w:val="lowerRoman"/>
      <w:lvlText w:val="%6."/>
      <w:lvlJc w:val="right"/>
      <w:pPr>
        <w:ind w:left="4439" w:hanging="180"/>
      </w:pPr>
    </w:lvl>
    <w:lvl w:ilvl="6">
      <w:start w:val="1"/>
      <w:numFmt w:val="decimal"/>
      <w:lvlText w:val="%7."/>
      <w:lvlJc w:val="left"/>
      <w:pPr>
        <w:ind w:left="5159" w:hanging="360"/>
      </w:pPr>
    </w:lvl>
    <w:lvl w:ilvl="7">
      <w:start w:val="1"/>
      <w:numFmt w:val="lowerLetter"/>
      <w:lvlText w:val="%8."/>
      <w:lvlJc w:val="left"/>
      <w:pPr>
        <w:ind w:left="5879" w:hanging="360"/>
      </w:pPr>
    </w:lvl>
    <w:lvl w:ilvl="8">
      <w:start w:val="1"/>
      <w:numFmt w:val="lowerRoman"/>
      <w:lvlText w:val="%9."/>
      <w:lvlJc w:val="right"/>
      <w:pPr>
        <w:ind w:left="6599" w:hanging="180"/>
      </w:pPr>
    </w:lvl>
  </w:abstractNum>
  <w:num w:numId="1" w16cid:durableId="59094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67"/>
    <w:rsid w:val="000350C6"/>
    <w:rsid w:val="0006644B"/>
    <w:rsid w:val="000C05F9"/>
    <w:rsid w:val="000F3A10"/>
    <w:rsid w:val="001067CC"/>
    <w:rsid w:val="002144E5"/>
    <w:rsid w:val="00456540"/>
    <w:rsid w:val="00466913"/>
    <w:rsid w:val="0048647F"/>
    <w:rsid w:val="00486E8E"/>
    <w:rsid w:val="004935DD"/>
    <w:rsid w:val="00510F57"/>
    <w:rsid w:val="0067555E"/>
    <w:rsid w:val="0070239D"/>
    <w:rsid w:val="007316A6"/>
    <w:rsid w:val="00793DFC"/>
    <w:rsid w:val="00807DFE"/>
    <w:rsid w:val="00885944"/>
    <w:rsid w:val="008C0EA9"/>
    <w:rsid w:val="008F55E8"/>
    <w:rsid w:val="0091180F"/>
    <w:rsid w:val="0093211A"/>
    <w:rsid w:val="009D61EC"/>
    <w:rsid w:val="00BA6178"/>
    <w:rsid w:val="00BF0D26"/>
    <w:rsid w:val="00C60D67"/>
    <w:rsid w:val="00CD6934"/>
    <w:rsid w:val="00CD7994"/>
    <w:rsid w:val="00D408D7"/>
    <w:rsid w:val="00DC2B82"/>
    <w:rsid w:val="00DE503A"/>
    <w:rsid w:val="00DF5213"/>
    <w:rsid w:val="00F86103"/>
    <w:rsid w:val="00FC249C"/>
    <w:rsid w:val="00FD3D21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737D"/>
  <w15:docId w15:val="{CC5A9BD5-08E5-4002-A0AF-708BA5EF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9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1" w:line="644" w:lineRule="auto"/>
      <w:ind w:left="3355"/>
    </w:pPr>
    <w:rPr>
      <w:rFonts w:ascii="Times New Roman" w:eastAsia="Times New Roman" w:hAnsi="Times New Roman" w:cs="Times New Roman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316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6A6"/>
  </w:style>
  <w:style w:type="paragraph" w:styleId="Footer">
    <w:name w:val="footer"/>
    <w:basedOn w:val="Normal"/>
    <w:link w:val="FooterChar"/>
    <w:uiPriority w:val="99"/>
    <w:unhideWhenUsed/>
    <w:rsid w:val="007316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syagni1947</dc:creator>
  <cp:lastModifiedBy>Sathkeerthi Agnihothri</cp:lastModifiedBy>
  <cp:revision>5</cp:revision>
  <dcterms:created xsi:type="dcterms:W3CDTF">2022-04-24T20:28:00Z</dcterms:created>
  <dcterms:modified xsi:type="dcterms:W3CDTF">2022-06-22T17:24:00Z</dcterms:modified>
</cp:coreProperties>
</file>