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Arial" w:hAnsi="Arial"/>
          <w:b/>
          <w:color w:val="000000"/>
          <w:sz w:val="28"/>
        </w:rPr>
        <w:t>IT Training Evaluation Survey - Template 1</w:t>
      </w:r>
    </w:p>
    <w:p>
      <w:pPr>
        <w:spacing w:after="240" w:line="276" w:lineRule="auto"/>
      </w:pPr>
      <w:r>
        <w:rPr>
          <w:rFonts w:ascii="Arial" w:hAnsi="Arial"/>
          <w:b/>
          <w:color w:val="000000"/>
          <w:sz w:val="22"/>
        </w:rPr>
        <w:t xml:space="preserve">1. </w:t>
      </w:r>
      <w:r>
        <w:rPr>
          <w:rFonts w:ascii="Arial" w:hAnsi="Arial"/>
          <w:b/>
          <w:color w:val="000000"/>
          <w:sz w:val="22"/>
        </w:rPr>
        <w:t xml:space="preserve">Overall Course Satisfaction. </w:t>
      </w:r>
      <w:r>
        <w:rPr>
          <w:rFonts w:ascii="Arial" w:hAnsi="Arial"/>
          <w:color w:val="000000"/>
          <w:sz w:val="22"/>
        </w:rPr>
        <w:t>How would you rate the overall quality and delivery of this training?.</w:t>
      </w:r>
    </w:p>
    <w:p>
      <w:pPr>
        <w:spacing w:after="240" w:line="276" w:lineRule="auto"/>
      </w:pPr>
      <w:r>
        <w:rPr>
          <w:rFonts w:ascii="Arial" w:hAnsi="Arial"/>
          <w:b/>
          <w:color w:val="000000"/>
          <w:sz w:val="22"/>
        </w:rPr>
        <w:t xml:space="preserve">2. </w:t>
      </w:r>
      <w:r>
        <w:rPr>
          <w:rFonts w:ascii="Arial" w:hAnsi="Arial"/>
          <w:b/>
          <w:color w:val="000000"/>
          <w:sz w:val="22"/>
        </w:rPr>
        <w:t xml:space="preserve">Content Relevance to Job Role. </w:t>
      </w:r>
      <w:r>
        <w:rPr>
          <w:rFonts w:ascii="Arial" w:hAnsi="Arial"/>
          <w:color w:val="000000"/>
          <w:sz w:val="22"/>
        </w:rPr>
        <w:t>The course topics and skills taught are directly applicable to my daily work responsibilities.</w:t>
      </w:r>
    </w:p>
    <w:p>
      <w:pPr>
        <w:spacing w:after="240" w:line="276" w:lineRule="auto"/>
      </w:pPr>
      <w:r>
        <w:rPr>
          <w:rFonts w:ascii="Arial" w:hAnsi="Arial"/>
          <w:b/>
          <w:color w:val="000000"/>
          <w:sz w:val="22"/>
        </w:rPr>
        <w:t xml:space="preserve">3. </w:t>
      </w:r>
      <w:r>
        <w:rPr>
          <w:rFonts w:ascii="Arial" w:hAnsi="Arial"/>
          <w:b/>
          <w:color w:val="000000"/>
          <w:sz w:val="22"/>
        </w:rPr>
        <w:t xml:space="preserve">Training Pacing. </w:t>
      </w:r>
      <w:r>
        <w:rPr>
          <w:rFonts w:ascii="Arial" w:hAnsi="Arial"/>
          <w:color w:val="000000"/>
          <w:sz w:val="22"/>
        </w:rPr>
        <w:t>How did you find the speed and delivery rate of the instruction?.</w:t>
      </w:r>
    </w:p>
    <w:p>
      <w:pPr>
        <w:spacing w:after="240" w:line="276" w:lineRule="auto"/>
      </w:pPr>
      <w:r>
        <w:rPr>
          <w:rFonts w:ascii="Arial" w:hAnsi="Arial"/>
          <w:b/>
          <w:color w:val="000000"/>
          <w:sz w:val="22"/>
        </w:rPr>
        <w:t xml:space="preserve">4. </w:t>
      </w:r>
      <w:r>
        <w:rPr>
          <w:rFonts w:ascii="Arial" w:hAnsi="Arial"/>
          <w:b/>
          <w:color w:val="000000"/>
          <w:sz w:val="22"/>
        </w:rPr>
        <w:t xml:space="preserve">Instructor Knowledge &amp; Pedagogy. </w:t>
      </w:r>
      <w:r>
        <w:rPr>
          <w:rFonts w:ascii="Arial" w:hAnsi="Arial"/>
          <w:color w:val="000000"/>
          <w:sz w:val="22"/>
        </w:rPr>
        <w:t>Rate the instructor's mastery of the subject matter and ability to explain complex concepts.</w:t>
      </w:r>
    </w:p>
    <w:p>
      <w:pPr>
        <w:spacing w:after="240" w:line="276" w:lineRule="auto"/>
      </w:pPr>
      <w:r>
        <w:rPr>
          <w:rFonts w:ascii="Arial" w:hAnsi="Arial"/>
          <w:b/>
          <w:color w:val="000000"/>
          <w:sz w:val="22"/>
        </w:rPr>
        <w:t xml:space="preserve">5. </w:t>
      </w:r>
      <w:r>
        <w:rPr>
          <w:rFonts w:ascii="Arial" w:hAnsi="Arial"/>
          <w:b/>
          <w:color w:val="000000"/>
          <w:sz w:val="22"/>
        </w:rPr>
        <w:t xml:space="preserve">Lab &amp; Technical Environment Stability. </w:t>
      </w:r>
      <w:r>
        <w:rPr>
          <w:rFonts w:ascii="Arial" w:hAnsi="Arial"/>
          <w:color w:val="000000"/>
          <w:sz w:val="22"/>
        </w:rPr>
        <w:t>The virtual environments, servers, and software tools functioned smoothly without issues.</w:t>
      </w:r>
    </w:p>
    <w:p>
      <w:pPr>
        <w:spacing w:after="240" w:line="276" w:lineRule="auto"/>
      </w:pPr>
      <w:r>
        <w:rPr>
          <w:rFonts w:ascii="Arial" w:hAnsi="Arial"/>
          <w:b/>
          <w:color w:val="000000"/>
          <w:sz w:val="22"/>
        </w:rPr>
        <w:t xml:space="preserve">6. </w:t>
      </w:r>
      <w:r>
        <w:rPr>
          <w:rFonts w:ascii="Arial" w:hAnsi="Arial"/>
          <w:b/>
          <w:color w:val="000000"/>
          <w:sz w:val="22"/>
        </w:rPr>
        <w:t xml:space="preserve">Self-Assessed Skill Increase. </w:t>
      </w:r>
      <w:r>
        <w:rPr>
          <w:rFonts w:ascii="Arial" w:hAnsi="Arial"/>
          <w:color w:val="000000"/>
          <w:sz w:val="22"/>
        </w:rPr>
        <w:t>How would you rate your skill progression from before the course to now?.</w:t>
      </w:r>
    </w:p>
    <w:p>
      <w:pPr>
        <w:spacing w:after="240" w:line="276" w:lineRule="auto"/>
      </w:pPr>
      <w:r>
        <w:rPr>
          <w:rFonts w:ascii="Arial" w:hAnsi="Arial"/>
          <w:b/>
          <w:color w:val="000000"/>
          <w:sz w:val="22"/>
        </w:rPr>
        <w:t xml:space="preserve">7. </w:t>
      </w:r>
      <w:r>
        <w:rPr>
          <w:rFonts w:ascii="Arial" w:hAnsi="Arial"/>
          <w:b/>
          <w:color w:val="000000"/>
          <w:sz w:val="22"/>
        </w:rPr>
        <w:t xml:space="preserve">Workplace Application Timeline. </w:t>
      </w:r>
      <w:r>
        <w:rPr>
          <w:rFonts w:ascii="Arial" w:hAnsi="Arial"/>
          <w:color w:val="000000"/>
          <w:sz w:val="22"/>
        </w:rPr>
        <w:t>When do you anticipate applying these new IT skills in your active projects?.</w:t>
      </w:r>
    </w:p>
    <w:p>
      <w:pPr>
        <w:spacing w:after="240" w:line="276" w:lineRule="auto"/>
      </w:pPr>
      <w:r>
        <w:rPr>
          <w:rFonts w:ascii="Arial" w:hAnsi="Arial"/>
          <w:b/>
          <w:color w:val="000000"/>
          <w:sz w:val="22"/>
        </w:rPr>
        <w:t xml:space="preserve">8. </w:t>
      </w:r>
      <w:r>
        <w:rPr>
          <w:rFonts w:ascii="Arial" w:hAnsi="Arial"/>
          <w:b/>
          <w:color w:val="000000"/>
          <w:sz w:val="22"/>
        </w:rPr>
        <w:t xml:space="preserve">Course Materials &amp; Slide Utility. </w:t>
      </w:r>
      <w:r>
        <w:rPr>
          <w:rFonts w:ascii="Arial" w:hAnsi="Arial"/>
          <w:color w:val="000000"/>
          <w:sz w:val="22"/>
        </w:rPr>
        <w:t>The reference guides, code repositories, and slide decks provided clear value.</w:t>
      </w:r>
    </w:p>
    <w:p>
      <w:pPr>
        <w:spacing w:after="240" w:line="276" w:lineRule="auto"/>
      </w:pPr>
      <w:r>
        <w:rPr>
          <w:rFonts w:ascii="Arial" w:hAnsi="Arial"/>
          <w:b/>
          <w:color w:val="000000"/>
          <w:sz w:val="22"/>
        </w:rPr>
        <w:t xml:space="preserve">9. </w:t>
      </w:r>
      <w:r>
        <w:rPr>
          <w:rFonts w:ascii="Arial" w:hAnsi="Arial"/>
          <w:b/>
          <w:color w:val="000000"/>
          <w:sz w:val="22"/>
        </w:rPr>
        <w:t xml:space="preserve">Most Valuable Section. </w:t>
      </w:r>
      <w:r>
        <w:rPr>
          <w:rFonts w:ascii="Arial" w:hAnsi="Arial"/>
          <w:color w:val="000000"/>
          <w:sz w:val="22"/>
        </w:rPr>
        <w:t>Which specific technical module or exercise yielded the greatest benefit for you?.</w:t>
      </w:r>
    </w:p>
    <w:p>
      <w:pPr>
        <w:spacing w:after="240" w:line="276" w:lineRule="auto"/>
      </w:pPr>
      <w:r>
        <w:rPr>
          <w:rFonts w:ascii="Arial" w:hAnsi="Arial"/>
          <w:b/>
          <w:color w:val="000000"/>
          <w:sz w:val="22"/>
        </w:rPr>
        <w:t xml:space="preserve">10. </w:t>
      </w:r>
      <w:r>
        <w:rPr>
          <w:rFonts w:ascii="Arial" w:hAnsi="Arial"/>
          <w:b/>
          <w:color w:val="000000"/>
          <w:sz w:val="22"/>
        </w:rPr>
        <w:t xml:space="preserve">Suggestions for Course Enhancement. </w:t>
      </w:r>
      <w:r>
        <w:rPr>
          <w:rFonts w:ascii="Arial" w:hAnsi="Arial"/>
          <w:color w:val="000000"/>
          <w:sz w:val="22"/>
        </w:rPr>
        <w:t>What additional topics, tools, or changes would improve this training for future cohorts?.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