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4"/>
        </w:rPr>
        <w:t>Personal Finance Manager</w:t>
      </w:r>
    </w:p>
    <w:p>
      <w:r>
        <w:rPr>
          <w:rFonts w:ascii="Calibri" w:hAnsi="Calibri"/>
          <w:b/>
          <w:color w:val="555555"/>
          <w:sz w:val="22"/>
        </w:rPr>
        <w:t>Assignment E2E Test Cases Covered</w:t>
      </w:r>
      <w:r>
        <w:rPr>
          <w:rFonts w:ascii="Calibri" w:hAnsi="Calibri"/>
          <w:color w:val="555555"/>
          <w:sz w:val="22"/>
        </w:rPr>
        <w:t xml:space="preserve"> | Generated from financial_manager_tests.sh on 2026-05-26</w:t>
      </w:r>
    </w:p>
    <w:p>
      <w:r>
        <w:t>This document lists the assignment-provided shell-script API tests, not the internal JUnit test methods. Each row corresponds to one api_test call in financial_manager_tests.sh, which is the unit counted by the script's TOTAL_TESTS counter.</w:t>
      </w:r>
    </w:p>
    <w:p>
      <w:pPr>
        <w:pStyle w:val="Heading1"/>
      </w:pPr>
      <w:r>
        <w:t>Suite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1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62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Source script</w:t>
            </w:r>
          </w:p>
        </w:tc>
        <w:tc>
          <w:tcPr>
            <w:tcW w:type="dxa" w:w="6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C:\Users\ShriyashBajpai\Desktop\c\Programming\Syfe\financial_manager_tests.sh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Top-level E2E test cases</w:t>
            </w:r>
          </w:p>
        </w:tc>
        <w:tc>
          <w:tcPr>
            <w:tcW w:type="dxa" w:w="6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86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Count basis</w:t>
            </w:r>
          </w:p>
        </w:tc>
        <w:tc>
          <w:tcPr>
            <w:tcW w:type="dxa" w:w="6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Each api_test call increments TOTAL_TESTS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Validation notes</w:t>
            </w:r>
          </w:p>
        </w:tc>
        <w:tc>
          <w:tcPr>
            <w:tcW w:type="dxa" w:w="6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Some tests include extra response-value checks after the HTTP status check</w:t>
            </w:r>
          </w:p>
        </w:tc>
      </w:tr>
    </w:tbl>
    <w:p>
      <w:pPr>
        <w:pStyle w:val="Heading1"/>
      </w:pPr>
      <w:r>
        <w:t>Scenario 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7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Scenario</w:t>
            </w:r>
          </w:p>
        </w:tc>
        <w:tc>
          <w:tcPr>
            <w:tcW w:type="dxa" w:w="17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cases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1: USER REGISTRATION AND AUTHENTICATION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2: TRANSACTION MANAGEMENT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18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3: CATEGORY MANAGEMENT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4: SAVINGS GOALS MANAGEMENT WITH PROGRESS CALCULATION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5: TRANSACTION DELETION IMPACT ON GOALS AND REPORTS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6: REPORTS GENERATION WITH CALCULATIONS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7: DATA ISOLATION BETWEEN USERS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</w:tr>
      <w:tr>
        <w:tc>
          <w:tcPr>
            <w:tcW w:type="dxa" w:w="7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8: COMPREHENSIVE USER JOURNEY</w:t>
            </w:r>
          </w:p>
        </w:tc>
        <w:tc>
          <w:tcPr>
            <w:tcW w:type="dxa" w:w="1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</w:tbl>
    <w:p>
      <w:pPr>
        <w:pStyle w:val="Heading1"/>
      </w:pPr>
      <w:r>
        <w:t>SCENARIO 1: USER REGISTRATION AND AUTHENTICATION</w:t>
      </w:r>
    </w:p>
    <w:p>
      <w:pPr>
        <w:pStyle w:val="Heading2"/>
      </w:pPr>
      <w:r>
        <w:t>1.1 User Registration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Register first user ($USER1_EMAIL)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/auth/register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336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Register second user ($USER2_EMAIL)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/auth/register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343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Attempt duplicate registration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/auth/register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350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Register with missing username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/auth/register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358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Register with missing password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/auth/register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364</w:t>
            </w:r>
          </w:p>
        </w:tc>
      </w:tr>
    </w:tbl>
    <w:p>
      <w:pPr>
        <w:pStyle w:val="Heading2"/>
      </w:pPr>
      <w:r>
        <w:t>1.2 Authentication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Login with valid credentials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/auth/login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371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Login with invalid password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/auth/login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376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Login with non-existent user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/auth/login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381</w:t>
            </w:r>
          </w:p>
        </w:tc>
      </w:tr>
    </w:tbl>
    <w:p>
      <w:pPr>
        <w:pStyle w:val="Heading2"/>
      </w:pPr>
      <w:r>
        <w:t>1.3 Authorization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 protected endpoint with valid session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387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 protected endpoint without session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389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Logout successfully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/auth/logout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391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 protected endpoint after logout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393</w:t>
            </w:r>
          </w:p>
        </w:tc>
      </w:tr>
    </w:tbl>
    <w:p>
      <w:pPr>
        <w:pStyle w:val="Heading1"/>
      </w:pPr>
      <w:r>
        <w:t>SCENARIO 2: TRANSACTION MANAGEMENT</w:t>
      </w:r>
    </w:p>
    <w:p>
      <w:pPr>
        <w:pStyle w:val="Heading2"/>
      </w:pPr>
      <w:r>
        <w:t>1.3 Authorization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Re-login for transaction tests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/auth/login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408</w:t>
            </w:r>
          </w:p>
        </w:tc>
      </w:tr>
    </w:tbl>
    <w:p>
      <w:pPr>
        <w:pStyle w:val="Heading2"/>
      </w:pPr>
      <w:r>
        <w:t>2.1 Transaction Creation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income transaction (Salary)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response values; amount equals 5000.00; type equals INCOME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414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expense transaction (Rent)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response values; amount equals 1200.00; type equals EXPENSE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425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expense transaction (Food)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436</w:t>
            </w:r>
          </w:p>
        </w:tc>
      </w:tr>
    </w:tbl>
    <w:p>
      <w:pPr>
        <w:pStyle w:val="Heading2"/>
      </w:pPr>
      <w:r>
        <w:t>2.2 Transaction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transaction with invalid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444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transaction with future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452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transaction with negative amount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459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transaction with zero amount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466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transaction with invalid date format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473</w:t>
            </w:r>
          </w:p>
        </w:tc>
      </w:tr>
    </w:tbl>
    <w:p>
      <w:pPr>
        <w:pStyle w:val="Heading2"/>
      </w:pPr>
      <w:r>
        <w:t>2.3 Transaction Retrieval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all transactions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we have 3 transactions; \ 3 :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481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Filter transactions by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/transactions?category=Salary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only Salary transactions returned; response contains Salary; \ 1 :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485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Filter transactions by date range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/transactions?startDate=2024-01-15&amp;endDate=2024-01-16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Should return 2 transactions; \ 2 :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490</w:t>
            </w:r>
          </w:p>
        </w:tc>
      </w:tr>
    </w:tbl>
    <w:p>
      <w:pPr>
        <w:pStyle w:val="Heading2"/>
      </w:pPr>
      <w:r>
        <w:t>2.4 Transaction Updates - Date Restriction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Attempt to update transaction date (should ignore date field)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/transactions/$TRANSACTION_ID_1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the date hasn't changed; date equals 2024-01-15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496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transaction amount and description (no date)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/transactions/$TRANSACTION_ID_1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the date hasn't changed; date equals 2024-01-15; amount equals 5500.00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503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with date field included (should ignore date)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/transactions/$TRANSACTION_ID_3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amount and description updated but date unchanged; date equals 2024-01-17; amount equals 450.00; description equals Trying to change date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512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non-existent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/transactions/999999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523</w:t>
            </w:r>
          </w:p>
        </w:tc>
      </w:tr>
    </w:tbl>
    <w:p>
      <w:pPr>
        <w:pStyle w:val="Heading2"/>
      </w:pPr>
      <w:r>
        <w:t>2.5 Transaction Deletion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/transactions/$TRANSACTION_ID_2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528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non-existent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/transactions/999999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530</w:t>
            </w:r>
          </w:p>
        </w:tc>
      </w:tr>
    </w:tbl>
    <w:p>
      <w:pPr>
        <w:pStyle w:val="Heading1"/>
      </w:pPr>
      <w:r>
        <w:t>SCENARIO 3: CATEGORY MANAGEMENT</w:t>
      </w:r>
    </w:p>
    <w:p>
      <w:pPr>
        <w:pStyle w:val="Heading2"/>
      </w:pPr>
      <w:r>
        <w:t>3.1 Category Viewing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all categories (default + custom)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default categories are present; response contains Salary; response contains Food; response contains Rent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544</w:t>
            </w:r>
          </w:p>
        </w:tc>
      </w:tr>
    </w:tbl>
    <w:p>
      <w:pPr>
        <w:pStyle w:val="Heading2"/>
      </w:pPr>
      <w:r>
        <w:t>3.2 Custom Category Creation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custom income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equals true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551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custom expense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558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Attempt duplicate category creation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563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category with invalid type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568</w:t>
            </w:r>
          </w:p>
        </w:tc>
      </w:tr>
    </w:tbl>
    <w:p>
      <w:pPr>
        <w:pStyle w:val="Heading2"/>
      </w:pPr>
      <w:r>
        <w:t>3.3 Category Usage and Deletion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transaction with custom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574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Try to delete category in use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/categories/$CUSTOM_INCOME_CATEGORY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581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unused custom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/categories/$CUSTOM_EXPENSE_CATEGORY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583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Try to delete default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/categories/Food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4: SAVINGS GOALS MANAGEMENT WITH PROGRESS CALCULATION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585</w:t>
            </w:r>
          </w:p>
        </w:tc>
      </w:tr>
    </w:tbl>
    <w:p>
      <w:pPr>
        <w:pStyle w:val="Heading1"/>
      </w:pPr>
      <w:r>
        <w:t>SCENARIO 4: SAVINGS GOALS MANAGEMENT WITH PROGRESS CALCULATION</w:t>
      </w:r>
    </w:p>
    <w:p>
      <w:pPr>
        <w:pStyle w:val="Heading2"/>
      </w:pPr>
      <w:r>
        <w:t>4.1 Goal Creation and Default Start Date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goal without start date (should default to today)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Manual validation block updates pass/fail counters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605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emergency fund goal with explicit start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Current progress calculation:; Net: 7000 - 450 = 6550; currentProgress equals 6550.00; progressPercentage equals 65.5; remainingAmount equals 3450.00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621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vacation fund goal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transactions after Feb 1, so progress should be 0; currentProgress equals 0; progressPercentage equals 0.0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636</w:t>
            </w:r>
          </w:p>
        </w:tc>
      </w:tr>
    </w:tbl>
    <w:p>
      <w:pPr>
        <w:pStyle w:val="Heading2"/>
      </w:pPr>
      <w:r>
        <w:t>4.2 Goal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goal with past target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648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goal with negative amount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654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goal with zero amount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660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goal with start date after target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666</w:t>
            </w:r>
          </w:p>
        </w:tc>
      </w:tr>
    </w:tbl>
    <w:p>
      <w:pPr>
        <w:pStyle w:val="Heading2"/>
      </w:pPr>
      <w:r>
        <w:t>4.3 Goal Progress After Adding Transactions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income after second goal start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675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expense after second goal start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updated progress for second goal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682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vacation fund goal with updated progress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Progress should be 3000 - 500 = 2500; currentProgress equals 2500.00; progressPercentage equals 50.0; remainingAmount equals 2500.00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690</w:t>
            </w:r>
          </w:p>
        </w:tc>
      </w:tr>
    </w:tbl>
    <w:p>
      <w:pPr>
        <w:pStyle w:val="Heading2"/>
      </w:pPr>
      <w:r>
        <w:t>4.4 Goal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all goals with progress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we have 3 goals; \ 3 :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698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goal target amount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Progress calculation after update:; Net: 10000 - 950 = 9050; Progress percentage: 9050/15000 = 60.33%; progressPercentage equals 60.33; remainingAmount equals 5950.00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702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goal target date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714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non-existent goal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/goals/999999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718</w:t>
            </w:r>
          </w:p>
        </w:tc>
      </w:tr>
    </w:tbl>
    <w:p>
      <w:pPr>
        <w:pStyle w:val="Heading1"/>
      </w:pPr>
      <w:r>
        <w:t>SCENARIO 5: TRANSACTION DELETION IMPACT ON GOALS AND REPORTS</w:t>
      </w:r>
    </w:p>
    <w:p>
      <w:pPr>
        <w:pStyle w:val="Heading2"/>
      </w:pPr>
      <w:r>
        <w:t>5.1 Record Current 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vacation fund goal before deletion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Current progress should be 2500 (3000 income - 500 expense); currentProgress equals 2500.00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734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February 2024 report before deletion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Should show income 3000 and expenses 500; netSavings equals 2500.00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740</w:t>
            </w:r>
          </w:p>
        </w:tc>
      </w:tr>
    </w:tbl>
    <w:p>
      <w:pPr>
        <w:pStyle w:val="Heading2"/>
      </w:pPr>
      <w:r>
        <w:t>5.2 Delete Transaction and Verify Impact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February expense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/transactions/$FEB_EXPENSE_ID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goal progress after deletion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747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vacation fund goal after expense deletion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Progress should now be 3000 (only income remains); currentProgress equals 3000.00; progressPercentage equals 60.0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750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February 2024 report after deletion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Net savings should now be 3000 (only income); netSavings equals 3000.00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757</w:t>
            </w:r>
          </w:p>
        </w:tc>
      </w:tr>
    </w:tbl>
    <w:p>
      <w:pPr>
        <w:pStyle w:val="Heading2"/>
      </w:pPr>
      <w:r>
        <w:t>5.3 Delete Income Transaction and Verify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February income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/transactions/$FEB_INCOME_ID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goal progress after deleting income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763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vacation fund goal after income deletion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Progress should now be 0 (no transactions after goal start date); currentProgress equals 0; progressPercentage equals 0.0; Check February report - should be empty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766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February 2024 report after all deletions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Net savings should be 0; netSavings equals 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773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vacation fund goal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779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 non-existent goal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/goals/999999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SCENARIO 6: REPORTS GENERATION WITH CALCULATIONS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781</w:t>
            </w:r>
          </w:p>
        </w:tc>
      </w:tr>
    </w:tbl>
    <w:p>
      <w:pPr>
        <w:pStyle w:val="Heading1"/>
      </w:pPr>
      <w:r>
        <w:t>SCENARIO 6: REPORTS GENERATION WITH CALCULATIONS</w:t>
      </w:r>
    </w:p>
    <w:p>
      <w:pPr>
        <w:pStyle w:val="Heading2"/>
      </w:pPr>
      <w:r>
        <w:t>6.1 Monthly Reports with Calculations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January 2024 monthly report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January calculation:; Net: 7000 - 450 = 6550; netSavings equals 6550.00; $CUSTOM_INCOME_CATEGORY contains 1500.00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795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report for month with no data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/reports/monthly/2024/12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Should return 0 for all values; netSavings equals 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805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report for invalid month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/reports/monthly/2024/13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810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report for month 0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/reports/monthly/2024/0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812</w:t>
            </w:r>
          </w:p>
        </w:tc>
      </w:tr>
    </w:tbl>
    <w:p>
      <w:pPr>
        <w:pStyle w:val="Heading2"/>
      </w:pPr>
      <w:r>
        <w:t>6.2 Yearly Reports with Calculations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2024 yearly report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/reports/yearly/2024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netSavings equals 6550.00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815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report for year with no data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/reports/yearly/2023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netSavings equals 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821</w:t>
            </w:r>
          </w:p>
        </w:tc>
      </w:tr>
    </w:tbl>
    <w:p>
      <w:pPr>
        <w:pStyle w:val="Heading1"/>
      </w:pPr>
      <w:r>
        <w:t>SCENARIO 7: DATA ISOLATION BETWEEN USERS</w:t>
      </w:r>
    </w:p>
    <w:p>
      <w:pPr>
        <w:pStyle w:val="Heading2"/>
      </w:pPr>
      <w:r>
        <w:t>7.1 Second User Setup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Login as second user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/auth/login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836</w:t>
            </w:r>
          </w:p>
        </w:tc>
      </w:tr>
    </w:tbl>
    <w:p>
      <w:pPr>
        <w:pStyle w:val="Heading2"/>
      </w:pPr>
      <w:r>
        <w:t>7.2 Data Isolation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sees only default categories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Should not contain first user's custom category; Manual validation block updates pass/fail counters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842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has no transactions initially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empty transaction list; \  :\\[\\]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852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has no goals initially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empty goals list; \  :\\[\\]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856</w:t>
            </w:r>
          </w:p>
        </w:tc>
      </w:tr>
    </w:tbl>
    <w:p>
      <w:pPr>
        <w:pStyle w:val="Heading2"/>
      </w:pPr>
      <w:r>
        <w:t>7.3 Cross-User Data Access Prevention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cannot update first user's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/transactions/$TRANSACTION_ID_1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861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cannot delete first user's goal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865</w:t>
            </w:r>
          </w:p>
        </w:tc>
      </w:tr>
    </w:tbl>
    <w:p>
      <w:pPr>
        <w:pStyle w:val="Heading2"/>
      </w:pPr>
      <w:r>
        <w:t>7.4 Independent User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creates own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868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77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Second user creates own goal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Verify goal has correct default start date and calculations; Manual validation block updates pass/fail counters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875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78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First user still sees only own data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 first user doesn't see second user's transaction; Manual validation block updates pass/fail counters; Validate first user still has correct number of transactions (3 after deletions); \ 3 :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891</w:t>
            </w:r>
          </w:p>
        </w:tc>
      </w:tr>
    </w:tbl>
    <w:p>
      <w:pPr>
        <w:pStyle w:val="Heading1"/>
      </w:pPr>
      <w:r>
        <w:t>SCENARIO 8: COMPREHENSIVE USER JOURNEY</w:t>
      </w:r>
    </w:p>
    <w:p>
      <w:pPr>
        <w:pStyle w:val="Heading2"/>
      </w:pPr>
      <w:r>
        <w:t>8.1 User Workflow Setup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79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First user creates custom category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915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80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side business income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/transactions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920</w:t>
            </w:r>
          </w:p>
        </w:tc>
      </w:tr>
    </w:tbl>
    <w:p>
      <w:pPr>
        <w:pStyle w:val="Heading2"/>
      </w:pPr>
      <w:r>
        <w:t>8.2 Goal Progress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81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updated goal progress after new transaction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/goals/$GOAL_ID_1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Progress calculation:; Net: 7800 - 450 = 7350; Progress: 7350/15000 = 49%; currentProgress equals 7350.00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928</w:t>
            </w:r>
          </w:p>
        </w:tc>
      </w:tr>
    </w:tbl>
    <w:p>
      <w:pPr>
        <w:pStyle w:val="Heading2"/>
      </w:pPr>
      <w:r>
        <w:t>8.3 Report Consistency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82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updated monthly report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/reports/monthly/2024/1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netSavings equals 7350.00; $SIDE_BUSINESS_CATEGORY contains 800.00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940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83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updated yearly report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/reports/yearly/2024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netSavings equals 7350.00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946</w:t>
            </w:r>
          </w:p>
        </w:tc>
      </w:tr>
    </w:tbl>
    <w:p>
      <w:pPr>
        <w:pStyle w:val="Heading2"/>
      </w:pPr>
      <w:r>
        <w:t>8.4 Session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Additional checks</w:t>
            </w:r>
          </w:p>
        </w:tc>
        <w:tc>
          <w:tcPr>
            <w:tcW w:type="dxa" w:w="60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84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Logout first user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/auth/logout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951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85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Logout second user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/auth/logout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953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86</w:t>
            </w:r>
          </w:p>
        </w:tc>
        <w:tc>
          <w:tcPr>
            <w:tcW w:type="dxa" w:w="24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Verify sessions invalidated</w:t>
            </w:r>
          </w:p>
        </w:tc>
        <w:tc>
          <w:tcPr>
            <w:tcW w:type="dxa" w:w="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4xx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/categories</w:t>
            </w:r>
          </w:p>
        </w:tc>
        <w:tc>
          <w:tcPr>
            <w:tcW w:type="dxa" w:w="2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 range only</w:t>
            </w:r>
          </w:p>
        </w:tc>
        <w:tc>
          <w:tcPr>
            <w:tcW w:type="dxa" w:w="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line 955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Personal Finance Manager - Assignment E2E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Finance Manager - Assignment E2E Test Cases Covered</dc:title>
  <dc:subject>Assignment shell-script E2E test case listing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