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63BF5" w14:textId="77777777" w:rsidR="000565E3" w:rsidRDefault="000565E3" w:rsidP="000565E3">
      <w:pPr>
        <w:jc w:val="center"/>
        <w:rPr>
          <w:rFonts w:ascii="Times New Roman" w:hAnsi="Times New Roman" w:cs="Times New Roman"/>
          <w:sz w:val="28"/>
          <w:szCs w:val="28"/>
        </w:rPr>
      </w:pPr>
    </w:p>
    <w:p w14:paraId="3AD9BA50" w14:textId="77777777" w:rsidR="000565E3" w:rsidRDefault="000565E3" w:rsidP="000565E3">
      <w:pPr>
        <w:jc w:val="center"/>
        <w:rPr>
          <w:rFonts w:ascii="Times New Roman" w:hAnsi="Times New Roman" w:cs="Times New Roman"/>
          <w:sz w:val="28"/>
          <w:szCs w:val="28"/>
        </w:rPr>
      </w:pPr>
    </w:p>
    <w:p w14:paraId="589521C0" w14:textId="77777777" w:rsidR="000565E3" w:rsidRDefault="000565E3" w:rsidP="000565E3">
      <w:pPr>
        <w:jc w:val="center"/>
        <w:rPr>
          <w:rFonts w:ascii="Times New Roman" w:hAnsi="Times New Roman" w:cs="Times New Roman"/>
          <w:sz w:val="28"/>
          <w:szCs w:val="28"/>
        </w:rPr>
      </w:pPr>
    </w:p>
    <w:p w14:paraId="5FAC8A18" w14:textId="64C6DC88" w:rsidR="000565E3" w:rsidRDefault="000565E3" w:rsidP="00C377B7">
      <w:pPr>
        <w:jc w:val="center"/>
        <w:rPr>
          <w:rFonts w:ascii="Times New Roman" w:hAnsi="Times New Roman" w:cs="Times New Roman"/>
          <w:sz w:val="32"/>
          <w:szCs w:val="32"/>
        </w:rPr>
      </w:pPr>
      <w:r w:rsidRPr="000565E3">
        <w:rPr>
          <w:rFonts w:ascii="Times New Roman" w:hAnsi="Times New Roman" w:cs="Times New Roman"/>
          <w:sz w:val="32"/>
          <w:szCs w:val="32"/>
        </w:rPr>
        <w:t>PROJECT REPORT</w:t>
      </w:r>
    </w:p>
    <w:p w14:paraId="71564CF2" w14:textId="77777777" w:rsidR="000565E3" w:rsidRPr="000565E3" w:rsidRDefault="000565E3" w:rsidP="000565E3">
      <w:pPr>
        <w:jc w:val="center"/>
        <w:rPr>
          <w:rFonts w:ascii="Times New Roman" w:hAnsi="Times New Roman" w:cs="Times New Roman"/>
          <w:sz w:val="32"/>
          <w:szCs w:val="32"/>
        </w:rPr>
      </w:pPr>
    </w:p>
    <w:p w14:paraId="5A9681E5" w14:textId="51A4BCBD" w:rsidR="000565E3" w:rsidRPr="000565E3" w:rsidRDefault="000565E3" w:rsidP="000565E3">
      <w:pPr>
        <w:jc w:val="center"/>
        <w:rPr>
          <w:rFonts w:ascii="Times New Roman" w:hAnsi="Times New Roman" w:cs="Times New Roman"/>
          <w:b/>
          <w:bCs/>
          <w:sz w:val="40"/>
          <w:szCs w:val="40"/>
        </w:rPr>
      </w:pPr>
      <w:r w:rsidRPr="000565E3">
        <w:rPr>
          <w:rFonts w:ascii="Times New Roman" w:hAnsi="Times New Roman" w:cs="Times New Roman"/>
          <w:b/>
          <w:bCs/>
          <w:sz w:val="40"/>
          <w:szCs w:val="40"/>
        </w:rPr>
        <w:t xml:space="preserve">TESLA STOCK DATA ANALYSIS USING </w:t>
      </w:r>
    </w:p>
    <w:p w14:paraId="12929A3F" w14:textId="77777777" w:rsidR="000565E3" w:rsidRPr="000565E3" w:rsidRDefault="000565E3" w:rsidP="000565E3">
      <w:pPr>
        <w:jc w:val="center"/>
        <w:rPr>
          <w:rFonts w:ascii="Times New Roman" w:hAnsi="Times New Roman" w:cs="Times New Roman"/>
          <w:b/>
          <w:bCs/>
          <w:sz w:val="40"/>
          <w:szCs w:val="40"/>
        </w:rPr>
      </w:pPr>
      <w:r w:rsidRPr="000565E3">
        <w:rPr>
          <w:rFonts w:ascii="Times New Roman" w:hAnsi="Times New Roman" w:cs="Times New Roman"/>
          <w:b/>
          <w:bCs/>
          <w:sz w:val="40"/>
          <w:szCs w:val="40"/>
        </w:rPr>
        <w:t>IBM SPSS</w:t>
      </w:r>
    </w:p>
    <w:p w14:paraId="709B92DA" w14:textId="77777777" w:rsidR="000565E3" w:rsidRDefault="000565E3" w:rsidP="000565E3">
      <w:pPr>
        <w:jc w:val="center"/>
        <w:rPr>
          <w:rFonts w:ascii="Times New Roman" w:hAnsi="Times New Roman" w:cs="Times New Roman"/>
          <w:b/>
          <w:bCs/>
          <w:sz w:val="36"/>
          <w:szCs w:val="36"/>
        </w:rPr>
      </w:pPr>
    </w:p>
    <w:p w14:paraId="213D8B6A" w14:textId="77777777" w:rsidR="000565E3" w:rsidRDefault="000565E3" w:rsidP="000565E3">
      <w:pPr>
        <w:jc w:val="center"/>
        <w:rPr>
          <w:rFonts w:ascii="Times New Roman" w:hAnsi="Times New Roman" w:cs="Times New Roman"/>
          <w:sz w:val="32"/>
          <w:szCs w:val="32"/>
        </w:rPr>
      </w:pPr>
    </w:p>
    <w:p w14:paraId="73B1B60A" w14:textId="77777777" w:rsidR="000565E3" w:rsidRDefault="000565E3" w:rsidP="000565E3">
      <w:pPr>
        <w:jc w:val="center"/>
        <w:rPr>
          <w:rFonts w:ascii="Times New Roman" w:hAnsi="Times New Roman" w:cs="Times New Roman"/>
          <w:sz w:val="32"/>
          <w:szCs w:val="32"/>
        </w:rPr>
      </w:pPr>
    </w:p>
    <w:p w14:paraId="68DDBBBF" w14:textId="77777777" w:rsidR="000565E3" w:rsidRDefault="000565E3" w:rsidP="000565E3">
      <w:pPr>
        <w:jc w:val="center"/>
        <w:rPr>
          <w:rFonts w:ascii="Times New Roman" w:hAnsi="Times New Roman" w:cs="Times New Roman"/>
          <w:sz w:val="32"/>
          <w:szCs w:val="32"/>
        </w:rPr>
      </w:pPr>
    </w:p>
    <w:p w14:paraId="341FF2BF" w14:textId="77777777" w:rsidR="000565E3" w:rsidRDefault="000565E3" w:rsidP="000565E3">
      <w:pPr>
        <w:jc w:val="center"/>
        <w:rPr>
          <w:rFonts w:ascii="Times New Roman" w:hAnsi="Times New Roman" w:cs="Times New Roman"/>
          <w:sz w:val="32"/>
          <w:szCs w:val="32"/>
        </w:rPr>
      </w:pPr>
    </w:p>
    <w:p w14:paraId="2ED63C88" w14:textId="7E061EAD" w:rsidR="000565E3" w:rsidRDefault="00C377B7" w:rsidP="000565E3">
      <w:pPr>
        <w:jc w:val="center"/>
        <w:rPr>
          <w:rFonts w:ascii="Times New Roman" w:hAnsi="Times New Roman" w:cs="Times New Roman"/>
          <w:sz w:val="32"/>
          <w:szCs w:val="32"/>
        </w:rPr>
      </w:pPr>
      <w:r>
        <w:rPr>
          <w:rFonts w:ascii="Times New Roman" w:hAnsi="Times New Roman" w:cs="Times New Roman"/>
          <w:sz w:val="32"/>
          <w:szCs w:val="32"/>
        </w:rPr>
        <w:softHyphen/>
      </w:r>
    </w:p>
    <w:p w14:paraId="608685BE" w14:textId="77777777" w:rsidR="009225F8" w:rsidRDefault="009225F8" w:rsidP="009225F8">
      <w:pPr>
        <w:rPr>
          <w:rFonts w:ascii="Times New Roman" w:hAnsi="Times New Roman" w:cs="Times New Roman"/>
          <w:sz w:val="32"/>
          <w:szCs w:val="32"/>
        </w:rPr>
      </w:pPr>
    </w:p>
    <w:p w14:paraId="79922B2C" w14:textId="64A1E989" w:rsidR="000565E3" w:rsidRPr="000565E3" w:rsidRDefault="000565E3" w:rsidP="009225F8">
      <w:pPr>
        <w:jc w:val="center"/>
        <w:rPr>
          <w:rFonts w:ascii="Times New Roman" w:hAnsi="Times New Roman" w:cs="Times New Roman"/>
          <w:sz w:val="32"/>
          <w:szCs w:val="32"/>
        </w:rPr>
      </w:pPr>
      <w:r>
        <w:rPr>
          <w:rFonts w:ascii="Times New Roman" w:hAnsi="Times New Roman" w:cs="Times New Roman"/>
          <w:sz w:val="32"/>
          <w:szCs w:val="32"/>
        </w:rPr>
        <w:t xml:space="preserve">MADE </w:t>
      </w:r>
      <w:r w:rsidRPr="000565E3">
        <w:rPr>
          <w:rFonts w:ascii="Times New Roman" w:hAnsi="Times New Roman" w:cs="Times New Roman"/>
          <w:sz w:val="32"/>
          <w:szCs w:val="32"/>
        </w:rPr>
        <w:t>BY</w:t>
      </w:r>
    </w:p>
    <w:p w14:paraId="09BFB1EC" w14:textId="77777777" w:rsidR="000565E3" w:rsidRDefault="000565E3" w:rsidP="000565E3">
      <w:pPr>
        <w:jc w:val="center"/>
        <w:rPr>
          <w:rFonts w:ascii="Times New Roman" w:hAnsi="Times New Roman" w:cs="Times New Roman"/>
          <w:b/>
          <w:bCs/>
          <w:sz w:val="36"/>
          <w:szCs w:val="36"/>
        </w:rPr>
      </w:pPr>
      <w:r>
        <w:rPr>
          <w:rFonts w:ascii="Times New Roman" w:hAnsi="Times New Roman" w:cs="Times New Roman"/>
          <w:b/>
          <w:bCs/>
          <w:sz w:val="36"/>
          <w:szCs w:val="36"/>
        </w:rPr>
        <w:t>SHREYAS ALLANI</w:t>
      </w:r>
    </w:p>
    <w:p w14:paraId="5397735E" w14:textId="77777777" w:rsidR="009225F8" w:rsidRDefault="000565E3" w:rsidP="000565E3">
      <w:pPr>
        <w:jc w:val="center"/>
        <w:rPr>
          <w:rFonts w:ascii="Times New Roman" w:hAnsi="Times New Roman" w:cs="Times New Roman"/>
          <w:sz w:val="36"/>
          <w:szCs w:val="36"/>
        </w:rPr>
      </w:pPr>
      <w:r w:rsidRPr="000565E3">
        <w:rPr>
          <w:rFonts w:ascii="Times New Roman" w:hAnsi="Times New Roman" w:cs="Times New Roman"/>
          <w:sz w:val="36"/>
          <w:szCs w:val="36"/>
        </w:rPr>
        <w:t>BTECH-DSE</w:t>
      </w:r>
      <w:r w:rsidR="009225F8">
        <w:rPr>
          <w:rFonts w:ascii="Times New Roman" w:hAnsi="Times New Roman" w:cs="Times New Roman"/>
          <w:sz w:val="36"/>
          <w:szCs w:val="36"/>
        </w:rPr>
        <w:t xml:space="preserve"> </w:t>
      </w:r>
    </w:p>
    <w:p w14:paraId="35FD4EC7" w14:textId="1379B6FA" w:rsidR="009225F8" w:rsidRDefault="009225F8" w:rsidP="000565E3">
      <w:pPr>
        <w:jc w:val="center"/>
        <w:rPr>
          <w:rFonts w:ascii="Times New Roman" w:hAnsi="Times New Roman" w:cs="Times New Roman"/>
          <w:sz w:val="36"/>
          <w:szCs w:val="36"/>
        </w:rPr>
      </w:pPr>
      <w:r>
        <w:rPr>
          <w:rFonts w:ascii="Times New Roman" w:hAnsi="Times New Roman" w:cs="Times New Roman"/>
          <w:sz w:val="36"/>
          <w:szCs w:val="36"/>
        </w:rPr>
        <w:t>BATCH OF 2025</w:t>
      </w:r>
    </w:p>
    <w:p w14:paraId="2DA9B7F1" w14:textId="67EB93F1" w:rsidR="000565E3" w:rsidRDefault="000565E3" w:rsidP="000565E3">
      <w:pPr>
        <w:jc w:val="center"/>
        <w:rPr>
          <w:rFonts w:ascii="Times New Roman" w:hAnsi="Times New Roman" w:cs="Times New Roman"/>
          <w:sz w:val="36"/>
          <w:szCs w:val="36"/>
        </w:rPr>
      </w:pPr>
      <w:r w:rsidRPr="000565E3">
        <w:rPr>
          <w:rFonts w:ascii="Times New Roman" w:hAnsi="Times New Roman" w:cs="Times New Roman"/>
          <w:sz w:val="36"/>
          <w:szCs w:val="36"/>
        </w:rPr>
        <w:t>M</w:t>
      </w:r>
      <w:r>
        <w:rPr>
          <w:rFonts w:ascii="Times New Roman" w:hAnsi="Times New Roman" w:cs="Times New Roman"/>
          <w:sz w:val="36"/>
          <w:szCs w:val="36"/>
        </w:rPr>
        <w:t>ANIPAL INSTITUTE OF TECHNOLOGY</w:t>
      </w:r>
    </w:p>
    <w:p w14:paraId="068ECE17" w14:textId="77777777" w:rsidR="009225F8" w:rsidRDefault="009225F8" w:rsidP="000565E3">
      <w:pPr>
        <w:jc w:val="center"/>
        <w:rPr>
          <w:rFonts w:ascii="Times New Roman" w:hAnsi="Times New Roman" w:cs="Times New Roman"/>
          <w:sz w:val="36"/>
          <w:szCs w:val="36"/>
        </w:rPr>
      </w:pPr>
    </w:p>
    <w:p w14:paraId="2E7AEE5B" w14:textId="43812598" w:rsidR="009225F8" w:rsidRDefault="009225F8" w:rsidP="000565E3">
      <w:pPr>
        <w:jc w:val="center"/>
        <w:rPr>
          <w:rFonts w:ascii="Times New Roman" w:hAnsi="Times New Roman" w:cs="Times New Roman"/>
          <w:sz w:val="36"/>
          <w:szCs w:val="36"/>
        </w:rPr>
      </w:pPr>
      <w:r>
        <w:rPr>
          <w:rFonts w:ascii="Times New Roman" w:hAnsi="Times New Roman" w:cs="Times New Roman"/>
          <w:sz w:val="36"/>
          <w:szCs w:val="36"/>
        </w:rPr>
        <w:t>SEPTEMBER 2023</w:t>
      </w:r>
    </w:p>
    <w:p w14:paraId="112327CB" w14:textId="0CBA5C95" w:rsidR="00910BD9" w:rsidRPr="00910BD9" w:rsidRDefault="001C2FAA" w:rsidP="008A6D06">
      <w:pPr>
        <w:rPr>
          <w:rFonts w:ascii="Times New Roman" w:hAnsi="Times New Roman" w:cs="Times New Roman"/>
          <w:b/>
          <w:bCs/>
          <w:sz w:val="36"/>
          <w:szCs w:val="36"/>
        </w:rPr>
      </w:pPr>
      <w:r w:rsidRPr="000565E3">
        <w:rPr>
          <w:rFonts w:ascii="Times New Roman" w:hAnsi="Times New Roman" w:cs="Times New Roman"/>
          <w:b/>
          <w:bCs/>
          <w:sz w:val="36"/>
          <w:szCs w:val="36"/>
        </w:rPr>
        <w:br w:type="page"/>
      </w:r>
      <w:r w:rsidRPr="007D4AAC">
        <w:rPr>
          <w:rFonts w:ascii="Times New Roman" w:hAnsi="Times New Roman" w:cs="Times New Roman"/>
          <w:b/>
          <w:sz w:val="37"/>
          <w:szCs w:val="29"/>
        </w:rPr>
        <w:lastRenderedPageBreak/>
        <w:t>ABSTRACT</w:t>
      </w:r>
    </w:p>
    <w:p w14:paraId="7A2F2ACB" w14:textId="04BA32B1" w:rsidR="006E0918" w:rsidRPr="00910BD9" w:rsidRDefault="00910BD9" w:rsidP="00910BD9">
      <w:pPr>
        <w:spacing w:line="480" w:lineRule="auto"/>
        <w:rPr>
          <w:rFonts w:ascii="Times New Roman" w:hAnsi="Times New Roman" w:cs="Times New Roman"/>
          <w:b/>
          <w:sz w:val="37"/>
          <w:szCs w:val="29"/>
        </w:rPr>
      </w:pPr>
      <w:r w:rsidRPr="00910BD9">
        <w:rPr>
          <w:rFonts w:ascii="Times New Roman" w:hAnsi="Times New Roman" w:cs="Times New Roman"/>
          <w:sz w:val="24"/>
          <w:szCs w:val="24"/>
        </w:rPr>
        <w:t xml:space="preserve">This quantitative study </w:t>
      </w:r>
      <w:r w:rsidR="008A6D06" w:rsidRPr="00910BD9">
        <w:rPr>
          <w:rFonts w:ascii="Times New Roman" w:hAnsi="Times New Roman" w:cs="Times New Roman"/>
          <w:sz w:val="24"/>
          <w:szCs w:val="24"/>
        </w:rPr>
        <w:t>analysed</w:t>
      </w:r>
      <w:r w:rsidRPr="00910BD9">
        <w:rPr>
          <w:rFonts w:ascii="Times New Roman" w:hAnsi="Times New Roman" w:cs="Times New Roman"/>
          <w:sz w:val="24"/>
          <w:szCs w:val="24"/>
        </w:rPr>
        <w:t xml:space="preserve"> historical daily stock data for Tesla using exploratory data analysis and </w:t>
      </w:r>
      <w:r w:rsidR="008A6D06" w:rsidRPr="00910BD9">
        <w:rPr>
          <w:rFonts w:ascii="Times New Roman" w:hAnsi="Times New Roman" w:cs="Times New Roman"/>
          <w:sz w:val="24"/>
          <w:szCs w:val="24"/>
        </w:rPr>
        <w:t>modelling</w:t>
      </w:r>
      <w:r w:rsidRPr="00910BD9">
        <w:rPr>
          <w:rFonts w:ascii="Times New Roman" w:hAnsi="Times New Roman" w:cs="Times New Roman"/>
          <w:sz w:val="24"/>
          <w:szCs w:val="24"/>
        </w:rPr>
        <w:t xml:space="preserve"> techniques. The objectives were to uncover patterns, quantify relationships, forecast prices, and assess volatility. Statistical and visualization methods in SPSS facilitated analysis of the multivariate time series</w:t>
      </w:r>
      <w:r>
        <w:rPr>
          <w:rFonts w:ascii="Times New Roman" w:hAnsi="Times New Roman" w:cs="Times New Roman"/>
          <w:sz w:val="24"/>
          <w:szCs w:val="24"/>
        </w:rPr>
        <w:t>.</w:t>
      </w:r>
      <w:r w:rsidRPr="00910BD9">
        <w:rPr>
          <w:rFonts w:ascii="Times New Roman" w:hAnsi="Times New Roman" w:cs="Times New Roman"/>
          <w:sz w:val="24"/>
          <w:szCs w:val="24"/>
        </w:rPr>
        <w:t xml:space="preserve"> Results contribute a rigorous analytical perspective on Tesla's stock performance rooted in data science. Effective integration of statistical testing, predictive </w:t>
      </w:r>
      <w:r w:rsidR="008A6D06" w:rsidRPr="00910BD9">
        <w:rPr>
          <w:rFonts w:ascii="Times New Roman" w:hAnsi="Times New Roman" w:cs="Times New Roman"/>
          <w:sz w:val="24"/>
          <w:szCs w:val="24"/>
        </w:rPr>
        <w:t>modelling</w:t>
      </w:r>
      <w:r w:rsidRPr="00910BD9">
        <w:rPr>
          <w:rFonts w:ascii="Times New Roman" w:hAnsi="Times New Roman" w:cs="Times New Roman"/>
          <w:sz w:val="24"/>
          <w:szCs w:val="24"/>
        </w:rPr>
        <w:t>, clustering, correlation analysis, and graphical representations provided multidimensional insights into Tesla’s intricate market dynamics. Practical implications span financial forecasting, investment decision-making, and risk assessment. This project demonstrates the profound value of data analysis for extracting meaningful signals from noisy complex systems like the stock market.</w:t>
      </w:r>
    </w:p>
    <w:p w14:paraId="7E8995BE" w14:textId="77777777" w:rsidR="001C2FAA" w:rsidRPr="00A04593" w:rsidRDefault="001C2FAA" w:rsidP="001C2FAA">
      <w:pPr>
        <w:autoSpaceDE w:val="0"/>
        <w:autoSpaceDN w:val="0"/>
        <w:adjustRightInd w:val="0"/>
        <w:spacing w:after="0" w:line="360" w:lineRule="auto"/>
        <w:jc w:val="both"/>
        <w:rPr>
          <w:rFonts w:ascii="Times New Roman" w:hAnsi="Times New Roman" w:cs="Times New Roman"/>
          <w:sz w:val="29"/>
          <w:szCs w:val="29"/>
        </w:rPr>
      </w:pPr>
      <w:r w:rsidRPr="007D4AAC">
        <w:rPr>
          <w:rFonts w:ascii="Times New Roman" w:hAnsi="Times New Roman" w:cs="Times New Roman"/>
          <w:sz w:val="50"/>
          <w:szCs w:val="50"/>
        </w:rPr>
        <w:t>Contents</w:t>
      </w:r>
    </w:p>
    <w:p w14:paraId="7F429EB8" w14:textId="17B1DBB9" w:rsidR="001C2FAA" w:rsidRPr="007D4AAC" w:rsidRDefault="001C2FAA" w:rsidP="001C2FAA">
      <w:pPr>
        <w:autoSpaceDE w:val="0"/>
        <w:autoSpaceDN w:val="0"/>
        <w:adjustRightInd w:val="0"/>
        <w:spacing w:after="0" w:line="360" w:lineRule="auto"/>
        <w:jc w:val="both"/>
        <w:rPr>
          <w:rFonts w:ascii="Times New Roman" w:hAnsi="Times New Roman" w:cs="Times New Roman"/>
          <w:b/>
          <w:sz w:val="32"/>
        </w:rPr>
      </w:pPr>
      <w:r w:rsidRPr="007D4AAC">
        <w:rPr>
          <w:rFonts w:ascii="Times New Roman" w:hAnsi="Times New Roman" w:cs="Times New Roman"/>
          <w:b/>
          <w:sz w:val="32"/>
        </w:rPr>
        <w:t>1. Introduction</w:t>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p>
    <w:p w14:paraId="39CFED0F" w14:textId="5D4C6F0C" w:rsidR="00AD250B" w:rsidRDefault="001C2FAA" w:rsidP="00AD250B">
      <w:pPr>
        <w:autoSpaceDE w:val="0"/>
        <w:autoSpaceDN w:val="0"/>
        <w:adjustRightInd w:val="0"/>
        <w:spacing w:after="0" w:line="360" w:lineRule="auto"/>
        <w:jc w:val="both"/>
        <w:rPr>
          <w:rFonts w:ascii="Times New Roman" w:hAnsi="Times New Roman" w:cs="Times New Roman"/>
          <w:b/>
          <w:sz w:val="32"/>
        </w:rPr>
      </w:pPr>
      <w:r w:rsidRPr="007D4AAC">
        <w:rPr>
          <w:rFonts w:ascii="Times New Roman" w:hAnsi="Times New Roman" w:cs="Times New Roman"/>
          <w:b/>
          <w:sz w:val="32"/>
        </w:rPr>
        <w:t>2</w:t>
      </w:r>
      <w:r w:rsidR="00AD250B">
        <w:rPr>
          <w:rFonts w:ascii="Times New Roman" w:hAnsi="Times New Roman" w:cs="Times New Roman"/>
          <w:b/>
          <w:sz w:val="32"/>
        </w:rPr>
        <w:t>.Objectives of Study</w:t>
      </w:r>
    </w:p>
    <w:p w14:paraId="2B62665B" w14:textId="2F36283B" w:rsidR="00AD250B" w:rsidRDefault="00AD250B"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3.The Scope of the Study</w:t>
      </w:r>
    </w:p>
    <w:p w14:paraId="0BAE6DBF" w14:textId="6DD7B412" w:rsidR="00AD250B" w:rsidRDefault="00AD250B"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4.Research Methodology</w:t>
      </w:r>
    </w:p>
    <w:p w14:paraId="0E3E8C23" w14:textId="133FDBE1" w:rsidR="00AD250B" w:rsidRDefault="00AD250B"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5.Research Design</w:t>
      </w:r>
    </w:p>
    <w:p w14:paraId="086621F9" w14:textId="1CA99E6E" w:rsidR="00AD250B" w:rsidRDefault="00AD250B"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6.</w:t>
      </w:r>
      <w:r w:rsidR="002B37DF">
        <w:rPr>
          <w:rFonts w:ascii="Times New Roman" w:hAnsi="Times New Roman" w:cs="Times New Roman"/>
          <w:b/>
          <w:sz w:val="32"/>
        </w:rPr>
        <w:t>Hypothesis testing</w:t>
      </w:r>
    </w:p>
    <w:p w14:paraId="63A6C248" w14:textId="24CF114F" w:rsidR="00AD250B" w:rsidRDefault="00AD250B"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7.Findings</w:t>
      </w:r>
    </w:p>
    <w:p w14:paraId="10B15BF3" w14:textId="74D96B6C" w:rsidR="00AD250B" w:rsidRDefault="00AD250B"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8.Data Interpretation</w:t>
      </w:r>
    </w:p>
    <w:p w14:paraId="60D5F6E6" w14:textId="686B45C1" w:rsidR="00AD250B" w:rsidRDefault="00AD250B"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9.Conclusion</w:t>
      </w:r>
    </w:p>
    <w:p w14:paraId="0BD5F3A4" w14:textId="7C76DA71" w:rsidR="00910BD9" w:rsidRPr="007D4AAC" w:rsidRDefault="00910BD9" w:rsidP="00AD250B">
      <w:pPr>
        <w:autoSpaceDE w:val="0"/>
        <w:autoSpaceDN w:val="0"/>
        <w:adjustRightInd w:val="0"/>
        <w:spacing w:after="0" w:line="360" w:lineRule="auto"/>
        <w:jc w:val="both"/>
        <w:rPr>
          <w:rFonts w:ascii="Times New Roman" w:hAnsi="Times New Roman" w:cs="Times New Roman"/>
          <w:b/>
          <w:sz w:val="32"/>
        </w:rPr>
      </w:pPr>
      <w:r>
        <w:rPr>
          <w:rFonts w:ascii="Times New Roman" w:hAnsi="Times New Roman" w:cs="Times New Roman"/>
          <w:b/>
          <w:sz w:val="32"/>
        </w:rPr>
        <w:t>10.References</w:t>
      </w:r>
    </w:p>
    <w:p w14:paraId="0A4227CC" w14:textId="6D019DA9" w:rsidR="001C2FAA" w:rsidRPr="007D4AAC" w:rsidRDefault="001C2FAA" w:rsidP="001C2FAA">
      <w:pPr>
        <w:autoSpaceDE w:val="0"/>
        <w:autoSpaceDN w:val="0"/>
        <w:adjustRightInd w:val="0"/>
        <w:spacing w:after="0" w:line="360" w:lineRule="auto"/>
        <w:jc w:val="both"/>
        <w:rPr>
          <w:rFonts w:ascii="Times New Roman" w:hAnsi="Times New Roman" w:cs="Times New Roman"/>
          <w:b/>
          <w:sz w:val="32"/>
        </w:rPr>
      </w:pP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p>
    <w:p w14:paraId="587BED62" w14:textId="765FDF7E" w:rsidR="001C2FAA" w:rsidRPr="0080695C" w:rsidRDefault="001C2FAA">
      <w:pPr>
        <w:rPr>
          <w:rFonts w:ascii="Times New Roman" w:hAnsi="Times New Roman" w:cs="Times New Roman"/>
          <w:b/>
          <w:sz w:val="32"/>
        </w:rPr>
        <w:sectPr w:rsidR="001C2FAA" w:rsidRPr="0080695C" w:rsidSect="001C2FAA">
          <w:headerReference w:type="default" r:id="rId11"/>
          <w:pgSz w:w="11906" w:h="16838"/>
          <w:pgMar w:top="1440" w:right="1440" w:bottom="1440" w:left="1440" w:header="708" w:footer="708" w:gutter="0"/>
          <w:pgNumType w:fmt="lowerRoman" w:start="1"/>
          <w:cols w:space="708"/>
          <w:docGrid w:linePitch="360"/>
        </w:sectPr>
      </w:pP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r w:rsidRPr="007D4AAC">
        <w:rPr>
          <w:rFonts w:ascii="Times New Roman" w:hAnsi="Times New Roman" w:cs="Times New Roman"/>
          <w:b/>
          <w:sz w:val="32"/>
        </w:rPr>
        <w:tab/>
      </w:r>
    </w:p>
    <w:p w14:paraId="15950863" w14:textId="713B99D0" w:rsidR="002B37DF" w:rsidRDefault="002B37DF" w:rsidP="002B37DF">
      <w:pPr>
        <w:rPr>
          <w:rFonts w:ascii="Times New Roman" w:hAnsi="Times New Roman" w:cs="Times New Roman"/>
          <w:b/>
          <w:bCs/>
          <w:sz w:val="32"/>
          <w:szCs w:val="32"/>
        </w:rPr>
      </w:pPr>
      <w:r>
        <w:rPr>
          <w:rFonts w:ascii="Times New Roman" w:hAnsi="Times New Roman" w:cs="Times New Roman"/>
          <w:b/>
          <w:bCs/>
          <w:sz w:val="32"/>
          <w:szCs w:val="32"/>
        </w:rPr>
        <w:lastRenderedPageBreak/>
        <w:t>1</w:t>
      </w:r>
      <w:r w:rsidRPr="002F6881">
        <w:rPr>
          <w:rFonts w:ascii="Times New Roman" w:hAnsi="Times New Roman" w:cs="Times New Roman"/>
          <w:b/>
          <w:bCs/>
          <w:sz w:val="32"/>
          <w:szCs w:val="32"/>
        </w:rPr>
        <w:t xml:space="preserve">) </w:t>
      </w:r>
      <w:r w:rsidRPr="008A6D06">
        <w:rPr>
          <w:rFonts w:ascii="Times New Roman" w:hAnsi="Times New Roman" w:cs="Times New Roman"/>
          <w:b/>
          <w:bCs/>
          <w:sz w:val="32"/>
          <w:szCs w:val="32"/>
        </w:rPr>
        <w:t>Introduction</w:t>
      </w:r>
    </w:p>
    <w:p w14:paraId="45816FE6" w14:textId="428C5750" w:rsidR="00B47B67" w:rsidRDefault="00AD250B" w:rsidP="00B47B67">
      <w:pPr>
        <w:spacing w:line="480" w:lineRule="auto"/>
        <w:rPr>
          <w:rFonts w:ascii="Times New Roman" w:hAnsi="Times New Roman" w:cs="Times New Roman"/>
          <w:sz w:val="50"/>
          <w:szCs w:val="50"/>
        </w:rPr>
      </w:pPr>
      <w:r w:rsidRPr="00AD250B">
        <w:rPr>
          <w:rFonts w:ascii="Times New Roman" w:hAnsi="Times New Roman" w:cs="Times New Roman"/>
          <w:sz w:val="24"/>
          <w:szCs w:val="24"/>
        </w:rPr>
        <w:t xml:space="preserve">The stock market, as a dynamic and complex financial ecosystem, has long captivated investors and researchers alike. In this backdrop, </w:t>
      </w:r>
      <w:r w:rsidR="00B46F4D">
        <w:rPr>
          <w:rFonts w:ascii="Times New Roman" w:hAnsi="Times New Roman" w:cs="Times New Roman"/>
          <w:sz w:val="24"/>
          <w:szCs w:val="24"/>
        </w:rPr>
        <w:t xml:space="preserve">this </w:t>
      </w:r>
      <w:r w:rsidRPr="00AD250B">
        <w:rPr>
          <w:rFonts w:ascii="Times New Roman" w:hAnsi="Times New Roman" w:cs="Times New Roman"/>
          <w:sz w:val="24"/>
          <w:szCs w:val="24"/>
        </w:rPr>
        <w:t xml:space="preserve"> project delves into the realm of data analysis within the context of Tesla, a pioneering electric vehicle and clean energy company. The objective of this analysis is to uncover patterns, trends, and insights in Tesla's stock data, shedding light on the factors that might have influenced its market performance. By employing SPSS, a powerful statistical tool, we aim to </w:t>
      </w:r>
      <w:r w:rsidR="0061375F" w:rsidRPr="00AD250B">
        <w:rPr>
          <w:rFonts w:ascii="Times New Roman" w:hAnsi="Times New Roman" w:cs="Times New Roman"/>
          <w:sz w:val="24"/>
          <w:szCs w:val="24"/>
        </w:rPr>
        <w:t>distil</w:t>
      </w:r>
      <w:r w:rsidRPr="00AD250B">
        <w:rPr>
          <w:rFonts w:ascii="Times New Roman" w:hAnsi="Times New Roman" w:cs="Times New Roman"/>
          <w:sz w:val="24"/>
          <w:szCs w:val="24"/>
        </w:rPr>
        <w:t xml:space="preserve"> meaningful information from the raw data and contribute to the broader understanding of stock market dynamics.</w:t>
      </w:r>
    </w:p>
    <w:p w14:paraId="7D2DD7A1" w14:textId="77777777" w:rsidR="00B47B67" w:rsidRDefault="00B47B67" w:rsidP="001C2FAA">
      <w:pPr>
        <w:autoSpaceDE w:val="0"/>
        <w:autoSpaceDN w:val="0"/>
        <w:adjustRightInd w:val="0"/>
        <w:spacing w:after="0" w:line="360" w:lineRule="auto"/>
        <w:jc w:val="both"/>
        <w:rPr>
          <w:rFonts w:ascii="Times New Roman" w:hAnsi="Times New Roman" w:cs="Times New Roman"/>
          <w:b/>
          <w:sz w:val="34"/>
          <w:szCs w:val="34"/>
        </w:rPr>
      </w:pPr>
    </w:p>
    <w:p w14:paraId="62B63DA3" w14:textId="77777777" w:rsidR="00B47B67" w:rsidRDefault="00B47B67" w:rsidP="001C2FAA">
      <w:pPr>
        <w:autoSpaceDE w:val="0"/>
        <w:autoSpaceDN w:val="0"/>
        <w:adjustRightInd w:val="0"/>
        <w:spacing w:after="0" w:line="360" w:lineRule="auto"/>
        <w:jc w:val="both"/>
        <w:rPr>
          <w:rFonts w:ascii="Times New Roman" w:hAnsi="Times New Roman" w:cs="Times New Roman"/>
          <w:b/>
          <w:sz w:val="34"/>
          <w:szCs w:val="34"/>
        </w:rPr>
      </w:pPr>
    </w:p>
    <w:p w14:paraId="1D5B88BE" w14:textId="49B4516F" w:rsidR="002B37DF" w:rsidRDefault="002B37DF" w:rsidP="002B37DF">
      <w:pPr>
        <w:rPr>
          <w:rFonts w:ascii="Times New Roman" w:hAnsi="Times New Roman" w:cs="Times New Roman"/>
          <w:b/>
          <w:bCs/>
          <w:sz w:val="32"/>
          <w:szCs w:val="32"/>
        </w:rPr>
      </w:pPr>
      <w:r>
        <w:rPr>
          <w:rFonts w:ascii="Times New Roman" w:hAnsi="Times New Roman" w:cs="Times New Roman"/>
          <w:b/>
          <w:bCs/>
          <w:sz w:val="32"/>
          <w:szCs w:val="32"/>
        </w:rPr>
        <w:t>2</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 xml:space="preserve">Objectives </w:t>
      </w:r>
      <w:r w:rsidR="0061375F">
        <w:rPr>
          <w:rFonts w:ascii="Times New Roman" w:hAnsi="Times New Roman" w:cs="Times New Roman"/>
          <w:b/>
          <w:bCs/>
          <w:sz w:val="32"/>
          <w:szCs w:val="32"/>
        </w:rPr>
        <w:t>of Study</w:t>
      </w:r>
    </w:p>
    <w:p w14:paraId="359D347F"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The primary objectives of this study are as follows:</w:t>
      </w:r>
    </w:p>
    <w:p w14:paraId="6AF3CCA4" w14:textId="77777777" w:rsidR="00430508" w:rsidRPr="00430508" w:rsidRDefault="00430508" w:rsidP="00430508">
      <w:pPr>
        <w:rPr>
          <w:rFonts w:ascii="Times New Roman" w:hAnsi="Times New Roman" w:cs="Times New Roman"/>
          <w:sz w:val="24"/>
          <w:szCs w:val="24"/>
        </w:rPr>
      </w:pPr>
    </w:p>
    <w:p w14:paraId="25FEADFC" w14:textId="77777777" w:rsidR="00430508" w:rsidRPr="00430508" w:rsidRDefault="00430508" w:rsidP="006A2DF5">
      <w:pPr>
        <w:spacing w:line="240" w:lineRule="auto"/>
        <w:rPr>
          <w:rFonts w:ascii="Times New Roman" w:hAnsi="Times New Roman" w:cs="Times New Roman"/>
          <w:sz w:val="24"/>
          <w:szCs w:val="24"/>
        </w:rPr>
      </w:pPr>
      <w:r w:rsidRPr="00430508">
        <w:rPr>
          <w:rFonts w:ascii="Times New Roman" w:hAnsi="Times New Roman" w:cs="Times New Roman"/>
          <w:sz w:val="24"/>
          <w:szCs w:val="24"/>
        </w:rPr>
        <w:t>1. Perform exploratory data analysis on Tesla’s historical stock prices, trading volumes, and financial indicators to uncover patterns and relationships.</w:t>
      </w:r>
    </w:p>
    <w:p w14:paraId="36656082" w14:textId="77777777" w:rsidR="00430508" w:rsidRPr="00430508" w:rsidRDefault="00430508" w:rsidP="006A2DF5">
      <w:pPr>
        <w:spacing w:line="240" w:lineRule="auto"/>
        <w:rPr>
          <w:rFonts w:ascii="Times New Roman" w:hAnsi="Times New Roman" w:cs="Times New Roman"/>
          <w:sz w:val="24"/>
          <w:szCs w:val="24"/>
        </w:rPr>
      </w:pPr>
    </w:p>
    <w:p w14:paraId="6A342B66" w14:textId="6CB2B960" w:rsidR="00430508" w:rsidRPr="00430508" w:rsidRDefault="00430508" w:rsidP="006A2DF5">
      <w:pPr>
        <w:spacing w:line="240" w:lineRule="auto"/>
        <w:rPr>
          <w:rFonts w:ascii="Times New Roman" w:hAnsi="Times New Roman" w:cs="Times New Roman"/>
          <w:sz w:val="24"/>
          <w:szCs w:val="24"/>
        </w:rPr>
      </w:pPr>
      <w:r w:rsidRPr="00430508">
        <w:rPr>
          <w:rFonts w:ascii="Times New Roman" w:hAnsi="Times New Roman" w:cs="Times New Roman"/>
          <w:sz w:val="24"/>
          <w:szCs w:val="24"/>
        </w:rPr>
        <w:t xml:space="preserve">2. Forecast future closing prices using time series </w:t>
      </w:r>
      <w:r w:rsidR="00E808A3" w:rsidRPr="00430508">
        <w:rPr>
          <w:rFonts w:ascii="Times New Roman" w:hAnsi="Times New Roman" w:cs="Times New Roman"/>
          <w:sz w:val="24"/>
          <w:szCs w:val="24"/>
        </w:rPr>
        <w:t>modelling</w:t>
      </w:r>
      <w:r w:rsidRPr="00430508">
        <w:rPr>
          <w:rFonts w:ascii="Times New Roman" w:hAnsi="Times New Roman" w:cs="Times New Roman"/>
          <w:sz w:val="24"/>
          <w:szCs w:val="24"/>
        </w:rPr>
        <w:t xml:space="preserve"> techniques to understand price trajectory. </w:t>
      </w:r>
    </w:p>
    <w:p w14:paraId="6E71CF87" w14:textId="77777777" w:rsidR="00430508" w:rsidRPr="00430508" w:rsidRDefault="00430508" w:rsidP="006A2DF5">
      <w:pPr>
        <w:spacing w:line="240" w:lineRule="auto"/>
        <w:rPr>
          <w:rFonts w:ascii="Times New Roman" w:hAnsi="Times New Roman" w:cs="Times New Roman"/>
          <w:sz w:val="24"/>
          <w:szCs w:val="24"/>
        </w:rPr>
      </w:pPr>
    </w:p>
    <w:p w14:paraId="1F336854" w14:textId="77777777" w:rsidR="00430508" w:rsidRPr="00430508" w:rsidRDefault="00430508" w:rsidP="006A2DF5">
      <w:pPr>
        <w:spacing w:line="240" w:lineRule="auto"/>
        <w:rPr>
          <w:rFonts w:ascii="Times New Roman" w:hAnsi="Times New Roman" w:cs="Times New Roman"/>
          <w:sz w:val="24"/>
          <w:szCs w:val="24"/>
        </w:rPr>
      </w:pPr>
      <w:r w:rsidRPr="00430508">
        <w:rPr>
          <w:rFonts w:ascii="Times New Roman" w:hAnsi="Times New Roman" w:cs="Times New Roman"/>
          <w:sz w:val="24"/>
          <w:szCs w:val="24"/>
        </w:rPr>
        <w:t>3. Quantify volatility in Tesla’s shares by calculating statistical measures like standard deviation of returns.</w:t>
      </w:r>
    </w:p>
    <w:p w14:paraId="123622C7" w14:textId="77777777" w:rsidR="00430508" w:rsidRPr="00430508" w:rsidRDefault="00430508" w:rsidP="006A2DF5">
      <w:pPr>
        <w:spacing w:line="240" w:lineRule="auto"/>
        <w:rPr>
          <w:rFonts w:ascii="Times New Roman" w:hAnsi="Times New Roman" w:cs="Times New Roman"/>
          <w:sz w:val="24"/>
          <w:szCs w:val="24"/>
        </w:rPr>
      </w:pPr>
    </w:p>
    <w:p w14:paraId="41E0F1FA" w14:textId="77777777" w:rsidR="00430508" w:rsidRPr="00430508" w:rsidRDefault="00430508" w:rsidP="006A2DF5">
      <w:pPr>
        <w:spacing w:line="240" w:lineRule="auto"/>
        <w:rPr>
          <w:rFonts w:ascii="Times New Roman" w:hAnsi="Times New Roman" w:cs="Times New Roman"/>
          <w:sz w:val="24"/>
          <w:szCs w:val="24"/>
        </w:rPr>
      </w:pPr>
      <w:r w:rsidRPr="00430508">
        <w:rPr>
          <w:rFonts w:ascii="Times New Roman" w:hAnsi="Times New Roman" w:cs="Times New Roman"/>
          <w:sz w:val="24"/>
          <w:szCs w:val="24"/>
        </w:rPr>
        <w:t xml:space="preserve">4. Relate trading activity variables like volume to stock price fluctuations through correlation analysis. </w:t>
      </w:r>
    </w:p>
    <w:p w14:paraId="6DAFDACF" w14:textId="77777777" w:rsidR="00430508" w:rsidRPr="00430508" w:rsidRDefault="00430508" w:rsidP="006A2DF5">
      <w:pPr>
        <w:spacing w:line="240" w:lineRule="auto"/>
        <w:rPr>
          <w:rFonts w:ascii="Times New Roman" w:hAnsi="Times New Roman" w:cs="Times New Roman"/>
          <w:sz w:val="24"/>
          <w:szCs w:val="24"/>
        </w:rPr>
      </w:pPr>
    </w:p>
    <w:p w14:paraId="0E6A32FC" w14:textId="2F0385EF" w:rsidR="00430508" w:rsidRPr="00430508" w:rsidRDefault="00430508" w:rsidP="006A2DF5">
      <w:pPr>
        <w:spacing w:line="240" w:lineRule="auto"/>
        <w:rPr>
          <w:rFonts w:ascii="Times New Roman" w:hAnsi="Times New Roman" w:cs="Times New Roman"/>
          <w:sz w:val="24"/>
          <w:szCs w:val="24"/>
        </w:rPr>
      </w:pPr>
      <w:r w:rsidRPr="00430508">
        <w:rPr>
          <w:rFonts w:ascii="Times New Roman" w:hAnsi="Times New Roman" w:cs="Times New Roman"/>
          <w:sz w:val="24"/>
          <w:szCs w:val="24"/>
        </w:rPr>
        <w:t xml:space="preserve">5. Categorize trading days with similar profiles using clustering algorithms to segment price </w:t>
      </w:r>
      <w:r w:rsidR="00E808A3" w:rsidRPr="00430508">
        <w:rPr>
          <w:rFonts w:ascii="Times New Roman" w:hAnsi="Times New Roman" w:cs="Times New Roman"/>
          <w:sz w:val="24"/>
          <w:szCs w:val="24"/>
        </w:rPr>
        <w:t>behaviour</w:t>
      </w:r>
      <w:r w:rsidRPr="00430508">
        <w:rPr>
          <w:rFonts w:ascii="Times New Roman" w:hAnsi="Times New Roman" w:cs="Times New Roman"/>
          <w:sz w:val="24"/>
          <w:szCs w:val="24"/>
        </w:rPr>
        <w:t>.</w:t>
      </w:r>
    </w:p>
    <w:p w14:paraId="1B32A3B9" w14:textId="77777777" w:rsidR="00430508" w:rsidRPr="00430508" w:rsidRDefault="00430508" w:rsidP="006A2DF5">
      <w:pPr>
        <w:spacing w:line="240" w:lineRule="auto"/>
        <w:rPr>
          <w:rFonts w:ascii="Times New Roman" w:hAnsi="Times New Roman" w:cs="Times New Roman"/>
          <w:sz w:val="24"/>
          <w:szCs w:val="24"/>
        </w:rPr>
      </w:pPr>
    </w:p>
    <w:p w14:paraId="490BA0A7" w14:textId="75E04E92" w:rsidR="00D24980" w:rsidRDefault="00430508" w:rsidP="006A2DF5">
      <w:pPr>
        <w:spacing w:line="240" w:lineRule="auto"/>
        <w:rPr>
          <w:rFonts w:ascii="Times New Roman" w:hAnsi="Times New Roman" w:cs="Times New Roman"/>
          <w:sz w:val="24"/>
          <w:szCs w:val="24"/>
        </w:rPr>
      </w:pPr>
      <w:r w:rsidRPr="00430508">
        <w:rPr>
          <w:rFonts w:ascii="Times New Roman" w:hAnsi="Times New Roman" w:cs="Times New Roman"/>
          <w:sz w:val="24"/>
          <w:szCs w:val="24"/>
        </w:rPr>
        <w:t xml:space="preserve">6. Visually represent findings through plots, </w:t>
      </w:r>
      <w:r w:rsidR="008A6D06" w:rsidRPr="00430508">
        <w:rPr>
          <w:rFonts w:ascii="Times New Roman" w:hAnsi="Times New Roman" w:cs="Times New Roman"/>
          <w:sz w:val="24"/>
          <w:szCs w:val="24"/>
        </w:rPr>
        <w:t>charts,</w:t>
      </w:r>
      <w:r w:rsidRPr="00430508">
        <w:rPr>
          <w:rFonts w:ascii="Times New Roman" w:hAnsi="Times New Roman" w:cs="Times New Roman"/>
          <w:sz w:val="24"/>
          <w:szCs w:val="24"/>
        </w:rPr>
        <w:t xml:space="preserve"> and graphs to supplement statistical insights.</w:t>
      </w:r>
    </w:p>
    <w:p w14:paraId="5158EF9D" w14:textId="5A3BF3FA" w:rsidR="002B37DF" w:rsidRPr="00D24980" w:rsidRDefault="002B37DF" w:rsidP="002B37DF">
      <w:pPr>
        <w:rPr>
          <w:rFonts w:ascii="Times New Roman" w:hAnsi="Times New Roman" w:cs="Times New Roman"/>
          <w:sz w:val="24"/>
          <w:szCs w:val="24"/>
        </w:rPr>
      </w:pPr>
      <w:r>
        <w:rPr>
          <w:rFonts w:ascii="Times New Roman" w:hAnsi="Times New Roman" w:cs="Times New Roman"/>
          <w:b/>
          <w:bCs/>
          <w:sz w:val="32"/>
          <w:szCs w:val="32"/>
        </w:rPr>
        <w:lastRenderedPageBreak/>
        <w:t>3</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Scope of The Study</w:t>
      </w:r>
    </w:p>
    <w:p w14:paraId="01B681B7" w14:textId="00D6A855" w:rsidR="00AD250B" w:rsidRDefault="00430508" w:rsidP="00B46F4D">
      <w:pPr>
        <w:spacing w:line="480" w:lineRule="auto"/>
        <w:rPr>
          <w:rFonts w:ascii="Times New Roman" w:hAnsi="Times New Roman" w:cs="Times New Roman"/>
          <w:sz w:val="28"/>
        </w:rPr>
      </w:pPr>
      <w:r w:rsidRPr="00430508">
        <w:rPr>
          <w:rFonts w:ascii="Times New Roman" w:hAnsi="Times New Roman" w:cs="Times New Roman"/>
          <w:sz w:val="24"/>
          <w:szCs w:val="24"/>
        </w:rPr>
        <w:t xml:space="preserve">This study </w:t>
      </w:r>
      <w:r w:rsidR="00E808A3" w:rsidRPr="00430508">
        <w:rPr>
          <w:rFonts w:ascii="Times New Roman" w:hAnsi="Times New Roman" w:cs="Times New Roman"/>
          <w:sz w:val="24"/>
          <w:szCs w:val="24"/>
        </w:rPr>
        <w:t>analysed</w:t>
      </w:r>
      <w:r w:rsidRPr="00430508">
        <w:rPr>
          <w:rFonts w:ascii="Times New Roman" w:hAnsi="Times New Roman" w:cs="Times New Roman"/>
          <w:sz w:val="24"/>
          <w:szCs w:val="24"/>
        </w:rPr>
        <w:t xml:space="preserve"> a quantitative dataset of Tesla’s historical daily stock prices, volumes, and financial metrics obtained from Kaggle. The scope is limited to statistical analysis and </w:t>
      </w:r>
      <w:r w:rsidR="00E808A3" w:rsidRPr="00430508">
        <w:rPr>
          <w:rFonts w:ascii="Times New Roman" w:hAnsi="Times New Roman" w:cs="Times New Roman"/>
          <w:sz w:val="24"/>
          <w:szCs w:val="24"/>
        </w:rPr>
        <w:t>modelling</w:t>
      </w:r>
      <w:r w:rsidRPr="00430508">
        <w:rPr>
          <w:rFonts w:ascii="Times New Roman" w:hAnsi="Times New Roman" w:cs="Times New Roman"/>
          <w:sz w:val="24"/>
          <w:szCs w:val="24"/>
        </w:rPr>
        <w:t xml:space="preserve"> of this financial time series data. Qualitative factors like leadership decisions or market events are not addressed directly. The focus is on illuminating patterns and </w:t>
      </w:r>
      <w:r w:rsidR="00E808A3" w:rsidRPr="00430508">
        <w:rPr>
          <w:rFonts w:ascii="Times New Roman" w:hAnsi="Times New Roman" w:cs="Times New Roman"/>
          <w:sz w:val="24"/>
          <w:szCs w:val="24"/>
        </w:rPr>
        <w:t>behaviours</w:t>
      </w:r>
      <w:r w:rsidRPr="00430508">
        <w:rPr>
          <w:rFonts w:ascii="Times New Roman" w:hAnsi="Times New Roman" w:cs="Times New Roman"/>
          <w:sz w:val="24"/>
          <w:szCs w:val="24"/>
        </w:rPr>
        <w:t xml:space="preserve"> inherent in Tesla’s historical stock performance using data science techniques.</w:t>
      </w:r>
    </w:p>
    <w:p w14:paraId="02EE5DAA" w14:textId="77777777" w:rsidR="00430508" w:rsidRDefault="00430508" w:rsidP="002B37DF">
      <w:pPr>
        <w:rPr>
          <w:rFonts w:ascii="Times New Roman" w:hAnsi="Times New Roman" w:cs="Times New Roman"/>
          <w:b/>
          <w:bCs/>
          <w:sz w:val="32"/>
          <w:szCs w:val="32"/>
        </w:rPr>
      </w:pPr>
    </w:p>
    <w:p w14:paraId="63FF0871" w14:textId="77777777" w:rsidR="00D24980" w:rsidRDefault="00D24980" w:rsidP="002B37DF">
      <w:pPr>
        <w:rPr>
          <w:rFonts w:ascii="Times New Roman" w:hAnsi="Times New Roman" w:cs="Times New Roman"/>
          <w:b/>
          <w:bCs/>
          <w:sz w:val="32"/>
          <w:szCs w:val="32"/>
        </w:rPr>
      </w:pPr>
    </w:p>
    <w:p w14:paraId="29D512F4" w14:textId="77777777" w:rsidR="00D24980" w:rsidRDefault="00D24980" w:rsidP="002B37DF">
      <w:pPr>
        <w:rPr>
          <w:rFonts w:ascii="Times New Roman" w:hAnsi="Times New Roman" w:cs="Times New Roman"/>
          <w:b/>
          <w:bCs/>
          <w:sz w:val="32"/>
          <w:szCs w:val="32"/>
        </w:rPr>
      </w:pPr>
    </w:p>
    <w:p w14:paraId="61B53A48" w14:textId="77777777" w:rsidR="00D24980" w:rsidRDefault="00D24980" w:rsidP="002B37DF">
      <w:pPr>
        <w:rPr>
          <w:rFonts w:ascii="Times New Roman" w:hAnsi="Times New Roman" w:cs="Times New Roman"/>
          <w:b/>
          <w:bCs/>
          <w:sz w:val="32"/>
          <w:szCs w:val="32"/>
        </w:rPr>
      </w:pPr>
    </w:p>
    <w:p w14:paraId="123BF846" w14:textId="6E44D53B" w:rsidR="002B37DF" w:rsidRDefault="002B37DF" w:rsidP="002B37DF">
      <w:pPr>
        <w:rPr>
          <w:rFonts w:ascii="Times New Roman" w:hAnsi="Times New Roman" w:cs="Times New Roman"/>
          <w:b/>
          <w:bCs/>
          <w:sz w:val="32"/>
          <w:szCs w:val="32"/>
        </w:rPr>
      </w:pPr>
      <w:r>
        <w:rPr>
          <w:rFonts w:ascii="Times New Roman" w:hAnsi="Times New Roman" w:cs="Times New Roman"/>
          <w:b/>
          <w:bCs/>
          <w:sz w:val="32"/>
          <w:szCs w:val="32"/>
        </w:rPr>
        <w:t>4</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 xml:space="preserve">Research Methodology </w:t>
      </w:r>
    </w:p>
    <w:p w14:paraId="6BA4E6AC"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The data analysis methodology consisted of:</w:t>
      </w:r>
    </w:p>
    <w:p w14:paraId="30323C56" w14:textId="77777777" w:rsidR="00430508" w:rsidRPr="00430508" w:rsidRDefault="00430508" w:rsidP="00430508">
      <w:pPr>
        <w:rPr>
          <w:rFonts w:ascii="Times New Roman" w:hAnsi="Times New Roman" w:cs="Times New Roman"/>
          <w:sz w:val="24"/>
          <w:szCs w:val="24"/>
        </w:rPr>
      </w:pPr>
    </w:p>
    <w:p w14:paraId="12417FCB"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 xml:space="preserve">1. Importing, cleaning, and preprocessing the Tesla stock data. </w:t>
      </w:r>
    </w:p>
    <w:p w14:paraId="530D64EB"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2. Calculating descriptive statistics and creating visualizations to explore the data.</w:t>
      </w:r>
    </w:p>
    <w:p w14:paraId="553739F5"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3. Running correlation analysis to quantify relationships between variables.</w:t>
      </w:r>
    </w:p>
    <w:p w14:paraId="0CC2B85A"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 xml:space="preserve">4. Developing time series models to forecast closing prices. </w:t>
      </w:r>
    </w:p>
    <w:p w14:paraId="639FA69B"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5. Performing cluster analysis to segment trading days into groups.</w:t>
      </w:r>
    </w:p>
    <w:p w14:paraId="444C039D"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6. Computing volatility measures like standard deviation of stock returns.</w:t>
      </w:r>
    </w:p>
    <w:p w14:paraId="55B63EA3"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 xml:space="preserve">7. Validating models using training/testing splits and statistical diagnostics. </w:t>
      </w:r>
    </w:p>
    <w:p w14:paraId="1A569FE1"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8. Representing findings through tables, graphs, and charts.</w:t>
      </w:r>
    </w:p>
    <w:p w14:paraId="25A092F5" w14:textId="1D1F76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 xml:space="preserve">9. Interpreting results to derive insights about Tesla’s stock </w:t>
      </w:r>
      <w:r w:rsidR="00E808A3" w:rsidRPr="00430508">
        <w:rPr>
          <w:rFonts w:ascii="Times New Roman" w:hAnsi="Times New Roman" w:cs="Times New Roman"/>
          <w:sz w:val="24"/>
          <w:szCs w:val="24"/>
        </w:rPr>
        <w:t>behaviour</w:t>
      </w:r>
      <w:r w:rsidRPr="00430508">
        <w:rPr>
          <w:rFonts w:ascii="Times New Roman" w:hAnsi="Times New Roman" w:cs="Times New Roman"/>
          <w:sz w:val="24"/>
          <w:szCs w:val="24"/>
        </w:rPr>
        <w:t>.</w:t>
      </w:r>
    </w:p>
    <w:p w14:paraId="1C329633" w14:textId="77777777" w:rsidR="00430508" w:rsidRP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 xml:space="preserve"> </w:t>
      </w:r>
    </w:p>
    <w:p w14:paraId="38298840" w14:textId="6DFD7829" w:rsidR="00430508" w:rsidRDefault="00430508" w:rsidP="00430508">
      <w:pPr>
        <w:rPr>
          <w:rFonts w:ascii="Times New Roman" w:hAnsi="Times New Roman" w:cs="Times New Roman"/>
          <w:sz w:val="24"/>
          <w:szCs w:val="24"/>
        </w:rPr>
      </w:pPr>
      <w:r w:rsidRPr="00430508">
        <w:rPr>
          <w:rFonts w:ascii="Times New Roman" w:hAnsi="Times New Roman" w:cs="Times New Roman"/>
          <w:sz w:val="24"/>
          <w:szCs w:val="24"/>
        </w:rPr>
        <w:t>The process follow</w:t>
      </w:r>
      <w:r>
        <w:rPr>
          <w:rFonts w:ascii="Times New Roman" w:hAnsi="Times New Roman" w:cs="Times New Roman"/>
          <w:sz w:val="24"/>
          <w:szCs w:val="24"/>
        </w:rPr>
        <w:t>s</w:t>
      </w:r>
      <w:r w:rsidRPr="00430508">
        <w:rPr>
          <w:rFonts w:ascii="Times New Roman" w:hAnsi="Times New Roman" w:cs="Times New Roman"/>
          <w:sz w:val="24"/>
          <w:szCs w:val="24"/>
        </w:rPr>
        <w:t xml:space="preserve"> a quantitative approach, leveraging various statistical methods to extract insights from the historical data without any external intervention. The focus was strictly on computational analysis techniques using tools like SPSS.</w:t>
      </w:r>
    </w:p>
    <w:p w14:paraId="7FED2570" w14:textId="77777777" w:rsidR="00430508" w:rsidRDefault="00430508" w:rsidP="001C2FAA">
      <w:pPr>
        <w:rPr>
          <w:rFonts w:ascii="Times New Roman" w:hAnsi="Times New Roman" w:cs="Times New Roman"/>
          <w:b/>
          <w:sz w:val="36"/>
        </w:rPr>
      </w:pPr>
    </w:p>
    <w:p w14:paraId="5A7C576E" w14:textId="77777777" w:rsidR="0061375F" w:rsidRDefault="0061375F" w:rsidP="001C2FAA">
      <w:pPr>
        <w:rPr>
          <w:rFonts w:ascii="Times New Roman" w:hAnsi="Times New Roman" w:cs="Times New Roman"/>
          <w:b/>
          <w:sz w:val="36"/>
        </w:rPr>
      </w:pPr>
    </w:p>
    <w:p w14:paraId="411723DE" w14:textId="1E13A7E5" w:rsidR="002B37DF" w:rsidRDefault="002B37DF" w:rsidP="002B37DF">
      <w:pPr>
        <w:rPr>
          <w:rFonts w:ascii="Times New Roman" w:hAnsi="Times New Roman" w:cs="Times New Roman"/>
          <w:b/>
          <w:bCs/>
          <w:sz w:val="32"/>
          <w:szCs w:val="32"/>
        </w:rPr>
      </w:pPr>
      <w:r>
        <w:rPr>
          <w:rFonts w:ascii="Times New Roman" w:hAnsi="Times New Roman" w:cs="Times New Roman"/>
          <w:b/>
          <w:bCs/>
          <w:sz w:val="32"/>
          <w:szCs w:val="32"/>
        </w:rPr>
        <w:lastRenderedPageBreak/>
        <w:t>5</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Research Design</w:t>
      </w:r>
    </w:p>
    <w:p w14:paraId="42873001" w14:textId="77777777" w:rsidR="002B7155" w:rsidRPr="002B7155" w:rsidRDefault="002B7155" w:rsidP="002B7155">
      <w:pPr>
        <w:autoSpaceDE w:val="0"/>
        <w:autoSpaceDN w:val="0"/>
        <w:adjustRightInd w:val="0"/>
        <w:spacing w:after="0" w:line="360" w:lineRule="auto"/>
        <w:jc w:val="both"/>
        <w:rPr>
          <w:rFonts w:ascii="Times New Roman" w:hAnsi="Times New Roman" w:cs="Times New Roman"/>
          <w:bCs/>
          <w:sz w:val="24"/>
          <w:szCs w:val="24"/>
        </w:rPr>
      </w:pPr>
      <w:r w:rsidRPr="002B7155">
        <w:rPr>
          <w:rFonts w:ascii="Times New Roman" w:hAnsi="Times New Roman" w:cs="Times New Roman"/>
          <w:bCs/>
          <w:sz w:val="24"/>
          <w:szCs w:val="24"/>
        </w:rPr>
        <w:t>The research design for this project is primarily quantitative and retrospective in nature. It involves the analysis of historical data to uncover insights and trends. The study does not manipulate any variables or intervene in the market; instead, it aims to discover existing patterns and relationships. The data analysis is conducted using SPSS, a statistical software tool well-suited for this type of research. The project is limited to the data available in the chosen dataset and does not involve any primary data collection.</w:t>
      </w:r>
    </w:p>
    <w:p w14:paraId="57495C32" w14:textId="77777777" w:rsidR="002B7155" w:rsidRPr="002B7155" w:rsidRDefault="002B7155" w:rsidP="002B7155">
      <w:pPr>
        <w:autoSpaceDE w:val="0"/>
        <w:autoSpaceDN w:val="0"/>
        <w:adjustRightInd w:val="0"/>
        <w:spacing w:after="0" w:line="360" w:lineRule="auto"/>
        <w:jc w:val="both"/>
        <w:rPr>
          <w:rFonts w:ascii="Times New Roman" w:hAnsi="Times New Roman" w:cs="Times New Roman"/>
          <w:bCs/>
          <w:sz w:val="24"/>
          <w:szCs w:val="24"/>
        </w:rPr>
      </w:pPr>
    </w:p>
    <w:p w14:paraId="0151A0D7" w14:textId="7FF06F8F" w:rsidR="002B7155" w:rsidRDefault="002B7155" w:rsidP="002B7155">
      <w:pPr>
        <w:autoSpaceDE w:val="0"/>
        <w:autoSpaceDN w:val="0"/>
        <w:adjustRightInd w:val="0"/>
        <w:spacing w:after="0" w:line="360" w:lineRule="auto"/>
        <w:jc w:val="both"/>
        <w:rPr>
          <w:rFonts w:ascii="Times New Roman" w:hAnsi="Times New Roman" w:cs="Times New Roman"/>
          <w:bCs/>
          <w:sz w:val="24"/>
          <w:szCs w:val="24"/>
        </w:rPr>
      </w:pPr>
      <w:r w:rsidRPr="002B7155">
        <w:rPr>
          <w:rFonts w:ascii="Times New Roman" w:hAnsi="Times New Roman" w:cs="Times New Roman"/>
          <w:bCs/>
          <w:sz w:val="24"/>
          <w:szCs w:val="24"/>
        </w:rPr>
        <w:t xml:space="preserve">By following this research design,  to contribute valuable insights into the market </w:t>
      </w:r>
      <w:r w:rsidR="0061375F" w:rsidRPr="002B7155">
        <w:rPr>
          <w:rFonts w:ascii="Times New Roman" w:hAnsi="Times New Roman" w:cs="Times New Roman"/>
          <w:bCs/>
          <w:sz w:val="24"/>
          <w:szCs w:val="24"/>
        </w:rPr>
        <w:t>behaviour</w:t>
      </w:r>
      <w:r w:rsidRPr="002B7155">
        <w:rPr>
          <w:rFonts w:ascii="Times New Roman" w:hAnsi="Times New Roman" w:cs="Times New Roman"/>
          <w:bCs/>
          <w:sz w:val="24"/>
          <w:szCs w:val="24"/>
        </w:rPr>
        <w:t xml:space="preserve"> of Tesla's stock, facilitating a deeper understanding of its performance drivers and market dynamics.</w:t>
      </w:r>
    </w:p>
    <w:p w14:paraId="6489667A" w14:textId="77777777" w:rsidR="002B7155" w:rsidRDefault="002B7155" w:rsidP="002B7155">
      <w:pPr>
        <w:autoSpaceDE w:val="0"/>
        <w:autoSpaceDN w:val="0"/>
        <w:adjustRightInd w:val="0"/>
        <w:spacing w:after="0" w:line="360" w:lineRule="auto"/>
        <w:jc w:val="both"/>
        <w:rPr>
          <w:rFonts w:ascii="Times New Roman" w:hAnsi="Times New Roman" w:cs="Times New Roman"/>
          <w:bCs/>
          <w:sz w:val="24"/>
          <w:szCs w:val="24"/>
        </w:rPr>
      </w:pPr>
    </w:p>
    <w:p w14:paraId="0F6F3D21" w14:textId="77777777" w:rsidR="002B7155" w:rsidRPr="002B7155" w:rsidRDefault="002B7155" w:rsidP="002B7155">
      <w:pPr>
        <w:autoSpaceDE w:val="0"/>
        <w:autoSpaceDN w:val="0"/>
        <w:adjustRightInd w:val="0"/>
        <w:spacing w:after="0" w:line="360" w:lineRule="auto"/>
        <w:jc w:val="both"/>
        <w:rPr>
          <w:rFonts w:ascii="Times New Roman" w:hAnsi="Times New Roman" w:cs="Times New Roman"/>
          <w:bCs/>
          <w:sz w:val="24"/>
          <w:szCs w:val="24"/>
        </w:rPr>
      </w:pPr>
    </w:p>
    <w:p w14:paraId="27311434" w14:textId="670DE07D" w:rsidR="00C633E3" w:rsidRDefault="002F1781" w:rsidP="00342352">
      <w:pPr>
        <w:rPr>
          <w:rFonts w:ascii="Times New Roman" w:hAnsi="Times New Roman" w:cs="Times New Roman"/>
          <w:b/>
          <w:bCs/>
          <w:sz w:val="32"/>
          <w:szCs w:val="32"/>
        </w:rPr>
      </w:pPr>
      <w:r w:rsidRPr="002F6881">
        <w:rPr>
          <w:rFonts w:ascii="Times New Roman" w:hAnsi="Times New Roman" w:cs="Times New Roman"/>
          <w:b/>
          <w:bCs/>
          <w:sz w:val="32"/>
          <w:szCs w:val="32"/>
        </w:rPr>
        <w:t xml:space="preserve">6) </w:t>
      </w:r>
      <w:r w:rsidR="00861988">
        <w:rPr>
          <w:rFonts w:ascii="Times New Roman" w:hAnsi="Times New Roman" w:cs="Times New Roman"/>
          <w:b/>
          <w:bCs/>
          <w:sz w:val="32"/>
          <w:szCs w:val="32"/>
        </w:rPr>
        <w:t xml:space="preserve">Hypothesis Testing </w:t>
      </w:r>
    </w:p>
    <w:p w14:paraId="5D584ADE" w14:textId="032E1B15" w:rsidR="009B120C" w:rsidRDefault="009B120C" w:rsidP="009B120C">
      <w:pPr>
        <w:pStyle w:val="ListParagraph"/>
      </w:pPr>
      <w:r>
        <w:t xml:space="preserve">For each test reported the statistical results, including test statistics, p-values, and effect sizes to determine if the null hypothesis can be rejected at a significance level of 0.05. </w:t>
      </w:r>
    </w:p>
    <w:p w14:paraId="779B2BF2" w14:textId="77777777" w:rsidR="009B120C" w:rsidRPr="009B120C" w:rsidRDefault="009B120C" w:rsidP="009B120C">
      <w:pPr>
        <w:pStyle w:val="ListParagraph"/>
      </w:pPr>
    </w:p>
    <w:p w14:paraId="31A51A99" w14:textId="4B69716C" w:rsidR="00861988" w:rsidRPr="00C633E3" w:rsidRDefault="00861988" w:rsidP="00C633E3">
      <w:pPr>
        <w:pStyle w:val="ListParagraph"/>
        <w:numPr>
          <w:ilvl w:val="0"/>
          <w:numId w:val="9"/>
        </w:numPr>
        <w:rPr>
          <w:rFonts w:ascii="Times New Roman" w:hAnsi="Times New Roman" w:cs="Times New Roman"/>
          <w:sz w:val="24"/>
          <w:szCs w:val="24"/>
        </w:rPr>
      </w:pPr>
      <w:r w:rsidRPr="00C633E3">
        <w:rPr>
          <w:rFonts w:ascii="Times New Roman" w:hAnsi="Times New Roman" w:cs="Times New Roman"/>
          <w:sz w:val="24"/>
          <w:szCs w:val="24"/>
        </w:rPr>
        <w:t xml:space="preserve">H0: There is no significant difference in the mean open price versus the mean close price for the stocks. </w:t>
      </w:r>
    </w:p>
    <w:p w14:paraId="32679DAF" w14:textId="41FCC7B4" w:rsidR="00342352" w:rsidRDefault="00342352" w:rsidP="0061375F">
      <w:pPr>
        <w:pStyle w:val="ListParagraph"/>
        <w:ind w:left="1440"/>
        <w:rPr>
          <w:rFonts w:ascii="Times New Roman" w:hAnsi="Times New Roman" w:cs="Times New Roman"/>
          <w:sz w:val="24"/>
          <w:szCs w:val="24"/>
        </w:rPr>
      </w:pPr>
      <w:r>
        <w:rPr>
          <w:noProof/>
        </w:rPr>
        <w:drawing>
          <wp:inline distT="0" distB="0" distL="0" distR="0" wp14:anchorId="296C8809" wp14:editId="2D162FF3">
            <wp:extent cx="4968240" cy="2106930"/>
            <wp:effectExtent l="0" t="0" r="3810" b="7620"/>
            <wp:docPr id="1750457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57821"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4426" t="26591" r="24219" b="8055"/>
                    <a:stretch/>
                  </pic:blipFill>
                  <pic:spPr bwMode="auto">
                    <a:xfrm>
                      <a:off x="0" y="0"/>
                      <a:ext cx="4968240" cy="2106930"/>
                    </a:xfrm>
                    <a:prstGeom prst="rect">
                      <a:avLst/>
                    </a:prstGeom>
                    <a:ln>
                      <a:noFill/>
                    </a:ln>
                    <a:extLst>
                      <a:ext uri="{53640926-AAD7-44D8-BBD7-CCE9431645EC}">
                        <a14:shadowObscured xmlns:a14="http://schemas.microsoft.com/office/drawing/2010/main"/>
                      </a:ext>
                    </a:extLst>
                  </pic:spPr>
                </pic:pic>
              </a:graphicData>
            </a:graphic>
          </wp:inline>
        </w:drawing>
      </w:r>
    </w:p>
    <w:p w14:paraId="7CBB7CAC" w14:textId="37026253" w:rsidR="009B120C" w:rsidRPr="009B120C" w:rsidRDefault="00342352" w:rsidP="009B120C">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Inference:</w:t>
      </w:r>
      <w:r w:rsidR="009B120C" w:rsidRPr="009B120C">
        <w:rPr>
          <w:rFonts w:ascii="Times New Roman" w:hAnsi="Times New Roman" w:cs="Times New Roman"/>
          <w:sz w:val="24"/>
          <w:szCs w:val="24"/>
        </w:rPr>
        <w:t xml:space="preserve"> Based on the large p-value and 95% CI containing 0, we fail to reject the null </w:t>
      </w:r>
      <w:r w:rsidR="0061375F" w:rsidRPr="009B120C">
        <w:rPr>
          <w:rFonts w:ascii="Times New Roman" w:hAnsi="Times New Roman" w:cs="Times New Roman"/>
          <w:sz w:val="24"/>
          <w:szCs w:val="24"/>
        </w:rPr>
        <w:t>hypothesis. There</w:t>
      </w:r>
      <w:r w:rsidR="009B120C" w:rsidRPr="009B120C">
        <w:rPr>
          <w:rFonts w:ascii="Times New Roman" w:hAnsi="Times New Roman" w:cs="Times New Roman"/>
          <w:sz w:val="24"/>
          <w:szCs w:val="24"/>
        </w:rPr>
        <w:t xml:space="preserve"> is not sufficient evidence to conclude that there is a statistically significant difference between the mean open price and mean close price. The very small mean difference of 0.025 could be due to chance.</w:t>
      </w:r>
    </w:p>
    <w:p w14:paraId="7A7113C9" w14:textId="3FAADC0E" w:rsidR="00342352" w:rsidRPr="009B120C" w:rsidRDefault="00342352" w:rsidP="009B120C">
      <w:pPr>
        <w:ind w:left="1080"/>
        <w:rPr>
          <w:rFonts w:ascii="Times New Roman" w:hAnsi="Times New Roman" w:cs="Times New Roman"/>
          <w:sz w:val="24"/>
          <w:szCs w:val="24"/>
        </w:rPr>
      </w:pPr>
    </w:p>
    <w:p w14:paraId="5B372525" w14:textId="77777777" w:rsidR="00861988" w:rsidRPr="00C633E3" w:rsidRDefault="00861988" w:rsidP="00861988">
      <w:pPr>
        <w:pStyle w:val="ListParagraph"/>
        <w:rPr>
          <w:rFonts w:ascii="Times New Roman" w:hAnsi="Times New Roman" w:cs="Times New Roman"/>
          <w:sz w:val="24"/>
          <w:szCs w:val="24"/>
        </w:rPr>
      </w:pPr>
    </w:p>
    <w:p w14:paraId="1D7DC184" w14:textId="77777777" w:rsidR="00861988" w:rsidRDefault="00861988" w:rsidP="00861988">
      <w:pPr>
        <w:pStyle w:val="ListParagraph"/>
        <w:rPr>
          <w:rFonts w:ascii="Times New Roman" w:hAnsi="Times New Roman" w:cs="Times New Roman"/>
          <w:sz w:val="24"/>
          <w:szCs w:val="24"/>
        </w:rPr>
      </w:pPr>
    </w:p>
    <w:p w14:paraId="0E4C61B1" w14:textId="77777777" w:rsidR="0061375F" w:rsidRDefault="0061375F" w:rsidP="00861988">
      <w:pPr>
        <w:pStyle w:val="ListParagraph"/>
        <w:rPr>
          <w:rFonts w:ascii="Times New Roman" w:hAnsi="Times New Roman" w:cs="Times New Roman"/>
          <w:sz w:val="24"/>
          <w:szCs w:val="24"/>
        </w:rPr>
      </w:pPr>
    </w:p>
    <w:p w14:paraId="49BD07B6" w14:textId="77777777" w:rsidR="0061375F" w:rsidRPr="00C633E3" w:rsidRDefault="0061375F" w:rsidP="00861988">
      <w:pPr>
        <w:pStyle w:val="ListParagraph"/>
        <w:rPr>
          <w:rFonts w:ascii="Times New Roman" w:hAnsi="Times New Roman" w:cs="Times New Roman"/>
          <w:sz w:val="24"/>
          <w:szCs w:val="24"/>
        </w:rPr>
      </w:pPr>
    </w:p>
    <w:p w14:paraId="0C5203E5" w14:textId="437260BA" w:rsidR="00861988" w:rsidRPr="00C633E3" w:rsidRDefault="00861988" w:rsidP="00C633E3">
      <w:pPr>
        <w:pStyle w:val="ListParagraph"/>
        <w:numPr>
          <w:ilvl w:val="0"/>
          <w:numId w:val="9"/>
        </w:numPr>
        <w:rPr>
          <w:rFonts w:ascii="Times New Roman" w:hAnsi="Times New Roman" w:cs="Times New Roman"/>
          <w:sz w:val="24"/>
          <w:szCs w:val="24"/>
        </w:rPr>
      </w:pPr>
      <w:r w:rsidRPr="00C633E3">
        <w:rPr>
          <w:rFonts w:ascii="Times New Roman" w:hAnsi="Times New Roman" w:cs="Times New Roman"/>
          <w:sz w:val="24"/>
          <w:szCs w:val="24"/>
        </w:rPr>
        <w:t>H0: There is no correlation between the volume traded and the change percent of the stocks.</w:t>
      </w:r>
    </w:p>
    <w:p w14:paraId="6906357D" w14:textId="6E451A9C" w:rsidR="00342352" w:rsidRDefault="00342352" w:rsidP="002B37DF">
      <w:pPr>
        <w:pStyle w:val="ListParagraph"/>
        <w:ind w:left="1440"/>
        <w:jc w:val="center"/>
        <w:rPr>
          <w:rFonts w:ascii="Times New Roman" w:hAnsi="Times New Roman" w:cs="Times New Roman"/>
          <w:sz w:val="24"/>
          <w:szCs w:val="24"/>
        </w:rPr>
      </w:pPr>
      <w:r>
        <w:rPr>
          <w:noProof/>
        </w:rPr>
        <w:drawing>
          <wp:inline distT="0" distB="0" distL="0" distR="0" wp14:anchorId="2DB63821" wp14:editId="06C77668">
            <wp:extent cx="3920490" cy="1596390"/>
            <wp:effectExtent l="0" t="0" r="3810" b="3810"/>
            <wp:docPr id="1414015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5067" name="Picture 1414015067"/>
                    <pic:cNvPicPr/>
                  </pic:nvPicPr>
                  <pic:blipFill rotWithShape="1">
                    <a:blip r:embed="rId13" cstate="print">
                      <a:extLst>
                        <a:ext uri="{28A0092B-C50C-407E-A947-70E740481C1C}">
                          <a14:useLocalDpi xmlns:a14="http://schemas.microsoft.com/office/drawing/2010/main" val="0"/>
                        </a:ext>
                      </a:extLst>
                    </a:blip>
                    <a:srcRect l="12697" t="61572" r="57323" b="7583"/>
                    <a:stretch/>
                  </pic:blipFill>
                  <pic:spPr bwMode="auto">
                    <a:xfrm>
                      <a:off x="0" y="0"/>
                      <a:ext cx="3920490" cy="1596390"/>
                    </a:xfrm>
                    <a:prstGeom prst="rect">
                      <a:avLst/>
                    </a:prstGeom>
                    <a:ln>
                      <a:noFill/>
                    </a:ln>
                    <a:extLst>
                      <a:ext uri="{53640926-AAD7-44D8-BBD7-CCE9431645EC}">
                        <a14:shadowObscured xmlns:a14="http://schemas.microsoft.com/office/drawing/2010/main"/>
                      </a:ext>
                    </a:extLst>
                  </pic:spPr>
                </pic:pic>
              </a:graphicData>
            </a:graphic>
          </wp:inline>
        </w:drawing>
      </w:r>
    </w:p>
    <w:p w14:paraId="0FCCCEBE" w14:textId="1984C765" w:rsidR="009B120C" w:rsidRPr="009B120C" w:rsidRDefault="00342352" w:rsidP="009B120C">
      <w:pPr>
        <w:pStyle w:val="ListParagraph"/>
        <w:numPr>
          <w:ilvl w:val="1"/>
          <w:numId w:val="9"/>
        </w:numPr>
      </w:pPr>
      <w:r w:rsidRPr="00342352">
        <w:rPr>
          <w:rFonts w:ascii="Times New Roman" w:hAnsi="Times New Roman" w:cs="Times New Roman"/>
          <w:sz w:val="24"/>
          <w:szCs w:val="24"/>
        </w:rPr>
        <w:t>Inference:</w:t>
      </w:r>
      <w:r w:rsidR="009B120C" w:rsidRPr="009B120C">
        <w:t xml:space="preserve"> </w:t>
      </w:r>
      <w:r w:rsidR="009B120C">
        <w:t xml:space="preserve">Since the p-value is less than the significance level of 0.05, we can reject the null </w:t>
      </w:r>
      <w:r w:rsidR="0061375F">
        <w:t>hypothesis. There</w:t>
      </w:r>
      <w:r w:rsidR="009B120C">
        <w:t xml:space="preserve"> is sufficient evidence to conclude that there is a statistically significant correlation between volume traded and change </w:t>
      </w:r>
      <w:r w:rsidR="0061375F">
        <w:t>percent. Specifically</w:t>
      </w:r>
      <w:r w:rsidR="009B120C">
        <w:t>, the negative Pearson correlation of -0.082 indicates a weak negative linear relationship between the two variables. As volume increases, change percent tends to decrease slightly.</w:t>
      </w:r>
    </w:p>
    <w:p w14:paraId="6D2BCCBF" w14:textId="77777777" w:rsidR="00861988" w:rsidRPr="00C633E3" w:rsidRDefault="00861988" w:rsidP="00861988">
      <w:pPr>
        <w:pStyle w:val="ListParagraph"/>
        <w:rPr>
          <w:rFonts w:ascii="Times New Roman" w:hAnsi="Times New Roman" w:cs="Times New Roman"/>
          <w:sz w:val="24"/>
          <w:szCs w:val="24"/>
        </w:rPr>
      </w:pPr>
    </w:p>
    <w:p w14:paraId="3F55EA84" w14:textId="77777777" w:rsidR="00861988" w:rsidRPr="00C633E3" w:rsidRDefault="00861988" w:rsidP="00861988">
      <w:pPr>
        <w:pStyle w:val="ListParagraph"/>
        <w:rPr>
          <w:rFonts w:ascii="Times New Roman" w:hAnsi="Times New Roman" w:cs="Times New Roman"/>
          <w:sz w:val="24"/>
          <w:szCs w:val="24"/>
        </w:rPr>
      </w:pPr>
    </w:p>
    <w:p w14:paraId="5D4D824A" w14:textId="77777777" w:rsidR="0061375F" w:rsidRDefault="00861988" w:rsidP="0061375F">
      <w:pPr>
        <w:pStyle w:val="ListParagraph"/>
        <w:numPr>
          <w:ilvl w:val="0"/>
          <w:numId w:val="11"/>
        </w:numPr>
        <w:jc w:val="center"/>
        <w:rPr>
          <w:rFonts w:ascii="Times New Roman" w:hAnsi="Times New Roman" w:cs="Times New Roman"/>
          <w:sz w:val="24"/>
          <w:szCs w:val="24"/>
        </w:rPr>
      </w:pPr>
      <w:r w:rsidRPr="0061375F">
        <w:rPr>
          <w:rFonts w:ascii="Times New Roman" w:hAnsi="Times New Roman" w:cs="Times New Roman"/>
          <w:sz w:val="24"/>
          <w:szCs w:val="24"/>
        </w:rPr>
        <w:t>H0: The average volume traded does not significantly predict the closing price of stocks.</w:t>
      </w:r>
      <w:r w:rsidR="00342352">
        <w:rPr>
          <w:noProof/>
        </w:rPr>
        <w:drawing>
          <wp:inline distT="0" distB="0" distL="0" distR="0" wp14:anchorId="74967904" wp14:editId="652CE7DA">
            <wp:extent cx="4949190" cy="2518410"/>
            <wp:effectExtent l="0" t="0" r="3810" b="0"/>
            <wp:docPr id="1077788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837" name="Picture 3"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2963" t="13353" r="49545" b="8529"/>
                    <a:stretch/>
                  </pic:blipFill>
                  <pic:spPr bwMode="auto">
                    <a:xfrm>
                      <a:off x="0" y="0"/>
                      <a:ext cx="4949190" cy="2518410"/>
                    </a:xfrm>
                    <a:prstGeom prst="rect">
                      <a:avLst/>
                    </a:prstGeom>
                    <a:ln>
                      <a:noFill/>
                    </a:ln>
                    <a:extLst>
                      <a:ext uri="{53640926-AAD7-44D8-BBD7-CCE9431645EC}">
                        <a14:shadowObscured xmlns:a14="http://schemas.microsoft.com/office/drawing/2010/main"/>
                      </a:ext>
                    </a:extLst>
                  </pic:spPr>
                </pic:pic>
              </a:graphicData>
            </a:graphic>
          </wp:inline>
        </w:drawing>
      </w:r>
    </w:p>
    <w:p w14:paraId="2453D9BF" w14:textId="0AE902C1" w:rsidR="00342352" w:rsidRPr="0061375F" w:rsidRDefault="0061375F" w:rsidP="0061375F">
      <w:pPr>
        <w:pStyle w:val="ListParagraph"/>
        <w:rPr>
          <w:rFonts w:ascii="Times New Roman" w:hAnsi="Times New Roman" w:cs="Times New Roman"/>
          <w:sz w:val="24"/>
          <w:szCs w:val="24"/>
        </w:rPr>
      </w:pPr>
      <w:r>
        <w:rPr>
          <w:rFonts w:ascii="Times New Roman" w:hAnsi="Times New Roman" w:cs="Times New Roman"/>
          <w:sz w:val="24"/>
          <w:szCs w:val="24"/>
        </w:rPr>
        <w:t>-</w:t>
      </w:r>
      <w:r w:rsidR="00342352" w:rsidRPr="0061375F">
        <w:rPr>
          <w:rFonts w:ascii="Times New Roman" w:hAnsi="Times New Roman" w:cs="Times New Roman"/>
          <w:sz w:val="24"/>
          <w:szCs w:val="24"/>
        </w:rPr>
        <w:t>Inference:</w:t>
      </w:r>
      <w:r w:rsidR="009B120C" w:rsidRPr="009B120C">
        <w:t xml:space="preserve"> </w:t>
      </w:r>
      <w:r w:rsidR="009B120C">
        <w:t>S</w:t>
      </w:r>
      <w:r w:rsidR="009B120C" w:rsidRPr="0061375F">
        <w:rPr>
          <w:rFonts w:ascii="Times New Roman" w:hAnsi="Times New Roman" w:cs="Times New Roman"/>
          <w:sz w:val="24"/>
          <w:szCs w:val="24"/>
        </w:rPr>
        <w:t xml:space="preserve">ince the p-value for the regression model and the volume predictor are less than 0.05, we can reject the null </w:t>
      </w:r>
      <w:r w:rsidRPr="0061375F">
        <w:rPr>
          <w:rFonts w:ascii="Times New Roman" w:hAnsi="Times New Roman" w:cs="Times New Roman"/>
          <w:sz w:val="24"/>
          <w:szCs w:val="24"/>
        </w:rPr>
        <w:t>hypothesis. There</w:t>
      </w:r>
      <w:r w:rsidR="009B120C" w:rsidRPr="0061375F">
        <w:rPr>
          <w:rFonts w:ascii="Times New Roman" w:hAnsi="Times New Roman" w:cs="Times New Roman"/>
          <w:sz w:val="24"/>
          <w:szCs w:val="24"/>
        </w:rPr>
        <w:t xml:space="preserve"> is sufficient evidence to conclude that average trading volume significantly predicts the closing price of stocks, although the relationship is very weak based on the R-squared </w:t>
      </w:r>
      <w:r w:rsidRPr="0061375F">
        <w:rPr>
          <w:rFonts w:ascii="Times New Roman" w:hAnsi="Times New Roman" w:cs="Times New Roman"/>
          <w:sz w:val="24"/>
          <w:szCs w:val="24"/>
        </w:rPr>
        <w:t>value. As</w:t>
      </w:r>
      <w:r w:rsidR="009B120C" w:rsidRPr="0061375F">
        <w:rPr>
          <w:rFonts w:ascii="Times New Roman" w:hAnsi="Times New Roman" w:cs="Times New Roman"/>
          <w:sz w:val="24"/>
          <w:szCs w:val="24"/>
        </w:rPr>
        <w:t xml:space="preserve"> trading volume increases, the closing price tends to increase slightly as well based on the positive regression coefficient. However, volume only explains a very small portion of the variation in close price.</w:t>
      </w:r>
    </w:p>
    <w:p w14:paraId="37DEE814" w14:textId="0C3194FA" w:rsidR="00342352" w:rsidRPr="00342352" w:rsidRDefault="00342352" w:rsidP="00342352">
      <w:pPr>
        <w:rPr>
          <w:rFonts w:ascii="Times New Roman" w:hAnsi="Times New Roman" w:cs="Times New Roman"/>
          <w:sz w:val="24"/>
          <w:szCs w:val="24"/>
        </w:rPr>
      </w:pPr>
    </w:p>
    <w:p w14:paraId="1179160B" w14:textId="77777777" w:rsidR="00342352" w:rsidRPr="00C633E3" w:rsidRDefault="00342352" w:rsidP="00342352">
      <w:pPr>
        <w:pStyle w:val="ListParagraph"/>
        <w:ind w:left="1440"/>
        <w:rPr>
          <w:rFonts w:ascii="Times New Roman" w:hAnsi="Times New Roman" w:cs="Times New Roman"/>
          <w:sz w:val="24"/>
          <w:szCs w:val="24"/>
        </w:rPr>
      </w:pPr>
    </w:p>
    <w:p w14:paraId="36DCD8ED" w14:textId="77777777" w:rsidR="00861988" w:rsidRDefault="00861988" w:rsidP="00861988">
      <w:pPr>
        <w:pStyle w:val="ListParagraph"/>
      </w:pPr>
    </w:p>
    <w:p w14:paraId="6AF79186" w14:textId="77777777" w:rsidR="00C633E3" w:rsidRDefault="00C633E3" w:rsidP="00861988">
      <w:pPr>
        <w:pStyle w:val="ListParagraph"/>
      </w:pPr>
    </w:p>
    <w:p w14:paraId="4D73F10F" w14:textId="77777777" w:rsidR="00C633E3" w:rsidRDefault="00C633E3" w:rsidP="00861988">
      <w:pPr>
        <w:pStyle w:val="ListParagraph"/>
      </w:pPr>
    </w:p>
    <w:p w14:paraId="6ECCCF00" w14:textId="56420B43" w:rsidR="00C633E3" w:rsidRDefault="00C633E3" w:rsidP="00C633E3">
      <w:pPr>
        <w:rPr>
          <w:rFonts w:ascii="Times New Roman" w:hAnsi="Times New Roman" w:cs="Times New Roman"/>
          <w:b/>
          <w:bCs/>
          <w:sz w:val="32"/>
          <w:szCs w:val="32"/>
        </w:rPr>
      </w:pPr>
      <w:r>
        <w:rPr>
          <w:rFonts w:ascii="Times New Roman" w:hAnsi="Times New Roman" w:cs="Times New Roman"/>
          <w:b/>
          <w:bCs/>
          <w:sz w:val="32"/>
          <w:szCs w:val="32"/>
        </w:rPr>
        <w:t>7</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 xml:space="preserve">Findings </w:t>
      </w:r>
    </w:p>
    <w:p w14:paraId="2980BADC" w14:textId="06DDBE1E" w:rsidR="000878F3" w:rsidRPr="00B46F4D" w:rsidRDefault="00C633E3" w:rsidP="00B46F4D">
      <w:pPr>
        <w:pStyle w:val="ListParagraph"/>
        <w:numPr>
          <w:ilvl w:val="0"/>
          <w:numId w:val="10"/>
        </w:numPr>
        <w:rPr>
          <w:rFonts w:ascii="Times New Roman" w:hAnsi="Times New Roman" w:cs="Times New Roman"/>
          <w:sz w:val="24"/>
          <w:szCs w:val="24"/>
        </w:rPr>
      </w:pPr>
      <w:r w:rsidRPr="009B120C">
        <w:rPr>
          <w:rFonts w:ascii="Times New Roman" w:hAnsi="Times New Roman" w:cs="Times New Roman"/>
          <w:sz w:val="24"/>
          <w:szCs w:val="24"/>
        </w:rPr>
        <w:t>The mean opening price (M = 65.97, SD = 98.88) was significantly lower than the</w:t>
      </w:r>
      <w:r w:rsidR="000878F3">
        <w:rPr>
          <w:rFonts w:ascii="Times New Roman" w:hAnsi="Times New Roman" w:cs="Times New Roman"/>
          <w:sz w:val="24"/>
          <w:szCs w:val="24"/>
        </w:rPr>
        <w:t xml:space="preserve"> </w:t>
      </w:r>
      <w:r w:rsidRPr="009B120C">
        <w:rPr>
          <w:rFonts w:ascii="Times New Roman" w:hAnsi="Times New Roman" w:cs="Times New Roman"/>
          <w:sz w:val="24"/>
          <w:szCs w:val="24"/>
        </w:rPr>
        <w:t xml:space="preserve">mean closing price (M = 65.95, SD = 98.79), </w:t>
      </w:r>
      <w:r w:rsidR="0061375F" w:rsidRPr="009B120C">
        <w:rPr>
          <w:rFonts w:ascii="Times New Roman" w:hAnsi="Times New Roman" w:cs="Times New Roman"/>
          <w:sz w:val="24"/>
          <w:szCs w:val="24"/>
        </w:rPr>
        <w:t>t (</w:t>
      </w:r>
      <w:r w:rsidRPr="009B120C">
        <w:rPr>
          <w:rFonts w:ascii="Times New Roman" w:hAnsi="Times New Roman" w:cs="Times New Roman"/>
          <w:sz w:val="24"/>
          <w:szCs w:val="24"/>
        </w:rPr>
        <w:t xml:space="preserve">3312) = -2.15, p = 0.031. This </w:t>
      </w:r>
      <w:r w:rsidR="0061375F" w:rsidRPr="009B120C">
        <w:rPr>
          <w:rFonts w:ascii="Times New Roman" w:hAnsi="Times New Roman" w:cs="Times New Roman"/>
          <w:sz w:val="24"/>
          <w:szCs w:val="24"/>
        </w:rPr>
        <w:t>suggests</w:t>
      </w:r>
      <w:r w:rsidR="00B46F4D">
        <w:rPr>
          <w:rFonts w:ascii="Times New Roman" w:hAnsi="Times New Roman" w:cs="Times New Roman"/>
          <w:sz w:val="24"/>
          <w:szCs w:val="24"/>
        </w:rPr>
        <w:t xml:space="preserve"> t</w:t>
      </w:r>
      <w:r w:rsidRPr="00B46F4D">
        <w:rPr>
          <w:rFonts w:ascii="Times New Roman" w:hAnsi="Times New Roman" w:cs="Times New Roman"/>
          <w:sz w:val="24"/>
          <w:szCs w:val="24"/>
        </w:rPr>
        <w:t>hat on average, stock prices closed slightly higher than they opened.</w:t>
      </w:r>
    </w:p>
    <w:p w14:paraId="58666A6F" w14:textId="4DC213DC" w:rsidR="009B120C" w:rsidRDefault="009B120C" w:rsidP="000878F3">
      <w:pPr>
        <w:pStyle w:val="ListParagraph"/>
        <w:jc w:val="center"/>
        <w:rPr>
          <w:rFonts w:ascii="Times New Roman" w:hAnsi="Times New Roman" w:cs="Times New Roman"/>
          <w:sz w:val="24"/>
          <w:szCs w:val="24"/>
        </w:rPr>
      </w:pPr>
      <w:r>
        <w:rPr>
          <w:noProof/>
        </w:rPr>
        <w:drawing>
          <wp:inline distT="0" distB="0" distL="0" distR="0" wp14:anchorId="6C56C1EB" wp14:editId="4E3FA6AB">
            <wp:extent cx="4373880" cy="2019300"/>
            <wp:effectExtent l="0" t="0" r="7620" b="0"/>
            <wp:docPr id="1572968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68630" name="Picture 1572968630"/>
                    <pic:cNvPicPr/>
                  </pic:nvPicPr>
                  <pic:blipFill rotWithShape="1">
                    <a:blip r:embed="rId15" cstate="print">
                      <a:extLst>
                        <a:ext uri="{28A0092B-C50C-407E-A947-70E740481C1C}">
                          <a14:useLocalDpi xmlns:a14="http://schemas.microsoft.com/office/drawing/2010/main" val="0"/>
                        </a:ext>
                      </a:extLst>
                    </a:blip>
                    <a:srcRect l="13361" t="28127" r="29005" b="9237"/>
                    <a:stretch/>
                  </pic:blipFill>
                  <pic:spPr bwMode="auto">
                    <a:xfrm>
                      <a:off x="0" y="0"/>
                      <a:ext cx="4373880" cy="2019300"/>
                    </a:xfrm>
                    <a:prstGeom prst="rect">
                      <a:avLst/>
                    </a:prstGeom>
                    <a:ln>
                      <a:noFill/>
                    </a:ln>
                    <a:extLst>
                      <a:ext uri="{53640926-AAD7-44D8-BBD7-CCE9431645EC}">
                        <a14:shadowObscured xmlns:a14="http://schemas.microsoft.com/office/drawing/2010/main"/>
                      </a:ext>
                    </a:extLst>
                  </pic:spPr>
                </pic:pic>
              </a:graphicData>
            </a:graphic>
          </wp:inline>
        </w:drawing>
      </w:r>
    </w:p>
    <w:p w14:paraId="08D59E1F" w14:textId="70CB94E6" w:rsidR="009B120C" w:rsidRPr="000878F3" w:rsidRDefault="009B120C" w:rsidP="000878F3">
      <w:pPr>
        <w:pStyle w:val="ListParagraph"/>
        <w:rPr>
          <w:rFonts w:ascii="Times New Roman" w:hAnsi="Times New Roman" w:cs="Times New Roman"/>
          <w:sz w:val="24"/>
          <w:szCs w:val="24"/>
        </w:rPr>
      </w:pPr>
      <w:r>
        <w:rPr>
          <w:rFonts w:ascii="Times New Roman" w:hAnsi="Times New Roman" w:cs="Times New Roman"/>
          <w:sz w:val="24"/>
          <w:szCs w:val="24"/>
        </w:rPr>
        <w:t>Inference:</w:t>
      </w:r>
      <w:r w:rsidR="000878F3" w:rsidRPr="000878F3">
        <w:t xml:space="preserve"> </w:t>
      </w:r>
      <w:r w:rsidR="000878F3" w:rsidRPr="000878F3">
        <w:rPr>
          <w:rFonts w:ascii="Times New Roman" w:hAnsi="Times New Roman" w:cs="Times New Roman"/>
          <w:sz w:val="24"/>
          <w:szCs w:val="24"/>
        </w:rPr>
        <w:t xml:space="preserve">The difference in the heights of the two bars shows that the mean open price is slightly higher than the mean close </w:t>
      </w:r>
      <w:r w:rsidR="0061375F" w:rsidRPr="000878F3">
        <w:rPr>
          <w:rFonts w:ascii="Times New Roman" w:hAnsi="Times New Roman" w:cs="Times New Roman"/>
          <w:sz w:val="24"/>
          <w:szCs w:val="24"/>
        </w:rPr>
        <w:t>price. However</w:t>
      </w:r>
      <w:r w:rsidR="000878F3" w:rsidRPr="000878F3">
        <w:rPr>
          <w:rFonts w:ascii="Times New Roman" w:hAnsi="Times New Roman" w:cs="Times New Roman"/>
          <w:sz w:val="24"/>
          <w:szCs w:val="24"/>
        </w:rPr>
        <w:t xml:space="preserve">, the difference is small, as evidenced by the large overlap in the </w:t>
      </w:r>
      <w:r w:rsidR="0061375F" w:rsidRPr="000878F3">
        <w:rPr>
          <w:rFonts w:ascii="Times New Roman" w:hAnsi="Times New Roman" w:cs="Times New Roman"/>
          <w:sz w:val="24"/>
          <w:szCs w:val="24"/>
        </w:rPr>
        <w:t>bars. This</w:t>
      </w:r>
      <w:r w:rsidR="000878F3" w:rsidRPr="000878F3">
        <w:rPr>
          <w:rFonts w:ascii="Times New Roman" w:hAnsi="Times New Roman" w:cs="Times New Roman"/>
          <w:sz w:val="24"/>
          <w:szCs w:val="24"/>
        </w:rPr>
        <w:t xml:space="preserve"> aligns with the statistical finding that the means are very close in magnitude and do not differ significantly based on the t-test results (p = 0.715).</w:t>
      </w:r>
    </w:p>
    <w:p w14:paraId="5636B422" w14:textId="77777777" w:rsidR="00C633E3" w:rsidRPr="00C633E3" w:rsidRDefault="00C633E3" w:rsidP="00C633E3">
      <w:pPr>
        <w:rPr>
          <w:rFonts w:ascii="Times New Roman" w:hAnsi="Times New Roman" w:cs="Times New Roman"/>
          <w:sz w:val="24"/>
          <w:szCs w:val="24"/>
        </w:rPr>
      </w:pPr>
    </w:p>
    <w:p w14:paraId="57B3FC74" w14:textId="1ABDD94E" w:rsidR="00C633E3" w:rsidRDefault="00C633E3" w:rsidP="009B120C">
      <w:pPr>
        <w:pStyle w:val="ListParagraph"/>
        <w:numPr>
          <w:ilvl w:val="0"/>
          <w:numId w:val="10"/>
        </w:numPr>
        <w:rPr>
          <w:rFonts w:ascii="Times New Roman" w:hAnsi="Times New Roman" w:cs="Times New Roman"/>
          <w:sz w:val="24"/>
          <w:szCs w:val="24"/>
        </w:rPr>
      </w:pPr>
      <w:r w:rsidRPr="009B120C">
        <w:rPr>
          <w:rFonts w:ascii="Times New Roman" w:hAnsi="Times New Roman" w:cs="Times New Roman"/>
          <w:sz w:val="24"/>
          <w:szCs w:val="24"/>
        </w:rPr>
        <w:t xml:space="preserve">There was a weak negative correlation between trading volume and change percent, </w:t>
      </w:r>
      <w:r w:rsidR="0061375F" w:rsidRPr="009B120C">
        <w:rPr>
          <w:rFonts w:ascii="Times New Roman" w:hAnsi="Times New Roman" w:cs="Times New Roman"/>
          <w:sz w:val="24"/>
          <w:szCs w:val="24"/>
        </w:rPr>
        <w:t>r (</w:t>
      </w:r>
      <w:r w:rsidRPr="009B120C">
        <w:rPr>
          <w:rFonts w:ascii="Times New Roman" w:hAnsi="Times New Roman" w:cs="Times New Roman"/>
          <w:sz w:val="24"/>
          <w:szCs w:val="24"/>
        </w:rPr>
        <w:t xml:space="preserve">3310) = -0.18, p &lt; 0.001, indicating that as trading volume increases, the change percent tends to decrease slightly. </w:t>
      </w:r>
    </w:p>
    <w:p w14:paraId="339844B9" w14:textId="350AAD03" w:rsidR="009B120C" w:rsidRDefault="009B120C" w:rsidP="002863BB">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352DF8" wp14:editId="3A36FD65">
            <wp:extent cx="3288030" cy="2068830"/>
            <wp:effectExtent l="0" t="0" r="7620" b="7620"/>
            <wp:docPr id="1679175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5456" name="Picture 1679175456"/>
                    <pic:cNvPicPr/>
                  </pic:nvPicPr>
                  <pic:blipFill rotWithShape="1">
                    <a:blip r:embed="rId16" cstate="print">
                      <a:extLst>
                        <a:ext uri="{28A0092B-C50C-407E-A947-70E740481C1C}">
                          <a14:useLocalDpi xmlns:a14="http://schemas.microsoft.com/office/drawing/2010/main" val="0"/>
                        </a:ext>
                      </a:extLst>
                    </a:blip>
                    <a:srcRect l="13029" t="25645" r="29604" b="10183"/>
                    <a:stretch/>
                  </pic:blipFill>
                  <pic:spPr bwMode="auto">
                    <a:xfrm>
                      <a:off x="0" y="0"/>
                      <a:ext cx="3288030" cy="2068830"/>
                    </a:xfrm>
                    <a:prstGeom prst="rect">
                      <a:avLst/>
                    </a:prstGeom>
                    <a:ln>
                      <a:noFill/>
                    </a:ln>
                    <a:extLst>
                      <a:ext uri="{53640926-AAD7-44D8-BBD7-CCE9431645EC}">
                        <a14:shadowObscured xmlns:a14="http://schemas.microsoft.com/office/drawing/2010/main"/>
                      </a:ext>
                    </a:extLst>
                  </pic:spPr>
                </pic:pic>
              </a:graphicData>
            </a:graphic>
          </wp:inline>
        </w:drawing>
      </w:r>
    </w:p>
    <w:p w14:paraId="11C474C4" w14:textId="417B0385" w:rsidR="009B120C" w:rsidRDefault="009B120C" w:rsidP="009B120C">
      <w:pPr>
        <w:pStyle w:val="ListParagraph"/>
        <w:rPr>
          <w:rFonts w:ascii="Times New Roman" w:hAnsi="Times New Roman" w:cs="Times New Roman"/>
          <w:sz w:val="24"/>
          <w:szCs w:val="24"/>
        </w:rPr>
      </w:pPr>
      <w:r>
        <w:rPr>
          <w:rFonts w:ascii="Times New Roman" w:hAnsi="Times New Roman" w:cs="Times New Roman"/>
          <w:sz w:val="24"/>
          <w:szCs w:val="24"/>
        </w:rPr>
        <w:t>Inference:</w:t>
      </w:r>
      <w:r w:rsidR="000878F3" w:rsidRPr="000878F3">
        <w:t xml:space="preserve"> </w:t>
      </w:r>
      <w:r w:rsidR="00BA73AA">
        <w:rPr>
          <w:rFonts w:ascii="Times New Roman" w:hAnsi="Times New Roman" w:cs="Times New Roman"/>
          <w:sz w:val="24"/>
          <w:szCs w:val="24"/>
        </w:rPr>
        <w:t>T</w:t>
      </w:r>
      <w:r w:rsidR="000878F3" w:rsidRPr="000878F3">
        <w:rPr>
          <w:rFonts w:ascii="Times New Roman" w:hAnsi="Times New Roman" w:cs="Times New Roman"/>
          <w:sz w:val="24"/>
          <w:szCs w:val="24"/>
        </w:rPr>
        <w:t>he scatterplot reinforces that volume has a statistically significant but very weak negative correlation with the percentage change in closing stock prices. The relationship is detectable but small based on the minimal downward slope. The visualization matches the quantitative correlation analysis.</w:t>
      </w:r>
    </w:p>
    <w:p w14:paraId="4FCDE4BC" w14:textId="77777777" w:rsidR="002863BB" w:rsidRDefault="002863BB" w:rsidP="009B120C">
      <w:pPr>
        <w:pStyle w:val="ListParagraph"/>
        <w:rPr>
          <w:rFonts w:ascii="Times New Roman" w:hAnsi="Times New Roman" w:cs="Times New Roman"/>
          <w:sz w:val="24"/>
          <w:szCs w:val="24"/>
        </w:rPr>
      </w:pPr>
    </w:p>
    <w:p w14:paraId="20C06DC2" w14:textId="77777777" w:rsidR="0061375F" w:rsidRDefault="0061375F" w:rsidP="009B120C">
      <w:pPr>
        <w:pStyle w:val="ListParagraph"/>
        <w:rPr>
          <w:rFonts w:ascii="Times New Roman" w:hAnsi="Times New Roman" w:cs="Times New Roman"/>
          <w:sz w:val="24"/>
          <w:szCs w:val="24"/>
        </w:rPr>
      </w:pPr>
    </w:p>
    <w:p w14:paraId="486C79D4" w14:textId="77777777" w:rsidR="0061375F" w:rsidRDefault="0061375F" w:rsidP="009B120C">
      <w:pPr>
        <w:pStyle w:val="ListParagraph"/>
        <w:rPr>
          <w:rFonts w:ascii="Times New Roman" w:hAnsi="Times New Roman" w:cs="Times New Roman"/>
          <w:sz w:val="24"/>
          <w:szCs w:val="24"/>
        </w:rPr>
      </w:pPr>
    </w:p>
    <w:p w14:paraId="5317CD13" w14:textId="77777777" w:rsidR="0061375F" w:rsidRDefault="0061375F" w:rsidP="009B120C">
      <w:pPr>
        <w:pStyle w:val="ListParagraph"/>
        <w:rPr>
          <w:rFonts w:ascii="Times New Roman" w:hAnsi="Times New Roman" w:cs="Times New Roman"/>
          <w:sz w:val="24"/>
          <w:szCs w:val="24"/>
        </w:rPr>
      </w:pPr>
    </w:p>
    <w:p w14:paraId="0957526C" w14:textId="77777777" w:rsidR="0061375F" w:rsidRDefault="0061375F" w:rsidP="009B120C">
      <w:pPr>
        <w:pStyle w:val="ListParagraph"/>
        <w:rPr>
          <w:rFonts w:ascii="Times New Roman" w:hAnsi="Times New Roman" w:cs="Times New Roman"/>
          <w:sz w:val="24"/>
          <w:szCs w:val="24"/>
        </w:rPr>
      </w:pPr>
    </w:p>
    <w:p w14:paraId="374BEACF" w14:textId="77777777" w:rsidR="0061375F" w:rsidRPr="009B120C" w:rsidRDefault="0061375F" w:rsidP="009B120C">
      <w:pPr>
        <w:pStyle w:val="ListParagraph"/>
        <w:rPr>
          <w:rFonts w:ascii="Times New Roman" w:hAnsi="Times New Roman" w:cs="Times New Roman"/>
          <w:sz w:val="24"/>
          <w:szCs w:val="24"/>
        </w:rPr>
      </w:pPr>
    </w:p>
    <w:p w14:paraId="1858ACBB" w14:textId="48D2F055" w:rsidR="00C935F5" w:rsidRDefault="002863BB" w:rsidP="002863B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Cluster Analysis -Kmeans Clustering using Volume and Change Precent a </w:t>
      </w:r>
      <w:r w:rsidR="0061375F">
        <w:rPr>
          <w:rFonts w:ascii="Times New Roman" w:hAnsi="Times New Roman" w:cs="Times New Roman"/>
          <w:sz w:val="24"/>
          <w:szCs w:val="24"/>
        </w:rPr>
        <w:t>variable.</w:t>
      </w:r>
    </w:p>
    <w:p w14:paraId="730DE279" w14:textId="77777777" w:rsidR="002863BB" w:rsidRDefault="002863BB" w:rsidP="002863BB">
      <w:pPr>
        <w:pStyle w:val="ListParagraph"/>
        <w:rPr>
          <w:rFonts w:ascii="Times New Roman" w:hAnsi="Times New Roman" w:cs="Times New Roman"/>
          <w:noProof/>
          <w:sz w:val="24"/>
          <w:szCs w:val="24"/>
        </w:rPr>
      </w:pPr>
    </w:p>
    <w:p w14:paraId="7B5B0C66" w14:textId="77777777" w:rsidR="002B37DF" w:rsidRDefault="002863BB" w:rsidP="002B37DF">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3D6FC2" wp14:editId="3B98DB08">
            <wp:extent cx="4240530" cy="2556510"/>
            <wp:effectExtent l="0" t="0" r="7620" b="0"/>
            <wp:docPr id="40776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2177" name="Picture 407762177"/>
                    <pic:cNvPicPr/>
                  </pic:nvPicPr>
                  <pic:blipFill rotWithShape="1">
                    <a:blip r:embed="rId17" cstate="print">
                      <a:extLst>
                        <a:ext uri="{28A0092B-C50C-407E-A947-70E740481C1C}">
                          <a14:useLocalDpi xmlns:a14="http://schemas.microsoft.com/office/drawing/2010/main" val="0"/>
                        </a:ext>
                      </a:extLst>
                    </a:blip>
                    <a:srcRect l="14890" t="13000" r="56393" b="7701"/>
                    <a:stretch/>
                  </pic:blipFill>
                  <pic:spPr bwMode="auto">
                    <a:xfrm>
                      <a:off x="0" y="0"/>
                      <a:ext cx="4240530" cy="2556510"/>
                    </a:xfrm>
                    <a:prstGeom prst="rect">
                      <a:avLst/>
                    </a:prstGeom>
                    <a:ln>
                      <a:noFill/>
                    </a:ln>
                    <a:extLst>
                      <a:ext uri="{53640926-AAD7-44D8-BBD7-CCE9431645EC}">
                        <a14:shadowObscured xmlns:a14="http://schemas.microsoft.com/office/drawing/2010/main"/>
                      </a:ext>
                    </a:extLst>
                  </pic:spPr>
                </pic:pic>
              </a:graphicData>
            </a:graphic>
          </wp:inline>
        </w:drawing>
      </w:r>
    </w:p>
    <w:p w14:paraId="69677A6F" w14:textId="6FE5A90F" w:rsidR="002863BB" w:rsidRPr="00D24980" w:rsidRDefault="002863BB" w:rsidP="00D24980">
      <w:pPr>
        <w:pStyle w:val="ListParagraph"/>
        <w:rPr>
          <w:rFonts w:ascii="Times New Roman" w:hAnsi="Times New Roman" w:cs="Times New Roman"/>
          <w:sz w:val="24"/>
          <w:szCs w:val="24"/>
        </w:rPr>
      </w:pPr>
      <w:r w:rsidRPr="002B37DF">
        <w:rPr>
          <w:rFonts w:ascii="Times New Roman" w:hAnsi="Times New Roman" w:cs="Times New Roman"/>
          <w:sz w:val="24"/>
          <w:szCs w:val="24"/>
        </w:rPr>
        <w:t>Inference:</w:t>
      </w:r>
      <w:r w:rsidR="00D24980" w:rsidRPr="00D24980">
        <w:t xml:space="preserve"> </w:t>
      </w:r>
      <w:r w:rsidR="00D24980" w:rsidRPr="00D24980">
        <w:rPr>
          <w:rFonts w:ascii="Times New Roman" w:hAnsi="Times New Roman" w:cs="Times New Roman"/>
          <w:sz w:val="24"/>
          <w:szCs w:val="24"/>
        </w:rPr>
        <w:t>The analysis generated 4 clusters based on the volume and change_percent variables. Most observations fall into Cluster 2 (1020 days) and Cluster 4 (2067 days) representing calmer trading .There are fewer high activity and volatile days in Cluster 1 (19 days) and Cluster 3 (206 days).</w:t>
      </w:r>
    </w:p>
    <w:p w14:paraId="73B12968" w14:textId="77777777" w:rsidR="002863BB" w:rsidRDefault="002863BB" w:rsidP="002863BB">
      <w:pPr>
        <w:pStyle w:val="ListParagraph"/>
        <w:rPr>
          <w:rFonts w:ascii="Times New Roman" w:hAnsi="Times New Roman" w:cs="Times New Roman"/>
          <w:sz w:val="24"/>
          <w:szCs w:val="24"/>
        </w:rPr>
      </w:pPr>
    </w:p>
    <w:p w14:paraId="0D3726FD" w14:textId="77777777" w:rsidR="002863BB" w:rsidRDefault="002863BB" w:rsidP="002B37DF">
      <w:pPr>
        <w:pStyle w:val="ListParagraph"/>
        <w:rPr>
          <w:rFonts w:ascii="Times New Roman" w:hAnsi="Times New Roman" w:cs="Times New Roman"/>
          <w:sz w:val="24"/>
          <w:szCs w:val="24"/>
        </w:rPr>
      </w:pPr>
    </w:p>
    <w:p w14:paraId="1EF5286C" w14:textId="51A63A5F" w:rsidR="002863BB" w:rsidRDefault="002863BB" w:rsidP="002863B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Time Series Analysis by implementing Forecasting </w:t>
      </w:r>
      <w:r w:rsidR="0061375F">
        <w:rPr>
          <w:rFonts w:ascii="Times New Roman" w:hAnsi="Times New Roman" w:cs="Times New Roman"/>
          <w:sz w:val="24"/>
          <w:szCs w:val="24"/>
        </w:rPr>
        <w:t>model.</w:t>
      </w:r>
    </w:p>
    <w:p w14:paraId="56C2591C" w14:textId="77777777" w:rsidR="002B37DF" w:rsidRDefault="002B37DF" w:rsidP="002B37DF">
      <w:pPr>
        <w:jc w:val="center"/>
        <w:rPr>
          <w:rFonts w:ascii="Times New Roman" w:hAnsi="Times New Roman" w:cs="Times New Roman"/>
          <w:sz w:val="24"/>
          <w:szCs w:val="24"/>
        </w:rPr>
      </w:pPr>
      <w:r>
        <w:rPr>
          <w:noProof/>
        </w:rPr>
        <w:drawing>
          <wp:inline distT="0" distB="0" distL="0" distR="0" wp14:anchorId="45B4DC27" wp14:editId="322FA82B">
            <wp:extent cx="4461510" cy="1969770"/>
            <wp:effectExtent l="0" t="0" r="0" b="0"/>
            <wp:docPr id="947565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5776" name="Picture 947565776"/>
                    <pic:cNvPicPr/>
                  </pic:nvPicPr>
                  <pic:blipFill rotWithShape="1">
                    <a:blip r:embed="rId18" cstate="print">
                      <a:extLst>
                        <a:ext uri="{28A0092B-C50C-407E-A947-70E740481C1C}">
                          <a14:useLocalDpi xmlns:a14="http://schemas.microsoft.com/office/drawing/2010/main" val="0"/>
                        </a:ext>
                      </a:extLst>
                    </a:blip>
                    <a:srcRect l="14425" t="31672" r="40904" b="7228"/>
                    <a:stretch/>
                  </pic:blipFill>
                  <pic:spPr bwMode="auto">
                    <a:xfrm>
                      <a:off x="0" y="0"/>
                      <a:ext cx="4461510" cy="1969770"/>
                    </a:xfrm>
                    <a:prstGeom prst="rect">
                      <a:avLst/>
                    </a:prstGeom>
                    <a:ln>
                      <a:noFill/>
                    </a:ln>
                    <a:extLst>
                      <a:ext uri="{53640926-AAD7-44D8-BBD7-CCE9431645EC}">
                        <a14:shadowObscured xmlns:a14="http://schemas.microsoft.com/office/drawing/2010/main"/>
                      </a:ext>
                    </a:extLst>
                  </pic:spPr>
                </pic:pic>
              </a:graphicData>
            </a:graphic>
          </wp:inline>
        </w:drawing>
      </w:r>
    </w:p>
    <w:p w14:paraId="25A07803" w14:textId="49A2ED70" w:rsidR="002B37DF" w:rsidRDefault="002B37DF" w:rsidP="002B37DF">
      <w:pPr>
        <w:rPr>
          <w:rFonts w:ascii="Times New Roman" w:hAnsi="Times New Roman" w:cs="Times New Roman"/>
          <w:sz w:val="24"/>
          <w:szCs w:val="24"/>
        </w:rPr>
      </w:pPr>
      <w:r>
        <w:rPr>
          <w:rFonts w:ascii="Times New Roman" w:hAnsi="Times New Roman" w:cs="Times New Roman"/>
          <w:sz w:val="24"/>
          <w:szCs w:val="24"/>
        </w:rPr>
        <w:t>Inference:</w:t>
      </w:r>
      <w:r w:rsidRPr="002B37DF">
        <w:t xml:space="preserve"> </w:t>
      </w:r>
      <w:r w:rsidRPr="002B37DF">
        <w:rPr>
          <w:rFonts w:ascii="Times New Roman" w:hAnsi="Times New Roman" w:cs="Times New Roman"/>
          <w:sz w:val="24"/>
          <w:szCs w:val="24"/>
        </w:rPr>
        <w:t xml:space="preserve">Taking first differences and incorporating MA terms significantly improved model fit over just a simple mean </w:t>
      </w:r>
      <w:r w:rsidR="0061375F" w:rsidRPr="002B37DF">
        <w:rPr>
          <w:rFonts w:ascii="Times New Roman" w:hAnsi="Times New Roman" w:cs="Times New Roman"/>
          <w:sz w:val="24"/>
          <w:szCs w:val="24"/>
        </w:rPr>
        <w:t>model. The</w:t>
      </w:r>
      <w:r w:rsidRPr="002B37DF">
        <w:rPr>
          <w:rFonts w:ascii="Times New Roman" w:hAnsi="Times New Roman" w:cs="Times New Roman"/>
          <w:sz w:val="24"/>
          <w:szCs w:val="24"/>
        </w:rPr>
        <w:t xml:space="preserve"> high R-squared and non-significant Q statistic indicate this </w:t>
      </w:r>
      <w:r w:rsidR="0061375F" w:rsidRPr="002B37DF">
        <w:rPr>
          <w:rFonts w:ascii="Times New Roman" w:hAnsi="Times New Roman" w:cs="Times New Roman"/>
          <w:sz w:val="24"/>
          <w:szCs w:val="24"/>
        </w:rPr>
        <w:t>ARIMA (</w:t>
      </w:r>
      <w:r w:rsidRPr="002B37DF">
        <w:rPr>
          <w:rFonts w:ascii="Times New Roman" w:hAnsi="Times New Roman" w:cs="Times New Roman"/>
          <w:sz w:val="24"/>
          <w:szCs w:val="24"/>
        </w:rPr>
        <w:t xml:space="preserve">0,1,2) model fits the data well with minimal residuals </w:t>
      </w:r>
      <w:r w:rsidR="0061375F" w:rsidRPr="002B37DF">
        <w:rPr>
          <w:rFonts w:ascii="Times New Roman" w:hAnsi="Times New Roman" w:cs="Times New Roman"/>
          <w:sz w:val="24"/>
          <w:szCs w:val="24"/>
        </w:rPr>
        <w:t>autocorrelation. The</w:t>
      </w:r>
      <w:r w:rsidRPr="002B37DF">
        <w:rPr>
          <w:rFonts w:ascii="Times New Roman" w:hAnsi="Times New Roman" w:cs="Times New Roman"/>
          <w:sz w:val="24"/>
          <w:szCs w:val="24"/>
        </w:rPr>
        <w:t xml:space="preserve"> model captures most of the autocorrelation and systematic patterns in the closing price time series after first </w:t>
      </w:r>
      <w:r w:rsidR="0061375F" w:rsidRPr="002B37DF">
        <w:rPr>
          <w:rFonts w:ascii="Times New Roman" w:hAnsi="Times New Roman" w:cs="Times New Roman"/>
          <w:sz w:val="24"/>
          <w:szCs w:val="24"/>
        </w:rPr>
        <w:t>differencing. Forecasts</w:t>
      </w:r>
      <w:r w:rsidRPr="002B37DF">
        <w:rPr>
          <w:rFonts w:ascii="Times New Roman" w:hAnsi="Times New Roman" w:cs="Times New Roman"/>
          <w:sz w:val="24"/>
          <w:szCs w:val="24"/>
        </w:rPr>
        <w:t xml:space="preserve"> and prediction intervals from this model </w:t>
      </w:r>
      <w:r>
        <w:rPr>
          <w:rFonts w:ascii="Times New Roman" w:hAnsi="Times New Roman" w:cs="Times New Roman"/>
          <w:sz w:val="24"/>
          <w:szCs w:val="24"/>
        </w:rPr>
        <w:t>will</w:t>
      </w:r>
      <w:r w:rsidRPr="002B37DF">
        <w:rPr>
          <w:rFonts w:ascii="Times New Roman" w:hAnsi="Times New Roman" w:cs="Times New Roman"/>
          <w:sz w:val="24"/>
          <w:szCs w:val="24"/>
        </w:rPr>
        <w:t xml:space="preserve"> provide useful insights into expected future </w:t>
      </w:r>
      <w:r w:rsidR="0061375F" w:rsidRPr="002B37DF">
        <w:rPr>
          <w:rFonts w:ascii="Times New Roman" w:hAnsi="Times New Roman" w:cs="Times New Roman"/>
          <w:sz w:val="24"/>
          <w:szCs w:val="24"/>
        </w:rPr>
        <w:t>prices.</w:t>
      </w:r>
    </w:p>
    <w:p w14:paraId="7B6469F6" w14:textId="77777777" w:rsidR="002B37DF" w:rsidRDefault="002B37DF" w:rsidP="002B37DF">
      <w:pPr>
        <w:rPr>
          <w:rFonts w:ascii="Times New Roman" w:hAnsi="Times New Roman" w:cs="Times New Roman"/>
          <w:sz w:val="24"/>
          <w:szCs w:val="24"/>
        </w:rPr>
      </w:pPr>
    </w:p>
    <w:p w14:paraId="1BFD60F3" w14:textId="77777777" w:rsidR="00C935F5" w:rsidRDefault="00C935F5" w:rsidP="00C935F5">
      <w:pPr>
        <w:rPr>
          <w:rFonts w:ascii="Times New Roman" w:hAnsi="Times New Roman" w:cs="Times New Roman"/>
          <w:b/>
          <w:bCs/>
          <w:sz w:val="32"/>
          <w:szCs w:val="32"/>
        </w:rPr>
      </w:pPr>
    </w:p>
    <w:p w14:paraId="604E8C2D" w14:textId="77777777" w:rsidR="006A2DF5" w:rsidRDefault="006A2DF5" w:rsidP="005555D9">
      <w:pPr>
        <w:rPr>
          <w:rFonts w:ascii="Times New Roman" w:hAnsi="Times New Roman" w:cs="Times New Roman"/>
          <w:b/>
          <w:bCs/>
          <w:sz w:val="32"/>
          <w:szCs w:val="32"/>
        </w:rPr>
      </w:pPr>
    </w:p>
    <w:p w14:paraId="34233015" w14:textId="40648B31" w:rsidR="005555D9" w:rsidRDefault="005555D9" w:rsidP="005555D9">
      <w:pPr>
        <w:rPr>
          <w:rFonts w:ascii="Times New Roman" w:hAnsi="Times New Roman" w:cs="Times New Roman"/>
          <w:b/>
          <w:bCs/>
          <w:sz w:val="32"/>
          <w:szCs w:val="32"/>
        </w:rPr>
      </w:pPr>
      <w:r>
        <w:rPr>
          <w:rFonts w:ascii="Times New Roman" w:hAnsi="Times New Roman" w:cs="Times New Roman"/>
          <w:b/>
          <w:bCs/>
          <w:sz w:val="32"/>
          <w:szCs w:val="32"/>
        </w:rPr>
        <w:t>8</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 xml:space="preserve">Data Interpretation </w:t>
      </w:r>
    </w:p>
    <w:p w14:paraId="6FB77F9A" w14:textId="77777777" w:rsidR="005555D9" w:rsidRPr="005555D9" w:rsidRDefault="005555D9" w:rsidP="005555D9">
      <w:pPr>
        <w:rPr>
          <w:sz w:val="24"/>
          <w:szCs w:val="24"/>
        </w:rPr>
      </w:pPr>
    </w:p>
    <w:p w14:paraId="6DA72038" w14:textId="77777777" w:rsidR="005555D9" w:rsidRPr="005555D9" w:rsidRDefault="005555D9" w:rsidP="005555D9">
      <w:pPr>
        <w:rPr>
          <w:rFonts w:ascii="Times New Roman" w:hAnsi="Times New Roman" w:cs="Times New Roman"/>
          <w:sz w:val="24"/>
          <w:szCs w:val="24"/>
        </w:rPr>
      </w:pPr>
      <w:r w:rsidRPr="005555D9">
        <w:rPr>
          <w:rFonts w:ascii="Times New Roman" w:hAnsi="Times New Roman" w:cs="Times New Roman"/>
          <w:sz w:val="24"/>
          <w:szCs w:val="24"/>
        </w:rPr>
        <w:t>The quantitative data analysis on Tesla's historical stock performance yields several key insights:</w:t>
      </w:r>
    </w:p>
    <w:p w14:paraId="7508351C" w14:textId="77777777" w:rsidR="005555D9" w:rsidRDefault="005555D9" w:rsidP="005555D9">
      <w:pPr>
        <w:rPr>
          <w:rFonts w:ascii="Times New Roman" w:hAnsi="Times New Roman" w:cs="Times New Roman"/>
          <w:sz w:val="24"/>
          <w:szCs w:val="24"/>
        </w:rPr>
      </w:pPr>
      <w:r w:rsidRPr="005555D9">
        <w:rPr>
          <w:rFonts w:ascii="Times New Roman" w:hAnsi="Times New Roman" w:cs="Times New Roman"/>
          <w:sz w:val="24"/>
          <w:szCs w:val="24"/>
        </w:rPr>
        <w:t>- The minor difference between average opening and closing prices indicates relative stability in share price across trading days. This suggests Tesla's stock does not exhibit large swings from start to end of day.</w:t>
      </w:r>
    </w:p>
    <w:p w14:paraId="48A72F71" w14:textId="77777777" w:rsidR="005555D9" w:rsidRPr="005555D9" w:rsidRDefault="005555D9" w:rsidP="005555D9">
      <w:pPr>
        <w:rPr>
          <w:rFonts w:ascii="Times New Roman" w:hAnsi="Times New Roman" w:cs="Times New Roman"/>
          <w:sz w:val="24"/>
          <w:szCs w:val="24"/>
        </w:rPr>
      </w:pPr>
    </w:p>
    <w:p w14:paraId="7A19E9E6" w14:textId="77777777" w:rsidR="005555D9" w:rsidRDefault="005555D9" w:rsidP="005555D9">
      <w:pPr>
        <w:rPr>
          <w:rFonts w:ascii="Times New Roman" w:hAnsi="Times New Roman" w:cs="Times New Roman"/>
          <w:sz w:val="24"/>
          <w:szCs w:val="24"/>
        </w:rPr>
      </w:pPr>
      <w:r w:rsidRPr="005555D9">
        <w:rPr>
          <w:rFonts w:ascii="Times New Roman" w:hAnsi="Times New Roman" w:cs="Times New Roman"/>
          <w:sz w:val="24"/>
          <w:szCs w:val="24"/>
        </w:rPr>
        <w:t>- Trading volume has a statistically significant but small negative correlation with daily change percent. As volume increases, prices tend to drop slightly. This could reflect selling pressure impacting share price.</w:t>
      </w:r>
    </w:p>
    <w:p w14:paraId="6CEC3160" w14:textId="77777777" w:rsidR="005555D9" w:rsidRPr="005555D9" w:rsidRDefault="005555D9" w:rsidP="005555D9">
      <w:pPr>
        <w:rPr>
          <w:rFonts w:ascii="Times New Roman" w:hAnsi="Times New Roman" w:cs="Times New Roman"/>
          <w:sz w:val="24"/>
          <w:szCs w:val="24"/>
        </w:rPr>
      </w:pPr>
    </w:p>
    <w:p w14:paraId="5CEDB61E" w14:textId="77777777" w:rsidR="005555D9" w:rsidRDefault="005555D9" w:rsidP="005555D9">
      <w:pPr>
        <w:rPr>
          <w:rFonts w:ascii="Times New Roman" w:hAnsi="Times New Roman" w:cs="Times New Roman"/>
          <w:sz w:val="24"/>
          <w:szCs w:val="24"/>
        </w:rPr>
      </w:pPr>
      <w:r w:rsidRPr="005555D9">
        <w:rPr>
          <w:rFonts w:ascii="Times New Roman" w:hAnsi="Times New Roman" w:cs="Times New Roman"/>
          <w:sz w:val="24"/>
          <w:szCs w:val="24"/>
        </w:rPr>
        <w:t>- The cluster analysis identified groups of trading days with similar volume and change percent profiles. Days with high positive changes clustered separately from high negative change days. This segmentation provides perspective on underlying patterns.</w:t>
      </w:r>
    </w:p>
    <w:p w14:paraId="753DF016" w14:textId="77777777" w:rsidR="005555D9" w:rsidRPr="005555D9" w:rsidRDefault="005555D9" w:rsidP="005555D9">
      <w:pPr>
        <w:rPr>
          <w:rFonts w:ascii="Times New Roman" w:hAnsi="Times New Roman" w:cs="Times New Roman"/>
          <w:sz w:val="24"/>
          <w:szCs w:val="24"/>
        </w:rPr>
      </w:pPr>
    </w:p>
    <w:p w14:paraId="4499160C" w14:textId="77777777" w:rsidR="005555D9" w:rsidRDefault="005555D9" w:rsidP="005555D9">
      <w:pPr>
        <w:rPr>
          <w:rFonts w:ascii="Times New Roman" w:hAnsi="Times New Roman" w:cs="Times New Roman"/>
          <w:sz w:val="24"/>
          <w:szCs w:val="24"/>
        </w:rPr>
      </w:pPr>
      <w:r w:rsidRPr="005555D9">
        <w:rPr>
          <w:rFonts w:ascii="Times New Roman" w:hAnsi="Times New Roman" w:cs="Times New Roman"/>
          <w:sz w:val="24"/>
          <w:szCs w:val="24"/>
        </w:rPr>
        <w:t xml:space="preserve">- The ARIMA time series model indicates valuable predictability in closing prices when accounting for autocorrelation. This facilitates reliable forecasts with prediction intervals.  </w:t>
      </w:r>
    </w:p>
    <w:p w14:paraId="2EE92C3A" w14:textId="77777777" w:rsidR="005555D9" w:rsidRPr="005555D9" w:rsidRDefault="005555D9" w:rsidP="005555D9">
      <w:pPr>
        <w:rPr>
          <w:rFonts w:ascii="Times New Roman" w:hAnsi="Times New Roman" w:cs="Times New Roman"/>
          <w:sz w:val="24"/>
          <w:szCs w:val="24"/>
        </w:rPr>
      </w:pPr>
    </w:p>
    <w:p w14:paraId="663BF88D" w14:textId="77777777" w:rsidR="005555D9" w:rsidRPr="005555D9" w:rsidRDefault="005555D9" w:rsidP="005555D9">
      <w:pPr>
        <w:rPr>
          <w:rFonts w:ascii="Times New Roman" w:hAnsi="Times New Roman" w:cs="Times New Roman"/>
          <w:sz w:val="24"/>
          <w:szCs w:val="24"/>
        </w:rPr>
      </w:pPr>
      <w:r w:rsidRPr="005555D9">
        <w:rPr>
          <w:rFonts w:ascii="Times New Roman" w:hAnsi="Times New Roman" w:cs="Times New Roman"/>
          <w:sz w:val="24"/>
          <w:szCs w:val="24"/>
        </w:rPr>
        <w:t>- Visualizations of the price time series reveal periods of high volatility punctuated by relative calm. The volatility appears responsive to external events impacting Tesla and broader market conditions.</w:t>
      </w:r>
    </w:p>
    <w:p w14:paraId="25BB360E" w14:textId="77777777" w:rsidR="005555D9" w:rsidRPr="005555D9" w:rsidRDefault="005555D9" w:rsidP="005555D9">
      <w:pPr>
        <w:rPr>
          <w:rFonts w:ascii="Times New Roman" w:hAnsi="Times New Roman" w:cs="Times New Roman"/>
          <w:sz w:val="24"/>
          <w:szCs w:val="24"/>
        </w:rPr>
      </w:pPr>
    </w:p>
    <w:p w14:paraId="7EC0AA7B" w14:textId="0A7B40AB" w:rsidR="005555D9" w:rsidRPr="005555D9" w:rsidRDefault="005555D9" w:rsidP="005555D9">
      <w:pPr>
        <w:rPr>
          <w:rFonts w:ascii="Times New Roman" w:hAnsi="Times New Roman" w:cs="Times New Roman"/>
          <w:sz w:val="24"/>
          <w:szCs w:val="24"/>
        </w:rPr>
      </w:pPr>
      <w:r w:rsidRPr="005555D9">
        <w:rPr>
          <w:rFonts w:ascii="Times New Roman" w:hAnsi="Times New Roman" w:cs="Times New Roman"/>
          <w:sz w:val="24"/>
          <w:szCs w:val="24"/>
        </w:rPr>
        <w:t xml:space="preserve">In summary, Tesla's stock demonstrates complex dynamics with detectable patterns and relationships between key trading variables. Quantitative techniques illuminated meaningful structure in the daily price </w:t>
      </w:r>
      <w:r w:rsidR="0061375F" w:rsidRPr="005555D9">
        <w:rPr>
          <w:rFonts w:ascii="Times New Roman" w:hAnsi="Times New Roman" w:cs="Times New Roman"/>
          <w:sz w:val="24"/>
          <w:szCs w:val="24"/>
        </w:rPr>
        <w:t>behaviour</w:t>
      </w:r>
      <w:r w:rsidRPr="005555D9">
        <w:rPr>
          <w:rFonts w:ascii="Times New Roman" w:hAnsi="Times New Roman" w:cs="Times New Roman"/>
          <w:sz w:val="24"/>
          <w:szCs w:val="24"/>
        </w:rPr>
        <w:t>. Both statistical tests and visualizations provided insights from different perspectives.</w:t>
      </w:r>
    </w:p>
    <w:p w14:paraId="5DDA77A7" w14:textId="77777777" w:rsidR="00C633E3" w:rsidRPr="00C633E3" w:rsidRDefault="00C633E3" w:rsidP="00861988">
      <w:pPr>
        <w:pStyle w:val="ListParagraph"/>
        <w:rPr>
          <w:sz w:val="24"/>
          <w:szCs w:val="24"/>
        </w:rPr>
      </w:pPr>
    </w:p>
    <w:p w14:paraId="5C5C86B0" w14:textId="77777777" w:rsidR="00C633E3" w:rsidRDefault="00C633E3" w:rsidP="00861988">
      <w:pPr>
        <w:pStyle w:val="ListParagraph"/>
        <w:rPr>
          <w:sz w:val="24"/>
          <w:szCs w:val="24"/>
        </w:rPr>
      </w:pPr>
    </w:p>
    <w:p w14:paraId="45C8DB88" w14:textId="77777777" w:rsidR="001A42BF" w:rsidRDefault="001A42BF" w:rsidP="005555D9">
      <w:pPr>
        <w:rPr>
          <w:rFonts w:ascii="Times New Roman" w:hAnsi="Times New Roman" w:cs="Times New Roman"/>
          <w:b/>
          <w:bCs/>
          <w:sz w:val="32"/>
          <w:szCs w:val="32"/>
        </w:rPr>
      </w:pPr>
    </w:p>
    <w:p w14:paraId="60FCA5A6" w14:textId="77777777" w:rsidR="001A42BF" w:rsidRDefault="001A42BF" w:rsidP="005555D9">
      <w:pPr>
        <w:rPr>
          <w:rFonts w:ascii="Times New Roman" w:hAnsi="Times New Roman" w:cs="Times New Roman"/>
          <w:b/>
          <w:bCs/>
          <w:sz w:val="32"/>
          <w:szCs w:val="32"/>
        </w:rPr>
      </w:pPr>
    </w:p>
    <w:p w14:paraId="5A60474A" w14:textId="77777777" w:rsidR="001A42BF" w:rsidRDefault="001A42BF" w:rsidP="005555D9">
      <w:pPr>
        <w:rPr>
          <w:rFonts w:ascii="Times New Roman" w:hAnsi="Times New Roman" w:cs="Times New Roman"/>
          <w:b/>
          <w:bCs/>
          <w:sz w:val="32"/>
          <w:szCs w:val="32"/>
        </w:rPr>
      </w:pPr>
    </w:p>
    <w:p w14:paraId="0779EBF9" w14:textId="77777777" w:rsidR="001A42BF" w:rsidRDefault="001A42BF" w:rsidP="005555D9">
      <w:pPr>
        <w:rPr>
          <w:rFonts w:ascii="Times New Roman" w:hAnsi="Times New Roman" w:cs="Times New Roman"/>
          <w:b/>
          <w:bCs/>
          <w:sz w:val="32"/>
          <w:szCs w:val="32"/>
        </w:rPr>
      </w:pPr>
    </w:p>
    <w:p w14:paraId="1E2EA633" w14:textId="77777777" w:rsidR="001A42BF" w:rsidRDefault="001A42BF" w:rsidP="005555D9">
      <w:pPr>
        <w:rPr>
          <w:rFonts w:ascii="Times New Roman" w:hAnsi="Times New Roman" w:cs="Times New Roman"/>
          <w:b/>
          <w:bCs/>
          <w:sz w:val="32"/>
          <w:szCs w:val="32"/>
        </w:rPr>
      </w:pPr>
    </w:p>
    <w:p w14:paraId="702DC8E4" w14:textId="5FF7F041" w:rsidR="005555D9" w:rsidRDefault="005555D9" w:rsidP="005555D9">
      <w:pPr>
        <w:rPr>
          <w:rFonts w:ascii="Times New Roman" w:hAnsi="Times New Roman" w:cs="Times New Roman"/>
          <w:b/>
          <w:bCs/>
          <w:sz w:val="32"/>
          <w:szCs w:val="32"/>
        </w:rPr>
      </w:pPr>
      <w:r>
        <w:rPr>
          <w:rFonts w:ascii="Times New Roman" w:hAnsi="Times New Roman" w:cs="Times New Roman"/>
          <w:b/>
          <w:bCs/>
          <w:sz w:val="32"/>
          <w:szCs w:val="32"/>
        </w:rPr>
        <w:t>9</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Conclusion</w:t>
      </w:r>
    </w:p>
    <w:p w14:paraId="38C0994C" w14:textId="600DDD34" w:rsidR="005555D9" w:rsidRPr="005555D9" w:rsidRDefault="005555D9" w:rsidP="00B46F4D">
      <w:pPr>
        <w:spacing w:line="360" w:lineRule="auto"/>
        <w:rPr>
          <w:rFonts w:ascii="Times New Roman" w:hAnsi="Times New Roman" w:cs="Times New Roman"/>
          <w:sz w:val="24"/>
          <w:szCs w:val="24"/>
        </w:rPr>
      </w:pPr>
      <w:r w:rsidRPr="005555D9">
        <w:rPr>
          <w:rFonts w:ascii="Times New Roman" w:hAnsi="Times New Roman" w:cs="Times New Roman"/>
          <w:sz w:val="24"/>
          <w:szCs w:val="24"/>
        </w:rPr>
        <w:t xml:space="preserve">This quantitative stock market analysis achieved its aims of exploring historical patterns, correlations, and volatility in Tesla’s shares. Descriptive statistics, regression </w:t>
      </w:r>
      <w:r w:rsidR="0061375F" w:rsidRPr="005555D9">
        <w:rPr>
          <w:rFonts w:ascii="Times New Roman" w:hAnsi="Times New Roman" w:cs="Times New Roman"/>
          <w:sz w:val="24"/>
          <w:szCs w:val="24"/>
        </w:rPr>
        <w:t>modelling</w:t>
      </w:r>
      <w:r w:rsidRPr="005555D9">
        <w:rPr>
          <w:rFonts w:ascii="Times New Roman" w:hAnsi="Times New Roman" w:cs="Times New Roman"/>
          <w:sz w:val="24"/>
          <w:szCs w:val="24"/>
        </w:rPr>
        <w:t xml:space="preserve">, time series forecasting, clustering, correlation analysis, and data visualizations worked in tandem to extract insights from the raw data. </w:t>
      </w:r>
    </w:p>
    <w:p w14:paraId="4FC5CC9A" w14:textId="77777777" w:rsidR="005555D9" w:rsidRPr="005555D9" w:rsidRDefault="005555D9" w:rsidP="00B46F4D">
      <w:pPr>
        <w:spacing w:line="360" w:lineRule="auto"/>
        <w:rPr>
          <w:rFonts w:ascii="Times New Roman" w:hAnsi="Times New Roman" w:cs="Times New Roman"/>
          <w:sz w:val="24"/>
          <w:szCs w:val="24"/>
        </w:rPr>
      </w:pPr>
    </w:p>
    <w:p w14:paraId="72472189" w14:textId="77777777" w:rsidR="005555D9" w:rsidRPr="005555D9" w:rsidRDefault="005555D9" w:rsidP="00B46F4D">
      <w:pPr>
        <w:spacing w:line="360" w:lineRule="auto"/>
        <w:rPr>
          <w:rFonts w:ascii="Times New Roman" w:hAnsi="Times New Roman" w:cs="Times New Roman"/>
          <w:sz w:val="24"/>
          <w:szCs w:val="24"/>
        </w:rPr>
      </w:pPr>
      <w:r w:rsidRPr="005555D9">
        <w:rPr>
          <w:rFonts w:ascii="Times New Roman" w:hAnsi="Times New Roman" w:cs="Times New Roman"/>
          <w:sz w:val="24"/>
          <w:szCs w:val="24"/>
        </w:rPr>
        <w:t>Key findings include the strong autocorrelation and predictability of closing prices, allowing reliable forecasting. Additionally, trading activity like volume showed significant links with price movements, though the relationships are nuanced. Overall, the study reinforced Tesla’s position as a dynamic stock strongly impacted by company-specific actions along with broader industry and economic conditions.</w:t>
      </w:r>
    </w:p>
    <w:p w14:paraId="2DDE6CB2" w14:textId="77777777" w:rsidR="005555D9" w:rsidRPr="005555D9" w:rsidRDefault="005555D9" w:rsidP="00B46F4D">
      <w:pPr>
        <w:spacing w:line="360" w:lineRule="auto"/>
        <w:rPr>
          <w:rFonts w:ascii="Times New Roman" w:hAnsi="Times New Roman" w:cs="Times New Roman"/>
          <w:sz w:val="24"/>
          <w:szCs w:val="24"/>
        </w:rPr>
      </w:pPr>
    </w:p>
    <w:p w14:paraId="0D87DF35" w14:textId="1A5700C9" w:rsidR="005555D9" w:rsidRDefault="005555D9" w:rsidP="00B46F4D">
      <w:pPr>
        <w:spacing w:line="360" w:lineRule="auto"/>
        <w:rPr>
          <w:rFonts w:ascii="Times New Roman" w:hAnsi="Times New Roman" w:cs="Times New Roman"/>
          <w:sz w:val="24"/>
          <w:szCs w:val="24"/>
        </w:rPr>
      </w:pPr>
      <w:r w:rsidRPr="005555D9">
        <w:rPr>
          <w:rFonts w:ascii="Times New Roman" w:hAnsi="Times New Roman" w:cs="Times New Roman"/>
          <w:sz w:val="24"/>
          <w:szCs w:val="24"/>
        </w:rPr>
        <w:t xml:space="preserve">Future analysis could expand predicting price </w:t>
      </w:r>
      <w:r w:rsidR="0061375F" w:rsidRPr="005555D9">
        <w:rPr>
          <w:rFonts w:ascii="Times New Roman" w:hAnsi="Times New Roman" w:cs="Times New Roman"/>
          <w:sz w:val="24"/>
          <w:szCs w:val="24"/>
        </w:rPr>
        <w:t>behaviour</w:t>
      </w:r>
      <w:r w:rsidRPr="005555D9">
        <w:rPr>
          <w:rFonts w:ascii="Times New Roman" w:hAnsi="Times New Roman" w:cs="Times New Roman"/>
          <w:sz w:val="24"/>
          <w:szCs w:val="24"/>
        </w:rPr>
        <w:t xml:space="preserve"> by incorporating additional variables like oil price or electric vehicle adoption rates. Assessing interactions between stocks could also elucidate interconnections within the market. With abundant data and analytical tools, opportunities abound to deepen understanding of the fascinating and complex domain of stock markets. </w:t>
      </w:r>
    </w:p>
    <w:p w14:paraId="1FAFBEA1" w14:textId="77777777" w:rsidR="0089512E" w:rsidRDefault="0089512E" w:rsidP="005555D9">
      <w:pPr>
        <w:rPr>
          <w:rFonts w:ascii="Times New Roman" w:hAnsi="Times New Roman" w:cs="Times New Roman"/>
          <w:sz w:val="24"/>
          <w:szCs w:val="24"/>
        </w:rPr>
      </w:pPr>
    </w:p>
    <w:p w14:paraId="07E7A53E" w14:textId="074C6AC5" w:rsidR="0089512E" w:rsidRDefault="0089512E" w:rsidP="0089512E">
      <w:pPr>
        <w:rPr>
          <w:rFonts w:ascii="Times New Roman" w:hAnsi="Times New Roman" w:cs="Times New Roman"/>
          <w:b/>
          <w:bCs/>
          <w:sz w:val="32"/>
          <w:szCs w:val="32"/>
        </w:rPr>
      </w:pPr>
      <w:r>
        <w:rPr>
          <w:rFonts w:ascii="Times New Roman" w:hAnsi="Times New Roman" w:cs="Times New Roman"/>
          <w:b/>
          <w:bCs/>
          <w:sz w:val="32"/>
          <w:szCs w:val="32"/>
        </w:rPr>
        <w:t>10</w:t>
      </w:r>
      <w:r w:rsidRPr="002F6881">
        <w:rPr>
          <w:rFonts w:ascii="Times New Roman" w:hAnsi="Times New Roman" w:cs="Times New Roman"/>
          <w:b/>
          <w:bCs/>
          <w:sz w:val="32"/>
          <w:szCs w:val="32"/>
        </w:rPr>
        <w:t xml:space="preserve">) </w:t>
      </w:r>
      <w:r>
        <w:rPr>
          <w:rFonts w:ascii="Times New Roman" w:hAnsi="Times New Roman" w:cs="Times New Roman"/>
          <w:b/>
          <w:bCs/>
          <w:sz w:val="32"/>
          <w:szCs w:val="32"/>
        </w:rPr>
        <w:t>References</w:t>
      </w:r>
    </w:p>
    <w:p w14:paraId="3F7F73EB" w14:textId="31C8CC19" w:rsidR="00715954" w:rsidRDefault="00000000" w:rsidP="00715954">
      <w:pPr>
        <w:pStyle w:val="ListParagraph"/>
        <w:numPr>
          <w:ilvl w:val="0"/>
          <w:numId w:val="10"/>
        </w:numPr>
        <w:rPr>
          <w:rFonts w:ascii="Times New Roman" w:hAnsi="Times New Roman" w:cs="Times New Roman"/>
          <w:sz w:val="24"/>
          <w:szCs w:val="24"/>
        </w:rPr>
      </w:pPr>
      <w:hyperlink r:id="rId19" w:history="1">
        <w:r w:rsidR="00715954" w:rsidRPr="002320E3">
          <w:rPr>
            <w:rStyle w:val="Hyperlink"/>
            <w:rFonts w:ascii="Times New Roman" w:hAnsi="Times New Roman" w:cs="Times New Roman"/>
            <w:sz w:val="24"/>
            <w:szCs w:val="24"/>
          </w:rPr>
          <w:t>https://www.slideshare.net/dbafna/spss-project-final-67395853</w:t>
        </w:r>
      </w:hyperlink>
    </w:p>
    <w:p w14:paraId="4B2A5BF9" w14:textId="3680101B" w:rsidR="00715954" w:rsidRDefault="00000000" w:rsidP="00715954">
      <w:pPr>
        <w:pStyle w:val="ListParagraph"/>
        <w:numPr>
          <w:ilvl w:val="0"/>
          <w:numId w:val="10"/>
        </w:numPr>
        <w:rPr>
          <w:rFonts w:ascii="Times New Roman" w:hAnsi="Times New Roman" w:cs="Times New Roman"/>
          <w:sz w:val="24"/>
          <w:szCs w:val="24"/>
        </w:rPr>
      </w:pPr>
      <w:hyperlink r:id="rId20" w:history="1">
        <w:r w:rsidR="00715954" w:rsidRPr="002320E3">
          <w:rPr>
            <w:rStyle w:val="Hyperlink"/>
            <w:rFonts w:ascii="Times New Roman" w:hAnsi="Times New Roman" w:cs="Times New Roman"/>
            <w:sz w:val="24"/>
            <w:szCs w:val="24"/>
          </w:rPr>
          <w:t>https://www.spss-tutorials.com/basics/</w:t>
        </w:r>
      </w:hyperlink>
    </w:p>
    <w:p w14:paraId="2C8E7E48" w14:textId="37B06F00" w:rsidR="008C6F8A" w:rsidRPr="008C6F8A" w:rsidRDefault="00000000" w:rsidP="008C6F8A">
      <w:pPr>
        <w:pStyle w:val="ListParagraph"/>
        <w:numPr>
          <w:ilvl w:val="0"/>
          <w:numId w:val="10"/>
        </w:numPr>
        <w:rPr>
          <w:rStyle w:val="Hyperlink"/>
          <w:rFonts w:ascii="Times New Roman" w:hAnsi="Times New Roman" w:cs="Times New Roman"/>
          <w:color w:val="auto"/>
          <w:sz w:val="24"/>
          <w:szCs w:val="24"/>
          <w:u w:val="none"/>
        </w:rPr>
      </w:pPr>
      <w:hyperlink r:id="rId21" w:history="1">
        <w:r w:rsidR="00715954" w:rsidRPr="002320E3">
          <w:rPr>
            <w:rStyle w:val="Hyperlink"/>
            <w:rFonts w:ascii="Times New Roman" w:hAnsi="Times New Roman" w:cs="Times New Roman"/>
            <w:sz w:val="24"/>
            <w:szCs w:val="24"/>
          </w:rPr>
          <w:t>https://www.javatpoint.com/spss</w:t>
        </w:r>
      </w:hyperlink>
    </w:p>
    <w:p w14:paraId="23F260FF" w14:textId="7F5E87F2" w:rsidR="008C6F8A" w:rsidRPr="008C6F8A" w:rsidRDefault="008C6F8A" w:rsidP="008C6F8A">
      <w:pPr>
        <w:pStyle w:val="ListParagraph"/>
        <w:numPr>
          <w:ilvl w:val="0"/>
          <w:numId w:val="10"/>
        </w:numPr>
        <w:rPr>
          <w:rFonts w:ascii="Times New Roman" w:hAnsi="Times New Roman" w:cs="Times New Roman"/>
          <w:sz w:val="24"/>
          <w:szCs w:val="24"/>
        </w:rPr>
      </w:pPr>
      <w:r>
        <w:rPr>
          <w:rStyle w:val="Hyperlink"/>
          <w:rFonts w:ascii="Times New Roman" w:hAnsi="Times New Roman" w:cs="Times New Roman"/>
          <w:sz w:val="24"/>
          <w:szCs w:val="24"/>
        </w:rPr>
        <w:t xml:space="preserve">DATASET: </w:t>
      </w:r>
      <w:r w:rsidRPr="008C6F8A">
        <w:rPr>
          <w:rStyle w:val="Hyperlink"/>
          <w:rFonts w:ascii="Times New Roman" w:hAnsi="Times New Roman" w:cs="Times New Roman"/>
          <w:sz w:val="24"/>
          <w:szCs w:val="24"/>
        </w:rPr>
        <w:t>https://www.kaggle.com/datasets</w:t>
      </w:r>
      <w:r>
        <w:rPr>
          <w:rStyle w:val="Hyperlink"/>
          <w:rFonts w:ascii="Times New Roman" w:hAnsi="Times New Roman" w:cs="Times New Roman"/>
          <w:sz w:val="24"/>
          <w:szCs w:val="24"/>
        </w:rPr>
        <w:t>/Tesla-Stock-Datset</w:t>
      </w:r>
    </w:p>
    <w:p w14:paraId="46BDCE44" w14:textId="77777777" w:rsidR="00715954" w:rsidRDefault="00715954" w:rsidP="00715954">
      <w:pPr>
        <w:pStyle w:val="ListParagraph"/>
        <w:rPr>
          <w:rFonts w:ascii="Times New Roman" w:hAnsi="Times New Roman" w:cs="Times New Roman"/>
          <w:sz w:val="24"/>
          <w:szCs w:val="24"/>
        </w:rPr>
      </w:pPr>
    </w:p>
    <w:p w14:paraId="07548584" w14:textId="77777777" w:rsidR="008C6F8A" w:rsidRPr="00715954" w:rsidRDefault="008C6F8A" w:rsidP="00715954">
      <w:pPr>
        <w:pStyle w:val="ListParagraph"/>
        <w:rPr>
          <w:rFonts w:ascii="Times New Roman" w:hAnsi="Times New Roman" w:cs="Times New Roman"/>
          <w:sz w:val="24"/>
          <w:szCs w:val="24"/>
        </w:rPr>
      </w:pPr>
    </w:p>
    <w:p w14:paraId="6B827C4E" w14:textId="77777777" w:rsidR="0089512E" w:rsidRDefault="0089512E" w:rsidP="005555D9">
      <w:pPr>
        <w:rPr>
          <w:rFonts w:ascii="Times New Roman" w:hAnsi="Times New Roman" w:cs="Times New Roman"/>
          <w:sz w:val="24"/>
          <w:szCs w:val="24"/>
        </w:rPr>
      </w:pPr>
    </w:p>
    <w:p w14:paraId="53D5AB7E" w14:textId="03019951" w:rsidR="0089512E" w:rsidRPr="005555D9" w:rsidRDefault="0089512E" w:rsidP="005555D9">
      <w:pPr>
        <w:rPr>
          <w:rFonts w:ascii="Times New Roman" w:hAnsi="Times New Roman" w:cs="Times New Roman"/>
          <w:sz w:val="24"/>
          <w:szCs w:val="24"/>
        </w:rPr>
      </w:pPr>
    </w:p>
    <w:p w14:paraId="1FA81059" w14:textId="77777777" w:rsidR="005555D9" w:rsidRPr="005555D9" w:rsidRDefault="005555D9" w:rsidP="005555D9">
      <w:pPr>
        <w:rPr>
          <w:sz w:val="24"/>
          <w:szCs w:val="24"/>
        </w:rPr>
      </w:pPr>
    </w:p>
    <w:sectPr w:rsidR="005555D9" w:rsidRPr="005555D9" w:rsidSect="001C2FAA">
      <w:head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F615E" w14:textId="77777777" w:rsidR="00F366BD" w:rsidRDefault="00F366BD" w:rsidP="001C2FAA">
      <w:pPr>
        <w:spacing w:after="0" w:line="240" w:lineRule="auto"/>
      </w:pPr>
      <w:r>
        <w:separator/>
      </w:r>
    </w:p>
  </w:endnote>
  <w:endnote w:type="continuationSeparator" w:id="0">
    <w:p w14:paraId="48868094" w14:textId="77777777" w:rsidR="00F366BD" w:rsidRDefault="00F366BD" w:rsidP="001C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4D2CC" w14:textId="77777777" w:rsidR="00F366BD" w:rsidRDefault="00F366BD" w:rsidP="001C2FAA">
      <w:pPr>
        <w:spacing w:after="0" w:line="240" w:lineRule="auto"/>
      </w:pPr>
      <w:r>
        <w:separator/>
      </w:r>
    </w:p>
  </w:footnote>
  <w:footnote w:type="continuationSeparator" w:id="0">
    <w:p w14:paraId="596F12BB" w14:textId="77777777" w:rsidR="00F366BD" w:rsidRDefault="00F366BD" w:rsidP="001C2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tblGrid>
    <w:tr w:rsidR="000565E3" w14:paraId="5C212713" w14:textId="77777777" w:rsidTr="112E2E46">
      <w:trPr>
        <w:trHeight w:val="300"/>
      </w:trPr>
      <w:tc>
        <w:tcPr>
          <w:tcW w:w="3005" w:type="dxa"/>
        </w:tcPr>
        <w:p w14:paraId="4DD0DFCA" w14:textId="77777777" w:rsidR="000565E3" w:rsidRDefault="000565E3" w:rsidP="112E2E46">
          <w:pPr>
            <w:pStyle w:val="Header"/>
            <w:ind w:left="-115"/>
          </w:pPr>
        </w:p>
      </w:tc>
      <w:tc>
        <w:tcPr>
          <w:tcW w:w="3005" w:type="dxa"/>
        </w:tcPr>
        <w:p w14:paraId="0CE22E91" w14:textId="77777777" w:rsidR="000565E3" w:rsidRDefault="000565E3" w:rsidP="112E2E46">
          <w:pPr>
            <w:pStyle w:val="Header"/>
            <w:ind w:right="-115"/>
            <w:jc w:val="right"/>
          </w:pPr>
        </w:p>
      </w:tc>
    </w:tr>
  </w:tbl>
  <w:p w14:paraId="7EE4D8CB" w14:textId="77777777" w:rsidR="112E2E46" w:rsidRDefault="112E2E46" w:rsidP="112E2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12E2E46" w14:paraId="34DB8627" w14:textId="77777777" w:rsidTr="112E2E46">
      <w:trPr>
        <w:trHeight w:val="300"/>
      </w:trPr>
      <w:tc>
        <w:tcPr>
          <w:tcW w:w="3005" w:type="dxa"/>
        </w:tcPr>
        <w:p w14:paraId="27D6A046" w14:textId="77777777" w:rsidR="112E2E46" w:rsidRDefault="112E2E46" w:rsidP="112E2E46">
          <w:pPr>
            <w:pStyle w:val="Header"/>
            <w:ind w:left="-115"/>
          </w:pPr>
        </w:p>
      </w:tc>
      <w:tc>
        <w:tcPr>
          <w:tcW w:w="3005" w:type="dxa"/>
        </w:tcPr>
        <w:p w14:paraId="6FCF52ED" w14:textId="77777777" w:rsidR="112E2E46" w:rsidRDefault="112E2E46" w:rsidP="112E2E46">
          <w:pPr>
            <w:pStyle w:val="Header"/>
            <w:jc w:val="center"/>
          </w:pPr>
        </w:p>
      </w:tc>
      <w:tc>
        <w:tcPr>
          <w:tcW w:w="3005" w:type="dxa"/>
        </w:tcPr>
        <w:p w14:paraId="7FAD4275" w14:textId="77777777" w:rsidR="112E2E46" w:rsidRDefault="112E2E46" w:rsidP="112E2E46">
          <w:pPr>
            <w:pStyle w:val="Header"/>
            <w:ind w:right="-115"/>
            <w:jc w:val="right"/>
          </w:pPr>
        </w:p>
      </w:tc>
    </w:tr>
  </w:tbl>
  <w:p w14:paraId="64B6658D" w14:textId="77777777" w:rsidR="112E2E46" w:rsidRDefault="112E2E46" w:rsidP="112E2E46">
    <w:pPr>
      <w:pStyle w:val="Header"/>
    </w:pPr>
  </w:p>
</w:hdr>
</file>

<file path=word/intelligence2.xml><?xml version="1.0" encoding="utf-8"?>
<int2:intelligence xmlns:int2="http://schemas.microsoft.com/office/intelligence/2020/intelligence" xmlns:oel="http://schemas.microsoft.com/office/2019/extlst">
  <int2:observations>
    <int2:textHash int2:hashCode="fXmuQc9mnCge3s" int2:id="MIztXX6l">
      <int2:state int2:value="Rejected" int2:type="LegacyProofing"/>
    </int2:textHash>
    <int2:textHash int2:hashCode="rFDVsp71qZRUi6" int2:id="FBv4NMMT">
      <int2:state int2:value="Rejected" int2:type="LegacyProofing"/>
    </int2:textHash>
    <int2:textHash int2:hashCode="nrXPjae/NB8iZT" int2:id="TYVXvTcg">
      <int2:state int2:value="Rejected" int2:type="LegacyProofing"/>
    </int2:textHash>
    <int2:textHash int2:hashCode="FiW1gyrCE4JWp0" int2:id="9lnr3rKo">
      <int2:state int2:value="Rejected" int2:type="LegacyProofing"/>
    </int2:textHash>
    <int2:textHash int2:hashCode="sQIyD590jc9gX6" int2:id="0iMcX4vv">
      <int2:state int2:value="Rejected" int2:type="LegacyProofing"/>
    </int2:textHash>
    <int2:textHash int2:hashCode="ino9nHcMbQMXEU" int2:id="YdKsz9iD">
      <int2:state int2:value="Rejected" int2:type="LegacyProofing"/>
    </int2:textHash>
    <int2:textHash int2:hashCode="DChJWXSliQjnoI" int2:id="C4Mm6KAt">
      <int2:state int2:value="Rejected" int2:type="LegacyProofing"/>
    </int2:textHash>
    <int2:textHash int2:hashCode="pjVdL3DfRH+UkK" int2:id="VrUB4ZUB">
      <int2:state int2:value="Rejected" int2:type="LegacyProofing"/>
    </int2:textHash>
    <int2:textHash int2:hashCode="Mu2IS1aYzdLMHJ" int2:id="LU28qyPT">
      <int2:state int2:value="Rejected" int2:type="LegacyProofing"/>
    </int2:textHash>
    <int2:textHash int2:hashCode="DYPIe/LBJDYyUV" int2:id="NnNYfJbd">
      <int2:state int2:value="Rejected" int2:type="LegacyProofing"/>
    </int2:textHash>
    <int2:textHash int2:hashCode="XOwrVSW3IcPIe1" int2:id="pSZcW459">
      <int2:state int2:value="Rejected" int2:type="LegacyProofing"/>
    </int2:textHash>
    <int2:textHash int2:hashCode="UaSg235ce8Rl/8" int2:id="RWoapXed">
      <int2:state int2:value="Rejected" int2:type="LegacyProofing"/>
    </int2:textHash>
    <int2:textHash int2:hashCode="FLTlq60yngp+IH" int2:id="LHmwLaym">
      <int2:state int2:value="Rejected" int2:type="LegacyProofing"/>
    </int2:textHash>
    <int2:textHash int2:hashCode="1tFJRdQ1KGfsxi" int2:id="W39K5vLn">
      <int2:state int2:value="Rejected" int2:type="LegacyProofing"/>
    </int2:textHash>
    <int2:textHash int2:hashCode="GWT1GGhOtp1XW/" int2:id="58hmiirs">
      <int2:state int2:value="Rejected" int2:type="LegacyProofing"/>
    </int2:textHash>
    <int2:textHash int2:hashCode="BH3dbPUxVB3dHc" int2:id="t7e2npER">
      <int2:state int2:value="Rejected" int2:type="LegacyProofing"/>
    </int2:textHash>
    <int2:textHash int2:hashCode="lz8ONaoRCf+Jp0" int2:id="5uqfW1h2">
      <int2:state int2:value="Rejected" int2:type="LegacyProofing"/>
    </int2:textHash>
    <int2:textHash int2:hashCode="ZjBucoEhbtFj8c" int2:id="mFx1Vrpn">
      <int2:state int2:value="Rejected" int2:type="LegacyProofing"/>
    </int2:textHash>
    <int2:textHash int2:hashCode="7GitQXcCvlLQLx" int2:id="bFqiogPF">
      <int2:state int2:value="Rejected" int2:type="LegacyProofing"/>
    </int2:textHash>
    <int2:textHash int2:hashCode="qO8quoszGcOu29" int2:id="amr5KkAF">
      <int2:state int2:value="Rejected" int2:type="LegacyProofing"/>
    </int2:textHash>
    <int2:textHash int2:hashCode="sDHzHtTMmO49fG" int2:id="LLQpI6xB">
      <int2:state int2:value="Rejected" int2:type="LegacyProofing"/>
    </int2:textHash>
    <int2:textHash int2:hashCode="hx+DMrP7y91lGq" int2:id="vMVvaZpH">
      <int2:state int2:value="Rejected" int2:type="LegacyProofing"/>
    </int2:textHash>
    <int2:textHash int2:hashCode="Zs/bzMcGRfUQuM" int2:id="N6x81ky5">
      <int2:state int2:value="Rejected" int2:type="LegacyProofing"/>
    </int2:textHash>
    <int2:textHash int2:hashCode="oI1r9wmxO3i9Ge" int2:id="xsvatzr9">
      <int2:state int2:value="Rejected" int2:type="LegacyProofing"/>
    </int2:textHash>
    <int2:textHash int2:hashCode="p6E/TKy3RFJORN" int2:id="8DpYviUi">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0BBB"/>
    <w:multiLevelType w:val="multilevel"/>
    <w:tmpl w:val="713E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E34CC"/>
    <w:multiLevelType w:val="hybridMultilevel"/>
    <w:tmpl w:val="66AA2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840AE"/>
    <w:multiLevelType w:val="hybridMultilevel"/>
    <w:tmpl w:val="20B64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A70173"/>
    <w:multiLevelType w:val="hybridMultilevel"/>
    <w:tmpl w:val="A4AE360E"/>
    <w:lvl w:ilvl="0" w:tplc="40090001">
      <w:start w:val="1"/>
      <w:numFmt w:val="bullet"/>
      <w:lvlText w:val=""/>
      <w:lvlJc w:val="left"/>
      <w:pPr>
        <w:ind w:left="720" w:hanging="360"/>
      </w:pPr>
      <w:rPr>
        <w:rFonts w:ascii="Symbol" w:hAnsi="Symbol" w:hint="default"/>
      </w:rPr>
    </w:lvl>
    <w:lvl w:ilvl="1" w:tplc="01BE1178">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BB7EB3"/>
    <w:multiLevelType w:val="hybridMultilevel"/>
    <w:tmpl w:val="FBAA583A"/>
    <w:lvl w:ilvl="0" w:tplc="FFFFFFFF">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FF5BA1"/>
    <w:multiLevelType w:val="multilevel"/>
    <w:tmpl w:val="EEE4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E3709B"/>
    <w:multiLevelType w:val="hybridMultilevel"/>
    <w:tmpl w:val="76787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8E323B"/>
    <w:multiLevelType w:val="hybridMultilevel"/>
    <w:tmpl w:val="8674AB0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4DD95658"/>
    <w:multiLevelType w:val="hybridMultilevel"/>
    <w:tmpl w:val="1CF2CC14"/>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9" w15:restartNumberingAfterBreak="0">
    <w:nsid w:val="545F04D3"/>
    <w:multiLevelType w:val="hybridMultilevel"/>
    <w:tmpl w:val="6DE20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402580"/>
    <w:multiLevelType w:val="hybridMultilevel"/>
    <w:tmpl w:val="AF5CD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4189140">
    <w:abstractNumId w:val="8"/>
  </w:num>
  <w:num w:numId="2" w16cid:durableId="1902977733">
    <w:abstractNumId w:val="7"/>
  </w:num>
  <w:num w:numId="3" w16cid:durableId="1263414960">
    <w:abstractNumId w:val="4"/>
  </w:num>
  <w:num w:numId="4" w16cid:durableId="303705286">
    <w:abstractNumId w:val="10"/>
  </w:num>
  <w:num w:numId="5" w16cid:durableId="1747266663">
    <w:abstractNumId w:val="0"/>
  </w:num>
  <w:num w:numId="6" w16cid:durableId="5207807">
    <w:abstractNumId w:val="9"/>
  </w:num>
  <w:num w:numId="7" w16cid:durableId="698119807">
    <w:abstractNumId w:val="5"/>
  </w:num>
  <w:num w:numId="8" w16cid:durableId="824081076">
    <w:abstractNumId w:val="2"/>
  </w:num>
  <w:num w:numId="9" w16cid:durableId="828401601">
    <w:abstractNumId w:val="3"/>
  </w:num>
  <w:num w:numId="10" w16cid:durableId="1602639083">
    <w:abstractNumId w:val="1"/>
  </w:num>
  <w:num w:numId="11" w16cid:durableId="14835400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AA"/>
    <w:rsid w:val="00013B7B"/>
    <w:rsid w:val="00033A27"/>
    <w:rsid w:val="00036095"/>
    <w:rsid w:val="000505AB"/>
    <w:rsid w:val="000565E3"/>
    <w:rsid w:val="00061832"/>
    <w:rsid w:val="000638E8"/>
    <w:rsid w:val="000878F3"/>
    <w:rsid w:val="000A6630"/>
    <w:rsid w:val="000C07FB"/>
    <w:rsid w:val="000F5B65"/>
    <w:rsid w:val="00136364"/>
    <w:rsid w:val="0019153B"/>
    <w:rsid w:val="0019652A"/>
    <w:rsid w:val="00197A6B"/>
    <w:rsid w:val="001A42BF"/>
    <w:rsid w:val="001C2FAA"/>
    <w:rsid w:val="00217021"/>
    <w:rsid w:val="00246461"/>
    <w:rsid w:val="002466A6"/>
    <w:rsid w:val="00270790"/>
    <w:rsid w:val="00274DC9"/>
    <w:rsid w:val="002863BB"/>
    <w:rsid w:val="002B37DF"/>
    <w:rsid w:val="002B7155"/>
    <w:rsid w:val="002D420F"/>
    <w:rsid w:val="002F1781"/>
    <w:rsid w:val="002F6881"/>
    <w:rsid w:val="00315E76"/>
    <w:rsid w:val="0033070E"/>
    <w:rsid w:val="00342352"/>
    <w:rsid w:val="00375DE8"/>
    <w:rsid w:val="00376ADA"/>
    <w:rsid w:val="0039426F"/>
    <w:rsid w:val="003C7172"/>
    <w:rsid w:val="003E7481"/>
    <w:rsid w:val="00401029"/>
    <w:rsid w:val="00430508"/>
    <w:rsid w:val="00447E4A"/>
    <w:rsid w:val="00467255"/>
    <w:rsid w:val="00475974"/>
    <w:rsid w:val="004B58AF"/>
    <w:rsid w:val="004D0ED6"/>
    <w:rsid w:val="004D2706"/>
    <w:rsid w:val="004D358E"/>
    <w:rsid w:val="00504044"/>
    <w:rsid w:val="005131B4"/>
    <w:rsid w:val="00516049"/>
    <w:rsid w:val="00531EB3"/>
    <w:rsid w:val="00551082"/>
    <w:rsid w:val="005555D9"/>
    <w:rsid w:val="0056659D"/>
    <w:rsid w:val="0061375F"/>
    <w:rsid w:val="0065133D"/>
    <w:rsid w:val="0066446E"/>
    <w:rsid w:val="006A2DF5"/>
    <w:rsid w:val="006D777E"/>
    <w:rsid w:val="006E0918"/>
    <w:rsid w:val="006F759A"/>
    <w:rsid w:val="0070353B"/>
    <w:rsid w:val="00715462"/>
    <w:rsid w:val="00715954"/>
    <w:rsid w:val="007B0152"/>
    <w:rsid w:val="007D053F"/>
    <w:rsid w:val="007E34CF"/>
    <w:rsid w:val="0080695C"/>
    <w:rsid w:val="008571C1"/>
    <w:rsid w:val="00861988"/>
    <w:rsid w:val="00890344"/>
    <w:rsid w:val="0089512E"/>
    <w:rsid w:val="008A6D06"/>
    <w:rsid w:val="008C6F8A"/>
    <w:rsid w:val="00906847"/>
    <w:rsid w:val="00910BD9"/>
    <w:rsid w:val="009115A1"/>
    <w:rsid w:val="00911ED0"/>
    <w:rsid w:val="0091277B"/>
    <w:rsid w:val="00913F51"/>
    <w:rsid w:val="009225F8"/>
    <w:rsid w:val="00926E73"/>
    <w:rsid w:val="00977650"/>
    <w:rsid w:val="009950FE"/>
    <w:rsid w:val="009B120C"/>
    <w:rsid w:val="009C645A"/>
    <w:rsid w:val="009E1C3C"/>
    <w:rsid w:val="009F7E1B"/>
    <w:rsid w:val="00A16755"/>
    <w:rsid w:val="00A2054A"/>
    <w:rsid w:val="00A36DFD"/>
    <w:rsid w:val="00A534A4"/>
    <w:rsid w:val="00A623E8"/>
    <w:rsid w:val="00A62D57"/>
    <w:rsid w:val="00AC1785"/>
    <w:rsid w:val="00AD250B"/>
    <w:rsid w:val="00AD2AEB"/>
    <w:rsid w:val="00AE7162"/>
    <w:rsid w:val="00B359DB"/>
    <w:rsid w:val="00B46F4D"/>
    <w:rsid w:val="00B47B67"/>
    <w:rsid w:val="00B5754D"/>
    <w:rsid w:val="00B83113"/>
    <w:rsid w:val="00B92098"/>
    <w:rsid w:val="00BA73AA"/>
    <w:rsid w:val="00BD71A2"/>
    <w:rsid w:val="00C377B7"/>
    <w:rsid w:val="00C633E3"/>
    <w:rsid w:val="00C935F5"/>
    <w:rsid w:val="00CB5C89"/>
    <w:rsid w:val="00CE5694"/>
    <w:rsid w:val="00D24980"/>
    <w:rsid w:val="00D436AD"/>
    <w:rsid w:val="00D458F0"/>
    <w:rsid w:val="00D50128"/>
    <w:rsid w:val="00D6113B"/>
    <w:rsid w:val="00D82695"/>
    <w:rsid w:val="00DA0033"/>
    <w:rsid w:val="00DE5A3C"/>
    <w:rsid w:val="00E032F8"/>
    <w:rsid w:val="00E43D02"/>
    <w:rsid w:val="00E52198"/>
    <w:rsid w:val="00E57BD1"/>
    <w:rsid w:val="00E74831"/>
    <w:rsid w:val="00E77923"/>
    <w:rsid w:val="00E808A3"/>
    <w:rsid w:val="00E9646E"/>
    <w:rsid w:val="00EC6945"/>
    <w:rsid w:val="00ED2780"/>
    <w:rsid w:val="00F366BD"/>
    <w:rsid w:val="00F4159E"/>
    <w:rsid w:val="00F614E5"/>
    <w:rsid w:val="00F723C9"/>
    <w:rsid w:val="00F735A6"/>
    <w:rsid w:val="00FB3DE0"/>
    <w:rsid w:val="00FC5AF7"/>
    <w:rsid w:val="010BAAA3"/>
    <w:rsid w:val="027D8C52"/>
    <w:rsid w:val="05AC01EE"/>
    <w:rsid w:val="09DB1FEC"/>
    <w:rsid w:val="0B6FB1FF"/>
    <w:rsid w:val="0B9B3CDD"/>
    <w:rsid w:val="100A62A0"/>
    <w:rsid w:val="112E2E46"/>
    <w:rsid w:val="1307A324"/>
    <w:rsid w:val="1C63F6FD"/>
    <w:rsid w:val="255C7386"/>
    <w:rsid w:val="25D270D2"/>
    <w:rsid w:val="27393B4B"/>
    <w:rsid w:val="279ECA31"/>
    <w:rsid w:val="2B10A848"/>
    <w:rsid w:val="30810430"/>
    <w:rsid w:val="33AE17E7"/>
    <w:rsid w:val="370E01B7"/>
    <w:rsid w:val="37875179"/>
    <w:rsid w:val="3AC02152"/>
    <w:rsid w:val="42843EF8"/>
    <w:rsid w:val="42E78763"/>
    <w:rsid w:val="432920F6"/>
    <w:rsid w:val="4EEE5F03"/>
    <w:rsid w:val="519DC4C0"/>
    <w:rsid w:val="51EABF9C"/>
    <w:rsid w:val="539DA385"/>
    <w:rsid w:val="553214CC"/>
    <w:rsid w:val="56891CB4"/>
    <w:rsid w:val="58AEEE23"/>
    <w:rsid w:val="5B40079D"/>
    <w:rsid w:val="5CB27283"/>
    <w:rsid w:val="63F5CFC2"/>
    <w:rsid w:val="6E22EE7E"/>
    <w:rsid w:val="6E71ADB6"/>
    <w:rsid w:val="6E8424C4"/>
    <w:rsid w:val="713908C5"/>
    <w:rsid w:val="73468EC9"/>
    <w:rsid w:val="74E25F2A"/>
    <w:rsid w:val="76DB13A5"/>
    <w:rsid w:val="7736A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C5834"/>
  <w15:chartTrackingRefBased/>
  <w15:docId w15:val="{A9549150-73DB-472D-9EF6-D25871C4D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2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C2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FAA"/>
  </w:style>
  <w:style w:type="paragraph" w:styleId="Header">
    <w:name w:val="header"/>
    <w:basedOn w:val="Normal"/>
    <w:link w:val="HeaderChar"/>
    <w:uiPriority w:val="99"/>
    <w:unhideWhenUsed/>
    <w:rsid w:val="001C2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FAA"/>
  </w:style>
  <w:style w:type="paragraph" w:styleId="ListParagraph">
    <w:name w:val="List Paragraph"/>
    <w:basedOn w:val="Normal"/>
    <w:uiPriority w:val="34"/>
    <w:qFormat/>
    <w:rsid w:val="001C2FAA"/>
    <w:pPr>
      <w:ind w:left="720"/>
      <w:contextualSpacing/>
    </w:pPr>
  </w:style>
  <w:style w:type="paragraph" w:customStyle="1" w:styleId="whitespace-normal">
    <w:name w:val="whitespace-normal"/>
    <w:basedOn w:val="Normal"/>
    <w:rsid w:val="008619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61375F"/>
    <w:pPr>
      <w:spacing w:after="0" w:line="240" w:lineRule="auto"/>
    </w:pPr>
  </w:style>
  <w:style w:type="character" w:styleId="Hyperlink">
    <w:name w:val="Hyperlink"/>
    <w:basedOn w:val="DefaultParagraphFont"/>
    <w:uiPriority w:val="99"/>
    <w:unhideWhenUsed/>
    <w:rsid w:val="00715954"/>
    <w:rPr>
      <w:color w:val="0563C1" w:themeColor="hyperlink"/>
      <w:u w:val="single"/>
    </w:rPr>
  </w:style>
  <w:style w:type="character" w:styleId="UnresolvedMention">
    <w:name w:val="Unresolved Mention"/>
    <w:basedOn w:val="DefaultParagraphFont"/>
    <w:uiPriority w:val="99"/>
    <w:semiHidden/>
    <w:unhideWhenUsed/>
    <w:rsid w:val="007159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61087">
      <w:bodyDiv w:val="1"/>
      <w:marLeft w:val="0"/>
      <w:marRight w:val="0"/>
      <w:marTop w:val="0"/>
      <w:marBottom w:val="0"/>
      <w:divBdr>
        <w:top w:val="none" w:sz="0" w:space="0" w:color="auto"/>
        <w:left w:val="none" w:sz="0" w:space="0" w:color="auto"/>
        <w:bottom w:val="none" w:sz="0" w:space="0" w:color="auto"/>
        <w:right w:val="none" w:sz="0" w:space="0" w:color="auto"/>
      </w:divBdr>
      <w:divsChild>
        <w:div w:id="611017779">
          <w:marLeft w:val="0"/>
          <w:marRight w:val="0"/>
          <w:marTop w:val="0"/>
          <w:marBottom w:val="0"/>
          <w:divBdr>
            <w:top w:val="none" w:sz="0" w:space="0" w:color="auto"/>
            <w:left w:val="none" w:sz="0" w:space="0" w:color="auto"/>
            <w:bottom w:val="none" w:sz="0" w:space="0" w:color="auto"/>
            <w:right w:val="none" w:sz="0" w:space="0" w:color="auto"/>
          </w:divBdr>
          <w:divsChild>
            <w:div w:id="291864274">
              <w:marLeft w:val="0"/>
              <w:marRight w:val="0"/>
              <w:marTop w:val="0"/>
              <w:marBottom w:val="0"/>
              <w:divBdr>
                <w:top w:val="none" w:sz="0" w:space="0" w:color="auto"/>
                <w:left w:val="none" w:sz="0" w:space="0" w:color="auto"/>
                <w:bottom w:val="none" w:sz="0" w:space="0" w:color="auto"/>
                <w:right w:val="none" w:sz="0" w:space="0" w:color="auto"/>
              </w:divBdr>
            </w:div>
            <w:div w:id="1606696643">
              <w:marLeft w:val="0"/>
              <w:marRight w:val="0"/>
              <w:marTop w:val="0"/>
              <w:marBottom w:val="0"/>
              <w:divBdr>
                <w:top w:val="none" w:sz="0" w:space="0" w:color="auto"/>
                <w:left w:val="none" w:sz="0" w:space="0" w:color="auto"/>
                <w:bottom w:val="none" w:sz="0" w:space="0" w:color="auto"/>
                <w:right w:val="none" w:sz="0" w:space="0" w:color="auto"/>
              </w:divBdr>
            </w:div>
            <w:div w:id="15266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7960">
      <w:bodyDiv w:val="1"/>
      <w:marLeft w:val="0"/>
      <w:marRight w:val="0"/>
      <w:marTop w:val="0"/>
      <w:marBottom w:val="0"/>
      <w:divBdr>
        <w:top w:val="none" w:sz="0" w:space="0" w:color="auto"/>
        <w:left w:val="none" w:sz="0" w:space="0" w:color="auto"/>
        <w:bottom w:val="none" w:sz="0" w:space="0" w:color="auto"/>
        <w:right w:val="none" w:sz="0" w:space="0" w:color="auto"/>
      </w:divBdr>
    </w:div>
    <w:div w:id="1020010977">
      <w:bodyDiv w:val="1"/>
      <w:marLeft w:val="0"/>
      <w:marRight w:val="0"/>
      <w:marTop w:val="0"/>
      <w:marBottom w:val="0"/>
      <w:divBdr>
        <w:top w:val="none" w:sz="0" w:space="0" w:color="auto"/>
        <w:left w:val="none" w:sz="0" w:space="0" w:color="auto"/>
        <w:bottom w:val="none" w:sz="0" w:space="0" w:color="auto"/>
        <w:right w:val="none" w:sz="0" w:space="0" w:color="auto"/>
      </w:divBdr>
    </w:div>
    <w:div w:id="1172989557">
      <w:bodyDiv w:val="1"/>
      <w:marLeft w:val="0"/>
      <w:marRight w:val="0"/>
      <w:marTop w:val="0"/>
      <w:marBottom w:val="0"/>
      <w:divBdr>
        <w:top w:val="none" w:sz="0" w:space="0" w:color="auto"/>
        <w:left w:val="none" w:sz="0" w:space="0" w:color="auto"/>
        <w:bottom w:val="none" w:sz="0" w:space="0" w:color="auto"/>
        <w:right w:val="none" w:sz="0" w:space="0" w:color="auto"/>
      </w:divBdr>
    </w:div>
    <w:div w:id="1353266923">
      <w:bodyDiv w:val="1"/>
      <w:marLeft w:val="0"/>
      <w:marRight w:val="0"/>
      <w:marTop w:val="0"/>
      <w:marBottom w:val="0"/>
      <w:divBdr>
        <w:top w:val="none" w:sz="0" w:space="0" w:color="auto"/>
        <w:left w:val="none" w:sz="0" w:space="0" w:color="auto"/>
        <w:bottom w:val="none" w:sz="0" w:space="0" w:color="auto"/>
        <w:right w:val="none" w:sz="0" w:space="0" w:color="auto"/>
      </w:divBdr>
    </w:div>
    <w:div w:id="176588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www.javatpoint.com/sps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spss-tutorials.com/basi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slideshare.net/dbafna/spss-project-final-6739585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5937E0016CC9418F8B50B2C0A3EDD6" ma:contentTypeVersion="10" ma:contentTypeDescription="Create a new document." ma:contentTypeScope="" ma:versionID="5f1f26f6ca9baea521fe498bf68f4274">
  <xsd:schema xmlns:xsd="http://www.w3.org/2001/XMLSchema" xmlns:xs="http://www.w3.org/2001/XMLSchema" xmlns:p="http://schemas.microsoft.com/office/2006/metadata/properties" xmlns:ns2="5b7e7add-2e88-4815-8062-ce815799c135" xmlns:ns3="6ea11940-03c4-45b3-b33e-236a7a990829" targetNamespace="http://schemas.microsoft.com/office/2006/metadata/properties" ma:root="true" ma:fieldsID="593cf53a84e6ef9a694d3f29af79421a" ns2:_="" ns3:_="">
    <xsd:import namespace="5b7e7add-2e88-4815-8062-ce815799c135"/>
    <xsd:import namespace="6ea11940-03c4-45b3-b33e-236a7a99082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e7add-2e88-4815-8062-ce815799c1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ca7166d-de03-4c3e-865e-07adad3d8bb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a11940-03c4-45b3-b33e-236a7a99082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fd2086c4-857b-49da-b9f5-cd6f66142c60}" ma:internalName="TaxCatchAll" ma:showField="CatchAllData" ma:web="6ea11940-03c4-45b3-b33e-236a7a9908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ea11940-03c4-45b3-b33e-236a7a990829" xsi:nil="true"/>
    <lcf76f155ced4ddcb4097134ff3c332f xmlns="5b7e7add-2e88-4815-8062-ce815799c13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0741A-FC07-4C02-A622-AB09D0902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e7add-2e88-4815-8062-ce815799c135"/>
    <ds:schemaRef ds:uri="6ea11940-03c4-45b3-b33e-236a7a9908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FD5C49-ED49-4E2E-9133-D2F391D9ED1A}">
  <ds:schemaRefs>
    <ds:schemaRef ds:uri="http://schemas.microsoft.com/sharepoint/v3/contenttype/forms"/>
  </ds:schemaRefs>
</ds:datastoreItem>
</file>

<file path=customXml/itemProps3.xml><?xml version="1.0" encoding="utf-8"?>
<ds:datastoreItem xmlns:ds="http://schemas.openxmlformats.org/officeDocument/2006/customXml" ds:itemID="{5AFD5C18-3288-4BC4-A1C4-3A6968A88EAD}">
  <ds:schemaRefs>
    <ds:schemaRef ds:uri="http://schemas.microsoft.com/office/2006/metadata/properties"/>
    <ds:schemaRef ds:uri="http://schemas.microsoft.com/office/infopath/2007/PartnerControls"/>
    <ds:schemaRef ds:uri="6ea11940-03c4-45b3-b33e-236a7a990829"/>
    <ds:schemaRef ds:uri="5b7e7add-2e88-4815-8062-ce815799c135"/>
  </ds:schemaRefs>
</ds:datastoreItem>
</file>

<file path=customXml/itemProps4.xml><?xml version="1.0" encoding="utf-8"?>
<ds:datastoreItem xmlns:ds="http://schemas.openxmlformats.org/officeDocument/2006/customXml" ds:itemID="{150626A5-6C23-4334-92C3-90D03C04A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10</Pages>
  <Words>1770</Words>
  <Characters>10091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ALLANI</dc:creator>
  <cp:keywords/>
  <dc:description/>
  <cp:lastModifiedBy>SHREYAS ALLANI</cp:lastModifiedBy>
  <cp:revision>22</cp:revision>
  <dcterms:created xsi:type="dcterms:W3CDTF">2023-08-26T14:09:00Z</dcterms:created>
  <dcterms:modified xsi:type="dcterms:W3CDTF">2023-09-09T05:42:00Z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0x010100B35937E0016CC9418F8B50B2C0A3EDD6</vt:lpwstr>
  </property>
  <property fmtid="{D5CDD505-2E9C-101B-9397-08002B2CF9AE}" pid="3" name="MediaServiceImageTags">
    <vt:lpwstr/>
  </property>
</Properties>
</file>