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420DD" w14:textId="526E57D6" w:rsidR="00052C77" w:rsidRPr="00052C77" w:rsidRDefault="00052C77" w:rsidP="00052C77">
      <w:pPr>
        <w:rPr>
          <w:rFonts w:asciiTheme="majorHAnsi" w:hAnsiTheme="majorHAnsi" w:cstheme="majorHAnsi"/>
          <w:b/>
          <w:bCs/>
          <w:sz w:val="32"/>
          <w:szCs w:val="32"/>
        </w:rPr>
      </w:pPr>
      <w:r w:rsidRPr="00052C77">
        <w:rPr>
          <w:rFonts w:asciiTheme="majorHAnsi" w:hAnsiTheme="majorHAnsi" w:cstheme="majorHAnsi"/>
          <w:b/>
          <w:bCs/>
          <w:sz w:val="32"/>
          <w:szCs w:val="32"/>
        </w:rPr>
        <w:t>Hospitality Industry Revenue Insights: Key Metrics Explanation</w:t>
      </w:r>
      <w:r w:rsidRPr="00732752">
        <w:rPr>
          <w:rFonts w:asciiTheme="majorHAnsi" w:hAnsiTheme="majorHAnsi" w:cstheme="majorHAnsi"/>
          <w:b/>
          <w:bCs/>
          <w:sz w:val="32"/>
          <w:szCs w:val="32"/>
        </w:rPr>
        <w:t xml:space="preserve"> - </w:t>
      </w:r>
    </w:p>
    <w:p w14:paraId="4314CF55" w14:textId="77777777" w:rsidR="00052C77" w:rsidRPr="00052C77" w:rsidRDefault="00052C77" w:rsidP="00052C77">
      <w:pPr>
        <w:rPr>
          <w:rFonts w:asciiTheme="majorHAnsi" w:hAnsiTheme="majorHAnsi" w:cstheme="majorHAnsi"/>
          <w:sz w:val="24"/>
          <w:szCs w:val="24"/>
        </w:rPr>
      </w:pPr>
      <w:r w:rsidRPr="00052C77">
        <w:rPr>
          <w:rFonts w:asciiTheme="majorHAnsi" w:hAnsiTheme="majorHAnsi" w:cstheme="majorHAnsi"/>
          <w:sz w:val="24"/>
          <w:szCs w:val="24"/>
        </w:rPr>
        <w:t>This document provides a detailed overview of the key metrics used in the hospitality industry to evaluate property performance, revenue insights, and overall business operations. These metrics are essential for understanding the financial and operational success of a hotel, resort, or any other accommodation facility.</w:t>
      </w:r>
    </w:p>
    <w:p w14:paraId="1062C899" w14:textId="77777777" w:rsidR="00052C77" w:rsidRPr="00732752" w:rsidRDefault="00052C77" w:rsidP="00052C77">
      <w:pPr>
        <w:rPr>
          <w:rFonts w:asciiTheme="majorHAnsi" w:hAnsiTheme="majorHAnsi" w:cstheme="majorHAnsi"/>
          <w:sz w:val="24"/>
          <w:szCs w:val="24"/>
        </w:rPr>
      </w:pPr>
      <w:r w:rsidRPr="00052C77">
        <w:rPr>
          <w:rFonts w:asciiTheme="majorHAnsi" w:hAnsiTheme="majorHAnsi" w:cstheme="majorHAnsi"/>
          <w:sz w:val="24"/>
          <w:szCs w:val="24"/>
        </w:rPr>
        <w:t>Below are the key metrics typically included in the hospitality industry revenue analysis:</w:t>
      </w:r>
    </w:p>
    <w:p w14:paraId="0C6EC923" w14:textId="77777777" w:rsidR="00052C77" w:rsidRPr="00052C77" w:rsidRDefault="00052C77" w:rsidP="00052C77">
      <w:pPr>
        <w:rPr>
          <w:rFonts w:asciiTheme="majorHAnsi" w:hAnsiTheme="majorHAnsi" w:cstheme="majorHAnsi"/>
          <w:b/>
          <w:bCs/>
          <w:sz w:val="24"/>
          <w:szCs w:val="24"/>
        </w:rPr>
      </w:pPr>
      <w:r w:rsidRPr="00052C77">
        <w:rPr>
          <w:rFonts w:asciiTheme="majorHAnsi" w:hAnsiTheme="majorHAnsi" w:cstheme="majorHAnsi"/>
          <w:b/>
          <w:bCs/>
          <w:sz w:val="24"/>
          <w:szCs w:val="24"/>
        </w:rPr>
        <w:t>Key Metrics</w:t>
      </w:r>
    </w:p>
    <w:p w14:paraId="1126F53F" w14:textId="77777777" w:rsidR="00052C77" w:rsidRPr="00052C77" w:rsidRDefault="00052C77" w:rsidP="00052C77">
      <w:pPr>
        <w:numPr>
          <w:ilvl w:val="0"/>
          <w:numId w:val="2"/>
        </w:numPr>
        <w:rPr>
          <w:rFonts w:asciiTheme="majorHAnsi" w:hAnsiTheme="majorHAnsi" w:cstheme="majorHAnsi"/>
          <w:b/>
          <w:bCs/>
          <w:sz w:val="24"/>
          <w:szCs w:val="24"/>
        </w:rPr>
      </w:pPr>
      <w:r w:rsidRPr="00052C77">
        <w:rPr>
          <w:rFonts w:asciiTheme="majorHAnsi" w:hAnsiTheme="majorHAnsi" w:cstheme="majorHAnsi"/>
          <w:b/>
          <w:bCs/>
          <w:sz w:val="24"/>
          <w:szCs w:val="24"/>
        </w:rPr>
        <w:t>Property ID</w:t>
      </w:r>
    </w:p>
    <w:p w14:paraId="1E9B27D6"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Definition: A unique identifier assigned to each property (hotel, resort, etc.) within a hospitality management system. This is typically a numeric or alphanumeric code.</w:t>
      </w:r>
    </w:p>
    <w:p w14:paraId="41540E31"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Purpose: Helps distinguish properties in large chains or databases and enables accurate tracking of performance.</w:t>
      </w:r>
    </w:p>
    <w:p w14:paraId="50B13249" w14:textId="77777777" w:rsidR="00052C77" w:rsidRPr="00052C77" w:rsidRDefault="00052C77" w:rsidP="00052C77">
      <w:pPr>
        <w:numPr>
          <w:ilvl w:val="0"/>
          <w:numId w:val="2"/>
        </w:numPr>
        <w:rPr>
          <w:rFonts w:asciiTheme="majorHAnsi" w:hAnsiTheme="majorHAnsi" w:cstheme="majorHAnsi"/>
          <w:b/>
          <w:bCs/>
          <w:sz w:val="24"/>
          <w:szCs w:val="24"/>
        </w:rPr>
      </w:pPr>
      <w:r w:rsidRPr="00052C77">
        <w:rPr>
          <w:rFonts w:asciiTheme="majorHAnsi" w:hAnsiTheme="majorHAnsi" w:cstheme="majorHAnsi"/>
          <w:b/>
          <w:bCs/>
          <w:sz w:val="24"/>
          <w:szCs w:val="24"/>
        </w:rPr>
        <w:t>Property Name</w:t>
      </w:r>
    </w:p>
    <w:p w14:paraId="38E2F51C"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Definition: The name of the property (e.g., “The Royal Hotel”, “Beachside Resort”).</w:t>
      </w:r>
    </w:p>
    <w:p w14:paraId="75E1FDCC"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Purpose: Provides a clear, readable identifier for the property.</w:t>
      </w:r>
    </w:p>
    <w:p w14:paraId="79D27803" w14:textId="77777777" w:rsidR="00052C77" w:rsidRPr="00052C77" w:rsidRDefault="00052C77" w:rsidP="00052C77">
      <w:pPr>
        <w:numPr>
          <w:ilvl w:val="0"/>
          <w:numId w:val="2"/>
        </w:numPr>
        <w:rPr>
          <w:rFonts w:asciiTheme="majorHAnsi" w:hAnsiTheme="majorHAnsi" w:cstheme="majorHAnsi"/>
          <w:b/>
          <w:bCs/>
          <w:sz w:val="24"/>
          <w:szCs w:val="24"/>
        </w:rPr>
      </w:pPr>
      <w:r w:rsidRPr="00052C77">
        <w:rPr>
          <w:rFonts w:asciiTheme="majorHAnsi" w:hAnsiTheme="majorHAnsi" w:cstheme="majorHAnsi"/>
          <w:b/>
          <w:bCs/>
          <w:sz w:val="24"/>
          <w:szCs w:val="24"/>
        </w:rPr>
        <w:t>Revenue</w:t>
      </w:r>
    </w:p>
    <w:p w14:paraId="1A530381"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Definition: The total income generated by the property over a specific period. It includes all income sources such as room revenue, food and beverage sales, events, and ancillary services.</w:t>
      </w:r>
    </w:p>
    <w:p w14:paraId="7DBA1B70"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Purpose: Revenue is one of the most important metrics as it directly indicates the property's ability to generate income.</w:t>
      </w:r>
    </w:p>
    <w:p w14:paraId="67BBA500" w14:textId="77777777" w:rsidR="00052C77" w:rsidRPr="00052C77" w:rsidRDefault="00052C77" w:rsidP="00052C77">
      <w:pPr>
        <w:numPr>
          <w:ilvl w:val="0"/>
          <w:numId w:val="2"/>
        </w:numPr>
        <w:rPr>
          <w:rFonts w:asciiTheme="majorHAnsi" w:hAnsiTheme="majorHAnsi" w:cstheme="majorHAnsi"/>
          <w:b/>
          <w:bCs/>
          <w:sz w:val="24"/>
          <w:szCs w:val="24"/>
        </w:rPr>
      </w:pPr>
      <w:r w:rsidRPr="00052C77">
        <w:rPr>
          <w:rFonts w:asciiTheme="majorHAnsi" w:hAnsiTheme="majorHAnsi" w:cstheme="majorHAnsi"/>
          <w:b/>
          <w:bCs/>
          <w:sz w:val="24"/>
          <w:szCs w:val="24"/>
        </w:rPr>
        <w:t>City</w:t>
      </w:r>
    </w:p>
    <w:p w14:paraId="24B5E105"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Definition: The location or city where the property is situated.</w:t>
      </w:r>
    </w:p>
    <w:p w14:paraId="7086457F"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Purpose: Identifying the city allows for regional comparisons, understanding market demand, and performance benchmarking.</w:t>
      </w:r>
    </w:p>
    <w:p w14:paraId="6A24FA51" w14:textId="77777777" w:rsidR="00052C77" w:rsidRPr="00052C77" w:rsidRDefault="00052C77" w:rsidP="00052C77">
      <w:pPr>
        <w:numPr>
          <w:ilvl w:val="0"/>
          <w:numId w:val="2"/>
        </w:numPr>
        <w:rPr>
          <w:rFonts w:asciiTheme="majorHAnsi" w:hAnsiTheme="majorHAnsi" w:cstheme="majorHAnsi"/>
          <w:b/>
          <w:bCs/>
          <w:sz w:val="24"/>
          <w:szCs w:val="24"/>
        </w:rPr>
      </w:pPr>
      <w:r w:rsidRPr="00052C77">
        <w:rPr>
          <w:rFonts w:asciiTheme="majorHAnsi" w:hAnsiTheme="majorHAnsi" w:cstheme="majorHAnsi"/>
          <w:b/>
          <w:bCs/>
          <w:sz w:val="24"/>
          <w:szCs w:val="24"/>
        </w:rPr>
        <w:t>Total Bookings</w:t>
      </w:r>
    </w:p>
    <w:p w14:paraId="27A3E5E5"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Definition: The total number of reservations made for the property within a given timeframe.</w:t>
      </w:r>
    </w:p>
    <w:p w14:paraId="55B74E51"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Purpose: Indicates the level of demand for the property and serves as a basis for calculating occupancy and revenue per available room (RevPAR).</w:t>
      </w:r>
    </w:p>
    <w:p w14:paraId="7444683E" w14:textId="77777777" w:rsidR="00052C77" w:rsidRPr="00052C77" w:rsidRDefault="00052C77" w:rsidP="00052C77">
      <w:pPr>
        <w:numPr>
          <w:ilvl w:val="0"/>
          <w:numId w:val="2"/>
        </w:numPr>
        <w:rPr>
          <w:rFonts w:asciiTheme="majorHAnsi" w:hAnsiTheme="majorHAnsi" w:cstheme="majorHAnsi"/>
          <w:b/>
          <w:bCs/>
          <w:sz w:val="24"/>
          <w:szCs w:val="24"/>
        </w:rPr>
      </w:pPr>
      <w:r w:rsidRPr="00052C77">
        <w:rPr>
          <w:rFonts w:asciiTheme="majorHAnsi" w:hAnsiTheme="majorHAnsi" w:cstheme="majorHAnsi"/>
          <w:b/>
          <w:bCs/>
          <w:sz w:val="24"/>
          <w:szCs w:val="24"/>
        </w:rPr>
        <w:t>RevPAR (Revenue Per Available Room)</w:t>
      </w:r>
    </w:p>
    <w:p w14:paraId="7F600529"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Definition: A key performance metric in the hospitality industry, calculated as: RevPAR=Total Room RevenueTotal Available Rooms\text{RevPAR} = \frac{\text{Total Room Revenue}}{\text{Total Available Rooms}}RevPAR=Total Available RoomsTotal Room Revenue​</w:t>
      </w:r>
    </w:p>
    <w:p w14:paraId="21B2F2CD"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Purpose: Measures the revenue a hotel is generating for each available room, regardless of whether the room is occupied or not. It provides insight into the effectiveness of both pricing and occupancy.</w:t>
      </w:r>
    </w:p>
    <w:p w14:paraId="69197484" w14:textId="77777777" w:rsidR="00052C77" w:rsidRPr="00052C77" w:rsidRDefault="00052C77" w:rsidP="00052C77">
      <w:pPr>
        <w:numPr>
          <w:ilvl w:val="0"/>
          <w:numId w:val="2"/>
        </w:numPr>
        <w:rPr>
          <w:rFonts w:asciiTheme="majorHAnsi" w:hAnsiTheme="majorHAnsi" w:cstheme="majorHAnsi"/>
          <w:b/>
          <w:bCs/>
          <w:sz w:val="24"/>
          <w:szCs w:val="24"/>
        </w:rPr>
      </w:pPr>
      <w:r w:rsidRPr="00052C77">
        <w:rPr>
          <w:rFonts w:asciiTheme="majorHAnsi" w:hAnsiTheme="majorHAnsi" w:cstheme="majorHAnsi"/>
          <w:b/>
          <w:bCs/>
          <w:sz w:val="24"/>
          <w:szCs w:val="24"/>
        </w:rPr>
        <w:t>Occupancy</w:t>
      </w:r>
    </w:p>
    <w:p w14:paraId="1097E830"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lastRenderedPageBreak/>
        <w:t>Definition: The percentage of rooms sold relative to the total number of rooms available. Occupancy=Rooms SoldTotal Rooms Available×100\text{Occupancy} = \frac{\text{Rooms Sold}}{\text{Total Rooms Available}} \times 100Occupancy=Total Rooms AvailableRooms Sold​×100</w:t>
      </w:r>
    </w:p>
    <w:p w14:paraId="2EB3330F"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Purpose: Indicates how well the property is filling its rooms and is a measure of demand.</w:t>
      </w:r>
    </w:p>
    <w:p w14:paraId="2BBA9414" w14:textId="77777777" w:rsidR="00052C77" w:rsidRPr="00052C77" w:rsidRDefault="00052C77" w:rsidP="00052C77">
      <w:pPr>
        <w:numPr>
          <w:ilvl w:val="0"/>
          <w:numId w:val="2"/>
        </w:numPr>
        <w:rPr>
          <w:rFonts w:asciiTheme="majorHAnsi" w:hAnsiTheme="majorHAnsi" w:cstheme="majorHAnsi"/>
          <w:b/>
          <w:bCs/>
          <w:sz w:val="24"/>
          <w:szCs w:val="24"/>
        </w:rPr>
      </w:pPr>
      <w:r w:rsidRPr="00052C77">
        <w:rPr>
          <w:rFonts w:asciiTheme="majorHAnsi" w:hAnsiTheme="majorHAnsi" w:cstheme="majorHAnsi"/>
          <w:b/>
          <w:bCs/>
          <w:sz w:val="24"/>
          <w:szCs w:val="24"/>
        </w:rPr>
        <w:t>ADR (Average Daily Rate)</w:t>
      </w:r>
    </w:p>
    <w:p w14:paraId="2FCF7DA3"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Definition: The average revenue earned per occupied room per day. ADR=Total Room RevenueRooms Sold\text{ADR} = \frac{\text{Total Room Revenue}}{\text{Rooms Sold}}ADR=Rooms SoldTotal Room Revenue​</w:t>
      </w:r>
    </w:p>
    <w:p w14:paraId="46139CCC"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Purpose: Provides insight into the pricing strategy of the property. A higher ADR typically indicates higher room prices or a more premium offering.</w:t>
      </w:r>
    </w:p>
    <w:p w14:paraId="79731BFE" w14:textId="77777777" w:rsidR="00052C77" w:rsidRPr="00052C77" w:rsidRDefault="00052C77" w:rsidP="00052C77">
      <w:pPr>
        <w:numPr>
          <w:ilvl w:val="0"/>
          <w:numId w:val="2"/>
        </w:numPr>
        <w:rPr>
          <w:rFonts w:asciiTheme="majorHAnsi" w:hAnsiTheme="majorHAnsi" w:cstheme="majorHAnsi"/>
          <w:b/>
          <w:bCs/>
          <w:sz w:val="24"/>
          <w:szCs w:val="24"/>
        </w:rPr>
      </w:pPr>
      <w:r w:rsidRPr="00052C77">
        <w:rPr>
          <w:rFonts w:asciiTheme="majorHAnsi" w:hAnsiTheme="majorHAnsi" w:cstheme="majorHAnsi"/>
          <w:b/>
          <w:bCs/>
          <w:sz w:val="24"/>
          <w:szCs w:val="24"/>
        </w:rPr>
        <w:t>DSRN (Daily Sales Revenue per Night)</w:t>
      </w:r>
    </w:p>
    <w:p w14:paraId="5005CFF7"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Definition: The total sales revenue generated per night, including both room revenue and other services like food &amp; beverage, parking, etc.</w:t>
      </w:r>
    </w:p>
    <w:p w14:paraId="0A0817C4"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Purpose: Helps assess the daily financial performance of the property and can be used to track fluctuations in demand over time.</w:t>
      </w:r>
    </w:p>
    <w:p w14:paraId="7384764B" w14:textId="77777777" w:rsidR="00052C77" w:rsidRPr="00052C77" w:rsidRDefault="00052C77" w:rsidP="00052C77">
      <w:pPr>
        <w:numPr>
          <w:ilvl w:val="0"/>
          <w:numId w:val="2"/>
        </w:numPr>
        <w:rPr>
          <w:rFonts w:asciiTheme="majorHAnsi" w:hAnsiTheme="majorHAnsi" w:cstheme="majorHAnsi"/>
          <w:b/>
          <w:bCs/>
          <w:sz w:val="24"/>
          <w:szCs w:val="24"/>
        </w:rPr>
      </w:pPr>
      <w:r w:rsidRPr="00052C77">
        <w:rPr>
          <w:rFonts w:asciiTheme="majorHAnsi" w:hAnsiTheme="majorHAnsi" w:cstheme="majorHAnsi"/>
          <w:b/>
          <w:bCs/>
          <w:sz w:val="24"/>
          <w:szCs w:val="24"/>
        </w:rPr>
        <w:t>DBRN (Daily Bookings Revenue per Night)</w:t>
      </w:r>
    </w:p>
    <w:p w14:paraId="3BBB0F03"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Definition: The revenue generated from bookings made per day, reflecting how much money the property earns from each day's reservations.</w:t>
      </w:r>
    </w:p>
    <w:p w14:paraId="123BB1FF"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Purpose: Helps track booking trends and revenue performance based on new reservations made each day.</w:t>
      </w:r>
    </w:p>
    <w:p w14:paraId="17283731" w14:textId="77777777" w:rsidR="00052C77" w:rsidRPr="00052C77" w:rsidRDefault="00052C77" w:rsidP="00052C77">
      <w:pPr>
        <w:numPr>
          <w:ilvl w:val="0"/>
          <w:numId w:val="2"/>
        </w:numPr>
        <w:rPr>
          <w:rFonts w:asciiTheme="majorHAnsi" w:hAnsiTheme="majorHAnsi" w:cstheme="majorHAnsi"/>
          <w:b/>
          <w:bCs/>
          <w:sz w:val="24"/>
          <w:szCs w:val="24"/>
        </w:rPr>
      </w:pPr>
      <w:r w:rsidRPr="00052C77">
        <w:rPr>
          <w:rFonts w:asciiTheme="majorHAnsi" w:hAnsiTheme="majorHAnsi" w:cstheme="majorHAnsi"/>
          <w:b/>
          <w:bCs/>
          <w:sz w:val="24"/>
          <w:szCs w:val="24"/>
        </w:rPr>
        <w:t>**DURN (Duration of Stay)</w:t>
      </w:r>
    </w:p>
    <w:p w14:paraId="7CDA0513"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Definition: The average length of stay for guests at the property.</w:t>
      </w:r>
    </w:p>
    <w:p w14:paraId="5301A588"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Purpose: Longer stays can indicate better guest retention and higher revenue per guest. This metric is useful for optimizing pricing strategies, promotions, and occupancy management.</w:t>
      </w:r>
    </w:p>
    <w:p w14:paraId="01384786" w14:textId="77777777" w:rsidR="00052C77" w:rsidRPr="00052C77" w:rsidRDefault="00052C77" w:rsidP="00052C77">
      <w:pPr>
        <w:numPr>
          <w:ilvl w:val="0"/>
          <w:numId w:val="2"/>
        </w:numPr>
        <w:rPr>
          <w:rFonts w:asciiTheme="majorHAnsi" w:hAnsiTheme="majorHAnsi" w:cstheme="majorHAnsi"/>
          <w:b/>
          <w:bCs/>
          <w:sz w:val="24"/>
          <w:szCs w:val="24"/>
        </w:rPr>
      </w:pPr>
      <w:r w:rsidRPr="00052C77">
        <w:rPr>
          <w:rFonts w:asciiTheme="majorHAnsi" w:hAnsiTheme="majorHAnsi" w:cstheme="majorHAnsi"/>
          <w:b/>
          <w:bCs/>
          <w:sz w:val="24"/>
          <w:szCs w:val="24"/>
        </w:rPr>
        <w:t>Realization</w:t>
      </w:r>
    </w:p>
    <w:p w14:paraId="671C8F7B"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Definition: The percentage of the booking value that is realized in actual revenue after cancellations, no-shows, and adjustments.</w:t>
      </w:r>
    </w:p>
    <w:p w14:paraId="4DB95D8A"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Purpose: Helps measure the effectiveness of the booking system and pricing. Low realization rates may indicate a high number of cancellations or discounts.</w:t>
      </w:r>
    </w:p>
    <w:p w14:paraId="5B46661A" w14:textId="77777777" w:rsidR="00052C77" w:rsidRPr="00052C77" w:rsidRDefault="00052C77" w:rsidP="00052C77">
      <w:pPr>
        <w:numPr>
          <w:ilvl w:val="0"/>
          <w:numId w:val="2"/>
        </w:numPr>
        <w:rPr>
          <w:rFonts w:asciiTheme="majorHAnsi" w:hAnsiTheme="majorHAnsi" w:cstheme="majorHAnsi"/>
          <w:b/>
          <w:bCs/>
          <w:sz w:val="24"/>
          <w:szCs w:val="24"/>
        </w:rPr>
      </w:pPr>
      <w:r w:rsidRPr="00052C77">
        <w:rPr>
          <w:rFonts w:asciiTheme="majorHAnsi" w:hAnsiTheme="majorHAnsi" w:cstheme="majorHAnsi"/>
          <w:b/>
          <w:bCs/>
          <w:sz w:val="24"/>
          <w:szCs w:val="24"/>
        </w:rPr>
        <w:t>Cancellation Rate</w:t>
      </w:r>
    </w:p>
    <w:p w14:paraId="36C7CDA9"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Definition: The percentage of bookings that were canceled out of the total bookings made.</w:t>
      </w:r>
    </w:p>
    <w:p w14:paraId="2A299A8C"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Purpose: A high cancellation rate can signal issues with booking policies, guest confidence, or demand forecasting.</w:t>
      </w:r>
    </w:p>
    <w:p w14:paraId="191AB1A5" w14:textId="77777777" w:rsidR="00052C77" w:rsidRPr="00052C77" w:rsidRDefault="00052C77" w:rsidP="00052C77">
      <w:pPr>
        <w:numPr>
          <w:ilvl w:val="0"/>
          <w:numId w:val="2"/>
        </w:numPr>
        <w:rPr>
          <w:rFonts w:asciiTheme="majorHAnsi" w:hAnsiTheme="majorHAnsi" w:cstheme="majorHAnsi"/>
          <w:b/>
          <w:bCs/>
          <w:sz w:val="24"/>
          <w:szCs w:val="24"/>
        </w:rPr>
      </w:pPr>
      <w:r w:rsidRPr="00052C77">
        <w:rPr>
          <w:rFonts w:asciiTheme="majorHAnsi" w:hAnsiTheme="majorHAnsi" w:cstheme="majorHAnsi"/>
          <w:b/>
          <w:bCs/>
          <w:sz w:val="24"/>
          <w:szCs w:val="24"/>
        </w:rPr>
        <w:t>Average Rating</w:t>
      </w:r>
    </w:p>
    <w:p w14:paraId="301DD70B"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Definition: The average rating of the property based on customer reviews, typically on a scale of 1 to 5 stars.</w:t>
      </w:r>
    </w:p>
    <w:p w14:paraId="03CF7B25" w14:textId="77777777" w:rsid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lastRenderedPageBreak/>
        <w:t>Purpose: Customer ratings provide an indicator of the overall guest experience and satisfaction, which can influence future bookings and revenue.</w:t>
      </w:r>
    </w:p>
    <w:p w14:paraId="45EAC9C1" w14:textId="5D7D5938" w:rsidR="00C14217" w:rsidRPr="00052C77" w:rsidRDefault="00696034" w:rsidP="00C14217">
      <w:pPr>
        <w:ind w:left="1440"/>
        <w:rPr>
          <w:rFonts w:asciiTheme="majorHAnsi" w:hAnsiTheme="majorHAnsi" w:cstheme="majorHAnsi"/>
          <w:b/>
          <w:bCs/>
          <w:sz w:val="24"/>
          <w:szCs w:val="24"/>
        </w:rPr>
      </w:pPr>
      <w:r>
        <w:rPr>
          <w:rFonts w:asciiTheme="majorHAnsi" w:hAnsiTheme="majorHAnsi" w:cstheme="majorHAnsi"/>
          <w:b/>
          <w:bCs/>
          <w:sz w:val="24"/>
          <w:szCs w:val="24"/>
        </w:rPr>
        <w:t>And so many other metrics used for better insights.</w:t>
      </w:r>
    </w:p>
    <w:p w14:paraId="5BE7EAEE" w14:textId="2AC31175" w:rsidR="00052C77" w:rsidRPr="00732752" w:rsidRDefault="00052C77" w:rsidP="00052C77">
      <w:pPr>
        <w:rPr>
          <w:rFonts w:asciiTheme="majorHAnsi" w:hAnsiTheme="majorHAnsi" w:cstheme="majorHAnsi"/>
          <w:b/>
          <w:bCs/>
          <w:sz w:val="32"/>
          <w:szCs w:val="32"/>
        </w:rPr>
      </w:pPr>
    </w:p>
    <w:p w14:paraId="2288A1E3" w14:textId="6D7DDC89" w:rsidR="00732752" w:rsidRPr="00732752" w:rsidRDefault="00732752" w:rsidP="00732752">
      <w:pPr>
        <w:rPr>
          <w:rFonts w:asciiTheme="majorHAnsi" w:hAnsiTheme="majorHAnsi" w:cstheme="majorHAnsi"/>
          <w:b/>
          <w:bCs/>
          <w:sz w:val="32"/>
          <w:szCs w:val="32"/>
        </w:rPr>
      </w:pPr>
      <w:r w:rsidRPr="00732752">
        <w:rPr>
          <w:rFonts w:asciiTheme="majorHAnsi" w:hAnsiTheme="majorHAnsi" w:cstheme="majorHAnsi"/>
          <w:b/>
          <w:bCs/>
          <w:sz w:val="32"/>
          <w:szCs w:val="32"/>
        </w:rPr>
        <w:t>Conclusion of the Project</w:t>
      </w:r>
      <w:r w:rsidRPr="00732752">
        <w:rPr>
          <w:rFonts w:asciiTheme="majorHAnsi" w:hAnsiTheme="majorHAnsi" w:cstheme="majorHAnsi"/>
          <w:b/>
          <w:bCs/>
          <w:sz w:val="32"/>
          <w:szCs w:val="32"/>
        </w:rPr>
        <w:t xml:space="preserve"> - </w:t>
      </w:r>
    </w:p>
    <w:p w14:paraId="6EB745F2" w14:textId="77777777" w:rsidR="00732752" w:rsidRPr="00732752" w:rsidRDefault="00732752" w:rsidP="00732752">
      <w:pPr>
        <w:rPr>
          <w:rFonts w:asciiTheme="majorHAnsi" w:hAnsiTheme="majorHAnsi" w:cstheme="majorHAnsi"/>
          <w:b/>
          <w:bCs/>
          <w:sz w:val="24"/>
          <w:szCs w:val="24"/>
        </w:rPr>
      </w:pPr>
      <w:r w:rsidRPr="00732752">
        <w:rPr>
          <w:rFonts w:asciiTheme="majorHAnsi" w:hAnsiTheme="majorHAnsi" w:cstheme="majorHAnsi"/>
          <w:b/>
          <w:bCs/>
          <w:sz w:val="24"/>
          <w:szCs w:val="24"/>
        </w:rPr>
        <w:t>This project aims to analyze the financial and operational performance of hospitality properties by utilizing key metrics such as Revenue, RevPAR, Occupancy, ADR, and others. By understanding these metrics, hotel managers and analysts can make data-driven decisions to optimize pricing strategies, increase occupancy, and enhance guest satisfaction.</w:t>
      </w:r>
    </w:p>
    <w:p w14:paraId="080355DF" w14:textId="77777777" w:rsidR="00732752" w:rsidRPr="00732752" w:rsidRDefault="00732752" w:rsidP="00732752">
      <w:pPr>
        <w:rPr>
          <w:rFonts w:asciiTheme="majorHAnsi" w:hAnsiTheme="majorHAnsi" w:cstheme="majorHAnsi"/>
          <w:b/>
          <w:bCs/>
          <w:sz w:val="24"/>
          <w:szCs w:val="24"/>
        </w:rPr>
      </w:pPr>
      <w:r w:rsidRPr="00732752">
        <w:rPr>
          <w:rFonts w:asciiTheme="majorHAnsi" w:hAnsiTheme="majorHAnsi" w:cstheme="majorHAnsi"/>
          <w:b/>
          <w:bCs/>
          <w:sz w:val="24"/>
          <w:szCs w:val="24"/>
        </w:rPr>
        <w:t>Some of the key takeaways from this analysis include:</w:t>
      </w:r>
    </w:p>
    <w:p w14:paraId="0301F05B" w14:textId="77777777" w:rsidR="00732752" w:rsidRPr="00732752" w:rsidRDefault="00732752" w:rsidP="00732752">
      <w:pPr>
        <w:numPr>
          <w:ilvl w:val="0"/>
          <w:numId w:val="3"/>
        </w:numPr>
        <w:rPr>
          <w:rFonts w:asciiTheme="majorHAnsi" w:hAnsiTheme="majorHAnsi" w:cstheme="majorHAnsi"/>
          <w:b/>
          <w:bCs/>
          <w:sz w:val="24"/>
          <w:szCs w:val="24"/>
        </w:rPr>
      </w:pPr>
      <w:r w:rsidRPr="00732752">
        <w:rPr>
          <w:rFonts w:asciiTheme="majorHAnsi" w:hAnsiTheme="majorHAnsi" w:cstheme="majorHAnsi"/>
          <w:b/>
          <w:bCs/>
          <w:sz w:val="24"/>
          <w:szCs w:val="24"/>
        </w:rPr>
        <w:t>RevPAR and ADR are critical in determining the revenue efficiency of a property, helping to set competitive room prices and adjust based on market conditions.</w:t>
      </w:r>
    </w:p>
    <w:p w14:paraId="7C6E8A34" w14:textId="77777777" w:rsidR="00732752" w:rsidRPr="00732752" w:rsidRDefault="00732752" w:rsidP="00732752">
      <w:pPr>
        <w:numPr>
          <w:ilvl w:val="0"/>
          <w:numId w:val="3"/>
        </w:numPr>
        <w:rPr>
          <w:rFonts w:asciiTheme="majorHAnsi" w:hAnsiTheme="majorHAnsi" w:cstheme="majorHAnsi"/>
          <w:b/>
          <w:bCs/>
          <w:sz w:val="24"/>
          <w:szCs w:val="24"/>
        </w:rPr>
      </w:pPr>
      <w:r w:rsidRPr="00732752">
        <w:rPr>
          <w:rFonts w:asciiTheme="majorHAnsi" w:hAnsiTheme="majorHAnsi" w:cstheme="majorHAnsi"/>
          <w:b/>
          <w:bCs/>
          <w:sz w:val="24"/>
          <w:szCs w:val="24"/>
        </w:rPr>
        <w:t>Occupancy Rate provides valuable insights into market demand and helps identify underperforming periods where promotions or pricing adjustments might be necessary.</w:t>
      </w:r>
    </w:p>
    <w:p w14:paraId="37B8E11C" w14:textId="77777777" w:rsidR="00732752" w:rsidRPr="00732752" w:rsidRDefault="00732752" w:rsidP="00732752">
      <w:pPr>
        <w:numPr>
          <w:ilvl w:val="0"/>
          <w:numId w:val="3"/>
        </w:numPr>
        <w:rPr>
          <w:rFonts w:asciiTheme="majorHAnsi" w:hAnsiTheme="majorHAnsi" w:cstheme="majorHAnsi"/>
          <w:b/>
          <w:bCs/>
          <w:sz w:val="24"/>
          <w:szCs w:val="24"/>
        </w:rPr>
      </w:pPr>
      <w:r w:rsidRPr="00732752">
        <w:rPr>
          <w:rFonts w:asciiTheme="majorHAnsi" w:hAnsiTheme="majorHAnsi" w:cstheme="majorHAnsi"/>
          <w:b/>
          <w:bCs/>
          <w:sz w:val="24"/>
          <w:szCs w:val="24"/>
        </w:rPr>
        <w:t>Metrics like Cancellation Rate and Realization offer actionable insights into booking behavior, helping to minimize revenue loss due to cancellations.</w:t>
      </w:r>
    </w:p>
    <w:p w14:paraId="4AA0AF16" w14:textId="77777777" w:rsidR="00732752" w:rsidRPr="00732752" w:rsidRDefault="00732752" w:rsidP="00732752">
      <w:pPr>
        <w:numPr>
          <w:ilvl w:val="0"/>
          <w:numId w:val="3"/>
        </w:numPr>
        <w:rPr>
          <w:rFonts w:asciiTheme="majorHAnsi" w:hAnsiTheme="majorHAnsi" w:cstheme="majorHAnsi"/>
          <w:b/>
          <w:bCs/>
          <w:sz w:val="24"/>
          <w:szCs w:val="24"/>
        </w:rPr>
      </w:pPr>
      <w:r w:rsidRPr="00732752">
        <w:rPr>
          <w:rFonts w:asciiTheme="majorHAnsi" w:hAnsiTheme="majorHAnsi" w:cstheme="majorHAnsi"/>
          <w:b/>
          <w:bCs/>
          <w:sz w:val="24"/>
          <w:szCs w:val="24"/>
        </w:rPr>
        <w:t>Average Rating reflects guest satisfaction, and improvements in this area can lead to higher demand, better reviews, and more bookings.</w:t>
      </w:r>
    </w:p>
    <w:p w14:paraId="1169B683" w14:textId="77777777" w:rsidR="00732752" w:rsidRPr="00732752" w:rsidRDefault="00732752" w:rsidP="00732752">
      <w:pPr>
        <w:rPr>
          <w:rFonts w:asciiTheme="majorHAnsi" w:hAnsiTheme="majorHAnsi" w:cstheme="majorHAnsi"/>
          <w:b/>
          <w:bCs/>
          <w:sz w:val="24"/>
          <w:szCs w:val="24"/>
        </w:rPr>
      </w:pPr>
      <w:r w:rsidRPr="00732752">
        <w:rPr>
          <w:rFonts w:asciiTheme="majorHAnsi" w:hAnsiTheme="majorHAnsi" w:cstheme="majorHAnsi"/>
          <w:b/>
          <w:bCs/>
          <w:sz w:val="24"/>
          <w:szCs w:val="24"/>
        </w:rPr>
        <w:t>Through this project, hospitality businesses can leverage data to optimize their operations, improve guest experience, and ultimately increase their revenue.</w:t>
      </w:r>
    </w:p>
    <w:p w14:paraId="15259461" w14:textId="77777777" w:rsidR="00732752" w:rsidRPr="00052C77" w:rsidRDefault="00732752" w:rsidP="00052C77">
      <w:pPr>
        <w:rPr>
          <w:b/>
          <w:bCs/>
          <w:sz w:val="24"/>
          <w:szCs w:val="24"/>
        </w:rPr>
      </w:pPr>
    </w:p>
    <w:p w14:paraId="3FFCB3BA" w14:textId="77777777" w:rsidR="00052C77" w:rsidRPr="00052C77" w:rsidRDefault="00052C77" w:rsidP="00052C77">
      <w:pPr>
        <w:rPr>
          <w:sz w:val="24"/>
          <w:szCs w:val="24"/>
        </w:rPr>
      </w:pPr>
    </w:p>
    <w:p w14:paraId="270A7F94" w14:textId="77777777" w:rsidR="009A5E33" w:rsidRPr="00052C77" w:rsidRDefault="009A5E33">
      <w:pPr>
        <w:rPr>
          <w:sz w:val="24"/>
          <w:szCs w:val="24"/>
        </w:rPr>
      </w:pPr>
    </w:p>
    <w:sectPr w:rsidR="009A5E33" w:rsidRPr="00052C77" w:rsidSect="00052C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05533"/>
    <w:multiLevelType w:val="multilevel"/>
    <w:tmpl w:val="A926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34295"/>
    <w:multiLevelType w:val="multilevel"/>
    <w:tmpl w:val="2E04B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B6599"/>
    <w:multiLevelType w:val="multilevel"/>
    <w:tmpl w:val="C6648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4210855">
    <w:abstractNumId w:val="1"/>
  </w:num>
  <w:num w:numId="2" w16cid:durableId="2096318604">
    <w:abstractNumId w:val="2"/>
  </w:num>
  <w:num w:numId="3" w16cid:durableId="799151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C77"/>
    <w:rsid w:val="00052C77"/>
    <w:rsid w:val="001806A9"/>
    <w:rsid w:val="005347F8"/>
    <w:rsid w:val="00696034"/>
    <w:rsid w:val="006A70B4"/>
    <w:rsid w:val="00732752"/>
    <w:rsid w:val="009A5E33"/>
    <w:rsid w:val="00C14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9EE7C"/>
  <w15:chartTrackingRefBased/>
  <w15:docId w15:val="{61B74F40-0529-4E82-A31A-30EC67A2D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070268">
      <w:bodyDiv w:val="1"/>
      <w:marLeft w:val="0"/>
      <w:marRight w:val="0"/>
      <w:marTop w:val="0"/>
      <w:marBottom w:val="0"/>
      <w:divBdr>
        <w:top w:val="none" w:sz="0" w:space="0" w:color="auto"/>
        <w:left w:val="none" w:sz="0" w:space="0" w:color="auto"/>
        <w:bottom w:val="none" w:sz="0" w:space="0" w:color="auto"/>
        <w:right w:val="none" w:sz="0" w:space="0" w:color="auto"/>
      </w:divBdr>
    </w:div>
    <w:div w:id="966738291">
      <w:bodyDiv w:val="1"/>
      <w:marLeft w:val="0"/>
      <w:marRight w:val="0"/>
      <w:marTop w:val="0"/>
      <w:marBottom w:val="0"/>
      <w:divBdr>
        <w:top w:val="none" w:sz="0" w:space="0" w:color="auto"/>
        <w:left w:val="none" w:sz="0" w:space="0" w:color="auto"/>
        <w:bottom w:val="none" w:sz="0" w:space="0" w:color="auto"/>
        <w:right w:val="none" w:sz="0" w:space="0" w:color="auto"/>
      </w:divBdr>
    </w:div>
    <w:div w:id="1375425198">
      <w:bodyDiv w:val="1"/>
      <w:marLeft w:val="0"/>
      <w:marRight w:val="0"/>
      <w:marTop w:val="0"/>
      <w:marBottom w:val="0"/>
      <w:divBdr>
        <w:top w:val="none" w:sz="0" w:space="0" w:color="auto"/>
        <w:left w:val="none" w:sz="0" w:space="0" w:color="auto"/>
        <w:bottom w:val="none" w:sz="0" w:space="0" w:color="auto"/>
        <w:right w:val="none" w:sz="0" w:space="0" w:color="auto"/>
      </w:divBdr>
    </w:div>
    <w:div w:id="1428620267">
      <w:bodyDiv w:val="1"/>
      <w:marLeft w:val="0"/>
      <w:marRight w:val="0"/>
      <w:marTop w:val="0"/>
      <w:marBottom w:val="0"/>
      <w:divBdr>
        <w:top w:val="none" w:sz="0" w:space="0" w:color="auto"/>
        <w:left w:val="none" w:sz="0" w:space="0" w:color="auto"/>
        <w:bottom w:val="none" w:sz="0" w:space="0" w:color="auto"/>
        <w:right w:val="none" w:sz="0" w:space="0" w:color="auto"/>
      </w:divBdr>
    </w:div>
    <w:div w:id="1721049461">
      <w:bodyDiv w:val="1"/>
      <w:marLeft w:val="0"/>
      <w:marRight w:val="0"/>
      <w:marTop w:val="0"/>
      <w:marBottom w:val="0"/>
      <w:divBdr>
        <w:top w:val="none" w:sz="0" w:space="0" w:color="auto"/>
        <w:left w:val="none" w:sz="0" w:space="0" w:color="auto"/>
        <w:bottom w:val="none" w:sz="0" w:space="0" w:color="auto"/>
        <w:right w:val="none" w:sz="0" w:space="0" w:color="auto"/>
      </w:divBdr>
    </w:div>
    <w:div w:id="1787238596">
      <w:bodyDiv w:val="1"/>
      <w:marLeft w:val="0"/>
      <w:marRight w:val="0"/>
      <w:marTop w:val="0"/>
      <w:marBottom w:val="0"/>
      <w:divBdr>
        <w:top w:val="none" w:sz="0" w:space="0" w:color="auto"/>
        <w:left w:val="none" w:sz="0" w:space="0" w:color="auto"/>
        <w:bottom w:val="none" w:sz="0" w:space="0" w:color="auto"/>
        <w:right w:val="none" w:sz="0" w:space="0" w:color="auto"/>
      </w:divBdr>
    </w:div>
    <w:div w:id="1852336292">
      <w:bodyDiv w:val="1"/>
      <w:marLeft w:val="0"/>
      <w:marRight w:val="0"/>
      <w:marTop w:val="0"/>
      <w:marBottom w:val="0"/>
      <w:divBdr>
        <w:top w:val="none" w:sz="0" w:space="0" w:color="auto"/>
        <w:left w:val="none" w:sz="0" w:space="0" w:color="auto"/>
        <w:bottom w:val="none" w:sz="0" w:space="0" w:color="auto"/>
        <w:right w:val="none" w:sz="0" w:space="0" w:color="auto"/>
      </w:divBdr>
    </w:div>
    <w:div w:id="199976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Shrutika Dahifale</dc:creator>
  <cp:keywords/>
  <dc:description/>
  <cp:lastModifiedBy>Shrutika Dahifale</cp:lastModifiedBy>
  <cp:revision>3</cp:revision>
  <dcterms:created xsi:type="dcterms:W3CDTF">2024-11-14T14:13:00Z</dcterms:created>
  <dcterms:modified xsi:type="dcterms:W3CDTF">2024-11-14T14:27:00Z</dcterms:modified>
</cp:coreProperties>
</file>