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4D7363" w14:textId="5986C9FA" w:rsidR="002C79E6" w:rsidRDefault="00A760FA" w:rsidP="002C79E6">
      <w:r>
        <w:t xml:space="preserve">                                                                                                                                           </w:t>
      </w:r>
      <w:r>
        <w:rPr>
          <w:noProof/>
        </w:rPr>
        <w:drawing>
          <wp:inline distT="0" distB="0" distL="0" distR="0" wp14:anchorId="1B5E1264" wp14:editId="5D6BB184">
            <wp:extent cx="1084997" cy="883406"/>
            <wp:effectExtent l="0" t="0" r="1270" b="0"/>
            <wp:docPr id="4165611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61158" name="Picture 41656115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27851" cy="918298"/>
                    </a:xfrm>
                    <a:prstGeom prst="rect">
                      <a:avLst/>
                    </a:prstGeom>
                  </pic:spPr>
                </pic:pic>
              </a:graphicData>
            </a:graphic>
          </wp:inline>
        </w:drawing>
      </w:r>
    </w:p>
    <w:p w14:paraId="7650718E" w14:textId="77777777" w:rsidR="002C79E6" w:rsidRDefault="002C79E6" w:rsidP="002C79E6"/>
    <w:p w14:paraId="07215790" w14:textId="77777777" w:rsidR="002C79E6" w:rsidRDefault="002C79E6" w:rsidP="002C79E6"/>
    <w:p w14:paraId="2528F646" w14:textId="77777777" w:rsidR="002C79E6" w:rsidRDefault="002C79E6" w:rsidP="002C79E6"/>
    <w:p w14:paraId="4E547FDB" w14:textId="77777777" w:rsidR="00F23675" w:rsidRDefault="00F23675" w:rsidP="002C79E6"/>
    <w:p w14:paraId="2F7C8F6E" w14:textId="256C4FFF" w:rsidR="002C79E6" w:rsidRDefault="002C79E6" w:rsidP="002C79E6"/>
    <w:p w14:paraId="3F26EE44" w14:textId="4B361FDE" w:rsidR="201D26C8" w:rsidRDefault="004C53BB" w:rsidP="002C79E6">
      <w:pPr>
        <w:pStyle w:val="Subtitle"/>
      </w:pPr>
      <w:r w:rsidRPr="004C53BB">
        <w:rPr>
          <w:rFonts w:asciiTheme="majorHAnsi" w:eastAsiaTheme="majorEastAsia" w:hAnsiTheme="majorHAnsi" w:cstheme="majorBidi"/>
          <w:b/>
          <w:bCs/>
          <w:sz w:val="24"/>
          <w:szCs w:val="24"/>
        </w:rPr>
        <w:t>Chatbot Using Seq2Seq Approach</w:t>
      </w:r>
    </w:p>
    <w:p w14:paraId="538F778D" w14:textId="0C83E81A" w:rsidR="00A417C1" w:rsidRDefault="00AF4F10" w:rsidP="002C79E6">
      <w:pPr>
        <w:pStyle w:val="Subtitle"/>
      </w:pPr>
      <w:r>
        <w:t>Shruthi</w:t>
      </w:r>
      <w:r w:rsidR="002C79E6" w:rsidRPr="002C79E6">
        <w:t xml:space="preserve"> </w:t>
      </w:r>
      <w:r>
        <w:t>AK</w:t>
      </w:r>
    </w:p>
    <w:p w14:paraId="41EA35B0" w14:textId="662B5C0A" w:rsidR="002C79E6" w:rsidRDefault="00AF4F10" w:rsidP="002C79E6">
      <w:pPr>
        <w:pStyle w:val="Subtitle"/>
      </w:pPr>
      <w:r>
        <w:t>University of San Diego</w:t>
      </w:r>
    </w:p>
    <w:p w14:paraId="6C7A7015" w14:textId="77777777" w:rsidR="00AF4F10" w:rsidRDefault="00AF4F10" w:rsidP="00AF4F10">
      <w:pPr>
        <w:pStyle w:val="Subtitle"/>
      </w:pPr>
      <w:r>
        <w:t>Natural Language Processing and GenAI AAI-520</w:t>
      </w:r>
    </w:p>
    <w:p w14:paraId="5D50D5A6" w14:textId="0FE6B295" w:rsidR="00AF4F10" w:rsidRDefault="00AF4F10" w:rsidP="00AF4F10">
      <w:pPr>
        <w:pStyle w:val="Subtitle"/>
      </w:pPr>
      <w:r>
        <w:t>Prof. Haisav Chokshi</w:t>
      </w:r>
      <w:r w:rsidRPr="00FD478C">
        <w:t xml:space="preserve"> </w:t>
      </w:r>
    </w:p>
    <w:p w14:paraId="58AF38E6" w14:textId="0F4E5027" w:rsidR="201D26C8" w:rsidRDefault="00AF4F10" w:rsidP="00581292">
      <w:pPr>
        <w:pStyle w:val="Subtitle"/>
        <w:ind w:left="3456" w:firstLine="720"/>
        <w:jc w:val="left"/>
      </w:pPr>
      <w:r>
        <w:t>21-10-2024</w:t>
      </w:r>
    </w:p>
    <w:p w14:paraId="5526ACFD" w14:textId="77777777" w:rsidR="201D26C8" w:rsidRDefault="201D26C8" w:rsidP="014CA2B6">
      <w:pPr>
        <w:pStyle w:val="Title2"/>
        <w:rPr>
          <w:rFonts w:ascii="Calibri" w:eastAsia="Calibri" w:hAnsi="Calibri" w:cs="Calibri"/>
          <w:szCs w:val="22"/>
        </w:rPr>
      </w:pPr>
    </w:p>
    <w:p w14:paraId="47C75328" w14:textId="77777777" w:rsidR="201D26C8" w:rsidRDefault="201D26C8" w:rsidP="014CA2B6">
      <w:pPr>
        <w:pStyle w:val="Title2"/>
        <w:rPr>
          <w:rFonts w:ascii="Calibri" w:eastAsia="Calibri" w:hAnsi="Calibri" w:cs="Calibri"/>
          <w:szCs w:val="22"/>
        </w:rPr>
      </w:pPr>
    </w:p>
    <w:p w14:paraId="44CDF8ED" w14:textId="77777777" w:rsidR="201D26C8" w:rsidRDefault="201D26C8" w:rsidP="014CA2B6">
      <w:pPr>
        <w:pStyle w:val="Title2"/>
        <w:rPr>
          <w:rFonts w:ascii="Calibri" w:eastAsia="Calibri" w:hAnsi="Calibri" w:cs="Calibri"/>
          <w:szCs w:val="22"/>
        </w:rPr>
      </w:pPr>
    </w:p>
    <w:p w14:paraId="2CD37C4F" w14:textId="77777777" w:rsidR="201D26C8" w:rsidRDefault="201D26C8" w:rsidP="014CA2B6">
      <w:pPr>
        <w:pStyle w:val="Title2"/>
        <w:rPr>
          <w:rFonts w:ascii="Calibri" w:eastAsia="Calibri" w:hAnsi="Calibri" w:cs="Calibri"/>
          <w:szCs w:val="22"/>
        </w:rPr>
      </w:pPr>
    </w:p>
    <w:p w14:paraId="48549EDE" w14:textId="77777777" w:rsidR="201D26C8" w:rsidRDefault="201D26C8" w:rsidP="014CA2B6">
      <w:pPr>
        <w:pStyle w:val="Title2"/>
        <w:rPr>
          <w:rFonts w:ascii="Calibri" w:eastAsia="Calibri" w:hAnsi="Calibri" w:cs="Calibri"/>
          <w:szCs w:val="22"/>
        </w:rPr>
      </w:pPr>
    </w:p>
    <w:p w14:paraId="715F7F04" w14:textId="77777777" w:rsidR="201D26C8" w:rsidRDefault="201D26C8" w:rsidP="014CA2B6">
      <w:pPr>
        <w:pStyle w:val="Title2"/>
        <w:rPr>
          <w:rFonts w:ascii="Calibri" w:eastAsia="Calibri" w:hAnsi="Calibri" w:cs="Calibri"/>
          <w:szCs w:val="22"/>
        </w:rPr>
      </w:pPr>
    </w:p>
    <w:p w14:paraId="7798AA85" w14:textId="77777777" w:rsidR="201D26C8" w:rsidRDefault="201D26C8" w:rsidP="014CA2B6">
      <w:pPr>
        <w:pStyle w:val="Title2"/>
        <w:rPr>
          <w:rFonts w:ascii="Calibri" w:eastAsia="Calibri" w:hAnsi="Calibri" w:cs="Calibri"/>
          <w:szCs w:val="22"/>
        </w:rPr>
      </w:pPr>
    </w:p>
    <w:p w14:paraId="36D2AA13" w14:textId="77777777" w:rsidR="000D4642" w:rsidRDefault="000D4642">
      <w:pPr>
        <w:rPr>
          <w:rFonts w:ascii="Calibri" w:eastAsia="Calibri" w:hAnsi="Calibri" w:cs="Calibri"/>
          <w:szCs w:val="22"/>
        </w:rPr>
      </w:pPr>
      <w:r>
        <w:rPr>
          <w:rFonts w:ascii="Calibri" w:eastAsia="Calibri" w:hAnsi="Calibri" w:cs="Calibri"/>
          <w:szCs w:val="22"/>
        </w:rPr>
        <w:br w:type="page"/>
      </w:r>
    </w:p>
    <w:p w14:paraId="361062F8" w14:textId="77777777" w:rsidR="00AA6E8D" w:rsidRPr="000B5ACA" w:rsidRDefault="00AA6E8D" w:rsidP="00B21A6A">
      <w:pPr>
        <w:pStyle w:val="Heading1"/>
        <w:spacing w:line="360" w:lineRule="auto"/>
        <w:rPr>
          <w:sz w:val="24"/>
          <w:lang w:val="en-IN"/>
        </w:rPr>
      </w:pPr>
      <w:r w:rsidRPr="000B5ACA">
        <w:rPr>
          <w:sz w:val="24"/>
        </w:rPr>
        <w:lastRenderedPageBreak/>
        <w:t>Abstract</w:t>
      </w:r>
    </w:p>
    <w:p w14:paraId="1B0267E7" w14:textId="77777777" w:rsidR="000002DE" w:rsidRPr="00AA4370" w:rsidRDefault="000002DE" w:rsidP="00B81ACB">
      <w:pPr>
        <w:pStyle w:val="Heading1"/>
        <w:spacing w:line="360" w:lineRule="auto"/>
        <w:ind w:left="-288" w:right="-288" w:firstLine="720"/>
        <w:jc w:val="left"/>
        <w:rPr>
          <w:rFonts w:asciiTheme="minorHAnsi" w:hAnsiTheme="minorHAnsi" w:cstheme="minorHAnsi"/>
          <w:b w:val="0"/>
          <w:color w:val="auto"/>
        </w:rPr>
      </w:pPr>
      <w:r w:rsidRPr="00AA4370">
        <w:rPr>
          <w:rFonts w:asciiTheme="minorHAnsi" w:hAnsiTheme="minorHAnsi" w:cstheme="minorHAnsi"/>
          <w:b w:val="0"/>
          <w:color w:val="auto"/>
        </w:rPr>
        <w:t>This project explores the design and implementation of a generative chatbot capable of mimicking human-like conversations. Using a sample of 30,000 records from the Cornell Movie Dialogues dataset, the chatbot was trained to generate contextually relevant responses. Various models, including Seq2Seq, transformers, and large language models (LLMs), were tested, though limitations in computational resources and dataset size influenced the final choice. The chatbot was deployed locally via a custom web interface. This report outlines the project’s methodology, challenges, evaluation results, and future improvements, along with tables and figures that visualize key aspects of the process.</w:t>
      </w:r>
    </w:p>
    <w:p w14:paraId="06EDE6FF" w14:textId="108A726F" w:rsidR="00AA6E8D" w:rsidRPr="000B5ACA" w:rsidRDefault="00AA6E8D" w:rsidP="00B21A6A">
      <w:pPr>
        <w:pStyle w:val="Heading1"/>
        <w:spacing w:line="360" w:lineRule="auto"/>
        <w:rPr>
          <w:sz w:val="24"/>
          <w:lang w:val="en-IN"/>
        </w:rPr>
      </w:pPr>
      <w:r w:rsidRPr="000B5ACA">
        <w:rPr>
          <w:sz w:val="24"/>
          <w:lang w:val="en-IN"/>
        </w:rPr>
        <w:t>Introduction</w:t>
      </w:r>
    </w:p>
    <w:p w14:paraId="50DAC005" w14:textId="77777777" w:rsidR="000002DE" w:rsidRPr="000002DE" w:rsidRDefault="000002DE" w:rsidP="00B81ACB">
      <w:pPr>
        <w:spacing w:line="360" w:lineRule="auto"/>
        <w:ind w:left="-288" w:right="-288"/>
      </w:pPr>
      <w:r w:rsidRPr="000002DE">
        <w:t>Chatbots have become indispensable tools across industries, enhancing customer service, personal assistants, and interactive platforms. While rule-based chatbots follow predefined patterns, generative chatbots rely on machine learning to generate responses dynamically based on input data. The challenge with building generative chatbots lies in their ability to understand context and deliver meaningful responses, even when presented with new, previously unseen queries.</w:t>
      </w:r>
    </w:p>
    <w:p w14:paraId="7305706E" w14:textId="2995B829" w:rsidR="000002DE" w:rsidRPr="000002DE" w:rsidRDefault="000002DE" w:rsidP="00B81ACB">
      <w:pPr>
        <w:spacing w:line="360" w:lineRule="auto"/>
        <w:ind w:left="-288" w:right="-288"/>
      </w:pPr>
      <w:r w:rsidRPr="000002DE">
        <w:t>This project aims to bridge the gap between rigid, rule-based systems and more flexible, conversational agents by developing a generative chatbot trained on movie dialogue exchanges. By leveraging modern natural language processing (NLP) techniques and deep learning architectures, this chatbot aspires to engage in conversational exchanges that feel fluid and spontaneous</w:t>
      </w:r>
      <w:r w:rsidR="00760BFE" w:rsidRPr="00760BFE">
        <w:t xml:space="preserve"> </w:t>
      </w:r>
      <w:r w:rsidR="00760BFE" w:rsidRPr="00760BFE">
        <w:t>(Vaswani et al., 2017)</w:t>
      </w:r>
      <w:r w:rsidRPr="000002DE">
        <w:t>.</w:t>
      </w:r>
    </w:p>
    <w:p w14:paraId="6DE06993" w14:textId="77777777" w:rsidR="000002DE" w:rsidRPr="000B5ACA" w:rsidRDefault="000002DE" w:rsidP="00B21A6A">
      <w:pPr>
        <w:pStyle w:val="Heading1"/>
        <w:spacing w:line="360" w:lineRule="auto"/>
        <w:rPr>
          <w:sz w:val="24"/>
        </w:rPr>
      </w:pPr>
      <w:r w:rsidRPr="000B5ACA">
        <w:rPr>
          <w:sz w:val="24"/>
        </w:rPr>
        <w:t>Description of the Project</w:t>
      </w:r>
    </w:p>
    <w:p w14:paraId="0EEF343C" w14:textId="77777777" w:rsidR="00A10C59" w:rsidRDefault="000002DE" w:rsidP="00B81ACB">
      <w:pPr>
        <w:spacing w:line="360" w:lineRule="auto"/>
        <w:ind w:left="-288" w:right="-288"/>
        <w:rPr>
          <w:lang w:val="en-IN"/>
        </w:rPr>
      </w:pPr>
      <w:r w:rsidRPr="000002DE">
        <w:rPr>
          <w:lang w:val="en-IN"/>
        </w:rPr>
        <w:t>The project's primary goal was to create a generative chatbot capable of producing contextually relevant responses. This involved several steps, including data preprocessing, model selection, training, evaluation, and deployment. The model had to effectively learn conversational patterns from the dataset and generalize to generate suitable responses in real-time. A custom web interface was developed locally for user interaction with the chatbot. In the interface, users can input text, and the chatbot generates a response dynamically, reflecting the model's understanding of conversational structures.</w:t>
      </w:r>
      <w:r w:rsidR="00A10C59">
        <w:rPr>
          <w:lang w:val="en-IN"/>
        </w:rPr>
        <w:t xml:space="preserve"> </w:t>
      </w:r>
    </w:p>
    <w:p w14:paraId="4B4A8FA1" w14:textId="04115DD2" w:rsidR="000002DE" w:rsidRPr="000002DE" w:rsidRDefault="000002DE" w:rsidP="00B81ACB">
      <w:pPr>
        <w:spacing w:line="360" w:lineRule="auto"/>
        <w:ind w:left="-288" w:right="-288"/>
        <w:rPr>
          <w:lang w:val="en-IN"/>
        </w:rPr>
      </w:pPr>
      <w:r w:rsidRPr="000002DE">
        <w:rPr>
          <w:lang w:val="en-IN"/>
        </w:rPr>
        <w:t>Due to the scope of the project, various machine learning models were tested before settling on a Seq2Seq architecture</w:t>
      </w:r>
      <w:r w:rsidR="00760BFE">
        <w:rPr>
          <w:lang w:val="en-IN"/>
        </w:rPr>
        <w:t xml:space="preserve"> </w:t>
      </w:r>
      <w:r w:rsidR="00760BFE" w:rsidRPr="00760BFE">
        <w:t>(Hochreiter &amp; Schmidhuber, 1997)</w:t>
      </w:r>
      <w:r w:rsidRPr="000002DE">
        <w:rPr>
          <w:lang w:val="en-IN"/>
        </w:rPr>
        <w:t>. Additionally, efforts were made to deploy the chatbot efficiently, ensuring that even with limited computational resources, the system performed within acceptable response times.</w:t>
      </w:r>
    </w:p>
    <w:p w14:paraId="2B838B7B" w14:textId="77777777" w:rsidR="000002DE" w:rsidRPr="000B5ACA" w:rsidRDefault="000002DE" w:rsidP="00B21A6A">
      <w:pPr>
        <w:pStyle w:val="Heading1"/>
        <w:spacing w:line="360" w:lineRule="auto"/>
        <w:rPr>
          <w:sz w:val="24"/>
          <w:lang w:val="en-IN"/>
        </w:rPr>
      </w:pPr>
      <w:r w:rsidRPr="000B5ACA">
        <w:rPr>
          <w:sz w:val="24"/>
          <w:lang w:val="en-IN"/>
        </w:rPr>
        <w:t>Objectives</w:t>
      </w:r>
    </w:p>
    <w:p w14:paraId="708ACAE4" w14:textId="1F6BEA6E" w:rsidR="000002DE" w:rsidRPr="000002DE" w:rsidRDefault="000002DE" w:rsidP="00B81ACB">
      <w:pPr>
        <w:spacing w:line="360" w:lineRule="auto"/>
        <w:ind w:left="-288" w:right="-288" w:firstLine="0"/>
        <w:rPr>
          <w:lang w:val="en-IN"/>
        </w:rPr>
      </w:pPr>
      <w:r w:rsidRPr="000002DE">
        <w:rPr>
          <w:lang w:val="en-IN"/>
        </w:rPr>
        <w:t>This project set out to achieve the following objectives:</w:t>
      </w:r>
      <w:r w:rsidR="00A760FA" w:rsidRPr="00A760FA">
        <w:rPr>
          <w:noProof/>
          <w:lang w:val="en-IN"/>
        </w:rPr>
        <w:t xml:space="preserve"> </w:t>
      </w:r>
    </w:p>
    <w:p w14:paraId="17968B89" w14:textId="2B5EBF1D" w:rsidR="000002DE" w:rsidRPr="000002DE" w:rsidRDefault="000002DE" w:rsidP="00B81ACB">
      <w:pPr>
        <w:pStyle w:val="ListParagraph"/>
        <w:numPr>
          <w:ilvl w:val="0"/>
          <w:numId w:val="17"/>
        </w:numPr>
        <w:spacing w:line="360" w:lineRule="auto"/>
        <w:ind w:left="-288" w:right="-288"/>
        <w:rPr>
          <w:lang w:val="en-IN"/>
        </w:rPr>
      </w:pPr>
      <w:r w:rsidRPr="000002DE">
        <w:rPr>
          <w:lang w:val="en-IN"/>
        </w:rPr>
        <w:lastRenderedPageBreak/>
        <w:t xml:space="preserve">Model Development: Design and implement a generative chatbot using advanced deep learning techniques, focusing on sequence-to-sequence (Seq2Seq) </w:t>
      </w:r>
      <w:r w:rsidR="002360C9" w:rsidRPr="000002DE">
        <w:rPr>
          <w:lang w:val="en-IN"/>
        </w:rPr>
        <w:t>modelling</w:t>
      </w:r>
      <w:r w:rsidRPr="000002DE">
        <w:rPr>
          <w:lang w:val="en-IN"/>
        </w:rPr>
        <w:t xml:space="preserve"> with LSTM units.</w:t>
      </w:r>
    </w:p>
    <w:p w14:paraId="0573C03E" w14:textId="7C93FFCF" w:rsidR="000002DE" w:rsidRPr="000002DE" w:rsidRDefault="000002DE" w:rsidP="00B81ACB">
      <w:pPr>
        <w:pStyle w:val="ListParagraph"/>
        <w:numPr>
          <w:ilvl w:val="0"/>
          <w:numId w:val="17"/>
        </w:numPr>
        <w:spacing w:line="360" w:lineRule="auto"/>
        <w:ind w:left="-288" w:right="-288"/>
        <w:rPr>
          <w:lang w:val="en-IN"/>
        </w:rPr>
      </w:pPr>
      <w:r w:rsidRPr="000002DE">
        <w:rPr>
          <w:lang w:val="en-IN"/>
        </w:rPr>
        <w:t>Exploration of Alternatives: Experiment with more complex models, such as fine-tuned transformers and pre-trained large language models, to evaluate their suitability for chatbot generation.</w:t>
      </w:r>
    </w:p>
    <w:p w14:paraId="44A2CA36" w14:textId="77777777" w:rsidR="000002DE" w:rsidRPr="000002DE" w:rsidRDefault="000002DE" w:rsidP="00B81ACB">
      <w:pPr>
        <w:pStyle w:val="ListParagraph"/>
        <w:numPr>
          <w:ilvl w:val="0"/>
          <w:numId w:val="17"/>
        </w:numPr>
        <w:spacing w:line="360" w:lineRule="auto"/>
        <w:ind w:left="-288" w:right="-288"/>
        <w:rPr>
          <w:lang w:val="en-IN"/>
        </w:rPr>
      </w:pPr>
      <w:r w:rsidRPr="000002DE">
        <w:rPr>
          <w:lang w:val="en-IN"/>
        </w:rPr>
        <w:t>Local Web Interface Deployment: Build a web-based interface to deploy the chatbot locally, allowing for user interaction and testing in a controlled environment.</w:t>
      </w:r>
    </w:p>
    <w:p w14:paraId="0ADD6B06" w14:textId="068C72C3" w:rsidR="000002DE" w:rsidRPr="000B5ACA" w:rsidRDefault="000002DE" w:rsidP="00B21A6A">
      <w:pPr>
        <w:pStyle w:val="Heading1"/>
        <w:spacing w:line="360" w:lineRule="auto"/>
        <w:rPr>
          <w:sz w:val="24"/>
          <w:lang w:val="en-IN"/>
        </w:rPr>
      </w:pPr>
      <w:r w:rsidRPr="000B5ACA">
        <w:rPr>
          <w:sz w:val="24"/>
          <w:lang w:val="en-IN"/>
        </w:rPr>
        <w:t>Dataset Description and Source</w:t>
      </w:r>
    </w:p>
    <w:p w14:paraId="6B5F8B03" w14:textId="723B7A67" w:rsidR="000002DE" w:rsidRPr="000002DE" w:rsidRDefault="000002DE" w:rsidP="00B81ACB">
      <w:pPr>
        <w:spacing w:line="360" w:lineRule="auto"/>
        <w:ind w:left="-288" w:right="-288"/>
        <w:rPr>
          <w:rFonts w:asciiTheme="majorHAnsi" w:eastAsiaTheme="majorEastAsia" w:hAnsiTheme="majorHAnsi" w:cstheme="majorBidi"/>
          <w:lang w:val="en-IN"/>
        </w:rPr>
      </w:pPr>
      <w:r w:rsidRPr="000002DE">
        <w:rPr>
          <w:rFonts w:asciiTheme="majorHAnsi" w:eastAsiaTheme="majorEastAsia" w:hAnsiTheme="majorHAnsi" w:cstheme="majorBidi"/>
          <w:lang w:val="en-IN"/>
        </w:rPr>
        <w:t xml:space="preserve">The </w:t>
      </w:r>
      <w:r w:rsidRPr="000002DE">
        <w:rPr>
          <w:rFonts w:asciiTheme="majorHAnsi" w:eastAsiaTheme="majorEastAsia" w:hAnsiTheme="majorHAnsi" w:cstheme="majorBidi"/>
          <w:b/>
          <w:bCs/>
          <w:lang w:val="en-IN"/>
        </w:rPr>
        <w:t>Cornell Movie Dialogues dataset</w:t>
      </w:r>
      <w:r w:rsidRPr="000002DE">
        <w:rPr>
          <w:rFonts w:asciiTheme="majorHAnsi" w:eastAsiaTheme="majorEastAsia" w:hAnsiTheme="majorHAnsi" w:cstheme="majorBidi"/>
          <w:lang w:val="en-IN"/>
        </w:rPr>
        <w:t xml:space="preserve"> is an extensive collection of over 220,000 lines of dialogue from 617 different movies. For this project, a sample of 30,000 dialogues was extracted, providing a balance between conversational diversity and manageable computational load. Each dialogue consists of pairs of utterances between characters, allowing the model to learn how one speaker’s input is typically followed by another’s response</w:t>
      </w:r>
      <w:r w:rsidR="0036395D">
        <w:rPr>
          <w:rFonts w:asciiTheme="majorHAnsi" w:eastAsiaTheme="majorEastAsia" w:hAnsiTheme="majorHAnsi" w:cstheme="majorBidi"/>
          <w:lang w:val="en-IN"/>
        </w:rPr>
        <w:t xml:space="preserve"> </w:t>
      </w:r>
      <w:r w:rsidR="00FD2AD5">
        <w:rPr>
          <w:rFonts w:asciiTheme="majorHAnsi" w:eastAsiaTheme="majorEastAsia" w:hAnsiTheme="majorHAnsi" w:cstheme="majorBidi"/>
          <w:lang w:val="en-IN"/>
        </w:rPr>
        <w:t>(Refer Appendix A)</w:t>
      </w:r>
      <w:r w:rsidR="00EB219D">
        <w:rPr>
          <w:rFonts w:asciiTheme="majorHAnsi" w:eastAsiaTheme="majorEastAsia" w:hAnsiTheme="majorHAnsi" w:cstheme="majorBidi"/>
          <w:lang w:val="en-IN"/>
        </w:rPr>
        <w:t>.</w:t>
      </w:r>
    </w:p>
    <w:p w14:paraId="311B3B8B" w14:textId="1B9D50FA" w:rsidR="00AA6E8D" w:rsidRPr="00AA6E8D" w:rsidRDefault="000002DE" w:rsidP="00B81ACB">
      <w:pPr>
        <w:spacing w:line="360" w:lineRule="auto"/>
        <w:ind w:left="-288" w:right="-288"/>
        <w:rPr>
          <w:rFonts w:asciiTheme="majorHAnsi" w:eastAsiaTheme="majorEastAsia" w:hAnsiTheme="majorHAnsi" w:cstheme="majorBidi"/>
          <w:lang w:val="en-IN"/>
        </w:rPr>
      </w:pPr>
      <w:r w:rsidRPr="000002DE">
        <w:rPr>
          <w:rFonts w:asciiTheme="majorHAnsi" w:eastAsiaTheme="majorEastAsia" w:hAnsiTheme="majorHAnsi" w:cstheme="majorBidi"/>
          <w:lang w:val="en-IN"/>
        </w:rPr>
        <w:t>The dataset includes additional metadata like character information and movie names, though for the purpose of training the chatbot, only the raw dialogue pairs were used. The Cornell dataset is available for free on Kaggle, making it a popular resource for conversational AI projects.</w:t>
      </w:r>
    </w:p>
    <w:p w14:paraId="57EF4588" w14:textId="77777777" w:rsidR="000002DE" w:rsidRPr="000B5ACA" w:rsidRDefault="000002DE" w:rsidP="00B21A6A">
      <w:pPr>
        <w:pStyle w:val="Heading1"/>
        <w:spacing w:line="360" w:lineRule="auto"/>
        <w:rPr>
          <w:sz w:val="24"/>
          <w:lang w:val="en-IN"/>
        </w:rPr>
      </w:pPr>
      <w:r w:rsidRPr="000B5ACA">
        <w:rPr>
          <w:sz w:val="24"/>
          <w:lang w:val="en-IN"/>
        </w:rPr>
        <w:t>Why This Dataset Was Chosen</w:t>
      </w:r>
    </w:p>
    <w:p w14:paraId="114B631A" w14:textId="77777777" w:rsidR="000002DE" w:rsidRPr="000002DE" w:rsidRDefault="000002DE" w:rsidP="00B81ACB">
      <w:pPr>
        <w:spacing w:line="360" w:lineRule="auto"/>
        <w:ind w:left="-288" w:right="-288" w:firstLine="0"/>
        <w:rPr>
          <w:rFonts w:eastAsiaTheme="majorEastAsia" w:cstheme="minorHAnsi"/>
          <w:lang w:val="en-IN"/>
        </w:rPr>
      </w:pPr>
      <w:r w:rsidRPr="000002DE">
        <w:rPr>
          <w:rFonts w:eastAsiaTheme="majorEastAsia" w:cstheme="minorHAnsi"/>
          <w:lang w:val="en-IN"/>
        </w:rPr>
        <w:t>The Cornell Movie Dialogues dataset was selected for several reasons:</w:t>
      </w:r>
    </w:p>
    <w:p w14:paraId="1425971E" w14:textId="77777777" w:rsidR="000002DE" w:rsidRPr="000002DE" w:rsidRDefault="000002DE" w:rsidP="00B81ACB">
      <w:pPr>
        <w:numPr>
          <w:ilvl w:val="0"/>
          <w:numId w:val="15"/>
        </w:numPr>
        <w:tabs>
          <w:tab w:val="clear" w:pos="720"/>
          <w:tab w:val="num" w:pos="360"/>
        </w:tabs>
        <w:spacing w:line="360" w:lineRule="auto"/>
        <w:ind w:left="-288" w:right="-288"/>
        <w:rPr>
          <w:rFonts w:eastAsiaTheme="majorEastAsia" w:cstheme="minorHAnsi"/>
          <w:lang w:val="en-IN"/>
        </w:rPr>
      </w:pPr>
      <w:r w:rsidRPr="000002DE">
        <w:rPr>
          <w:rFonts w:eastAsiaTheme="majorEastAsia" w:cstheme="minorHAnsi"/>
          <w:lang w:val="en-IN"/>
        </w:rPr>
        <w:t>Conversational Richness: With dialogue spanning various genres and tones, the dataset provides rich, natural language interactions that are more complex than synthetic data or scripted dialogues.</w:t>
      </w:r>
    </w:p>
    <w:p w14:paraId="012315FF" w14:textId="77777777" w:rsidR="000002DE" w:rsidRPr="000002DE" w:rsidRDefault="000002DE" w:rsidP="00B81ACB">
      <w:pPr>
        <w:numPr>
          <w:ilvl w:val="0"/>
          <w:numId w:val="15"/>
        </w:numPr>
        <w:tabs>
          <w:tab w:val="clear" w:pos="720"/>
          <w:tab w:val="num" w:pos="360"/>
        </w:tabs>
        <w:spacing w:line="360" w:lineRule="auto"/>
        <w:ind w:left="-288" w:right="-288"/>
        <w:rPr>
          <w:rFonts w:eastAsiaTheme="majorEastAsia" w:cstheme="minorHAnsi"/>
          <w:lang w:val="en-IN"/>
        </w:rPr>
      </w:pPr>
      <w:r w:rsidRPr="000002DE">
        <w:rPr>
          <w:rFonts w:eastAsiaTheme="majorEastAsia" w:cstheme="minorHAnsi"/>
          <w:lang w:val="en-IN"/>
        </w:rPr>
        <w:t>Structured Format: The dataset includes clear pairings of conversational turns, making it suitable for training generative models that need to learn input-response relationships.</w:t>
      </w:r>
    </w:p>
    <w:p w14:paraId="21BFBA49" w14:textId="77777777" w:rsidR="000002DE" w:rsidRPr="000B5ACA" w:rsidRDefault="000002DE" w:rsidP="00B21A6A">
      <w:pPr>
        <w:pStyle w:val="Heading1"/>
        <w:spacing w:line="360" w:lineRule="auto"/>
        <w:rPr>
          <w:sz w:val="24"/>
          <w:lang w:val="en-IN"/>
        </w:rPr>
      </w:pPr>
      <w:r w:rsidRPr="000B5ACA">
        <w:rPr>
          <w:sz w:val="24"/>
          <w:lang w:val="en-IN"/>
        </w:rPr>
        <w:t>Exploratory Data Analysis (EDA)</w:t>
      </w:r>
    </w:p>
    <w:p w14:paraId="535A4967" w14:textId="77777777" w:rsidR="000002DE" w:rsidRDefault="000002DE" w:rsidP="00B81ACB">
      <w:pPr>
        <w:spacing w:line="360" w:lineRule="auto"/>
        <w:ind w:left="-288" w:right="-288"/>
        <w:rPr>
          <w:lang w:val="en-IN"/>
        </w:rPr>
      </w:pPr>
      <w:r w:rsidRPr="000002DE">
        <w:rPr>
          <w:lang w:val="en-IN"/>
        </w:rPr>
        <w:t>EDA played a crucial role in understanding the data before model training. The analysis uncovered various insights about the dataset's structure and content.</w:t>
      </w:r>
    </w:p>
    <w:p w14:paraId="529995D9" w14:textId="77777777" w:rsidR="000002DE" w:rsidRPr="000002DE" w:rsidRDefault="000002DE" w:rsidP="00B81ACB">
      <w:pPr>
        <w:spacing w:line="360" w:lineRule="auto"/>
        <w:ind w:left="-288" w:right="-288" w:firstLine="360"/>
        <w:rPr>
          <w:lang w:val="en-IN"/>
        </w:rPr>
      </w:pPr>
      <w:r w:rsidRPr="000002DE">
        <w:rPr>
          <w:lang w:val="en-IN"/>
        </w:rPr>
        <w:t>During EDA, the following key findings were made:</w:t>
      </w:r>
    </w:p>
    <w:p w14:paraId="691678B3" w14:textId="586A1229" w:rsidR="000002DE" w:rsidRPr="000002DE" w:rsidRDefault="000002DE" w:rsidP="00B81ACB">
      <w:pPr>
        <w:numPr>
          <w:ilvl w:val="0"/>
          <w:numId w:val="18"/>
        </w:numPr>
        <w:spacing w:line="360" w:lineRule="auto"/>
        <w:ind w:left="-288" w:right="-288"/>
        <w:rPr>
          <w:lang w:val="en-IN"/>
        </w:rPr>
      </w:pPr>
      <w:r w:rsidRPr="000002DE">
        <w:rPr>
          <w:lang w:val="en-IN"/>
        </w:rPr>
        <w:t>Most dialogues contain around 1</w:t>
      </w:r>
      <w:r w:rsidR="00AF76D7">
        <w:rPr>
          <w:lang w:val="en-IN"/>
        </w:rPr>
        <w:t>5</w:t>
      </w:r>
      <w:r w:rsidRPr="000002DE">
        <w:rPr>
          <w:lang w:val="en-IN"/>
        </w:rPr>
        <w:t xml:space="preserve"> words per utterance, which indicates a relatively short conversation style typical of movie dialogues.</w:t>
      </w:r>
    </w:p>
    <w:p w14:paraId="46F95E1A" w14:textId="77777777" w:rsidR="00F019F1" w:rsidRDefault="000002DE" w:rsidP="00F019F1">
      <w:pPr>
        <w:numPr>
          <w:ilvl w:val="0"/>
          <w:numId w:val="18"/>
        </w:numPr>
        <w:spacing w:line="360" w:lineRule="auto"/>
        <w:ind w:left="-288" w:right="-288"/>
        <w:rPr>
          <w:lang w:val="en-IN"/>
        </w:rPr>
      </w:pPr>
      <w:r w:rsidRPr="000002DE">
        <w:rPr>
          <w:lang w:val="en-IN"/>
        </w:rPr>
        <w:t>The word cloud analysis revealed that the most frequently occurring words are common pronouns and conversational markers like "I", "you", and "it". This suggests that conversations in the dataset often revolve around personal interactions and relationships.</w:t>
      </w:r>
      <w:r w:rsidR="00F019F1">
        <w:rPr>
          <w:lang w:val="en-IN"/>
        </w:rPr>
        <w:t xml:space="preserve">  </w:t>
      </w:r>
    </w:p>
    <w:p w14:paraId="37D0954E" w14:textId="178E3E51" w:rsidR="000002DE" w:rsidRPr="00F019F1" w:rsidRDefault="000002DE" w:rsidP="00F019F1">
      <w:pPr>
        <w:spacing w:line="360" w:lineRule="auto"/>
        <w:ind w:left="-288" w:right="-288" w:firstLine="288"/>
        <w:rPr>
          <w:lang w:val="en-IN"/>
        </w:rPr>
      </w:pPr>
      <w:r w:rsidRPr="00F019F1">
        <w:rPr>
          <w:rFonts w:eastAsia="Times New Roman" w:cstheme="minorHAnsi"/>
          <w:color w:val="auto"/>
          <w:szCs w:val="22"/>
          <w:lang w:val="en-IN" w:eastAsia="en-IN"/>
        </w:rPr>
        <w:lastRenderedPageBreak/>
        <w:t>In terms of vocabulary, the dataset has a moderate vocabulary size, which is ideal for training a generative chatbot. However, there are many rare words that the model may not learn effectively due to their infrequent appearance</w:t>
      </w:r>
      <w:r w:rsidR="0036395D" w:rsidRPr="00F019F1">
        <w:rPr>
          <w:rFonts w:eastAsia="Times New Roman" w:cstheme="minorHAnsi"/>
          <w:color w:val="auto"/>
          <w:szCs w:val="22"/>
          <w:lang w:val="en-IN" w:eastAsia="en-IN"/>
        </w:rPr>
        <w:t xml:space="preserve"> (Refer Appendix B for EDA and Appendix C for Preprocessing)</w:t>
      </w:r>
    </w:p>
    <w:p w14:paraId="6A4810EF" w14:textId="77777777" w:rsidR="000002DE" w:rsidRPr="000B5ACA" w:rsidRDefault="000002DE" w:rsidP="00B21A6A">
      <w:pPr>
        <w:pStyle w:val="Heading1"/>
        <w:spacing w:line="360" w:lineRule="auto"/>
        <w:rPr>
          <w:sz w:val="24"/>
          <w:lang w:val="en-IN" w:eastAsia="en-IN"/>
        </w:rPr>
      </w:pPr>
      <w:r w:rsidRPr="000B5ACA">
        <w:rPr>
          <w:sz w:val="24"/>
          <w:lang w:val="en-IN" w:eastAsia="en-IN"/>
        </w:rPr>
        <w:t>Methodology and Model Selection</w:t>
      </w:r>
    </w:p>
    <w:p w14:paraId="12ADA318" w14:textId="77777777" w:rsidR="000002DE" w:rsidRDefault="000002DE" w:rsidP="00B81ACB">
      <w:pPr>
        <w:pStyle w:val="Heading2"/>
        <w:spacing w:line="360" w:lineRule="auto"/>
        <w:ind w:left="-288" w:right="-288"/>
        <w:rPr>
          <w:lang w:val="en-IN" w:eastAsia="en-IN"/>
        </w:rPr>
      </w:pPr>
      <w:r w:rsidRPr="000002DE">
        <w:rPr>
          <w:lang w:val="en-IN" w:eastAsia="en-IN"/>
        </w:rPr>
        <w:t>Seq2Seq Architecture</w:t>
      </w:r>
    </w:p>
    <w:p w14:paraId="4EA4F8B3" w14:textId="58280751" w:rsidR="000002DE" w:rsidRDefault="000002DE" w:rsidP="00B81ACB">
      <w:pPr>
        <w:spacing w:line="360" w:lineRule="auto"/>
        <w:ind w:left="-288" w:right="-288"/>
        <w:rPr>
          <w:lang w:val="en-IN" w:eastAsia="en-IN"/>
        </w:rPr>
      </w:pPr>
      <w:r w:rsidRPr="000002DE">
        <w:rPr>
          <w:lang w:val="en-IN" w:eastAsia="en-IN"/>
        </w:rPr>
        <w:t>The model used in this project is based on the Seq2Seq architecture with LSTM units. The Seq2Seq model is popular in NLP tasks involving input-output sequences, such as machine translation. The encoder-decoder structure is designed to map a sequence of words (the user's input) to a target sequence (the chatbot's response).</w:t>
      </w:r>
    </w:p>
    <w:tbl>
      <w:tblPr>
        <w:tblStyle w:val="APAReport"/>
        <w:tblW w:w="0" w:type="auto"/>
        <w:tblLook w:val="04A0" w:firstRow="1" w:lastRow="0" w:firstColumn="1" w:lastColumn="0" w:noHBand="0" w:noVBand="1"/>
      </w:tblPr>
      <w:tblGrid>
        <w:gridCol w:w="4680"/>
        <w:gridCol w:w="4680"/>
      </w:tblGrid>
      <w:tr w:rsidR="000002DE" w14:paraId="12DED7D8" w14:textId="77777777" w:rsidTr="000002DE">
        <w:trPr>
          <w:cnfStyle w:val="100000000000" w:firstRow="1" w:lastRow="0" w:firstColumn="0" w:lastColumn="0" w:oddVBand="0" w:evenVBand="0" w:oddHBand="0" w:evenHBand="0" w:firstRowFirstColumn="0" w:firstRowLastColumn="0" w:lastRowFirstColumn="0" w:lastRowLastColumn="0"/>
        </w:trPr>
        <w:tc>
          <w:tcPr>
            <w:tcW w:w="4680" w:type="dxa"/>
          </w:tcPr>
          <w:p w14:paraId="63E40CDE" w14:textId="58FB97C1" w:rsidR="000002DE" w:rsidRPr="00D20BA1" w:rsidRDefault="0097622B" w:rsidP="00D20BA1">
            <w:pPr>
              <w:spacing w:line="360" w:lineRule="auto"/>
              <w:jc w:val="center"/>
              <w:rPr>
                <w:rFonts w:asciiTheme="majorHAnsi" w:eastAsiaTheme="majorEastAsia" w:hAnsiTheme="majorHAnsi" w:cstheme="majorBidi"/>
                <w:b/>
                <w:bCs/>
                <w:lang w:val="en-IN" w:eastAsia="en-IN"/>
              </w:rPr>
            </w:pPr>
            <w:r w:rsidRPr="00D20BA1">
              <w:rPr>
                <w:rFonts w:asciiTheme="majorHAnsi" w:eastAsiaTheme="majorEastAsia" w:hAnsiTheme="majorHAnsi" w:cstheme="majorBidi"/>
                <w:b/>
                <w:bCs/>
                <w:lang w:val="en-IN" w:eastAsia="en-IN"/>
              </w:rPr>
              <w:t>Layer Type</w:t>
            </w:r>
          </w:p>
        </w:tc>
        <w:tc>
          <w:tcPr>
            <w:tcW w:w="4680" w:type="dxa"/>
          </w:tcPr>
          <w:p w14:paraId="3ECE7EAF" w14:textId="3BB03E11" w:rsidR="000002DE" w:rsidRPr="00D20BA1" w:rsidRDefault="0097622B" w:rsidP="00D20BA1">
            <w:pPr>
              <w:spacing w:line="360" w:lineRule="auto"/>
              <w:jc w:val="center"/>
              <w:rPr>
                <w:rFonts w:asciiTheme="majorHAnsi" w:eastAsiaTheme="majorEastAsia" w:hAnsiTheme="majorHAnsi" w:cstheme="majorBidi"/>
                <w:b/>
                <w:bCs/>
                <w:lang w:val="en-IN" w:eastAsia="en-IN"/>
              </w:rPr>
            </w:pPr>
            <w:r w:rsidRPr="00D20BA1">
              <w:rPr>
                <w:rFonts w:asciiTheme="majorHAnsi" w:eastAsiaTheme="majorEastAsia" w:hAnsiTheme="majorHAnsi" w:cstheme="majorBidi"/>
                <w:b/>
                <w:bCs/>
                <w:lang w:val="en-IN" w:eastAsia="en-IN"/>
              </w:rPr>
              <w:t>Details</w:t>
            </w:r>
          </w:p>
        </w:tc>
      </w:tr>
      <w:tr w:rsidR="000002DE" w14:paraId="337DB66A" w14:textId="77777777" w:rsidTr="000002DE">
        <w:tc>
          <w:tcPr>
            <w:tcW w:w="4680" w:type="dxa"/>
          </w:tcPr>
          <w:p w14:paraId="0A0B2BE6" w14:textId="34C682CD" w:rsidR="000002DE" w:rsidRDefault="0097622B" w:rsidP="00B21A6A">
            <w:pPr>
              <w:spacing w:line="360" w:lineRule="auto"/>
              <w:rPr>
                <w:rFonts w:asciiTheme="majorHAnsi" w:eastAsiaTheme="majorEastAsia" w:hAnsiTheme="majorHAnsi" w:cstheme="majorBidi"/>
                <w:lang w:val="en-IN" w:eastAsia="en-IN"/>
              </w:rPr>
            </w:pPr>
            <w:r>
              <w:rPr>
                <w:rFonts w:asciiTheme="majorHAnsi" w:eastAsiaTheme="majorEastAsia" w:hAnsiTheme="majorHAnsi" w:cstheme="majorBidi"/>
                <w:lang w:val="en-IN" w:eastAsia="en-IN"/>
              </w:rPr>
              <w:t>Embedding Layer</w:t>
            </w:r>
          </w:p>
        </w:tc>
        <w:tc>
          <w:tcPr>
            <w:tcW w:w="4680" w:type="dxa"/>
          </w:tcPr>
          <w:p w14:paraId="699FD365" w14:textId="66460F7A" w:rsidR="000002DE" w:rsidRDefault="0097622B" w:rsidP="00B21A6A">
            <w:pPr>
              <w:spacing w:line="360" w:lineRule="auto"/>
              <w:rPr>
                <w:rFonts w:asciiTheme="majorHAnsi" w:eastAsiaTheme="majorEastAsia" w:hAnsiTheme="majorHAnsi" w:cstheme="majorBidi"/>
                <w:lang w:val="en-IN" w:eastAsia="en-IN"/>
              </w:rPr>
            </w:pPr>
            <w:r>
              <w:rPr>
                <w:rFonts w:asciiTheme="majorHAnsi" w:eastAsiaTheme="majorEastAsia" w:hAnsiTheme="majorHAnsi" w:cstheme="majorBidi"/>
                <w:lang w:val="en-IN" w:eastAsia="en-IN"/>
              </w:rPr>
              <w:t>50</w:t>
            </w:r>
            <w:r w:rsidR="00FB5B85">
              <w:rPr>
                <w:rFonts w:asciiTheme="majorHAnsi" w:eastAsiaTheme="majorEastAsia" w:hAnsiTheme="majorHAnsi" w:cstheme="majorBidi"/>
                <w:lang w:val="en-IN" w:eastAsia="en-IN"/>
              </w:rPr>
              <w:t xml:space="preserve"> </w:t>
            </w:r>
            <w:r>
              <w:rPr>
                <w:rFonts w:asciiTheme="majorHAnsi" w:eastAsiaTheme="majorEastAsia" w:hAnsiTheme="majorHAnsi" w:cstheme="majorBidi"/>
                <w:lang w:val="en-IN" w:eastAsia="en-IN"/>
              </w:rPr>
              <w:t>- dimension embedding vector</w:t>
            </w:r>
          </w:p>
        </w:tc>
      </w:tr>
      <w:tr w:rsidR="000002DE" w14:paraId="679AA06D" w14:textId="77777777" w:rsidTr="000002DE">
        <w:tc>
          <w:tcPr>
            <w:tcW w:w="4680" w:type="dxa"/>
          </w:tcPr>
          <w:p w14:paraId="78CBC97C" w14:textId="51B1A6A7" w:rsidR="000002DE" w:rsidRDefault="0097622B" w:rsidP="00B21A6A">
            <w:pPr>
              <w:spacing w:line="360" w:lineRule="auto"/>
              <w:rPr>
                <w:rFonts w:asciiTheme="majorHAnsi" w:eastAsiaTheme="majorEastAsia" w:hAnsiTheme="majorHAnsi" w:cstheme="majorBidi"/>
                <w:lang w:val="en-IN" w:eastAsia="en-IN"/>
              </w:rPr>
            </w:pPr>
            <w:r>
              <w:rPr>
                <w:rFonts w:asciiTheme="majorHAnsi" w:eastAsiaTheme="majorEastAsia" w:hAnsiTheme="majorHAnsi" w:cstheme="majorBidi"/>
                <w:lang w:val="en-IN" w:eastAsia="en-IN"/>
              </w:rPr>
              <w:t>Encoder LSTM</w:t>
            </w:r>
          </w:p>
        </w:tc>
        <w:tc>
          <w:tcPr>
            <w:tcW w:w="4680" w:type="dxa"/>
          </w:tcPr>
          <w:p w14:paraId="3CFD971A" w14:textId="66A3BF15" w:rsidR="000002DE" w:rsidRDefault="0097622B" w:rsidP="00B21A6A">
            <w:pPr>
              <w:spacing w:line="360" w:lineRule="auto"/>
              <w:rPr>
                <w:rFonts w:asciiTheme="majorHAnsi" w:eastAsiaTheme="majorEastAsia" w:hAnsiTheme="majorHAnsi" w:cstheme="majorBidi"/>
                <w:lang w:val="en-IN" w:eastAsia="en-IN"/>
              </w:rPr>
            </w:pPr>
            <w:r>
              <w:rPr>
                <w:rFonts w:asciiTheme="majorHAnsi" w:eastAsiaTheme="majorEastAsia" w:hAnsiTheme="majorHAnsi" w:cstheme="majorBidi"/>
                <w:lang w:val="en-IN" w:eastAsia="en-IN"/>
              </w:rPr>
              <w:t>400 Units</w:t>
            </w:r>
          </w:p>
        </w:tc>
      </w:tr>
      <w:tr w:rsidR="000002DE" w14:paraId="4957F7A7" w14:textId="77777777" w:rsidTr="000002DE">
        <w:tc>
          <w:tcPr>
            <w:tcW w:w="4680" w:type="dxa"/>
          </w:tcPr>
          <w:p w14:paraId="32096996" w14:textId="46A1E0D1" w:rsidR="000002DE" w:rsidRDefault="0097622B" w:rsidP="00B21A6A">
            <w:pPr>
              <w:spacing w:line="360" w:lineRule="auto"/>
              <w:rPr>
                <w:rFonts w:asciiTheme="majorHAnsi" w:eastAsiaTheme="majorEastAsia" w:hAnsiTheme="majorHAnsi" w:cstheme="majorBidi"/>
                <w:lang w:val="en-IN" w:eastAsia="en-IN"/>
              </w:rPr>
            </w:pPr>
            <w:r>
              <w:rPr>
                <w:rFonts w:asciiTheme="majorHAnsi" w:eastAsiaTheme="majorEastAsia" w:hAnsiTheme="majorHAnsi" w:cstheme="majorBidi"/>
                <w:lang w:val="en-IN" w:eastAsia="en-IN"/>
              </w:rPr>
              <w:t>Decoder LSTM</w:t>
            </w:r>
          </w:p>
        </w:tc>
        <w:tc>
          <w:tcPr>
            <w:tcW w:w="4680" w:type="dxa"/>
          </w:tcPr>
          <w:p w14:paraId="2E24803A" w14:textId="3216A46E" w:rsidR="000002DE" w:rsidRDefault="0097622B" w:rsidP="00B21A6A">
            <w:pPr>
              <w:spacing w:line="360" w:lineRule="auto"/>
              <w:rPr>
                <w:rFonts w:asciiTheme="majorHAnsi" w:eastAsiaTheme="majorEastAsia" w:hAnsiTheme="majorHAnsi" w:cstheme="majorBidi"/>
                <w:lang w:val="en-IN" w:eastAsia="en-IN"/>
              </w:rPr>
            </w:pPr>
            <w:r>
              <w:rPr>
                <w:rFonts w:asciiTheme="majorHAnsi" w:eastAsiaTheme="majorEastAsia" w:hAnsiTheme="majorHAnsi" w:cstheme="majorBidi"/>
                <w:lang w:val="en-IN" w:eastAsia="en-IN"/>
              </w:rPr>
              <w:t>400 Units</w:t>
            </w:r>
          </w:p>
        </w:tc>
      </w:tr>
      <w:tr w:rsidR="000002DE" w14:paraId="27D9F60B" w14:textId="77777777" w:rsidTr="000002DE">
        <w:tc>
          <w:tcPr>
            <w:tcW w:w="4680" w:type="dxa"/>
          </w:tcPr>
          <w:p w14:paraId="4EC49F8D" w14:textId="3E0D6C32" w:rsidR="000002DE" w:rsidRDefault="0097622B" w:rsidP="00B21A6A">
            <w:pPr>
              <w:spacing w:line="360" w:lineRule="auto"/>
              <w:rPr>
                <w:rFonts w:asciiTheme="majorHAnsi" w:eastAsiaTheme="majorEastAsia" w:hAnsiTheme="majorHAnsi" w:cstheme="majorBidi"/>
                <w:lang w:val="en-IN" w:eastAsia="en-IN"/>
              </w:rPr>
            </w:pPr>
            <w:r>
              <w:rPr>
                <w:rFonts w:asciiTheme="majorHAnsi" w:eastAsiaTheme="majorEastAsia" w:hAnsiTheme="majorHAnsi" w:cstheme="majorBidi"/>
                <w:lang w:val="en-IN" w:eastAsia="en-IN"/>
              </w:rPr>
              <w:t>Dense Layer</w:t>
            </w:r>
          </w:p>
        </w:tc>
        <w:tc>
          <w:tcPr>
            <w:tcW w:w="4680" w:type="dxa"/>
          </w:tcPr>
          <w:p w14:paraId="6829D4EA" w14:textId="1664BA19" w:rsidR="000002DE" w:rsidRDefault="0097622B" w:rsidP="00B21A6A">
            <w:pPr>
              <w:spacing w:line="360" w:lineRule="auto"/>
              <w:rPr>
                <w:rFonts w:asciiTheme="majorHAnsi" w:eastAsiaTheme="majorEastAsia" w:hAnsiTheme="majorHAnsi" w:cstheme="majorBidi"/>
                <w:lang w:val="en-IN" w:eastAsia="en-IN"/>
              </w:rPr>
            </w:pPr>
            <w:r>
              <w:rPr>
                <w:rFonts w:asciiTheme="majorHAnsi" w:eastAsiaTheme="majorEastAsia" w:hAnsiTheme="majorHAnsi" w:cstheme="majorBidi"/>
                <w:lang w:val="en-IN" w:eastAsia="en-IN"/>
              </w:rPr>
              <w:t>Soft</w:t>
            </w:r>
            <w:r w:rsidR="00D20BA1">
              <w:rPr>
                <w:rFonts w:asciiTheme="majorHAnsi" w:eastAsiaTheme="majorEastAsia" w:hAnsiTheme="majorHAnsi" w:cstheme="majorBidi"/>
                <w:lang w:val="en-IN" w:eastAsia="en-IN"/>
              </w:rPr>
              <w:t>M</w:t>
            </w:r>
            <w:r>
              <w:rPr>
                <w:rFonts w:asciiTheme="majorHAnsi" w:eastAsiaTheme="majorEastAsia" w:hAnsiTheme="majorHAnsi" w:cstheme="majorBidi"/>
                <w:lang w:val="en-IN" w:eastAsia="en-IN"/>
              </w:rPr>
              <w:t>ax activation for predictions</w:t>
            </w:r>
          </w:p>
        </w:tc>
      </w:tr>
    </w:tbl>
    <w:p w14:paraId="32FFDBCF" w14:textId="77777777" w:rsidR="0097622B" w:rsidRDefault="0097622B" w:rsidP="00B21A6A">
      <w:pPr>
        <w:spacing w:line="360" w:lineRule="auto"/>
        <w:rPr>
          <w:rFonts w:eastAsiaTheme="majorEastAsia" w:cstheme="minorHAnsi"/>
          <w:lang w:eastAsia="en-IN"/>
        </w:rPr>
      </w:pPr>
    </w:p>
    <w:p w14:paraId="0254FE8D" w14:textId="268FD77C" w:rsidR="000002DE" w:rsidRDefault="0097622B" w:rsidP="00B81ACB">
      <w:pPr>
        <w:spacing w:line="360" w:lineRule="auto"/>
        <w:ind w:left="-288" w:right="-288"/>
        <w:rPr>
          <w:rFonts w:eastAsiaTheme="majorEastAsia" w:cstheme="minorHAnsi"/>
          <w:lang w:eastAsia="en-IN"/>
        </w:rPr>
      </w:pPr>
      <w:r w:rsidRPr="0097622B">
        <w:rPr>
          <w:rFonts w:eastAsiaTheme="majorEastAsia" w:cstheme="minorHAnsi"/>
          <w:lang w:eastAsia="en-IN"/>
        </w:rPr>
        <w:t>The encoder processes the input text and condenses it into a vector representation (also known as the context vector). This representation is passed to the decoder, which generates a response word-by-word. The model was trained using the cleaned dataset and optimized with categorical cross-entropy loss</w:t>
      </w:r>
      <w:r w:rsidR="00C17824">
        <w:rPr>
          <w:rFonts w:eastAsiaTheme="majorEastAsia" w:cstheme="minorHAnsi"/>
          <w:lang w:eastAsia="en-IN"/>
        </w:rPr>
        <w:t xml:space="preserve"> </w:t>
      </w:r>
      <w:r w:rsidR="0036395D">
        <w:rPr>
          <w:rFonts w:eastAsiaTheme="majorEastAsia" w:cstheme="minorHAnsi"/>
          <w:lang w:eastAsia="en-IN"/>
        </w:rPr>
        <w:t xml:space="preserve">(Refer Appendix D and E for </w:t>
      </w:r>
      <w:r w:rsidR="00C17824">
        <w:rPr>
          <w:rFonts w:eastAsiaTheme="majorEastAsia" w:cstheme="minorHAnsi"/>
          <w:lang w:eastAsia="en-IN"/>
        </w:rPr>
        <w:t>Model, Appendix</w:t>
      </w:r>
      <w:r w:rsidR="0036395D">
        <w:rPr>
          <w:rFonts w:eastAsiaTheme="majorEastAsia" w:cstheme="minorHAnsi"/>
          <w:lang w:eastAsia="en-IN"/>
        </w:rPr>
        <w:t xml:space="preserve"> F for Chatbot responses, Appendix G for Front End Development)</w:t>
      </w:r>
      <w:r w:rsidRPr="0097622B">
        <w:rPr>
          <w:rFonts w:eastAsiaTheme="majorEastAsia" w:cstheme="minorHAnsi"/>
          <w:lang w:eastAsia="en-IN"/>
        </w:rPr>
        <w:t>.</w:t>
      </w:r>
    </w:p>
    <w:p w14:paraId="6936D5FA" w14:textId="77777777" w:rsidR="0097622B" w:rsidRPr="000B5ACA" w:rsidRDefault="0097622B" w:rsidP="00B21A6A">
      <w:pPr>
        <w:pStyle w:val="Heading1"/>
        <w:spacing w:line="360" w:lineRule="auto"/>
        <w:rPr>
          <w:sz w:val="24"/>
          <w:lang w:val="en-IN" w:eastAsia="en-IN"/>
        </w:rPr>
      </w:pPr>
      <w:r w:rsidRPr="000B5ACA">
        <w:rPr>
          <w:sz w:val="24"/>
          <w:lang w:val="en-IN" w:eastAsia="en-IN"/>
        </w:rPr>
        <w:t>Experiment with Other Models</w:t>
      </w:r>
    </w:p>
    <w:p w14:paraId="77BBC67C" w14:textId="77777777" w:rsidR="0097622B" w:rsidRDefault="0097622B" w:rsidP="00B81ACB">
      <w:pPr>
        <w:spacing w:line="360" w:lineRule="auto"/>
        <w:ind w:left="-288" w:right="-288"/>
        <w:rPr>
          <w:rFonts w:eastAsiaTheme="majorEastAsia" w:cstheme="minorHAnsi"/>
          <w:lang w:val="en-IN" w:eastAsia="en-IN"/>
        </w:rPr>
      </w:pPr>
      <w:r w:rsidRPr="0097622B">
        <w:rPr>
          <w:rFonts w:eastAsiaTheme="majorEastAsia" w:cstheme="minorHAnsi"/>
          <w:lang w:val="en-IN" w:eastAsia="en-IN"/>
        </w:rPr>
        <w:t>Before finalizing the Seq2Seq model, several other architectures were tested. Below is a summary of the models experimented with and the challenges encountered:</w:t>
      </w:r>
    </w:p>
    <w:tbl>
      <w:tblPr>
        <w:tblStyle w:val="APAReport"/>
        <w:tblW w:w="0" w:type="auto"/>
        <w:tblLook w:val="04A0" w:firstRow="1" w:lastRow="0" w:firstColumn="1" w:lastColumn="0" w:noHBand="0" w:noVBand="1"/>
      </w:tblPr>
      <w:tblGrid>
        <w:gridCol w:w="3120"/>
        <w:gridCol w:w="3120"/>
        <w:gridCol w:w="3120"/>
      </w:tblGrid>
      <w:tr w:rsidR="0097622B" w14:paraId="65D30E34" w14:textId="77777777" w:rsidTr="0097622B">
        <w:trPr>
          <w:cnfStyle w:val="100000000000" w:firstRow="1" w:lastRow="0" w:firstColumn="0" w:lastColumn="0" w:oddVBand="0" w:evenVBand="0" w:oddHBand="0" w:evenHBand="0" w:firstRowFirstColumn="0" w:firstRowLastColumn="0" w:lastRowFirstColumn="0" w:lastRowLastColumn="0"/>
        </w:trPr>
        <w:tc>
          <w:tcPr>
            <w:tcW w:w="3120" w:type="dxa"/>
          </w:tcPr>
          <w:p w14:paraId="7ACE267D" w14:textId="5910D4CD" w:rsidR="0097622B" w:rsidRPr="00D20BA1" w:rsidRDefault="0097622B" w:rsidP="00D20BA1">
            <w:pPr>
              <w:spacing w:line="360" w:lineRule="auto"/>
              <w:jc w:val="center"/>
              <w:rPr>
                <w:rFonts w:eastAsiaTheme="majorEastAsia" w:cstheme="minorHAnsi"/>
                <w:b/>
                <w:bCs/>
                <w:lang w:val="en-IN" w:eastAsia="en-IN"/>
              </w:rPr>
            </w:pPr>
            <w:r w:rsidRPr="00D20BA1">
              <w:rPr>
                <w:rFonts w:eastAsiaTheme="majorEastAsia" w:cstheme="minorHAnsi"/>
                <w:b/>
                <w:bCs/>
                <w:lang w:val="en-IN" w:eastAsia="en-IN"/>
              </w:rPr>
              <w:t>Model</w:t>
            </w:r>
          </w:p>
        </w:tc>
        <w:tc>
          <w:tcPr>
            <w:tcW w:w="3120" w:type="dxa"/>
          </w:tcPr>
          <w:p w14:paraId="51A791B4" w14:textId="4EF7AA67" w:rsidR="0097622B" w:rsidRPr="00D20BA1" w:rsidRDefault="0097622B" w:rsidP="00D20BA1">
            <w:pPr>
              <w:spacing w:line="360" w:lineRule="auto"/>
              <w:jc w:val="center"/>
              <w:rPr>
                <w:rFonts w:eastAsiaTheme="majorEastAsia" w:cstheme="minorHAnsi"/>
                <w:b/>
                <w:bCs/>
                <w:lang w:val="en-IN" w:eastAsia="en-IN"/>
              </w:rPr>
            </w:pPr>
            <w:r w:rsidRPr="00D20BA1">
              <w:rPr>
                <w:rFonts w:eastAsiaTheme="majorEastAsia" w:cstheme="minorHAnsi"/>
                <w:b/>
                <w:bCs/>
                <w:lang w:val="en-IN" w:eastAsia="en-IN"/>
              </w:rPr>
              <w:t>Result</w:t>
            </w:r>
          </w:p>
        </w:tc>
        <w:tc>
          <w:tcPr>
            <w:tcW w:w="3120" w:type="dxa"/>
          </w:tcPr>
          <w:p w14:paraId="248D8FD1" w14:textId="34313815" w:rsidR="0097622B" w:rsidRPr="00D20BA1" w:rsidRDefault="0097622B" w:rsidP="00D20BA1">
            <w:pPr>
              <w:spacing w:line="360" w:lineRule="auto"/>
              <w:jc w:val="center"/>
              <w:rPr>
                <w:rFonts w:eastAsiaTheme="majorEastAsia" w:cstheme="minorHAnsi"/>
                <w:b/>
                <w:bCs/>
                <w:lang w:val="en-IN" w:eastAsia="en-IN"/>
              </w:rPr>
            </w:pPr>
            <w:r w:rsidRPr="00D20BA1">
              <w:rPr>
                <w:rFonts w:eastAsiaTheme="majorEastAsia" w:cstheme="minorHAnsi"/>
                <w:b/>
                <w:bCs/>
                <w:lang w:val="en-IN" w:eastAsia="en-IN"/>
              </w:rPr>
              <w:t>Challenges</w:t>
            </w:r>
          </w:p>
        </w:tc>
      </w:tr>
      <w:tr w:rsidR="0097622B" w14:paraId="14B75C2B" w14:textId="77777777" w:rsidTr="0097622B">
        <w:tc>
          <w:tcPr>
            <w:tcW w:w="3120" w:type="dxa"/>
          </w:tcPr>
          <w:p w14:paraId="6CD4D374" w14:textId="6075DEAE" w:rsidR="0097622B" w:rsidRDefault="0097622B" w:rsidP="00B21A6A">
            <w:pPr>
              <w:spacing w:line="360" w:lineRule="auto"/>
              <w:rPr>
                <w:rFonts w:eastAsiaTheme="majorEastAsia" w:cstheme="minorHAnsi"/>
                <w:lang w:val="en-IN" w:eastAsia="en-IN"/>
              </w:rPr>
            </w:pPr>
            <w:r>
              <w:rPr>
                <w:rFonts w:eastAsiaTheme="majorEastAsia" w:cstheme="minorHAnsi"/>
                <w:lang w:val="en-IN" w:eastAsia="en-IN"/>
              </w:rPr>
              <w:t xml:space="preserve">GPT 2 </w:t>
            </w:r>
          </w:p>
        </w:tc>
        <w:tc>
          <w:tcPr>
            <w:tcW w:w="3120" w:type="dxa"/>
          </w:tcPr>
          <w:p w14:paraId="3BC0FEEE" w14:textId="3138C26E" w:rsidR="0097622B" w:rsidRDefault="0097622B" w:rsidP="00B21A6A">
            <w:pPr>
              <w:spacing w:line="360" w:lineRule="auto"/>
              <w:rPr>
                <w:rFonts w:eastAsiaTheme="majorEastAsia" w:cstheme="minorHAnsi"/>
                <w:lang w:val="en-IN" w:eastAsia="en-IN"/>
              </w:rPr>
            </w:pPr>
            <w:r>
              <w:rPr>
                <w:rFonts w:eastAsiaTheme="majorEastAsia" w:cstheme="minorHAnsi"/>
                <w:lang w:val="en-IN" w:eastAsia="en-IN"/>
              </w:rPr>
              <w:t xml:space="preserve">Underfitting </w:t>
            </w:r>
          </w:p>
        </w:tc>
        <w:tc>
          <w:tcPr>
            <w:tcW w:w="3120" w:type="dxa"/>
          </w:tcPr>
          <w:p w14:paraId="7600B89D" w14:textId="4EBEF252" w:rsidR="0097622B" w:rsidRDefault="0097622B" w:rsidP="00B21A6A">
            <w:pPr>
              <w:spacing w:line="360" w:lineRule="auto"/>
              <w:rPr>
                <w:rFonts w:eastAsiaTheme="majorEastAsia" w:cstheme="minorHAnsi"/>
                <w:lang w:val="en-IN" w:eastAsia="en-IN"/>
              </w:rPr>
            </w:pPr>
            <w:r>
              <w:rPr>
                <w:rFonts w:eastAsiaTheme="majorEastAsia" w:cstheme="minorHAnsi"/>
                <w:lang w:val="en-IN" w:eastAsia="en-IN"/>
              </w:rPr>
              <w:t xml:space="preserve">Limited data, Model complexity, </w:t>
            </w:r>
            <w:r w:rsidR="00FB5B85">
              <w:rPr>
                <w:rFonts w:eastAsiaTheme="majorEastAsia" w:cstheme="minorHAnsi"/>
                <w:lang w:val="en-IN" w:eastAsia="en-IN"/>
              </w:rPr>
              <w:t>v</w:t>
            </w:r>
            <w:r w:rsidR="00897536">
              <w:rPr>
                <w:rFonts w:eastAsiaTheme="majorEastAsia" w:cstheme="minorHAnsi"/>
                <w:lang w:val="en-IN" w:eastAsia="en-IN"/>
              </w:rPr>
              <w:t>ery l</w:t>
            </w:r>
            <w:r>
              <w:rPr>
                <w:rFonts w:eastAsiaTheme="majorEastAsia" w:cstheme="minorHAnsi"/>
                <w:lang w:val="en-IN" w:eastAsia="en-IN"/>
              </w:rPr>
              <w:t>ong training time</w:t>
            </w:r>
          </w:p>
        </w:tc>
      </w:tr>
      <w:tr w:rsidR="0097622B" w14:paraId="0650BCC7" w14:textId="77777777" w:rsidTr="0097622B">
        <w:tc>
          <w:tcPr>
            <w:tcW w:w="3120" w:type="dxa"/>
          </w:tcPr>
          <w:p w14:paraId="59579E48" w14:textId="7C39FDF4" w:rsidR="0097622B" w:rsidRDefault="0097622B" w:rsidP="00B21A6A">
            <w:pPr>
              <w:spacing w:line="360" w:lineRule="auto"/>
              <w:rPr>
                <w:rFonts w:eastAsiaTheme="majorEastAsia" w:cstheme="minorHAnsi"/>
                <w:lang w:val="en-IN" w:eastAsia="en-IN"/>
              </w:rPr>
            </w:pPr>
            <w:r>
              <w:rPr>
                <w:rFonts w:eastAsiaTheme="majorEastAsia" w:cstheme="minorHAnsi"/>
                <w:lang w:val="en-IN" w:eastAsia="en-IN"/>
              </w:rPr>
              <w:t>BERT Fine Tuning</w:t>
            </w:r>
          </w:p>
        </w:tc>
        <w:tc>
          <w:tcPr>
            <w:tcW w:w="3120" w:type="dxa"/>
          </w:tcPr>
          <w:p w14:paraId="116026FF" w14:textId="64B5419D" w:rsidR="0097622B" w:rsidRDefault="0097622B" w:rsidP="00B21A6A">
            <w:pPr>
              <w:spacing w:line="360" w:lineRule="auto"/>
              <w:rPr>
                <w:rFonts w:eastAsiaTheme="majorEastAsia" w:cstheme="minorHAnsi"/>
                <w:lang w:val="en-IN" w:eastAsia="en-IN"/>
              </w:rPr>
            </w:pPr>
            <w:r>
              <w:rPr>
                <w:rFonts w:eastAsiaTheme="majorEastAsia" w:cstheme="minorHAnsi"/>
                <w:lang w:val="en-IN" w:eastAsia="en-IN"/>
              </w:rPr>
              <w:t>Poor conversational flow</w:t>
            </w:r>
          </w:p>
        </w:tc>
        <w:tc>
          <w:tcPr>
            <w:tcW w:w="3120" w:type="dxa"/>
          </w:tcPr>
          <w:p w14:paraId="30C4BB43" w14:textId="6860A730" w:rsidR="0097622B" w:rsidRDefault="0097622B" w:rsidP="00B21A6A">
            <w:pPr>
              <w:spacing w:line="360" w:lineRule="auto"/>
              <w:rPr>
                <w:rFonts w:eastAsiaTheme="majorEastAsia" w:cstheme="minorHAnsi"/>
                <w:lang w:val="en-IN" w:eastAsia="en-IN"/>
              </w:rPr>
            </w:pPr>
            <w:r>
              <w:rPr>
                <w:rFonts w:eastAsiaTheme="majorEastAsia" w:cstheme="minorHAnsi"/>
                <w:lang w:val="en-IN" w:eastAsia="en-IN"/>
              </w:rPr>
              <w:t>Long training time</w:t>
            </w:r>
          </w:p>
        </w:tc>
      </w:tr>
      <w:tr w:rsidR="0097622B" w14:paraId="5C2CADEC" w14:textId="77777777" w:rsidTr="0097622B">
        <w:tc>
          <w:tcPr>
            <w:tcW w:w="3120" w:type="dxa"/>
          </w:tcPr>
          <w:p w14:paraId="6266E40D" w14:textId="28C1CAAA" w:rsidR="0097622B" w:rsidRDefault="0097622B" w:rsidP="00B21A6A">
            <w:pPr>
              <w:spacing w:line="360" w:lineRule="auto"/>
              <w:rPr>
                <w:rFonts w:eastAsiaTheme="majorEastAsia" w:cstheme="minorHAnsi"/>
                <w:lang w:val="en-IN" w:eastAsia="en-IN"/>
              </w:rPr>
            </w:pPr>
            <w:r>
              <w:rPr>
                <w:rFonts w:eastAsiaTheme="majorEastAsia" w:cstheme="minorHAnsi"/>
                <w:lang w:val="en-IN" w:eastAsia="en-IN"/>
              </w:rPr>
              <w:t>Vanilla Seq2Seq</w:t>
            </w:r>
          </w:p>
        </w:tc>
        <w:tc>
          <w:tcPr>
            <w:tcW w:w="3120" w:type="dxa"/>
          </w:tcPr>
          <w:p w14:paraId="2047A4AF" w14:textId="0D0789E5" w:rsidR="0097622B" w:rsidRDefault="0097622B" w:rsidP="00B21A6A">
            <w:pPr>
              <w:spacing w:line="360" w:lineRule="auto"/>
              <w:rPr>
                <w:rFonts w:eastAsiaTheme="majorEastAsia" w:cstheme="minorHAnsi"/>
                <w:lang w:val="en-IN" w:eastAsia="en-IN"/>
              </w:rPr>
            </w:pPr>
            <w:r>
              <w:rPr>
                <w:rFonts w:eastAsiaTheme="majorEastAsia" w:cstheme="minorHAnsi"/>
                <w:lang w:val="en-IN" w:eastAsia="en-IN"/>
              </w:rPr>
              <w:t>Moderate performance</w:t>
            </w:r>
          </w:p>
        </w:tc>
        <w:tc>
          <w:tcPr>
            <w:tcW w:w="3120" w:type="dxa"/>
          </w:tcPr>
          <w:p w14:paraId="77859EDE" w14:textId="2A2346F8" w:rsidR="0097622B" w:rsidRDefault="0097622B" w:rsidP="00B21A6A">
            <w:pPr>
              <w:spacing w:line="360" w:lineRule="auto"/>
              <w:rPr>
                <w:rFonts w:eastAsiaTheme="majorEastAsia" w:cstheme="minorHAnsi"/>
                <w:lang w:val="en-IN" w:eastAsia="en-IN"/>
              </w:rPr>
            </w:pPr>
            <w:r>
              <w:rPr>
                <w:rFonts w:eastAsiaTheme="majorEastAsia" w:cstheme="minorHAnsi"/>
                <w:lang w:val="en-IN" w:eastAsia="en-IN"/>
              </w:rPr>
              <w:t>Required extensive tuning, slow to converge</w:t>
            </w:r>
          </w:p>
        </w:tc>
      </w:tr>
      <w:tr w:rsidR="0097622B" w14:paraId="218BFECE" w14:textId="77777777" w:rsidTr="0097622B">
        <w:tc>
          <w:tcPr>
            <w:tcW w:w="3120" w:type="dxa"/>
          </w:tcPr>
          <w:p w14:paraId="39191991" w14:textId="108F6588" w:rsidR="0097622B" w:rsidRDefault="0097622B" w:rsidP="00B21A6A">
            <w:pPr>
              <w:spacing w:line="360" w:lineRule="auto"/>
              <w:rPr>
                <w:rFonts w:eastAsiaTheme="majorEastAsia" w:cstheme="minorHAnsi"/>
                <w:lang w:val="en-IN" w:eastAsia="en-IN"/>
              </w:rPr>
            </w:pPr>
            <w:r>
              <w:rPr>
                <w:rFonts w:eastAsiaTheme="majorEastAsia" w:cstheme="minorHAnsi"/>
                <w:lang w:val="en-IN" w:eastAsia="en-IN"/>
              </w:rPr>
              <w:t>Transformer</w:t>
            </w:r>
          </w:p>
        </w:tc>
        <w:tc>
          <w:tcPr>
            <w:tcW w:w="3120" w:type="dxa"/>
          </w:tcPr>
          <w:p w14:paraId="12F6998F" w14:textId="5BED042B" w:rsidR="0097622B" w:rsidRDefault="0097622B" w:rsidP="00B21A6A">
            <w:pPr>
              <w:spacing w:line="360" w:lineRule="auto"/>
              <w:rPr>
                <w:rFonts w:eastAsiaTheme="majorEastAsia" w:cstheme="minorHAnsi"/>
                <w:lang w:val="en-IN" w:eastAsia="en-IN"/>
              </w:rPr>
            </w:pPr>
            <w:r>
              <w:rPr>
                <w:rFonts w:eastAsiaTheme="majorEastAsia" w:cstheme="minorHAnsi"/>
                <w:lang w:val="en-IN" w:eastAsia="en-IN"/>
              </w:rPr>
              <w:t>Unsuccessful due to size</w:t>
            </w:r>
          </w:p>
        </w:tc>
        <w:tc>
          <w:tcPr>
            <w:tcW w:w="3120" w:type="dxa"/>
          </w:tcPr>
          <w:p w14:paraId="196DBA2D" w14:textId="332CB3BA" w:rsidR="0097622B" w:rsidRDefault="0097622B" w:rsidP="00B21A6A">
            <w:pPr>
              <w:spacing w:line="360" w:lineRule="auto"/>
              <w:rPr>
                <w:rFonts w:eastAsiaTheme="majorEastAsia" w:cstheme="minorHAnsi"/>
                <w:lang w:val="en-IN" w:eastAsia="en-IN"/>
              </w:rPr>
            </w:pPr>
            <w:r>
              <w:rPr>
                <w:rFonts w:eastAsiaTheme="majorEastAsia" w:cstheme="minorHAnsi"/>
                <w:lang w:val="en-IN" w:eastAsia="en-IN"/>
              </w:rPr>
              <w:t>Insufficient resources for full training</w:t>
            </w:r>
          </w:p>
        </w:tc>
      </w:tr>
    </w:tbl>
    <w:p w14:paraId="706A5B31" w14:textId="77777777" w:rsidR="0097622B" w:rsidRDefault="0097622B" w:rsidP="00B21A6A">
      <w:pPr>
        <w:spacing w:line="360" w:lineRule="auto"/>
        <w:rPr>
          <w:rFonts w:eastAsiaTheme="majorEastAsia" w:cstheme="minorHAnsi"/>
          <w:lang w:val="en-IN" w:eastAsia="en-IN"/>
        </w:rPr>
      </w:pPr>
    </w:p>
    <w:p w14:paraId="3A769BC3" w14:textId="09B92366" w:rsidR="00BB439C" w:rsidRDefault="00BB439C" w:rsidP="00B81ACB">
      <w:pPr>
        <w:spacing w:line="360" w:lineRule="auto"/>
        <w:ind w:left="-288" w:right="-288"/>
        <w:rPr>
          <w:rFonts w:eastAsiaTheme="majorEastAsia" w:cstheme="minorHAnsi"/>
          <w:lang w:eastAsia="en-IN"/>
        </w:rPr>
      </w:pPr>
      <w:r w:rsidRPr="00BB439C">
        <w:rPr>
          <w:rFonts w:eastAsiaTheme="majorEastAsia" w:cstheme="minorHAnsi"/>
          <w:lang w:eastAsia="en-IN"/>
        </w:rPr>
        <w:lastRenderedPageBreak/>
        <w:t>Although models like GPT-2 and transformers have shown state-of-the-art performance in various NLP tasks, they were too resource-intensive for this project given the computational limitations. The Seq2Seq architecture, while simpler, provided a good trade-off between performance and feasibility.</w:t>
      </w:r>
    </w:p>
    <w:p w14:paraId="763D134D" w14:textId="64F4E3FF" w:rsidR="00BB439C" w:rsidRPr="000B5ACA" w:rsidRDefault="00BB439C" w:rsidP="00B21A6A">
      <w:pPr>
        <w:pStyle w:val="Heading1"/>
        <w:spacing w:line="360" w:lineRule="auto"/>
        <w:rPr>
          <w:sz w:val="24"/>
          <w:lang w:eastAsia="en-IN"/>
        </w:rPr>
      </w:pPr>
      <w:r w:rsidRPr="000B5ACA">
        <w:rPr>
          <w:sz w:val="24"/>
          <w:lang w:eastAsia="en-IN"/>
        </w:rPr>
        <w:t>Challenges Faced and Solutions Implemented</w:t>
      </w:r>
    </w:p>
    <w:p w14:paraId="100170DE" w14:textId="77777777" w:rsidR="00BB439C" w:rsidRPr="00BB439C" w:rsidRDefault="00BB439C" w:rsidP="00B81ACB">
      <w:pPr>
        <w:spacing w:line="360" w:lineRule="auto"/>
        <w:ind w:left="-288" w:right="-288" w:firstLine="0"/>
        <w:rPr>
          <w:lang w:val="en-IN" w:eastAsia="en-IN"/>
        </w:rPr>
      </w:pPr>
      <w:r w:rsidRPr="00BB439C">
        <w:rPr>
          <w:lang w:val="en-IN" w:eastAsia="en-IN"/>
        </w:rPr>
        <w:t>Several challenges arose during the development of the chatbot, particularly related to computational limitations and the complexity of the dataset. These challenges, and the solutions adopted, are outlined below:</w:t>
      </w:r>
    </w:p>
    <w:p w14:paraId="60831220" w14:textId="77777777" w:rsidR="00716C1A" w:rsidRDefault="00BB439C" w:rsidP="00B81ACB">
      <w:pPr>
        <w:numPr>
          <w:ilvl w:val="0"/>
          <w:numId w:val="19"/>
        </w:numPr>
        <w:spacing w:line="360" w:lineRule="auto"/>
        <w:ind w:left="-288" w:right="-288"/>
        <w:rPr>
          <w:lang w:val="en-IN" w:eastAsia="en-IN"/>
        </w:rPr>
      </w:pPr>
      <w:r w:rsidRPr="00BB439C">
        <w:rPr>
          <w:b/>
          <w:bCs/>
          <w:lang w:val="en-IN" w:eastAsia="en-IN"/>
        </w:rPr>
        <w:t>Data Processing</w:t>
      </w:r>
      <w:r w:rsidRPr="00BB439C">
        <w:rPr>
          <w:lang w:val="en-IN" w:eastAsia="en-IN"/>
        </w:rPr>
        <w:t xml:space="preserve">: The original dataset contained noisy data such as movie-specific jargon and incomplete dialogues. </w:t>
      </w:r>
    </w:p>
    <w:p w14:paraId="2253BDDB" w14:textId="63EEF03C" w:rsidR="00BB439C" w:rsidRPr="00BB439C" w:rsidRDefault="00BB439C" w:rsidP="00716C1A">
      <w:pPr>
        <w:spacing w:line="360" w:lineRule="auto"/>
        <w:ind w:left="-288" w:right="-288" w:firstLine="0"/>
        <w:rPr>
          <w:lang w:val="en-IN" w:eastAsia="en-IN"/>
        </w:rPr>
      </w:pPr>
      <w:r w:rsidRPr="00BB439C">
        <w:rPr>
          <w:b/>
          <w:bCs/>
          <w:lang w:val="en-IN" w:eastAsia="en-IN"/>
        </w:rPr>
        <w:t>Solution</w:t>
      </w:r>
      <w:r w:rsidRPr="00BB439C">
        <w:rPr>
          <w:lang w:val="en-IN" w:eastAsia="en-IN"/>
        </w:rPr>
        <w:t xml:space="preserve">: The dataset was cleaned using text normalization techniques (lowercasing, removing punctuation, etc.), </w:t>
      </w:r>
      <w:r w:rsidR="007B6667">
        <w:rPr>
          <w:lang w:val="en-IN" w:eastAsia="en-IN"/>
        </w:rPr>
        <w:t>Stemming/ Lemmatization is not carried out as for the Chatbot model, the sequence and the exact meaning is required to generate the proper response.</w:t>
      </w:r>
    </w:p>
    <w:p w14:paraId="01A73FCC" w14:textId="77777777" w:rsidR="00BB439C" w:rsidRPr="00BB439C" w:rsidRDefault="00BB439C" w:rsidP="00B81ACB">
      <w:pPr>
        <w:numPr>
          <w:ilvl w:val="0"/>
          <w:numId w:val="19"/>
        </w:numPr>
        <w:spacing w:line="360" w:lineRule="auto"/>
        <w:ind w:left="-288" w:right="-288"/>
        <w:rPr>
          <w:lang w:val="en-IN" w:eastAsia="en-IN"/>
        </w:rPr>
      </w:pPr>
      <w:r w:rsidRPr="00BB439C">
        <w:rPr>
          <w:b/>
          <w:bCs/>
          <w:lang w:val="en-IN" w:eastAsia="en-IN"/>
        </w:rPr>
        <w:t>Computational Resources</w:t>
      </w:r>
      <w:r w:rsidRPr="00BB439C">
        <w:rPr>
          <w:lang w:val="en-IN" w:eastAsia="en-IN"/>
        </w:rPr>
        <w:t xml:space="preserve">: Training models like GPT-2 and transformers was computationally prohibitive. </w:t>
      </w:r>
      <w:r w:rsidRPr="00BB439C">
        <w:rPr>
          <w:b/>
          <w:bCs/>
          <w:lang w:val="en-IN" w:eastAsia="en-IN"/>
        </w:rPr>
        <w:t>Solution</w:t>
      </w:r>
      <w:r w:rsidRPr="00BB439C">
        <w:rPr>
          <w:lang w:val="en-IN" w:eastAsia="en-IN"/>
        </w:rPr>
        <w:t>: By opting for a Seq2Seq architecture, the training time and memory usage were significantly reduced, allowing the project to stay within resource constraints.</w:t>
      </w:r>
    </w:p>
    <w:p w14:paraId="0977CB8D" w14:textId="77777777" w:rsidR="00716C1A" w:rsidRDefault="00BB439C" w:rsidP="00B81ACB">
      <w:pPr>
        <w:numPr>
          <w:ilvl w:val="0"/>
          <w:numId w:val="19"/>
        </w:numPr>
        <w:spacing w:line="360" w:lineRule="auto"/>
        <w:ind w:left="-288" w:right="-288"/>
        <w:rPr>
          <w:lang w:val="en-IN" w:eastAsia="en-IN"/>
        </w:rPr>
      </w:pPr>
      <w:r w:rsidRPr="00BB439C">
        <w:rPr>
          <w:b/>
          <w:bCs/>
          <w:lang w:val="en-IN" w:eastAsia="en-IN"/>
        </w:rPr>
        <w:t>Model Optimization</w:t>
      </w:r>
      <w:r w:rsidRPr="00BB439C">
        <w:rPr>
          <w:lang w:val="en-IN" w:eastAsia="en-IN"/>
        </w:rPr>
        <w:t xml:space="preserve">: Initial model results showed overfitting on the training data. </w:t>
      </w:r>
    </w:p>
    <w:p w14:paraId="0847224B" w14:textId="1F5B37C9" w:rsidR="00BB439C" w:rsidRPr="00BB439C" w:rsidRDefault="00BB439C" w:rsidP="00716C1A">
      <w:pPr>
        <w:spacing w:line="360" w:lineRule="auto"/>
        <w:ind w:left="-288" w:right="-288" w:firstLine="0"/>
        <w:rPr>
          <w:lang w:val="en-IN" w:eastAsia="en-IN"/>
        </w:rPr>
      </w:pPr>
      <w:r w:rsidRPr="00BB439C">
        <w:rPr>
          <w:b/>
          <w:bCs/>
          <w:lang w:val="en-IN" w:eastAsia="en-IN"/>
        </w:rPr>
        <w:t>Solution</w:t>
      </w:r>
      <w:r w:rsidRPr="00BB439C">
        <w:rPr>
          <w:lang w:val="en-IN" w:eastAsia="en-IN"/>
        </w:rPr>
        <w:t>: Hyperparameter tuning, including early stopping and dropout layers, was applied to generalize the model's learning to unseen data.</w:t>
      </w:r>
    </w:p>
    <w:p w14:paraId="5135E76E" w14:textId="77777777" w:rsidR="00716C1A" w:rsidRDefault="00BB439C" w:rsidP="00B81ACB">
      <w:pPr>
        <w:numPr>
          <w:ilvl w:val="0"/>
          <w:numId w:val="19"/>
        </w:numPr>
        <w:spacing w:line="360" w:lineRule="auto"/>
        <w:ind w:left="-288" w:right="-288"/>
        <w:rPr>
          <w:lang w:val="en-IN" w:eastAsia="en-IN"/>
        </w:rPr>
      </w:pPr>
      <w:r w:rsidRPr="00BB439C">
        <w:rPr>
          <w:b/>
          <w:bCs/>
          <w:lang w:val="en-IN" w:eastAsia="en-IN"/>
        </w:rPr>
        <w:t>Deployment</w:t>
      </w:r>
      <w:r w:rsidRPr="00BB439C">
        <w:rPr>
          <w:lang w:val="en-IN" w:eastAsia="en-IN"/>
        </w:rPr>
        <w:t xml:space="preserve">: Cloud deployment posed cost-related challenges. </w:t>
      </w:r>
    </w:p>
    <w:p w14:paraId="2BFB5F08" w14:textId="53C8962C" w:rsidR="00BB439C" w:rsidRPr="00BB439C" w:rsidRDefault="00BB439C" w:rsidP="00716C1A">
      <w:pPr>
        <w:spacing w:line="360" w:lineRule="auto"/>
        <w:ind w:left="-288" w:right="-288" w:firstLine="0"/>
        <w:rPr>
          <w:lang w:val="en-IN" w:eastAsia="en-IN"/>
        </w:rPr>
      </w:pPr>
      <w:r w:rsidRPr="00BB439C">
        <w:rPr>
          <w:b/>
          <w:bCs/>
          <w:lang w:val="en-IN" w:eastAsia="en-IN"/>
        </w:rPr>
        <w:t>Solution</w:t>
      </w:r>
      <w:r w:rsidRPr="00BB439C">
        <w:rPr>
          <w:lang w:val="en-IN" w:eastAsia="en-IN"/>
        </w:rPr>
        <w:t>: A simple Flask-based web interface was developed to deploy the model locally for interactive testing.</w:t>
      </w:r>
    </w:p>
    <w:p w14:paraId="6627277D" w14:textId="3AE0127A" w:rsidR="00BB439C" w:rsidRPr="000B5ACA" w:rsidRDefault="00BB439C" w:rsidP="00B21A6A">
      <w:pPr>
        <w:pStyle w:val="Heading1"/>
        <w:spacing w:line="360" w:lineRule="auto"/>
        <w:rPr>
          <w:sz w:val="24"/>
          <w:lang w:eastAsia="en-IN"/>
        </w:rPr>
      </w:pPr>
      <w:r w:rsidRPr="000B5ACA">
        <w:rPr>
          <w:sz w:val="24"/>
          <w:lang w:eastAsia="en-IN"/>
        </w:rPr>
        <w:t>Evaluation Results</w:t>
      </w:r>
    </w:p>
    <w:p w14:paraId="523A00D6" w14:textId="295E327A" w:rsidR="0097622B" w:rsidRPr="0097622B" w:rsidRDefault="00BB439C" w:rsidP="00B81ACB">
      <w:pPr>
        <w:spacing w:line="360" w:lineRule="auto"/>
        <w:ind w:left="-288" w:right="-288"/>
        <w:rPr>
          <w:rFonts w:eastAsiaTheme="majorEastAsia" w:cstheme="minorHAnsi"/>
          <w:lang w:val="en-IN" w:eastAsia="en-IN"/>
        </w:rPr>
      </w:pPr>
      <w:r w:rsidRPr="00BB439C">
        <w:rPr>
          <w:lang w:eastAsia="en-IN"/>
        </w:rPr>
        <w:t>The evaluation was done based on qualitative measures (how coherent and relevant the generated responses were) and quantitative measures like accuracy and loss.</w:t>
      </w:r>
    </w:p>
    <w:tbl>
      <w:tblPr>
        <w:tblStyle w:val="APAReport"/>
        <w:tblW w:w="0" w:type="auto"/>
        <w:tblLook w:val="04A0" w:firstRow="1" w:lastRow="0" w:firstColumn="1" w:lastColumn="0" w:noHBand="0" w:noVBand="1"/>
      </w:tblPr>
      <w:tblGrid>
        <w:gridCol w:w="4680"/>
        <w:gridCol w:w="4680"/>
      </w:tblGrid>
      <w:tr w:rsidR="0057022F" w14:paraId="017EB28F" w14:textId="77777777" w:rsidTr="0057022F">
        <w:trPr>
          <w:cnfStyle w:val="100000000000" w:firstRow="1" w:lastRow="0" w:firstColumn="0" w:lastColumn="0" w:oddVBand="0" w:evenVBand="0" w:oddHBand="0" w:evenHBand="0" w:firstRowFirstColumn="0" w:firstRowLastColumn="0" w:lastRowFirstColumn="0" w:lastRowLastColumn="0"/>
        </w:trPr>
        <w:tc>
          <w:tcPr>
            <w:tcW w:w="4680" w:type="dxa"/>
          </w:tcPr>
          <w:p w14:paraId="7937937B" w14:textId="79614B7D" w:rsidR="0057022F" w:rsidRPr="00B21A6A" w:rsidRDefault="0057022F" w:rsidP="00D20BA1">
            <w:pPr>
              <w:spacing w:before="100" w:beforeAutospacing="1" w:after="100" w:afterAutospacing="1" w:line="360" w:lineRule="auto"/>
              <w:jc w:val="center"/>
              <w:rPr>
                <w:rFonts w:eastAsia="Times New Roman" w:cstheme="minorHAnsi"/>
                <w:b/>
                <w:bCs/>
                <w:color w:val="auto"/>
                <w:szCs w:val="22"/>
                <w:lang w:val="en-IN" w:eastAsia="en-IN"/>
              </w:rPr>
            </w:pPr>
            <w:r w:rsidRPr="00B21A6A">
              <w:rPr>
                <w:rFonts w:eastAsia="Times New Roman" w:cstheme="minorHAnsi"/>
                <w:b/>
                <w:bCs/>
                <w:color w:val="auto"/>
                <w:szCs w:val="22"/>
                <w:lang w:val="en-IN" w:eastAsia="en-IN"/>
              </w:rPr>
              <w:t>Model Performance Metrics</w:t>
            </w:r>
          </w:p>
        </w:tc>
        <w:tc>
          <w:tcPr>
            <w:tcW w:w="4680" w:type="dxa"/>
          </w:tcPr>
          <w:p w14:paraId="6421D895" w14:textId="591883AB" w:rsidR="0057022F" w:rsidRPr="00B21A6A" w:rsidRDefault="0057022F" w:rsidP="00D20BA1">
            <w:pPr>
              <w:spacing w:before="100" w:beforeAutospacing="1" w:after="100" w:afterAutospacing="1" w:line="360" w:lineRule="auto"/>
              <w:jc w:val="center"/>
              <w:rPr>
                <w:rFonts w:eastAsia="Times New Roman" w:cstheme="minorHAnsi"/>
                <w:b/>
                <w:bCs/>
                <w:color w:val="auto"/>
                <w:szCs w:val="22"/>
                <w:lang w:val="en-IN" w:eastAsia="en-IN"/>
              </w:rPr>
            </w:pPr>
            <w:r w:rsidRPr="00B21A6A">
              <w:rPr>
                <w:rFonts w:eastAsia="Times New Roman" w:cstheme="minorHAnsi"/>
                <w:b/>
                <w:bCs/>
                <w:color w:val="auto"/>
                <w:szCs w:val="22"/>
                <w:lang w:val="en-IN" w:eastAsia="en-IN"/>
              </w:rPr>
              <w:t>Value</w:t>
            </w:r>
          </w:p>
        </w:tc>
      </w:tr>
      <w:tr w:rsidR="0057022F" w14:paraId="64CCE71F" w14:textId="77777777" w:rsidTr="0057022F">
        <w:tc>
          <w:tcPr>
            <w:tcW w:w="4680" w:type="dxa"/>
          </w:tcPr>
          <w:p w14:paraId="7494D709" w14:textId="6184B56C" w:rsidR="0057022F" w:rsidRPr="00B21A6A" w:rsidRDefault="0057022F" w:rsidP="00A760FA">
            <w:pPr>
              <w:spacing w:before="100" w:beforeAutospacing="1" w:after="100" w:afterAutospacing="1" w:line="360" w:lineRule="auto"/>
              <w:rPr>
                <w:rFonts w:eastAsia="Times New Roman" w:cstheme="minorHAnsi"/>
                <w:color w:val="auto"/>
                <w:szCs w:val="22"/>
                <w:lang w:val="en-IN" w:eastAsia="en-IN"/>
              </w:rPr>
            </w:pPr>
            <w:r w:rsidRPr="00B21A6A">
              <w:rPr>
                <w:rFonts w:eastAsia="Times New Roman" w:cstheme="minorHAnsi"/>
                <w:color w:val="auto"/>
                <w:szCs w:val="22"/>
                <w:lang w:val="en-IN" w:eastAsia="en-IN"/>
              </w:rPr>
              <w:t>Accuracy</w:t>
            </w:r>
          </w:p>
        </w:tc>
        <w:tc>
          <w:tcPr>
            <w:tcW w:w="4680" w:type="dxa"/>
          </w:tcPr>
          <w:p w14:paraId="0D0A723B" w14:textId="0126A17F" w:rsidR="0057022F" w:rsidRPr="00B21A6A" w:rsidRDefault="0057022F" w:rsidP="00A760FA">
            <w:pPr>
              <w:spacing w:before="100" w:beforeAutospacing="1" w:after="100" w:afterAutospacing="1" w:line="360" w:lineRule="auto"/>
              <w:rPr>
                <w:rFonts w:eastAsia="Times New Roman" w:cstheme="minorHAnsi"/>
                <w:color w:val="auto"/>
                <w:szCs w:val="22"/>
                <w:lang w:val="en-IN" w:eastAsia="en-IN"/>
              </w:rPr>
            </w:pPr>
            <w:r w:rsidRPr="00B21A6A">
              <w:rPr>
                <w:rFonts w:eastAsia="Times New Roman" w:cstheme="minorHAnsi"/>
                <w:color w:val="auto"/>
                <w:szCs w:val="22"/>
                <w:lang w:val="en-IN" w:eastAsia="en-IN"/>
              </w:rPr>
              <w:t>85.04</w:t>
            </w:r>
          </w:p>
        </w:tc>
      </w:tr>
      <w:tr w:rsidR="0057022F" w14:paraId="56B566D7" w14:textId="77777777" w:rsidTr="0057022F">
        <w:tc>
          <w:tcPr>
            <w:tcW w:w="4680" w:type="dxa"/>
          </w:tcPr>
          <w:p w14:paraId="23CB781D" w14:textId="432D92F9" w:rsidR="0057022F" w:rsidRPr="00B21A6A" w:rsidRDefault="0057022F" w:rsidP="00A760FA">
            <w:pPr>
              <w:spacing w:before="100" w:beforeAutospacing="1" w:after="100" w:afterAutospacing="1" w:line="360" w:lineRule="auto"/>
              <w:rPr>
                <w:rFonts w:eastAsia="Times New Roman" w:cstheme="minorHAnsi"/>
                <w:color w:val="auto"/>
                <w:szCs w:val="22"/>
                <w:lang w:val="en-IN" w:eastAsia="en-IN"/>
              </w:rPr>
            </w:pPr>
            <w:r w:rsidRPr="00B21A6A">
              <w:rPr>
                <w:rFonts w:eastAsia="Times New Roman" w:cstheme="minorHAnsi"/>
                <w:color w:val="auto"/>
                <w:szCs w:val="22"/>
                <w:lang w:val="en-IN" w:eastAsia="en-IN"/>
              </w:rPr>
              <w:t>Loss</w:t>
            </w:r>
          </w:p>
        </w:tc>
        <w:tc>
          <w:tcPr>
            <w:tcW w:w="4680" w:type="dxa"/>
          </w:tcPr>
          <w:p w14:paraId="4FCBC0EF" w14:textId="71CDE9F7" w:rsidR="0057022F" w:rsidRPr="00B21A6A" w:rsidRDefault="0057022F" w:rsidP="00A760FA">
            <w:pPr>
              <w:spacing w:before="100" w:beforeAutospacing="1" w:after="100" w:afterAutospacing="1" w:line="360" w:lineRule="auto"/>
              <w:rPr>
                <w:rFonts w:eastAsia="Times New Roman" w:cstheme="minorHAnsi"/>
                <w:color w:val="auto"/>
                <w:szCs w:val="22"/>
                <w:lang w:val="en-IN" w:eastAsia="en-IN"/>
              </w:rPr>
            </w:pPr>
            <w:r w:rsidRPr="00B21A6A">
              <w:rPr>
                <w:rFonts w:eastAsia="Times New Roman" w:cstheme="minorHAnsi"/>
                <w:color w:val="auto"/>
                <w:szCs w:val="22"/>
                <w:lang w:val="en-IN" w:eastAsia="en-IN"/>
              </w:rPr>
              <w:t>0.64</w:t>
            </w:r>
          </w:p>
        </w:tc>
      </w:tr>
    </w:tbl>
    <w:p w14:paraId="483DEF4D" w14:textId="5BBE7ED5" w:rsidR="0057022F" w:rsidRDefault="0057022F" w:rsidP="00B81ACB">
      <w:pPr>
        <w:spacing w:line="360" w:lineRule="auto"/>
        <w:ind w:left="-288" w:right="-288"/>
        <w:rPr>
          <w:rFonts w:eastAsia="Times New Roman" w:cstheme="minorHAnsi"/>
          <w:color w:val="auto"/>
          <w:szCs w:val="22"/>
          <w:lang w:eastAsia="en-IN"/>
        </w:rPr>
      </w:pPr>
      <w:r w:rsidRPr="0057022F">
        <w:rPr>
          <w:rFonts w:eastAsia="Times New Roman" w:cstheme="minorHAnsi"/>
          <w:color w:val="auto"/>
          <w:szCs w:val="22"/>
          <w:lang w:eastAsia="en-IN"/>
        </w:rPr>
        <w:t>The chatbot was able to produce reasonably coherent responses for short exchanges. However, in longer conversations, response quality degraded. This limitation is largely due to the constraints of the sample size and the simplified model architecture.</w:t>
      </w:r>
    </w:p>
    <w:p w14:paraId="7212ADC0" w14:textId="77777777" w:rsidR="0057022F" w:rsidRPr="000B5ACA" w:rsidRDefault="0057022F" w:rsidP="00A760FA">
      <w:pPr>
        <w:pStyle w:val="Heading1"/>
        <w:spacing w:line="360" w:lineRule="auto"/>
        <w:contextualSpacing/>
        <w:rPr>
          <w:sz w:val="24"/>
          <w:lang w:val="en-IN" w:eastAsia="en-IN"/>
        </w:rPr>
      </w:pPr>
      <w:r w:rsidRPr="000B5ACA">
        <w:rPr>
          <w:sz w:val="24"/>
          <w:lang w:val="en-IN" w:eastAsia="en-IN"/>
        </w:rPr>
        <w:t>Insights</w:t>
      </w:r>
    </w:p>
    <w:p w14:paraId="51A08A7F" w14:textId="6C5DFC88" w:rsidR="0057022F" w:rsidRPr="0057022F" w:rsidRDefault="0057022F" w:rsidP="00AD69F9">
      <w:pPr>
        <w:numPr>
          <w:ilvl w:val="0"/>
          <w:numId w:val="20"/>
        </w:numPr>
        <w:spacing w:line="360" w:lineRule="auto"/>
        <w:ind w:left="-288" w:right="-288"/>
        <w:contextualSpacing/>
        <w:rPr>
          <w:rFonts w:eastAsia="Times New Roman" w:cstheme="minorHAnsi"/>
          <w:color w:val="auto"/>
          <w:szCs w:val="22"/>
          <w:lang w:val="en-IN" w:eastAsia="en-IN"/>
        </w:rPr>
      </w:pPr>
      <w:r w:rsidRPr="0057022F">
        <w:rPr>
          <w:rFonts w:eastAsia="Times New Roman" w:cstheme="minorHAnsi"/>
          <w:b/>
          <w:bCs/>
          <w:color w:val="auto"/>
          <w:szCs w:val="22"/>
          <w:lang w:val="en-IN" w:eastAsia="en-IN"/>
        </w:rPr>
        <w:t>Limited Vocabulary</w:t>
      </w:r>
      <w:r w:rsidRPr="0057022F">
        <w:rPr>
          <w:rFonts w:eastAsia="Times New Roman" w:cstheme="minorHAnsi"/>
          <w:color w:val="auto"/>
          <w:szCs w:val="22"/>
          <w:lang w:val="en-IN" w:eastAsia="en-IN"/>
        </w:rPr>
        <w:t>: The small vocabulary size of 3,33</w:t>
      </w:r>
      <w:r w:rsidR="00180E3A">
        <w:rPr>
          <w:rFonts w:eastAsia="Times New Roman" w:cstheme="minorHAnsi"/>
          <w:color w:val="auto"/>
          <w:szCs w:val="22"/>
          <w:lang w:val="en-IN" w:eastAsia="en-IN"/>
        </w:rPr>
        <w:t>4</w:t>
      </w:r>
      <w:r w:rsidRPr="0057022F">
        <w:rPr>
          <w:rFonts w:eastAsia="Times New Roman" w:cstheme="minorHAnsi"/>
          <w:color w:val="auto"/>
          <w:szCs w:val="22"/>
          <w:lang w:val="en-IN" w:eastAsia="en-IN"/>
        </w:rPr>
        <w:t xml:space="preserve"> words limited the variety of the chatbot’s responses. As a result, the model often produced repetitive or generic responses, especially in longer conversations.</w:t>
      </w:r>
    </w:p>
    <w:p w14:paraId="16EE0BC5" w14:textId="77777777" w:rsidR="0057022F" w:rsidRPr="0057022F" w:rsidRDefault="0057022F" w:rsidP="00AD69F9">
      <w:pPr>
        <w:numPr>
          <w:ilvl w:val="0"/>
          <w:numId w:val="20"/>
        </w:numPr>
        <w:spacing w:line="360" w:lineRule="auto"/>
        <w:ind w:left="-288" w:right="-288"/>
        <w:rPr>
          <w:rFonts w:eastAsia="Times New Roman" w:cstheme="minorHAnsi"/>
          <w:color w:val="auto"/>
          <w:szCs w:val="22"/>
          <w:lang w:val="en-IN" w:eastAsia="en-IN"/>
        </w:rPr>
      </w:pPr>
      <w:r w:rsidRPr="0057022F">
        <w:rPr>
          <w:rFonts w:eastAsia="Times New Roman" w:cstheme="minorHAnsi"/>
          <w:b/>
          <w:bCs/>
          <w:color w:val="auto"/>
          <w:szCs w:val="22"/>
          <w:lang w:val="en-IN" w:eastAsia="en-IN"/>
        </w:rPr>
        <w:lastRenderedPageBreak/>
        <w:t>Contextual Understanding</w:t>
      </w:r>
      <w:r w:rsidRPr="0057022F">
        <w:rPr>
          <w:rFonts w:eastAsia="Times New Roman" w:cstheme="minorHAnsi"/>
          <w:color w:val="auto"/>
          <w:szCs w:val="22"/>
          <w:lang w:val="en-IN" w:eastAsia="en-IN"/>
        </w:rPr>
        <w:t>: The model performed reasonably well for short, straightforward conversations but struggled with more complex interactions. This was expected, given the limitations of the Seq2Seq model, which does not inherently handle long-term context as well as transformer-based models.</w:t>
      </w:r>
    </w:p>
    <w:p w14:paraId="542215BE" w14:textId="77777777" w:rsidR="00E90932" w:rsidRPr="00A760FA" w:rsidRDefault="0057022F" w:rsidP="00AD69F9">
      <w:pPr>
        <w:numPr>
          <w:ilvl w:val="0"/>
          <w:numId w:val="20"/>
        </w:numPr>
        <w:spacing w:line="360" w:lineRule="auto"/>
        <w:ind w:left="-288" w:right="-288"/>
        <w:rPr>
          <w:b/>
          <w:bCs/>
          <w:lang w:val="en-IN" w:eastAsia="en-IN"/>
        </w:rPr>
      </w:pPr>
      <w:r w:rsidRPr="0057022F">
        <w:rPr>
          <w:rFonts w:eastAsia="Times New Roman" w:cstheme="minorHAnsi"/>
          <w:b/>
          <w:bCs/>
          <w:color w:val="auto"/>
          <w:szCs w:val="22"/>
          <w:lang w:val="en-IN" w:eastAsia="en-IN"/>
        </w:rPr>
        <w:t>Training Efficiency</w:t>
      </w:r>
      <w:r w:rsidRPr="0057022F">
        <w:rPr>
          <w:rFonts w:eastAsia="Times New Roman" w:cstheme="minorHAnsi"/>
          <w:color w:val="auto"/>
          <w:szCs w:val="22"/>
          <w:lang w:val="en-IN" w:eastAsia="en-IN"/>
        </w:rPr>
        <w:t>: Despite limited resources, the model was able to converge relatively quickly due to the reduced dataset size and simplified architecture.</w:t>
      </w:r>
    </w:p>
    <w:p w14:paraId="3C6A1C59" w14:textId="3949828C" w:rsidR="0057022F" w:rsidRPr="000B5ACA" w:rsidRDefault="0057022F" w:rsidP="00A760FA">
      <w:pPr>
        <w:pStyle w:val="Heading1"/>
        <w:rPr>
          <w:sz w:val="24"/>
          <w:lang w:val="en-IN" w:eastAsia="en-IN"/>
        </w:rPr>
      </w:pPr>
      <w:r w:rsidRPr="000B5ACA">
        <w:rPr>
          <w:sz w:val="24"/>
          <w:lang w:val="en-IN" w:eastAsia="en-IN"/>
        </w:rPr>
        <w:t>Future Improvements and Scalability Options</w:t>
      </w:r>
    </w:p>
    <w:p w14:paraId="4DCE537B" w14:textId="77777777" w:rsidR="0057022F" w:rsidRPr="0057022F" w:rsidRDefault="0057022F" w:rsidP="00AD69F9">
      <w:pPr>
        <w:numPr>
          <w:ilvl w:val="0"/>
          <w:numId w:val="21"/>
        </w:numPr>
        <w:tabs>
          <w:tab w:val="num" w:pos="720"/>
        </w:tabs>
        <w:spacing w:line="360" w:lineRule="auto"/>
        <w:ind w:left="-288" w:right="-288"/>
        <w:rPr>
          <w:rFonts w:eastAsia="Times New Roman" w:cstheme="minorHAnsi"/>
          <w:color w:val="auto"/>
          <w:szCs w:val="22"/>
          <w:lang w:val="en-IN" w:eastAsia="en-IN"/>
        </w:rPr>
      </w:pPr>
      <w:r w:rsidRPr="0057022F">
        <w:rPr>
          <w:rFonts w:eastAsia="Times New Roman" w:cstheme="minorHAnsi"/>
          <w:b/>
          <w:bCs/>
          <w:color w:val="auto"/>
          <w:szCs w:val="22"/>
          <w:lang w:val="en-IN" w:eastAsia="en-IN"/>
        </w:rPr>
        <w:t>Increasing Dataset Size</w:t>
      </w:r>
      <w:r w:rsidRPr="0057022F">
        <w:rPr>
          <w:rFonts w:eastAsia="Times New Roman" w:cstheme="minorHAnsi"/>
          <w:color w:val="auto"/>
          <w:szCs w:val="22"/>
          <w:lang w:val="en-IN" w:eastAsia="en-IN"/>
        </w:rPr>
        <w:t>: In future iterations, incorporating a larger subset or the entire Cornell dataset could improve the chatbot’s conversational depth and variety. More training data would also allow the model to learn from less frequent words and phrases, increasing response diversity.</w:t>
      </w:r>
    </w:p>
    <w:p w14:paraId="7F6564A8" w14:textId="77777777" w:rsidR="0057022F" w:rsidRPr="0057022F" w:rsidRDefault="0057022F" w:rsidP="00AD69F9">
      <w:pPr>
        <w:numPr>
          <w:ilvl w:val="0"/>
          <w:numId w:val="21"/>
        </w:numPr>
        <w:tabs>
          <w:tab w:val="num" w:pos="720"/>
        </w:tabs>
        <w:spacing w:after="100" w:afterAutospacing="1" w:line="360" w:lineRule="auto"/>
        <w:ind w:left="-288" w:right="-288"/>
        <w:rPr>
          <w:rFonts w:eastAsia="Times New Roman" w:cstheme="minorHAnsi"/>
          <w:color w:val="auto"/>
          <w:szCs w:val="22"/>
          <w:lang w:val="en-IN" w:eastAsia="en-IN"/>
        </w:rPr>
      </w:pPr>
      <w:r w:rsidRPr="0057022F">
        <w:rPr>
          <w:rFonts w:eastAsia="Times New Roman" w:cstheme="minorHAnsi"/>
          <w:b/>
          <w:bCs/>
          <w:color w:val="auto"/>
          <w:szCs w:val="22"/>
          <w:lang w:val="en-IN" w:eastAsia="en-IN"/>
        </w:rPr>
        <w:t>Advanced Architectures</w:t>
      </w:r>
      <w:r w:rsidRPr="0057022F">
        <w:rPr>
          <w:rFonts w:eastAsia="Times New Roman" w:cstheme="minorHAnsi"/>
          <w:color w:val="auto"/>
          <w:szCs w:val="22"/>
          <w:lang w:val="en-IN" w:eastAsia="en-IN"/>
        </w:rPr>
        <w:t>: Leveraging cloud resources would enable the use of more advanced architectures like transformers or LLMs (e.g., GPT-3). These models have been shown to produce more coherent and contextually aware responses, even in extended conversations.</w:t>
      </w:r>
    </w:p>
    <w:p w14:paraId="6FD36C1A" w14:textId="77777777" w:rsidR="0057022F" w:rsidRPr="0057022F" w:rsidRDefault="0057022F" w:rsidP="00AD69F9">
      <w:pPr>
        <w:numPr>
          <w:ilvl w:val="0"/>
          <w:numId w:val="21"/>
        </w:numPr>
        <w:tabs>
          <w:tab w:val="num" w:pos="720"/>
        </w:tabs>
        <w:spacing w:line="360" w:lineRule="auto"/>
        <w:ind w:left="-288" w:right="-288"/>
        <w:rPr>
          <w:rFonts w:eastAsia="Times New Roman" w:cstheme="minorHAnsi"/>
          <w:color w:val="auto"/>
          <w:szCs w:val="22"/>
          <w:lang w:val="en-IN" w:eastAsia="en-IN"/>
        </w:rPr>
      </w:pPr>
      <w:r w:rsidRPr="0057022F">
        <w:rPr>
          <w:rFonts w:eastAsia="Times New Roman" w:cstheme="minorHAnsi"/>
          <w:b/>
          <w:bCs/>
          <w:color w:val="auto"/>
          <w:szCs w:val="22"/>
          <w:lang w:val="en-IN" w:eastAsia="en-IN"/>
        </w:rPr>
        <w:t>Interactive Learning</w:t>
      </w:r>
      <w:r w:rsidRPr="0057022F">
        <w:rPr>
          <w:rFonts w:eastAsia="Times New Roman" w:cstheme="minorHAnsi"/>
          <w:color w:val="auto"/>
          <w:szCs w:val="22"/>
          <w:lang w:val="en-IN" w:eastAsia="en-IN"/>
        </w:rPr>
        <w:t>: Another improvement would be to implement a mechanism for real-time feedback, allowing the model to adjust and fine-tune its responses based on user interaction.</w:t>
      </w:r>
    </w:p>
    <w:p w14:paraId="590348EE" w14:textId="6EB39156" w:rsidR="00E90932" w:rsidRPr="00E90932" w:rsidRDefault="0057022F" w:rsidP="00AD69F9">
      <w:pPr>
        <w:numPr>
          <w:ilvl w:val="0"/>
          <w:numId w:val="21"/>
        </w:numPr>
        <w:tabs>
          <w:tab w:val="num" w:pos="720"/>
        </w:tabs>
        <w:spacing w:line="360" w:lineRule="auto"/>
        <w:ind w:left="-288" w:right="-288"/>
        <w:rPr>
          <w:rFonts w:eastAsia="Times New Roman" w:cstheme="minorHAnsi"/>
          <w:color w:val="auto"/>
          <w:szCs w:val="22"/>
          <w:lang w:val="en-IN" w:eastAsia="en-IN"/>
        </w:rPr>
      </w:pPr>
      <w:r w:rsidRPr="0057022F">
        <w:rPr>
          <w:rFonts w:eastAsia="Times New Roman" w:cstheme="minorHAnsi"/>
          <w:b/>
          <w:bCs/>
          <w:color w:val="auto"/>
          <w:szCs w:val="22"/>
          <w:lang w:val="en-IN" w:eastAsia="en-IN"/>
        </w:rPr>
        <w:t>Deployment on Cloud</w:t>
      </w:r>
      <w:r w:rsidRPr="0057022F">
        <w:rPr>
          <w:rFonts w:eastAsia="Times New Roman" w:cstheme="minorHAnsi"/>
          <w:color w:val="auto"/>
          <w:szCs w:val="22"/>
          <w:lang w:val="en-IN" w:eastAsia="en-IN"/>
        </w:rPr>
        <w:t>: Moving the local web interface to a cloud-based platform would allow for wider accessibility and more scalable usage. Hosting the chatbot on platforms like AWS or Google Cloud could support larger user bases and more intensive real-time computations.</w:t>
      </w:r>
    </w:p>
    <w:p w14:paraId="67E2BF39" w14:textId="16085721" w:rsidR="0057022F" w:rsidRPr="000B5ACA" w:rsidRDefault="0057022F" w:rsidP="00A760FA">
      <w:pPr>
        <w:pStyle w:val="Heading1"/>
        <w:spacing w:line="360" w:lineRule="auto"/>
        <w:rPr>
          <w:rFonts w:eastAsia="Times New Roman" w:cstheme="minorHAnsi"/>
          <w:color w:val="auto"/>
          <w:sz w:val="24"/>
          <w:lang w:val="en-IN" w:eastAsia="en-IN"/>
        </w:rPr>
      </w:pPr>
      <w:r w:rsidRPr="000B5ACA">
        <w:rPr>
          <w:sz w:val="24"/>
          <w:lang w:val="en-IN" w:eastAsia="en-IN"/>
        </w:rPr>
        <w:t>Conclusion</w:t>
      </w:r>
    </w:p>
    <w:p w14:paraId="294B6486" w14:textId="18CF6858" w:rsidR="0057022F" w:rsidRDefault="0057022F" w:rsidP="00B81ACB">
      <w:pPr>
        <w:spacing w:line="360" w:lineRule="auto"/>
        <w:ind w:left="-288" w:right="-288"/>
        <w:rPr>
          <w:lang w:val="en-IN" w:eastAsia="en-IN"/>
        </w:rPr>
      </w:pPr>
      <w:r w:rsidRPr="0057022F">
        <w:rPr>
          <w:lang w:val="en-IN" w:eastAsia="en-IN"/>
        </w:rPr>
        <w:t>The development of a generative chatbot using a sample of the Cornell Movie Dialogues dataset proved successful within the given constraints. While the final model performs well for basic conversations, there are several areas where future improvements can be made, especially in terms of model complexity, resource allocation, and dataset size. The local web interface provides a working prototype, but expanding the system to handle larger-scale deployment and more complex conversations remains a key goal for future work.</w:t>
      </w:r>
    </w:p>
    <w:p w14:paraId="04F44DB4" w14:textId="148A5F6B" w:rsidR="0057022F" w:rsidRPr="000B5ACA" w:rsidRDefault="0057022F" w:rsidP="00B21A6A">
      <w:pPr>
        <w:pStyle w:val="Heading1"/>
        <w:spacing w:line="360" w:lineRule="auto"/>
        <w:rPr>
          <w:sz w:val="24"/>
          <w:lang w:val="en-IN" w:eastAsia="en-IN"/>
        </w:rPr>
      </w:pPr>
      <w:r w:rsidRPr="000B5ACA">
        <w:rPr>
          <w:sz w:val="24"/>
          <w:lang w:val="en-IN" w:eastAsia="en-IN"/>
        </w:rPr>
        <w:t>References</w:t>
      </w:r>
      <w:r w:rsidR="00AD69F9">
        <w:rPr>
          <w:sz w:val="24"/>
          <w:lang w:val="en-IN" w:eastAsia="en-IN"/>
        </w:rPr>
        <w:t xml:space="preserve"> And Links</w:t>
      </w:r>
    </w:p>
    <w:p w14:paraId="5015F465" w14:textId="21658ED4" w:rsidR="0057022F" w:rsidRPr="0057022F" w:rsidRDefault="0057022F" w:rsidP="00AD69F9">
      <w:pPr>
        <w:pStyle w:val="ListParagraph"/>
        <w:numPr>
          <w:ilvl w:val="0"/>
          <w:numId w:val="24"/>
        </w:numPr>
        <w:spacing w:line="360" w:lineRule="auto"/>
        <w:ind w:left="-288" w:right="-288"/>
        <w:rPr>
          <w:lang w:val="en-IN" w:eastAsia="en-IN"/>
        </w:rPr>
      </w:pPr>
      <w:r w:rsidRPr="0057022F">
        <w:rPr>
          <w:lang w:val="en-IN" w:eastAsia="en-IN"/>
        </w:rPr>
        <w:t xml:space="preserve">Vaswani, A., </w:t>
      </w:r>
      <w:proofErr w:type="spellStart"/>
      <w:r w:rsidRPr="0057022F">
        <w:rPr>
          <w:lang w:val="en-IN" w:eastAsia="en-IN"/>
        </w:rPr>
        <w:t>Shazeer</w:t>
      </w:r>
      <w:proofErr w:type="spellEnd"/>
      <w:r w:rsidRPr="0057022F">
        <w:rPr>
          <w:lang w:val="en-IN" w:eastAsia="en-IN"/>
        </w:rPr>
        <w:t xml:space="preserve">, N., Parmar, N., </w:t>
      </w:r>
      <w:proofErr w:type="spellStart"/>
      <w:r w:rsidRPr="0057022F">
        <w:rPr>
          <w:lang w:val="en-IN" w:eastAsia="en-IN"/>
        </w:rPr>
        <w:t>Uszkoreit</w:t>
      </w:r>
      <w:proofErr w:type="spellEnd"/>
      <w:r w:rsidRPr="0057022F">
        <w:rPr>
          <w:lang w:val="en-IN" w:eastAsia="en-IN"/>
        </w:rPr>
        <w:t xml:space="preserve">, J., Jones, L., Gomez, A. N., ... &amp; </w:t>
      </w:r>
      <w:proofErr w:type="spellStart"/>
      <w:r w:rsidRPr="0057022F">
        <w:rPr>
          <w:lang w:val="en-IN" w:eastAsia="en-IN"/>
        </w:rPr>
        <w:t>Polosukhin</w:t>
      </w:r>
      <w:proofErr w:type="spellEnd"/>
      <w:r w:rsidRPr="0057022F">
        <w:rPr>
          <w:lang w:val="en-IN" w:eastAsia="en-IN"/>
        </w:rPr>
        <w:t xml:space="preserve">, I. (2017). Attention is all you need. </w:t>
      </w:r>
      <w:r w:rsidRPr="0057022F">
        <w:rPr>
          <w:i/>
          <w:iCs/>
          <w:lang w:val="en-IN" w:eastAsia="en-IN"/>
        </w:rPr>
        <w:t>Advances in neural information processing systems</w:t>
      </w:r>
      <w:r w:rsidRPr="0057022F">
        <w:rPr>
          <w:lang w:val="en-IN" w:eastAsia="en-IN"/>
        </w:rPr>
        <w:t>, 30, 5998-6008.</w:t>
      </w:r>
    </w:p>
    <w:p w14:paraId="754D9ECE" w14:textId="46DDA2BE" w:rsidR="0057022F" w:rsidRDefault="0057022F" w:rsidP="00AD69F9">
      <w:pPr>
        <w:pStyle w:val="ListParagraph"/>
        <w:numPr>
          <w:ilvl w:val="0"/>
          <w:numId w:val="24"/>
        </w:numPr>
        <w:spacing w:line="360" w:lineRule="auto"/>
        <w:ind w:left="-288" w:right="-288"/>
        <w:rPr>
          <w:lang w:val="en-IN" w:eastAsia="en-IN"/>
        </w:rPr>
      </w:pPr>
      <w:r w:rsidRPr="0057022F">
        <w:rPr>
          <w:lang w:val="en-IN" w:eastAsia="en-IN"/>
        </w:rPr>
        <w:t xml:space="preserve">Hochreiter, S., &amp; </w:t>
      </w:r>
      <w:proofErr w:type="spellStart"/>
      <w:r w:rsidRPr="0057022F">
        <w:rPr>
          <w:lang w:val="en-IN" w:eastAsia="en-IN"/>
        </w:rPr>
        <w:t>Schmidhuber</w:t>
      </w:r>
      <w:proofErr w:type="spellEnd"/>
      <w:r w:rsidRPr="0057022F">
        <w:rPr>
          <w:lang w:val="en-IN" w:eastAsia="en-IN"/>
        </w:rPr>
        <w:t xml:space="preserve">, J. (1997). Long short-term memory. </w:t>
      </w:r>
      <w:r w:rsidRPr="0057022F">
        <w:rPr>
          <w:i/>
          <w:iCs/>
          <w:lang w:val="en-IN" w:eastAsia="en-IN"/>
        </w:rPr>
        <w:t>Neural Computation</w:t>
      </w:r>
      <w:r w:rsidRPr="0057022F">
        <w:rPr>
          <w:lang w:val="en-IN" w:eastAsia="en-IN"/>
        </w:rPr>
        <w:t xml:space="preserve">, 9(8), 1735-1780. </w:t>
      </w:r>
      <w:hyperlink r:id="rId12" w:history="1">
        <w:r w:rsidR="00AD69F9" w:rsidRPr="009755AB">
          <w:rPr>
            <w:rStyle w:val="Hyperlink"/>
            <w:lang w:val="en-IN" w:eastAsia="en-IN"/>
          </w:rPr>
          <w:t>https://doi.org/10.1162/neco.1997.9.8.1735</w:t>
        </w:r>
      </w:hyperlink>
    </w:p>
    <w:p w14:paraId="4DEEFD30" w14:textId="77777777" w:rsidR="00AD69F9" w:rsidRDefault="00BC13AA" w:rsidP="00AD69F9">
      <w:pPr>
        <w:pStyle w:val="ListParagraph"/>
        <w:numPr>
          <w:ilvl w:val="0"/>
          <w:numId w:val="24"/>
        </w:numPr>
        <w:spacing w:line="360" w:lineRule="auto"/>
        <w:ind w:left="-288" w:right="-288"/>
        <w:rPr>
          <w:lang w:val="en-IN" w:eastAsia="en-IN"/>
        </w:rPr>
      </w:pPr>
      <w:hyperlink r:id="rId13" w:history="1">
        <w:r w:rsidRPr="00AD69F9">
          <w:rPr>
            <w:rStyle w:val="Hyperlink"/>
            <w:lang w:val="en-IN" w:eastAsia="en-IN"/>
          </w:rPr>
          <w:t>GitHub link for the pr</w:t>
        </w:r>
        <w:r w:rsidRPr="00AD69F9">
          <w:rPr>
            <w:rStyle w:val="Hyperlink"/>
            <w:lang w:val="en-IN" w:eastAsia="en-IN"/>
          </w:rPr>
          <w:t>o</w:t>
        </w:r>
        <w:r w:rsidRPr="00AD69F9">
          <w:rPr>
            <w:rStyle w:val="Hyperlink"/>
            <w:lang w:val="en-IN" w:eastAsia="en-IN"/>
          </w:rPr>
          <w:t>ject</w:t>
        </w:r>
      </w:hyperlink>
      <w:r w:rsidR="00310193" w:rsidRPr="00AD69F9">
        <w:rPr>
          <w:lang w:val="en-IN" w:eastAsia="en-IN"/>
        </w:rPr>
        <w:t xml:space="preserve">  </w:t>
      </w:r>
    </w:p>
    <w:p w14:paraId="3C45703C" w14:textId="110C5316" w:rsidR="00310193" w:rsidRPr="00AD69F9" w:rsidRDefault="00F019F1" w:rsidP="00AD69F9">
      <w:pPr>
        <w:pStyle w:val="ListParagraph"/>
        <w:numPr>
          <w:ilvl w:val="0"/>
          <w:numId w:val="24"/>
        </w:numPr>
        <w:spacing w:line="360" w:lineRule="auto"/>
        <w:ind w:left="-288" w:right="-288"/>
        <w:rPr>
          <w:lang w:val="en-IN" w:eastAsia="en-IN"/>
        </w:rPr>
      </w:pPr>
      <w:hyperlink r:id="rId14" w:history="1">
        <w:r w:rsidRPr="00AD69F9">
          <w:rPr>
            <w:rStyle w:val="Hyperlink"/>
            <w:lang w:val="en-IN" w:eastAsia="en-IN"/>
          </w:rPr>
          <w:t>Project presentation vid</w:t>
        </w:r>
        <w:r w:rsidRPr="00AD69F9">
          <w:rPr>
            <w:rStyle w:val="Hyperlink"/>
            <w:lang w:val="en-IN" w:eastAsia="en-IN"/>
          </w:rPr>
          <w:t>e</w:t>
        </w:r>
        <w:r w:rsidRPr="00AD69F9">
          <w:rPr>
            <w:rStyle w:val="Hyperlink"/>
            <w:lang w:val="en-IN" w:eastAsia="en-IN"/>
          </w:rPr>
          <w:t>o</w:t>
        </w:r>
      </w:hyperlink>
    </w:p>
    <w:p w14:paraId="19DD6F72" w14:textId="5BE35BCB" w:rsidR="00A760FA" w:rsidRPr="00310193" w:rsidRDefault="00A760FA" w:rsidP="00310193">
      <w:pPr>
        <w:pStyle w:val="Heading1"/>
        <w:rPr>
          <w:lang w:val="en-IN" w:eastAsia="en-IN"/>
        </w:rPr>
      </w:pPr>
      <w:r w:rsidRPr="00310193">
        <w:rPr>
          <w:sz w:val="24"/>
        </w:rPr>
        <w:lastRenderedPageBreak/>
        <w:t>Appendix</w:t>
      </w:r>
    </w:p>
    <w:p w14:paraId="5419922B" w14:textId="5E2BCBD7" w:rsidR="005D186B" w:rsidRDefault="005D186B" w:rsidP="009C7901">
      <w:pPr>
        <w:spacing w:before="100" w:beforeAutospacing="1" w:after="100" w:afterAutospacing="1" w:line="240" w:lineRule="auto"/>
        <w:ind w:firstLine="0"/>
        <w:rPr>
          <w:rFonts w:eastAsia="Times New Roman" w:cstheme="minorHAnsi"/>
          <w:b/>
          <w:bCs/>
          <w:color w:val="auto"/>
          <w:szCs w:val="22"/>
          <w:lang w:val="en-IN" w:eastAsia="en-IN"/>
        </w:rPr>
      </w:pPr>
      <w:r>
        <w:rPr>
          <w:rFonts w:eastAsia="Times New Roman" w:cstheme="minorHAnsi"/>
          <w:b/>
          <w:bCs/>
          <w:color w:val="auto"/>
          <w:szCs w:val="22"/>
          <w:lang w:val="en-IN" w:eastAsia="en-IN"/>
        </w:rPr>
        <w:tab/>
        <w:t xml:space="preserve">Appendix A: Dataset </w:t>
      </w:r>
    </w:p>
    <w:p w14:paraId="62CC4256" w14:textId="77777777" w:rsidR="00D91F60" w:rsidRDefault="009C7901" w:rsidP="005D186B">
      <w:pPr>
        <w:ind w:left="720" w:firstLine="0"/>
        <w:rPr>
          <w:rFonts w:eastAsia="Times New Roman" w:cstheme="minorHAnsi"/>
          <w:color w:val="auto"/>
          <w:szCs w:val="22"/>
          <w:lang w:val="en-IN" w:eastAsia="en-IN"/>
        </w:rPr>
      </w:pPr>
      <w:r>
        <w:rPr>
          <w:noProof/>
          <w:color w:val="000000" w:themeColor="text2"/>
        </w:rPr>
        <w:drawing>
          <wp:inline distT="0" distB="0" distL="0" distR="0" wp14:anchorId="6D3F7A44" wp14:editId="5B7927AA">
            <wp:extent cx="5374016" cy="2081283"/>
            <wp:effectExtent l="0" t="0" r="0" b="0"/>
            <wp:docPr id="252381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81698" name="Picture 252381698"/>
                    <pic:cNvPicPr/>
                  </pic:nvPicPr>
                  <pic:blipFill>
                    <a:blip r:embed="rId15">
                      <a:extLst>
                        <a:ext uri="{28A0092B-C50C-407E-A947-70E740481C1C}">
                          <a14:useLocalDpi xmlns:a14="http://schemas.microsoft.com/office/drawing/2010/main" val="0"/>
                        </a:ext>
                      </a:extLst>
                    </a:blip>
                    <a:stretch>
                      <a:fillRect/>
                    </a:stretch>
                  </pic:blipFill>
                  <pic:spPr>
                    <a:xfrm>
                      <a:off x="0" y="0"/>
                      <a:ext cx="5389155" cy="2087146"/>
                    </a:xfrm>
                    <a:prstGeom prst="rect">
                      <a:avLst/>
                    </a:prstGeom>
                  </pic:spPr>
                </pic:pic>
              </a:graphicData>
            </a:graphic>
          </wp:inline>
        </w:drawing>
      </w:r>
    </w:p>
    <w:p w14:paraId="13C114CD" w14:textId="5BC07E4F" w:rsidR="005D186B" w:rsidRDefault="00D91F60" w:rsidP="005D186B">
      <w:pPr>
        <w:ind w:left="720" w:firstLine="0"/>
        <w:rPr>
          <w:rFonts w:eastAsia="Times New Roman" w:cstheme="minorHAnsi"/>
          <w:color w:val="auto"/>
          <w:szCs w:val="22"/>
          <w:lang w:val="en-IN" w:eastAsia="en-IN"/>
        </w:rPr>
      </w:pPr>
      <w:r>
        <w:rPr>
          <w:rFonts w:eastAsia="Times New Roman" w:cstheme="minorHAnsi"/>
          <w:color w:val="auto"/>
          <w:szCs w:val="22"/>
          <w:lang w:val="en-IN" w:eastAsia="en-IN"/>
        </w:rPr>
        <w:t>Code</w:t>
      </w:r>
      <w:r w:rsidR="005D186B">
        <w:rPr>
          <w:rFonts w:eastAsia="Times New Roman" w:cstheme="minorHAnsi"/>
          <w:color w:val="auto"/>
          <w:szCs w:val="22"/>
          <w:lang w:val="en-IN" w:eastAsia="en-IN"/>
        </w:rPr>
        <w:t xml:space="preserve"> 1. Dataset loading</w:t>
      </w:r>
    </w:p>
    <w:p w14:paraId="6696B73B" w14:textId="24A6B333" w:rsidR="005D186B" w:rsidRPr="005D186B" w:rsidRDefault="005D186B" w:rsidP="005D186B">
      <w:pPr>
        <w:ind w:left="720" w:firstLine="0"/>
        <w:rPr>
          <w:b/>
          <w:bCs/>
          <w:noProof/>
          <w:color w:val="000000" w:themeColor="text2"/>
        </w:rPr>
      </w:pPr>
      <w:r w:rsidRPr="005D186B">
        <w:rPr>
          <w:b/>
          <w:bCs/>
          <w:noProof/>
          <w:color w:val="000000" w:themeColor="text2"/>
        </w:rPr>
        <w:t>Appendix B: EDA</w:t>
      </w:r>
    </w:p>
    <w:p w14:paraId="15AF7DD8" w14:textId="07718C8E" w:rsidR="4A446072" w:rsidRDefault="009C7901" w:rsidP="00B863FB">
      <w:pPr>
        <w:rPr>
          <w:noProof/>
          <w:color w:val="000000" w:themeColor="text2"/>
        </w:rPr>
      </w:pPr>
      <w:r>
        <w:rPr>
          <w:noProof/>
          <w:color w:val="000000" w:themeColor="text2"/>
        </w:rPr>
        <w:drawing>
          <wp:inline distT="0" distB="0" distL="0" distR="0" wp14:anchorId="2A29E91F" wp14:editId="4788A28C">
            <wp:extent cx="3831590" cy="3018642"/>
            <wp:effectExtent l="0" t="0" r="0" b="0"/>
            <wp:docPr id="8748620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62009" name="Picture 874862009"/>
                    <pic:cNvPicPr/>
                  </pic:nvPicPr>
                  <pic:blipFill>
                    <a:blip r:embed="rId16">
                      <a:extLst>
                        <a:ext uri="{28A0092B-C50C-407E-A947-70E740481C1C}">
                          <a14:useLocalDpi xmlns:a14="http://schemas.microsoft.com/office/drawing/2010/main" val="0"/>
                        </a:ext>
                      </a:extLst>
                    </a:blip>
                    <a:stretch>
                      <a:fillRect/>
                    </a:stretch>
                  </pic:blipFill>
                  <pic:spPr>
                    <a:xfrm>
                      <a:off x="0" y="0"/>
                      <a:ext cx="3865071" cy="3045019"/>
                    </a:xfrm>
                    <a:prstGeom prst="rect">
                      <a:avLst/>
                    </a:prstGeom>
                  </pic:spPr>
                </pic:pic>
              </a:graphicData>
            </a:graphic>
          </wp:inline>
        </w:drawing>
      </w:r>
    </w:p>
    <w:p w14:paraId="2165CCA4" w14:textId="48455F15" w:rsidR="005D186B" w:rsidRDefault="005D186B" w:rsidP="00B863FB">
      <w:pPr>
        <w:rPr>
          <w:noProof/>
          <w:color w:val="000000" w:themeColor="text2"/>
        </w:rPr>
      </w:pPr>
      <w:r>
        <w:rPr>
          <w:noProof/>
          <w:color w:val="000000" w:themeColor="text2"/>
        </w:rPr>
        <w:t xml:space="preserve">Fig </w:t>
      </w:r>
      <w:r w:rsidR="00D91F60">
        <w:rPr>
          <w:noProof/>
          <w:color w:val="000000" w:themeColor="text2"/>
        </w:rPr>
        <w:t>1</w:t>
      </w:r>
      <w:r>
        <w:rPr>
          <w:noProof/>
          <w:color w:val="000000" w:themeColor="text2"/>
        </w:rPr>
        <w:t>. Info of the dataset movie_lines.txt and movie_conversation.txt</w:t>
      </w:r>
    </w:p>
    <w:p w14:paraId="1F6DC955" w14:textId="6E1C785F" w:rsidR="009C7901" w:rsidRDefault="009C7901" w:rsidP="00B863FB">
      <w:pPr>
        <w:rPr>
          <w:noProof/>
          <w:color w:val="000000" w:themeColor="text2"/>
        </w:rPr>
      </w:pPr>
      <w:r>
        <w:rPr>
          <w:noProof/>
          <w:color w:val="000000" w:themeColor="text2"/>
        </w:rPr>
        <w:lastRenderedPageBreak/>
        <w:drawing>
          <wp:inline distT="0" distB="0" distL="0" distR="0" wp14:anchorId="5542C581" wp14:editId="5099B077">
            <wp:extent cx="3527946" cy="2192528"/>
            <wp:effectExtent l="0" t="0" r="0" b="0"/>
            <wp:docPr id="242282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8273" name="Picture 2422827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49603" cy="2205987"/>
                    </a:xfrm>
                    <a:prstGeom prst="rect">
                      <a:avLst/>
                    </a:prstGeom>
                  </pic:spPr>
                </pic:pic>
              </a:graphicData>
            </a:graphic>
          </wp:inline>
        </w:drawing>
      </w:r>
    </w:p>
    <w:p w14:paraId="6B1EC9E8" w14:textId="24B111CC" w:rsidR="005D186B" w:rsidRDefault="005D186B" w:rsidP="00B863FB">
      <w:pPr>
        <w:rPr>
          <w:noProof/>
          <w:color w:val="000000" w:themeColor="text2"/>
        </w:rPr>
      </w:pPr>
      <w:r>
        <w:rPr>
          <w:noProof/>
          <w:color w:val="000000" w:themeColor="text2"/>
        </w:rPr>
        <w:t xml:space="preserve">Fig </w:t>
      </w:r>
      <w:r w:rsidR="00D91F60">
        <w:rPr>
          <w:noProof/>
          <w:color w:val="000000" w:themeColor="text2"/>
        </w:rPr>
        <w:t>2</w:t>
      </w:r>
      <w:r>
        <w:rPr>
          <w:noProof/>
          <w:color w:val="000000" w:themeColor="text2"/>
        </w:rPr>
        <w:t>. Distribution of the dialog lengths</w:t>
      </w:r>
    </w:p>
    <w:p w14:paraId="62386CCE" w14:textId="54B9BE0E" w:rsidR="009C7901" w:rsidRDefault="009C7901" w:rsidP="00B863FB">
      <w:pPr>
        <w:rPr>
          <w:noProof/>
          <w:color w:val="000000" w:themeColor="text2"/>
        </w:rPr>
      </w:pPr>
      <w:r>
        <w:rPr>
          <w:noProof/>
          <w:color w:val="000000" w:themeColor="text2"/>
        </w:rPr>
        <w:drawing>
          <wp:inline distT="0" distB="0" distL="0" distR="0" wp14:anchorId="74BD0EF3" wp14:editId="7A7E0BDA">
            <wp:extent cx="3568890" cy="2222930"/>
            <wp:effectExtent l="0" t="0" r="0" b="6350"/>
            <wp:docPr id="5576399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39975" name="Picture 55763997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96446" cy="2240093"/>
                    </a:xfrm>
                    <a:prstGeom prst="rect">
                      <a:avLst/>
                    </a:prstGeom>
                  </pic:spPr>
                </pic:pic>
              </a:graphicData>
            </a:graphic>
          </wp:inline>
        </w:drawing>
      </w:r>
    </w:p>
    <w:p w14:paraId="7F1DB654" w14:textId="234435C3" w:rsidR="005D186B" w:rsidRDefault="005D186B" w:rsidP="00B863FB">
      <w:pPr>
        <w:rPr>
          <w:noProof/>
          <w:color w:val="000000" w:themeColor="text2"/>
        </w:rPr>
      </w:pPr>
      <w:r>
        <w:rPr>
          <w:noProof/>
          <w:color w:val="000000" w:themeColor="text2"/>
        </w:rPr>
        <w:t xml:space="preserve">Fig </w:t>
      </w:r>
      <w:r w:rsidR="00D91F60">
        <w:rPr>
          <w:noProof/>
          <w:color w:val="000000" w:themeColor="text2"/>
        </w:rPr>
        <w:t>3</w:t>
      </w:r>
      <w:r>
        <w:rPr>
          <w:noProof/>
          <w:color w:val="000000" w:themeColor="text2"/>
        </w:rPr>
        <w:t>. Distribution of the conversation lengths</w:t>
      </w:r>
    </w:p>
    <w:p w14:paraId="34759548" w14:textId="226043AD" w:rsidR="009C7901" w:rsidRDefault="009C7901" w:rsidP="00B863FB">
      <w:pPr>
        <w:rPr>
          <w:noProof/>
          <w:color w:val="000000" w:themeColor="text2"/>
        </w:rPr>
      </w:pPr>
      <w:r w:rsidRPr="009C7901">
        <w:rPr>
          <w:noProof/>
          <w:color w:val="000000" w:themeColor="text2"/>
        </w:rPr>
        <w:drawing>
          <wp:inline distT="0" distB="0" distL="0" distR="0" wp14:anchorId="621110B9" wp14:editId="3259060D">
            <wp:extent cx="3616657" cy="2239931"/>
            <wp:effectExtent l="0" t="0" r="3175" b="8255"/>
            <wp:docPr id="134573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3483" name=""/>
                    <pic:cNvPicPr/>
                  </pic:nvPicPr>
                  <pic:blipFill>
                    <a:blip r:embed="rId19"/>
                    <a:stretch>
                      <a:fillRect/>
                    </a:stretch>
                  </pic:blipFill>
                  <pic:spPr>
                    <a:xfrm>
                      <a:off x="0" y="0"/>
                      <a:ext cx="3639786" cy="2254256"/>
                    </a:xfrm>
                    <a:prstGeom prst="rect">
                      <a:avLst/>
                    </a:prstGeom>
                  </pic:spPr>
                </pic:pic>
              </a:graphicData>
            </a:graphic>
          </wp:inline>
        </w:drawing>
      </w:r>
    </w:p>
    <w:p w14:paraId="5D8E52F0" w14:textId="4BDEAD82" w:rsidR="005D186B" w:rsidRDefault="005D186B" w:rsidP="00B863FB">
      <w:pPr>
        <w:rPr>
          <w:noProof/>
          <w:color w:val="000000" w:themeColor="text2"/>
        </w:rPr>
      </w:pPr>
      <w:r>
        <w:rPr>
          <w:noProof/>
          <w:color w:val="000000" w:themeColor="text2"/>
        </w:rPr>
        <w:t xml:space="preserve">Fig </w:t>
      </w:r>
      <w:r w:rsidR="00D91F60">
        <w:rPr>
          <w:noProof/>
          <w:color w:val="000000" w:themeColor="text2"/>
        </w:rPr>
        <w:t>4</w:t>
      </w:r>
      <w:r>
        <w:rPr>
          <w:noProof/>
          <w:color w:val="000000" w:themeColor="text2"/>
        </w:rPr>
        <w:t>. Distribution of the response lengths</w:t>
      </w:r>
    </w:p>
    <w:p w14:paraId="662BD354" w14:textId="77777777" w:rsidR="005D186B" w:rsidRDefault="005D186B" w:rsidP="00B863FB">
      <w:pPr>
        <w:rPr>
          <w:noProof/>
          <w:color w:val="000000" w:themeColor="text2"/>
        </w:rPr>
      </w:pPr>
    </w:p>
    <w:p w14:paraId="4215F378" w14:textId="6F43AC77" w:rsidR="009C7901" w:rsidRDefault="009C7901" w:rsidP="00B863FB">
      <w:pPr>
        <w:rPr>
          <w:noProof/>
          <w:color w:val="000000" w:themeColor="text2"/>
        </w:rPr>
      </w:pPr>
      <w:r>
        <w:rPr>
          <w:noProof/>
          <w:color w:val="000000" w:themeColor="text2"/>
        </w:rPr>
        <w:drawing>
          <wp:inline distT="0" distB="0" distL="0" distR="0" wp14:anchorId="123C4885" wp14:editId="3FDD0AC3">
            <wp:extent cx="3691719" cy="2359387"/>
            <wp:effectExtent l="0" t="0" r="4445" b="3175"/>
            <wp:docPr id="16131857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85798" name="Picture 161318579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27659" cy="2382357"/>
                    </a:xfrm>
                    <a:prstGeom prst="rect">
                      <a:avLst/>
                    </a:prstGeom>
                  </pic:spPr>
                </pic:pic>
              </a:graphicData>
            </a:graphic>
          </wp:inline>
        </w:drawing>
      </w:r>
    </w:p>
    <w:p w14:paraId="0BCCEC4C" w14:textId="4C825947" w:rsidR="00B81DA1" w:rsidRDefault="00B81DA1" w:rsidP="00B863FB">
      <w:pPr>
        <w:rPr>
          <w:noProof/>
          <w:color w:val="000000" w:themeColor="text2"/>
        </w:rPr>
      </w:pPr>
      <w:r>
        <w:rPr>
          <w:noProof/>
          <w:color w:val="000000" w:themeColor="text2"/>
        </w:rPr>
        <w:t xml:space="preserve">Fig </w:t>
      </w:r>
      <w:r w:rsidR="00D91F60">
        <w:rPr>
          <w:noProof/>
          <w:color w:val="000000" w:themeColor="text2"/>
        </w:rPr>
        <w:t>5</w:t>
      </w:r>
      <w:r>
        <w:rPr>
          <w:noProof/>
          <w:color w:val="000000" w:themeColor="text2"/>
        </w:rPr>
        <w:t>. Top 20 common words</w:t>
      </w:r>
    </w:p>
    <w:p w14:paraId="1B30C898" w14:textId="501338B9" w:rsidR="009C7901" w:rsidRDefault="009C7901" w:rsidP="00B863FB">
      <w:pPr>
        <w:rPr>
          <w:noProof/>
          <w:color w:val="000000" w:themeColor="text2"/>
        </w:rPr>
      </w:pPr>
      <w:r>
        <w:rPr>
          <w:noProof/>
          <w:color w:val="000000" w:themeColor="text2"/>
        </w:rPr>
        <w:drawing>
          <wp:inline distT="0" distB="0" distL="0" distR="0" wp14:anchorId="0C73F6F7" wp14:editId="3F3A6FBA">
            <wp:extent cx="3671248" cy="1867003"/>
            <wp:effectExtent l="0" t="0" r="5715" b="0"/>
            <wp:docPr id="10920307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30715" name="Picture 10920307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98311" cy="1880766"/>
                    </a:xfrm>
                    <a:prstGeom prst="rect">
                      <a:avLst/>
                    </a:prstGeom>
                  </pic:spPr>
                </pic:pic>
              </a:graphicData>
            </a:graphic>
          </wp:inline>
        </w:drawing>
      </w:r>
    </w:p>
    <w:p w14:paraId="25C4A341" w14:textId="2728416B" w:rsidR="00B81DA1" w:rsidRDefault="00B81DA1" w:rsidP="00B863FB">
      <w:pPr>
        <w:rPr>
          <w:noProof/>
          <w:color w:val="000000" w:themeColor="text2"/>
        </w:rPr>
      </w:pPr>
      <w:r>
        <w:rPr>
          <w:noProof/>
          <w:color w:val="000000" w:themeColor="text2"/>
        </w:rPr>
        <w:t xml:space="preserve">Fig </w:t>
      </w:r>
      <w:r w:rsidR="00D91F60">
        <w:rPr>
          <w:noProof/>
          <w:color w:val="000000" w:themeColor="text2"/>
        </w:rPr>
        <w:t>6</w:t>
      </w:r>
      <w:r>
        <w:rPr>
          <w:noProof/>
          <w:color w:val="000000" w:themeColor="text2"/>
        </w:rPr>
        <w:t>. Word Cloud representation</w:t>
      </w:r>
    </w:p>
    <w:p w14:paraId="1FA9401B" w14:textId="6B2DB8FD" w:rsidR="009C7901" w:rsidRDefault="009C7901" w:rsidP="00B863FB">
      <w:pPr>
        <w:rPr>
          <w:noProof/>
          <w:color w:val="000000" w:themeColor="text2"/>
        </w:rPr>
      </w:pPr>
      <w:r w:rsidRPr="009C7901">
        <w:rPr>
          <w:noProof/>
          <w:color w:val="000000" w:themeColor="text2"/>
        </w:rPr>
        <w:drawing>
          <wp:inline distT="0" distB="0" distL="0" distR="0" wp14:anchorId="541EAEA1" wp14:editId="60D9D2CC">
            <wp:extent cx="3678072" cy="2099566"/>
            <wp:effectExtent l="0" t="0" r="0" b="0"/>
            <wp:docPr id="9658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7241" name=""/>
                    <pic:cNvPicPr/>
                  </pic:nvPicPr>
                  <pic:blipFill>
                    <a:blip r:embed="rId22"/>
                    <a:stretch>
                      <a:fillRect/>
                    </a:stretch>
                  </pic:blipFill>
                  <pic:spPr>
                    <a:xfrm>
                      <a:off x="0" y="0"/>
                      <a:ext cx="3709039" cy="2117243"/>
                    </a:xfrm>
                    <a:prstGeom prst="rect">
                      <a:avLst/>
                    </a:prstGeom>
                  </pic:spPr>
                </pic:pic>
              </a:graphicData>
            </a:graphic>
          </wp:inline>
        </w:drawing>
      </w:r>
    </w:p>
    <w:p w14:paraId="783616ED" w14:textId="30D91CAC" w:rsidR="00B81DA1" w:rsidRDefault="00B81DA1" w:rsidP="00B863FB">
      <w:pPr>
        <w:rPr>
          <w:noProof/>
          <w:color w:val="000000" w:themeColor="text2"/>
        </w:rPr>
      </w:pPr>
      <w:r>
        <w:rPr>
          <w:noProof/>
          <w:color w:val="000000" w:themeColor="text2"/>
        </w:rPr>
        <w:t xml:space="preserve">Fig </w:t>
      </w:r>
      <w:r w:rsidR="00D91F60">
        <w:rPr>
          <w:noProof/>
          <w:color w:val="000000" w:themeColor="text2"/>
        </w:rPr>
        <w:t>7</w:t>
      </w:r>
      <w:r>
        <w:rPr>
          <w:noProof/>
          <w:color w:val="000000" w:themeColor="text2"/>
        </w:rPr>
        <w:t>. Top 10 question - response pairs</w:t>
      </w:r>
    </w:p>
    <w:p w14:paraId="6A488BBF" w14:textId="537178C6" w:rsidR="009C7901" w:rsidRDefault="009C7901" w:rsidP="00B863FB">
      <w:pPr>
        <w:rPr>
          <w:noProof/>
          <w:color w:val="000000" w:themeColor="text2"/>
        </w:rPr>
      </w:pPr>
      <w:r w:rsidRPr="009C7901">
        <w:rPr>
          <w:noProof/>
          <w:color w:val="000000" w:themeColor="text2"/>
        </w:rPr>
        <w:lastRenderedPageBreak/>
        <w:drawing>
          <wp:inline distT="0" distB="0" distL="0" distR="0" wp14:anchorId="43331F91" wp14:editId="3E9C2793">
            <wp:extent cx="3678072" cy="2237101"/>
            <wp:effectExtent l="0" t="0" r="0" b="0"/>
            <wp:docPr id="112795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54655" name=""/>
                    <pic:cNvPicPr/>
                  </pic:nvPicPr>
                  <pic:blipFill>
                    <a:blip r:embed="rId23"/>
                    <a:stretch>
                      <a:fillRect/>
                    </a:stretch>
                  </pic:blipFill>
                  <pic:spPr>
                    <a:xfrm>
                      <a:off x="0" y="0"/>
                      <a:ext cx="3699187" cy="2249944"/>
                    </a:xfrm>
                    <a:prstGeom prst="rect">
                      <a:avLst/>
                    </a:prstGeom>
                  </pic:spPr>
                </pic:pic>
              </a:graphicData>
            </a:graphic>
          </wp:inline>
        </w:drawing>
      </w:r>
    </w:p>
    <w:p w14:paraId="2B8B1ADB" w14:textId="3CC7D508" w:rsidR="00104990" w:rsidRDefault="00104990" w:rsidP="00B863FB">
      <w:pPr>
        <w:rPr>
          <w:noProof/>
          <w:color w:val="000000" w:themeColor="text2"/>
        </w:rPr>
      </w:pPr>
      <w:r>
        <w:rPr>
          <w:noProof/>
          <w:color w:val="000000" w:themeColor="text2"/>
        </w:rPr>
        <w:t xml:space="preserve">Fig </w:t>
      </w:r>
      <w:r w:rsidR="00D91F60">
        <w:rPr>
          <w:noProof/>
          <w:color w:val="000000" w:themeColor="text2"/>
        </w:rPr>
        <w:t>8</w:t>
      </w:r>
      <w:r>
        <w:rPr>
          <w:noProof/>
          <w:color w:val="000000" w:themeColor="text2"/>
        </w:rPr>
        <w:t>. Top 10 common bigrams in dialogues</w:t>
      </w:r>
    </w:p>
    <w:p w14:paraId="3D8CF7E8" w14:textId="78BF8100" w:rsidR="009C7901" w:rsidRDefault="009C7901" w:rsidP="00B863FB">
      <w:pPr>
        <w:rPr>
          <w:noProof/>
          <w:color w:val="000000" w:themeColor="text2"/>
        </w:rPr>
      </w:pPr>
      <w:r w:rsidRPr="009C7901">
        <w:rPr>
          <w:noProof/>
          <w:color w:val="000000" w:themeColor="text2"/>
        </w:rPr>
        <w:drawing>
          <wp:inline distT="0" distB="0" distL="0" distR="0" wp14:anchorId="65C4E285" wp14:editId="6450E9CD">
            <wp:extent cx="3698543" cy="2186725"/>
            <wp:effectExtent l="0" t="0" r="0" b="4445"/>
            <wp:docPr id="200899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99183" name=""/>
                    <pic:cNvPicPr/>
                  </pic:nvPicPr>
                  <pic:blipFill>
                    <a:blip r:embed="rId24"/>
                    <a:stretch>
                      <a:fillRect/>
                    </a:stretch>
                  </pic:blipFill>
                  <pic:spPr>
                    <a:xfrm>
                      <a:off x="0" y="0"/>
                      <a:ext cx="3711858" cy="2194598"/>
                    </a:xfrm>
                    <a:prstGeom prst="rect">
                      <a:avLst/>
                    </a:prstGeom>
                  </pic:spPr>
                </pic:pic>
              </a:graphicData>
            </a:graphic>
          </wp:inline>
        </w:drawing>
      </w:r>
    </w:p>
    <w:p w14:paraId="4BC26017" w14:textId="4586B88D" w:rsidR="00104990" w:rsidRDefault="00104990" w:rsidP="00B863FB">
      <w:pPr>
        <w:rPr>
          <w:noProof/>
          <w:color w:val="000000" w:themeColor="text2"/>
        </w:rPr>
      </w:pPr>
      <w:r>
        <w:rPr>
          <w:noProof/>
          <w:color w:val="000000" w:themeColor="text2"/>
        </w:rPr>
        <w:t xml:space="preserve">Fig </w:t>
      </w:r>
      <w:r w:rsidR="00D91F60">
        <w:rPr>
          <w:noProof/>
          <w:color w:val="000000" w:themeColor="text2"/>
        </w:rPr>
        <w:t>9</w:t>
      </w:r>
      <w:r>
        <w:rPr>
          <w:noProof/>
          <w:color w:val="000000" w:themeColor="text2"/>
        </w:rPr>
        <w:t>. Top 10 common trigrams in dialogues</w:t>
      </w:r>
    </w:p>
    <w:p w14:paraId="56F176DA" w14:textId="77777777" w:rsidR="00D91F60" w:rsidRDefault="00D91F60" w:rsidP="00B863FB">
      <w:pPr>
        <w:rPr>
          <w:noProof/>
          <w:color w:val="000000" w:themeColor="text2"/>
        </w:rPr>
      </w:pPr>
    </w:p>
    <w:p w14:paraId="51C656E0" w14:textId="77777777" w:rsidR="00D91F60" w:rsidRDefault="00D91F60" w:rsidP="00B863FB">
      <w:pPr>
        <w:rPr>
          <w:noProof/>
          <w:color w:val="000000" w:themeColor="text2"/>
        </w:rPr>
      </w:pPr>
    </w:p>
    <w:p w14:paraId="3157454E" w14:textId="77777777" w:rsidR="00D91F60" w:rsidRDefault="00D91F60" w:rsidP="00B863FB">
      <w:pPr>
        <w:rPr>
          <w:noProof/>
          <w:color w:val="000000" w:themeColor="text2"/>
        </w:rPr>
      </w:pPr>
    </w:p>
    <w:p w14:paraId="39B9EF84" w14:textId="77777777" w:rsidR="00D91F60" w:rsidRDefault="00D91F60" w:rsidP="00B863FB">
      <w:pPr>
        <w:rPr>
          <w:noProof/>
          <w:color w:val="000000" w:themeColor="text2"/>
        </w:rPr>
      </w:pPr>
    </w:p>
    <w:p w14:paraId="38EDCF50" w14:textId="77777777" w:rsidR="00D91F60" w:rsidRDefault="00D91F60" w:rsidP="00B863FB">
      <w:pPr>
        <w:rPr>
          <w:noProof/>
          <w:color w:val="000000" w:themeColor="text2"/>
        </w:rPr>
      </w:pPr>
    </w:p>
    <w:p w14:paraId="5838F7F3" w14:textId="77777777" w:rsidR="00D91F60" w:rsidRDefault="00D91F60" w:rsidP="00B863FB">
      <w:pPr>
        <w:rPr>
          <w:noProof/>
          <w:color w:val="000000" w:themeColor="text2"/>
        </w:rPr>
      </w:pPr>
    </w:p>
    <w:p w14:paraId="6CA1BFD6" w14:textId="77777777" w:rsidR="00D91F60" w:rsidRDefault="00D91F60" w:rsidP="00B863FB">
      <w:pPr>
        <w:rPr>
          <w:noProof/>
          <w:color w:val="000000" w:themeColor="text2"/>
        </w:rPr>
      </w:pPr>
    </w:p>
    <w:p w14:paraId="6134F85E" w14:textId="77777777" w:rsidR="00D91F60" w:rsidRDefault="00D91F60" w:rsidP="00B863FB">
      <w:pPr>
        <w:rPr>
          <w:noProof/>
          <w:color w:val="000000" w:themeColor="text2"/>
        </w:rPr>
      </w:pPr>
    </w:p>
    <w:p w14:paraId="69B1203E" w14:textId="542C0646" w:rsidR="00D91F60" w:rsidRPr="00DF271D" w:rsidRDefault="00D91F60" w:rsidP="00B863FB">
      <w:pPr>
        <w:rPr>
          <w:b/>
          <w:bCs/>
          <w:noProof/>
          <w:color w:val="000000" w:themeColor="text2"/>
        </w:rPr>
      </w:pPr>
      <w:r w:rsidRPr="00DF271D">
        <w:rPr>
          <w:b/>
          <w:bCs/>
          <w:noProof/>
          <w:color w:val="000000" w:themeColor="text2"/>
        </w:rPr>
        <w:lastRenderedPageBreak/>
        <w:t>Appendix C: Preprocessing</w:t>
      </w:r>
    </w:p>
    <w:p w14:paraId="05C1E57F" w14:textId="0A6D0263" w:rsidR="009C7901" w:rsidRDefault="00FB5B85" w:rsidP="00B863FB">
      <w:pPr>
        <w:rPr>
          <w:noProof/>
          <w:color w:val="000000" w:themeColor="text2"/>
        </w:rPr>
      </w:pPr>
      <w:r w:rsidRPr="00FB5B85">
        <w:rPr>
          <w:noProof/>
          <w:color w:val="000000" w:themeColor="text2"/>
        </w:rPr>
        <w:drawing>
          <wp:inline distT="0" distB="0" distL="0" distR="0" wp14:anchorId="43B31982" wp14:editId="665BAE99">
            <wp:extent cx="3996856" cy="2790967"/>
            <wp:effectExtent l="0" t="0" r="3810" b="9525"/>
            <wp:docPr id="974300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00294" name=""/>
                    <pic:cNvPicPr/>
                  </pic:nvPicPr>
                  <pic:blipFill>
                    <a:blip r:embed="rId25"/>
                    <a:stretch>
                      <a:fillRect/>
                    </a:stretch>
                  </pic:blipFill>
                  <pic:spPr>
                    <a:xfrm>
                      <a:off x="0" y="0"/>
                      <a:ext cx="4031530" cy="2815179"/>
                    </a:xfrm>
                    <a:prstGeom prst="rect">
                      <a:avLst/>
                    </a:prstGeom>
                  </pic:spPr>
                </pic:pic>
              </a:graphicData>
            </a:graphic>
          </wp:inline>
        </w:drawing>
      </w:r>
    </w:p>
    <w:p w14:paraId="798BE478" w14:textId="3C59AAC6" w:rsidR="00D91F60" w:rsidRDefault="00D91F60" w:rsidP="00B863FB">
      <w:pPr>
        <w:rPr>
          <w:noProof/>
          <w:color w:val="000000" w:themeColor="text2"/>
        </w:rPr>
      </w:pPr>
      <w:r>
        <w:rPr>
          <w:noProof/>
          <w:color w:val="000000" w:themeColor="text2"/>
        </w:rPr>
        <w:t>Code 2. Function to clean text (Lowercase, Remove Contractions, Punctuations)</w:t>
      </w:r>
    </w:p>
    <w:p w14:paraId="326317D6" w14:textId="22158E3A" w:rsidR="00D91F60" w:rsidRPr="00DF271D" w:rsidRDefault="00D91F60" w:rsidP="00B863FB">
      <w:pPr>
        <w:rPr>
          <w:b/>
          <w:bCs/>
          <w:noProof/>
          <w:color w:val="000000" w:themeColor="text2"/>
        </w:rPr>
      </w:pPr>
      <w:r w:rsidRPr="00DF271D">
        <w:rPr>
          <w:b/>
          <w:bCs/>
          <w:noProof/>
          <w:color w:val="000000" w:themeColor="text2"/>
        </w:rPr>
        <w:t>Appendix D: Model</w:t>
      </w:r>
    </w:p>
    <w:p w14:paraId="087B86A3" w14:textId="3EA67FD6" w:rsidR="4A446072" w:rsidRDefault="00180E3A" w:rsidP="00B863FB">
      <w:pPr>
        <w:rPr>
          <w:noProof/>
          <w:color w:val="000000" w:themeColor="text2"/>
        </w:rPr>
      </w:pPr>
      <w:r w:rsidRPr="00180E3A">
        <w:rPr>
          <w:noProof/>
          <w:color w:val="000000" w:themeColor="text2"/>
        </w:rPr>
        <w:drawing>
          <wp:inline distT="0" distB="0" distL="0" distR="0" wp14:anchorId="148312DB" wp14:editId="7670C69C">
            <wp:extent cx="5943600" cy="3167380"/>
            <wp:effectExtent l="0" t="0" r="0" b="0"/>
            <wp:docPr id="1828969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69243" name=""/>
                    <pic:cNvPicPr/>
                  </pic:nvPicPr>
                  <pic:blipFill>
                    <a:blip r:embed="rId26"/>
                    <a:stretch>
                      <a:fillRect/>
                    </a:stretch>
                  </pic:blipFill>
                  <pic:spPr>
                    <a:xfrm>
                      <a:off x="0" y="0"/>
                      <a:ext cx="5943600" cy="3167380"/>
                    </a:xfrm>
                    <a:prstGeom prst="rect">
                      <a:avLst/>
                    </a:prstGeom>
                  </pic:spPr>
                </pic:pic>
              </a:graphicData>
            </a:graphic>
          </wp:inline>
        </w:drawing>
      </w:r>
    </w:p>
    <w:p w14:paraId="3DBDFBD1" w14:textId="0C2B53A6" w:rsidR="00D91F60" w:rsidRDefault="00D91F60" w:rsidP="00B863FB">
      <w:pPr>
        <w:rPr>
          <w:noProof/>
          <w:color w:val="000000" w:themeColor="text2"/>
        </w:rPr>
      </w:pPr>
      <w:r>
        <w:rPr>
          <w:noProof/>
          <w:color w:val="000000" w:themeColor="text2"/>
        </w:rPr>
        <w:t>Code 3. Model Architecture</w:t>
      </w:r>
    </w:p>
    <w:p w14:paraId="582DDB65" w14:textId="01C1527A" w:rsidR="00180E3A" w:rsidRDefault="00180E3A" w:rsidP="00B863FB">
      <w:pPr>
        <w:rPr>
          <w:noProof/>
          <w:color w:val="000000" w:themeColor="text2"/>
        </w:rPr>
      </w:pPr>
      <w:r w:rsidRPr="00180E3A">
        <w:rPr>
          <w:noProof/>
          <w:color w:val="000000" w:themeColor="text2"/>
        </w:rPr>
        <w:lastRenderedPageBreak/>
        <w:drawing>
          <wp:inline distT="0" distB="0" distL="0" distR="0" wp14:anchorId="7085B4B6" wp14:editId="7FDACAA5">
            <wp:extent cx="5943600" cy="3644265"/>
            <wp:effectExtent l="0" t="0" r="0" b="0"/>
            <wp:docPr id="178742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21594" name=""/>
                    <pic:cNvPicPr/>
                  </pic:nvPicPr>
                  <pic:blipFill>
                    <a:blip r:embed="rId27"/>
                    <a:stretch>
                      <a:fillRect/>
                    </a:stretch>
                  </pic:blipFill>
                  <pic:spPr>
                    <a:xfrm>
                      <a:off x="0" y="0"/>
                      <a:ext cx="5943600" cy="3644265"/>
                    </a:xfrm>
                    <a:prstGeom prst="rect">
                      <a:avLst/>
                    </a:prstGeom>
                  </pic:spPr>
                </pic:pic>
              </a:graphicData>
            </a:graphic>
          </wp:inline>
        </w:drawing>
      </w:r>
    </w:p>
    <w:p w14:paraId="04A068CE" w14:textId="59F2A7D9" w:rsidR="00D91F60" w:rsidRDefault="00D91F60" w:rsidP="00B863FB">
      <w:pPr>
        <w:rPr>
          <w:noProof/>
          <w:color w:val="000000" w:themeColor="text2"/>
        </w:rPr>
      </w:pPr>
      <w:r>
        <w:rPr>
          <w:noProof/>
          <w:color w:val="000000" w:themeColor="text2"/>
        </w:rPr>
        <w:t>Fig 10. Model summary</w:t>
      </w:r>
    </w:p>
    <w:p w14:paraId="3005D7EF" w14:textId="57D6A375" w:rsidR="00180E3A" w:rsidRDefault="00180E3A" w:rsidP="00B863FB">
      <w:pPr>
        <w:rPr>
          <w:noProof/>
          <w:color w:val="000000" w:themeColor="text2"/>
        </w:rPr>
      </w:pPr>
      <w:r w:rsidRPr="00180E3A">
        <w:rPr>
          <w:noProof/>
          <w:color w:val="000000" w:themeColor="text2"/>
        </w:rPr>
        <w:drawing>
          <wp:inline distT="0" distB="0" distL="0" distR="0" wp14:anchorId="6049AC86" wp14:editId="12166877">
            <wp:extent cx="3309582" cy="1871187"/>
            <wp:effectExtent l="0" t="0" r="5715" b="0"/>
            <wp:docPr id="1929589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89136" name=""/>
                    <pic:cNvPicPr/>
                  </pic:nvPicPr>
                  <pic:blipFill>
                    <a:blip r:embed="rId28"/>
                    <a:stretch>
                      <a:fillRect/>
                    </a:stretch>
                  </pic:blipFill>
                  <pic:spPr>
                    <a:xfrm>
                      <a:off x="0" y="0"/>
                      <a:ext cx="3326536" cy="1880772"/>
                    </a:xfrm>
                    <a:prstGeom prst="rect">
                      <a:avLst/>
                    </a:prstGeom>
                  </pic:spPr>
                </pic:pic>
              </a:graphicData>
            </a:graphic>
          </wp:inline>
        </w:drawing>
      </w:r>
    </w:p>
    <w:p w14:paraId="1388871E" w14:textId="56539F1E" w:rsidR="00D91F60" w:rsidRDefault="00D91F60" w:rsidP="00B863FB">
      <w:pPr>
        <w:rPr>
          <w:noProof/>
          <w:color w:val="000000" w:themeColor="text2"/>
        </w:rPr>
      </w:pPr>
      <w:r>
        <w:rPr>
          <w:noProof/>
          <w:color w:val="000000" w:themeColor="text2"/>
        </w:rPr>
        <w:t>Fig  11. Results after 100 Epoch</w:t>
      </w:r>
    </w:p>
    <w:p w14:paraId="2BD56DB3" w14:textId="77777777" w:rsidR="00D91F60" w:rsidRDefault="00D91F60" w:rsidP="00B863FB">
      <w:pPr>
        <w:rPr>
          <w:noProof/>
          <w:color w:val="000000" w:themeColor="text2"/>
        </w:rPr>
      </w:pPr>
    </w:p>
    <w:p w14:paraId="299B994C" w14:textId="77777777" w:rsidR="00D91F60" w:rsidRDefault="00D91F60" w:rsidP="00B863FB">
      <w:pPr>
        <w:rPr>
          <w:noProof/>
          <w:color w:val="000000" w:themeColor="text2"/>
        </w:rPr>
      </w:pPr>
    </w:p>
    <w:p w14:paraId="3DA47CC1" w14:textId="77777777" w:rsidR="00D91F60" w:rsidRDefault="00D91F60" w:rsidP="00B863FB">
      <w:pPr>
        <w:rPr>
          <w:noProof/>
          <w:color w:val="000000" w:themeColor="text2"/>
        </w:rPr>
      </w:pPr>
    </w:p>
    <w:p w14:paraId="02CF5789" w14:textId="77777777" w:rsidR="00D91F60" w:rsidRDefault="00D91F60" w:rsidP="00B863FB">
      <w:pPr>
        <w:rPr>
          <w:noProof/>
          <w:color w:val="000000" w:themeColor="text2"/>
        </w:rPr>
      </w:pPr>
    </w:p>
    <w:p w14:paraId="1838864F" w14:textId="77777777" w:rsidR="00D91F60" w:rsidRDefault="00D91F60" w:rsidP="00B863FB">
      <w:pPr>
        <w:rPr>
          <w:noProof/>
          <w:color w:val="000000" w:themeColor="text2"/>
        </w:rPr>
      </w:pPr>
    </w:p>
    <w:p w14:paraId="5546B44A" w14:textId="79E2EC1B" w:rsidR="00D91F60" w:rsidRPr="00D91F60" w:rsidRDefault="00D91F60" w:rsidP="00B863FB">
      <w:pPr>
        <w:rPr>
          <w:b/>
          <w:bCs/>
          <w:noProof/>
          <w:color w:val="000000" w:themeColor="text2"/>
        </w:rPr>
      </w:pPr>
      <w:r w:rsidRPr="00D91F60">
        <w:rPr>
          <w:b/>
          <w:bCs/>
          <w:noProof/>
          <w:color w:val="000000" w:themeColor="text2"/>
        </w:rPr>
        <w:lastRenderedPageBreak/>
        <w:t>Appendix E:</w:t>
      </w:r>
      <w:r w:rsidR="00A418AC">
        <w:rPr>
          <w:b/>
          <w:bCs/>
          <w:noProof/>
          <w:color w:val="000000" w:themeColor="text2"/>
        </w:rPr>
        <w:t xml:space="preserve"> Inference Model</w:t>
      </w:r>
    </w:p>
    <w:p w14:paraId="5547907C" w14:textId="1A82AEF8" w:rsidR="00180E3A" w:rsidRDefault="00180E3A" w:rsidP="00B863FB">
      <w:pPr>
        <w:rPr>
          <w:noProof/>
          <w:color w:val="000000" w:themeColor="text2"/>
        </w:rPr>
      </w:pPr>
      <w:r w:rsidRPr="00180E3A">
        <w:rPr>
          <w:noProof/>
          <w:color w:val="000000" w:themeColor="text2"/>
        </w:rPr>
        <w:drawing>
          <wp:inline distT="0" distB="0" distL="0" distR="0" wp14:anchorId="227F191E" wp14:editId="6DE4DE6E">
            <wp:extent cx="5943600" cy="1795145"/>
            <wp:effectExtent l="0" t="0" r="0" b="0"/>
            <wp:docPr id="2234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0792" name=""/>
                    <pic:cNvPicPr/>
                  </pic:nvPicPr>
                  <pic:blipFill>
                    <a:blip r:embed="rId29"/>
                    <a:stretch>
                      <a:fillRect/>
                    </a:stretch>
                  </pic:blipFill>
                  <pic:spPr>
                    <a:xfrm>
                      <a:off x="0" y="0"/>
                      <a:ext cx="5943600" cy="1795145"/>
                    </a:xfrm>
                    <a:prstGeom prst="rect">
                      <a:avLst/>
                    </a:prstGeom>
                  </pic:spPr>
                </pic:pic>
              </a:graphicData>
            </a:graphic>
          </wp:inline>
        </w:drawing>
      </w:r>
    </w:p>
    <w:p w14:paraId="0DE8B1E9" w14:textId="7C4C389C" w:rsidR="00D91F60" w:rsidRDefault="00D91F60" w:rsidP="00B863FB">
      <w:pPr>
        <w:rPr>
          <w:noProof/>
          <w:color w:val="000000" w:themeColor="text2"/>
        </w:rPr>
      </w:pPr>
      <w:r>
        <w:rPr>
          <w:noProof/>
          <w:color w:val="000000" w:themeColor="text2"/>
        </w:rPr>
        <w:t>Code 4. Inference Model</w:t>
      </w:r>
    </w:p>
    <w:p w14:paraId="34541ED7" w14:textId="219EF437" w:rsidR="00180E3A" w:rsidRDefault="00180E3A" w:rsidP="00B863FB">
      <w:pPr>
        <w:rPr>
          <w:noProof/>
          <w:color w:val="000000" w:themeColor="text2"/>
        </w:rPr>
      </w:pPr>
      <w:r w:rsidRPr="00180E3A">
        <w:rPr>
          <w:noProof/>
          <w:color w:val="000000" w:themeColor="text2"/>
        </w:rPr>
        <w:drawing>
          <wp:inline distT="0" distB="0" distL="0" distR="0" wp14:anchorId="6A0B93F5" wp14:editId="2E600432">
            <wp:extent cx="5943600" cy="2419985"/>
            <wp:effectExtent l="0" t="0" r="0" b="0"/>
            <wp:docPr id="1711887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87195" name=""/>
                    <pic:cNvPicPr/>
                  </pic:nvPicPr>
                  <pic:blipFill>
                    <a:blip r:embed="rId30"/>
                    <a:stretch>
                      <a:fillRect/>
                    </a:stretch>
                  </pic:blipFill>
                  <pic:spPr>
                    <a:xfrm>
                      <a:off x="0" y="0"/>
                      <a:ext cx="5943600" cy="2419985"/>
                    </a:xfrm>
                    <a:prstGeom prst="rect">
                      <a:avLst/>
                    </a:prstGeom>
                  </pic:spPr>
                </pic:pic>
              </a:graphicData>
            </a:graphic>
          </wp:inline>
        </w:drawing>
      </w:r>
    </w:p>
    <w:p w14:paraId="025F6081" w14:textId="36158030" w:rsidR="00D91F60" w:rsidRDefault="00D91F60" w:rsidP="00B863FB">
      <w:pPr>
        <w:rPr>
          <w:noProof/>
          <w:color w:val="000000" w:themeColor="text2"/>
        </w:rPr>
      </w:pPr>
      <w:r>
        <w:rPr>
          <w:noProof/>
          <w:color w:val="000000" w:themeColor="text2"/>
        </w:rPr>
        <w:t xml:space="preserve">Fig 12. </w:t>
      </w:r>
      <w:r w:rsidR="00575341">
        <w:rPr>
          <w:noProof/>
          <w:color w:val="000000" w:themeColor="text2"/>
        </w:rPr>
        <w:t>Inference Model Summary</w:t>
      </w:r>
    </w:p>
    <w:p w14:paraId="02624445" w14:textId="77777777" w:rsidR="00A418AC" w:rsidRDefault="00A418AC" w:rsidP="00B863FB">
      <w:pPr>
        <w:rPr>
          <w:noProof/>
          <w:color w:val="000000" w:themeColor="text2"/>
        </w:rPr>
      </w:pPr>
    </w:p>
    <w:p w14:paraId="03ED7C78" w14:textId="77777777" w:rsidR="00A418AC" w:rsidRDefault="00A418AC" w:rsidP="00B863FB">
      <w:pPr>
        <w:rPr>
          <w:noProof/>
          <w:color w:val="000000" w:themeColor="text2"/>
        </w:rPr>
      </w:pPr>
    </w:p>
    <w:p w14:paraId="71E68B10" w14:textId="77777777" w:rsidR="00A418AC" w:rsidRDefault="00A418AC" w:rsidP="00B863FB">
      <w:pPr>
        <w:rPr>
          <w:noProof/>
          <w:color w:val="000000" w:themeColor="text2"/>
        </w:rPr>
      </w:pPr>
    </w:p>
    <w:p w14:paraId="0BF0AFBB" w14:textId="77777777" w:rsidR="00A418AC" w:rsidRDefault="00A418AC" w:rsidP="00B863FB">
      <w:pPr>
        <w:rPr>
          <w:noProof/>
          <w:color w:val="000000" w:themeColor="text2"/>
        </w:rPr>
      </w:pPr>
    </w:p>
    <w:p w14:paraId="25ACD3C7" w14:textId="77777777" w:rsidR="00A418AC" w:rsidRDefault="00A418AC" w:rsidP="00B863FB">
      <w:pPr>
        <w:rPr>
          <w:noProof/>
          <w:color w:val="000000" w:themeColor="text2"/>
        </w:rPr>
      </w:pPr>
    </w:p>
    <w:p w14:paraId="6451A209" w14:textId="77777777" w:rsidR="00A418AC" w:rsidRDefault="00A418AC" w:rsidP="00B863FB">
      <w:pPr>
        <w:rPr>
          <w:noProof/>
          <w:color w:val="000000" w:themeColor="text2"/>
        </w:rPr>
      </w:pPr>
    </w:p>
    <w:p w14:paraId="75888E49" w14:textId="77777777" w:rsidR="00A418AC" w:rsidRDefault="00A418AC" w:rsidP="00B863FB">
      <w:pPr>
        <w:rPr>
          <w:noProof/>
          <w:color w:val="000000" w:themeColor="text2"/>
        </w:rPr>
      </w:pPr>
    </w:p>
    <w:p w14:paraId="50911674" w14:textId="77777777" w:rsidR="00A418AC" w:rsidRDefault="00A418AC" w:rsidP="00A418AC">
      <w:pPr>
        <w:ind w:firstLine="0"/>
        <w:rPr>
          <w:noProof/>
          <w:color w:val="000000" w:themeColor="text2"/>
        </w:rPr>
      </w:pPr>
    </w:p>
    <w:p w14:paraId="5C92E863" w14:textId="464F4ED3" w:rsidR="00A418AC" w:rsidRPr="00A418AC" w:rsidRDefault="00A418AC" w:rsidP="00A418AC">
      <w:pPr>
        <w:rPr>
          <w:b/>
          <w:bCs/>
          <w:noProof/>
          <w:color w:val="000000" w:themeColor="text2"/>
        </w:rPr>
      </w:pPr>
      <w:r w:rsidRPr="00A418AC">
        <w:rPr>
          <w:b/>
          <w:bCs/>
          <w:noProof/>
          <w:color w:val="000000" w:themeColor="text2"/>
        </w:rPr>
        <w:lastRenderedPageBreak/>
        <w:t>Appendix F: Conversation with Chatbot</w:t>
      </w:r>
    </w:p>
    <w:p w14:paraId="3A49088B" w14:textId="009F3185" w:rsidR="00180E3A" w:rsidRDefault="00FD0961" w:rsidP="00B863FB">
      <w:pPr>
        <w:rPr>
          <w:noProof/>
          <w:color w:val="000000" w:themeColor="text2"/>
        </w:rPr>
      </w:pPr>
      <w:r w:rsidRPr="00FD0961">
        <w:rPr>
          <w:noProof/>
          <w:color w:val="000000" w:themeColor="text2"/>
        </w:rPr>
        <w:drawing>
          <wp:inline distT="0" distB="0" distL="0" distR="0" wp14:anchorId="763B68B8" wp14:editId="28432AE3">
            <wp:extent cx="5037136" cy="7130955"/>
            <wp:effectExtent l="0" t="0" r="0" b="0"/>
            <wp:docPr id="184481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16700" name=""/>
                    <pic:cNvPicPr/>
                  </pic:nvPicPr>
                  <pic:blipFill>
                    <a:blip r:embed="rId31"/>
                    <a:stretch>
                      <a:fillRect/>
                    </a:stretch>
                  </pic:blipFill>
                  <pic:spPr>
                    <a:xfrm>
                      <a:off x="0" y="0"/>
                      <a:ext cx="5062069" cy="7166252"/>
                    </a:xfrm>
                    <a:prstGeom prst="rect">
                      <a:avLst/>
                    </a:prstGeom>
                  </pic:spPr>
                </pic:pic>
              </a:graphicData>
            </a:graphic>
          </wp:inline>
        </w:drawing>
      </w:r>
    </w:p>
    <w:p w14:paraId="3F942949" w14:textId="3B6C7DF7" w:rsidR="00575341" w:rsidRDefault="00575341" w:rsidP="00B863FB">
      <w:pPr>
        <w:rPr>
          <w:noProof/>
          <w:color w:val="000000" w:themeColor="text2"/>
        </w:rPr>
      </w:pPr>
      <w:r>
        <w:rPr>
          <w:noProof/>
          <w:color w:val="000000" w:themeColor="text2"/>
        </w:rPr>
        <w:t>Fig 13.1. Conversation with chatbot</w:t>
      </w:r>
    </w:p>
    <w:p w14:paraId="72602C02" w14:textId="732481C0" w:rsidR="00FD0961" w:rsidRDefault="00FD0961" w:rsidP="00B863FB">
      <w:pPr>
        <w:rPr>
          <w:noProof/>
          <w:color w:val="000000" w:themeColor="text2"/>
        </w:rPr>
      </w:pPr>
      <w:r w:rsidRPr="00FD0961">
        <w:rPr>
          <w:noProof/>
          <w:color w:val="000000" w:themeColor="text2"/>
        </w:rPr>
        <w:lastRenderedPageBreak/>
        <w:drawing>
          <wp:inline distT="0" distB="0" distL="0" distR="0" wp14:anchorId="5A92A486" wp14:editId="3BD0D52F">
            <wp:extent cx="5181600" cy="7008125"/>
            <wp:effectExtent l="0" t="0" r="0" b="2540"/>
            <wp:docPr id="68620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0321" name=""/>
                    <pic:cNvPicPr/>
                  </pic:nvPicPr>
                  <pic:blipFill>
                    <a:blip r:embed="rId32"/>
                    <a:stretch>
                      <a:fillRect/>
                    </a:stretch>
                  </pic:blipFill>
                  <pic:spPr>
                    <a:xfrm>
                      <a:off x="0" y="0"/>
                      <a:ext cx="5252336" cy="7103796"/>
                    </a:xfrm>
                    <a:prstGeom prst="rect">
                      <a:avLst/>
                    </a:prstGeom>
                  </pic:spPr>
                </pic:pic>
              </a:graphicData>
            </a:graphic>
          </wp:inline>
        </w:drawing>
      </w:r>
    </w:p>
    <w:p w14:paraId="06CD6C66" w14:textId="6B730443" w:rsidR="00575341" w:rsidRDefault="00575341" w:rsidP="00575341">
      <w:pPr>
        <w:rPr>
          <w:noProof/>
          <w:color w:val="000000" w:themeColor="text2"/>
        </w:rPr>
      </w:pPr>
      <w:r>
        <w:rPr>
          <w:noProof/>
          <w:color w:val="000000" w:themeColor="text2"/>
        </w:rPr>
        <w:t>Fig 13.2. Conversation with chatbot continuation part 2</w:t>
      </w:r>
    </w:p>
    <w:p w14:paraId="0514B76C" w14:textId="77777777" w:rsidR="00575341" w:rsidRDefault="00575341" w:rsidP="00B863FB">
      <w:pPr>
        <w:rPr>
          <w:noProof/>
          <w:color w:val="000000" w:themeColor="text2"/>
        </w:rPr>
      </w:pPr>
    </w:p>
    <w:p w14:paraId="333D0759" w14:textId="4D3AF2C2" w:rsidR="00FD0961" w:rsidRDefault="00D30108" w:rsidP="00B863FB">
      <w:pPr>
        <w:rPr>
          <w:noProof/>
          <w:color w:val="000000" w:themeColor="text2"/>
        </w:rPr>
      </w:pPr>
      <w:r w:rsidRPr="00D30108">
        <w:rPr>
          <w:noProof/>
          <w:color w:val="000000" w:themeColor="text2"/>
        </w:rPr>
        <w:lastRenderedPageBreak/>
        <w:drawing>
          <wp:inline distT="0" distB="0" distL="0" distR="0" wp14:anchorId="697FD1BE" wp14:editId="42AC572F">
            <wp:extent cx="5199380" cy="6701051"/>
            <wp:effectExtent l="0" t="0" r="1270" b="5080"/>
            <wp:docPr id="324193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93864" name=""/>
                    <pic:cNvPicPr/>
                  </pic:nvPicPr>
                  <pic:blipFill>
                    <a:blip r:embed="rId33"/>
                    <a:stretch>
                      <a:fillRect/>
                    </a:stretch>
                  </pic:blipFill>
                  <pic:spPr>
                    <a:xfrm>
                      <a:off x="0" y="0"/>
                      <a:ext cx="5217145" cy="6723947"/>
                    </a:xfrm>
                    <a:prstGeom prst="rect">
                      <a:avLst/>
                    </a:prstGeom>
                  </pic:spPr>
                </pic:pic>
              </a:graphicData>
            </a:graphic>
          </wp:inline>
        </w:drawing>
      </w:r>
    </w:p>
    <w:p w14:paraId="1CC65FB8" w14:textId="50090DC2" w:rsidR="00575341" w:rsidRDefault="00575341" w:rsidP="00575341">
      <w:pPr>
        <w:rPr>
          <w:noProof/>
          <w:color w:val="000000" w:themeColor="text2"/>
        </w:rPr>
      </w:pPr>
      <w:r>
        <w:rPr>
          <w:noProof/>
          <w:color w:val="000000" w:themeColor="text2"/>
        </w:rPr>
        <w:t>Fig 13.3. Conversation with chatbot continuation part 3</w:t>
      </w:r>
    </w:p>
    <w:p w14:paraId="6275CBC9" w14:textId="77777777" w:rsidR="00FD0961" w:rsidRDefault="00FD0961" w:rsidP="00B863FB">
      <w:pPr>
        <w:rPr>
          <w:noProof/>
          <w:color w:val="000000" w:themeColor="text2"/>
        </w:rPr>
      </w:pPr>
    </w:p>
    <w:p w14:paraId="648ABD24" w14:textId="4F7D226C" w:rsidR="00D30108" w:rsidRDefault="00D30108" w:rsidP="00B863FB">
      <w:pPr>
        <w:rPr>
          <w:noProof/>
          <w:color w:val="000000" w:themeColor="text2"/>
        </w:rPr>
      </w:pPr>
      <w:r w:rsidRPr="00D30108">
        <w:rPr>
          <w:noProof/>
          <w:color w:val="000000" w:themeColor="text2"/>
        </w:rPr>
        <w:lastRenderedPageBreak/>
        <w:drawing>
          <wp:inline distT="0" distB="0" distL="0" distR="0" wp14:anchorId="0E9E5C7C" wp14:editId="17BBE70B">
            <wp:extent cx="5369966" cy="7690513"/>
            <wp:effectExtent l="0" t="0" r="2540" b="5715"/>
            <wp:docPr id="635947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47392" name=""/>
                    <pic:cNvPicPr/>
                  </pic:nvPicPr>
                  <pic:blipFill>
                    <a:blip r:embed="rId34"/>
                    <a:stretch>
                      <a:fillRect/>
                    </a:stretch>
                  </pic:blipFill>
                  <pic:spPr>
                    <a:xfrm>
                      <a:off x="0" y="0"/>
                      <a:ext cx="5388681" cy="7717316"/>
                    </a:xfrm>
                    <a:prstGeom prst="rect">
                      <a:avLst/>
                    </a:prstGeom>
                  </pic:spPr>
                </pic:pic>
              </a:graphicData>
            </a:graphic>
          </wp:inline>
        </w:drawing>
      </w:r>
    </w:p>
    <w:p w14:paraId="0661A59E" w14:textId="24B61A2D" w:rsidR="00575341" w:rsidRDefault="00575341" w:rsidP="00575341">
      <w:pPr>
        <w:rPr>
          <w:noProof/>
          <w:color w:val="000000" w:themeColor="text2"/>
        </w:rPr>
      </w:pPr>
      <w:r>
        <w:rPr>
          <w:noProof/>
          <w:color w:val="000000" w:themeColor="text2"/>
        </w:rPr>
        <w:t>Fig 13.4. Conversation with chatbot continuation part 4</w:t>
      </w:r>
    </w:p>
    <w:p w14:paraId="0723A1AA" w14:textId="38003D47" w:rsidR="00A418AC" w:rsidRPr="00DF271D" w:rsidRDefault="00A418AC" w:rsidP="00575341">
      <w:pPr>
        <w:rPr>
          <w:b/>
          <w:bCs/>
          <w:noProof/>
          <w:color w:val="000000" w:themeColor="text2"/>
        </w:rPr>
      </w:pPr>
      <w:r w:rsidRPr="00DF271D">
        <w:rPr>
          <w:b/>
          <w:bCs/>
          <w:noProof/>
          <w:color w:val="000000" w:themeColor="text2"/>
        </w:rPr>
        <w:lastRenderedPageBreak/>
        <w:t>Appendix G: Front End Using Html and Flask Application</w:t>
      </w:r>
    </w:p>
    <w:p w14:paraId="2E8C0B7E" w14:textId="0235AC35" w:rsidR="00A418AC" w:rsidRDefault="00A418AC" w:rsidP="00575341">
      <w:pPr>
        <w:rPr>
          <w:noProof/>
          <w:color w:val="000000" w:themeColor="text2"/>
        </w:rPr>
      </w:pPr>
      <w:r w:rsidRPr="00A418AC">
        <w:rPr>
          <w:noProof/>
          <w:color w:val="000000" w:themeColor="text2"/>
        </w:rPr>
        <w:drawing>
          <wp:inline distT="0" distB="0" distL="0" distR="0" wp14:anchorId="601C1FC1" wp14:editId="2E18BCA4">
            <wp:extent cx="5384042" cy="6817508"/>
            <wp:effectExtent l="0" t="0" r="7620" b="2540"/>
            <wp:docPr id="293919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19167" name=""/>
                    <pic:cNvPicPr/>
                  </pic:nvPicPr>
                  <pic:blipFill>
                    <a:blip r:embed="rId35"/>
                    <a:stretch>
                      <a:fillRect/>
                    </a:stretch>
                  </pic:blipFill>
                  <pic:spPr>
                    <a:xfrm>
                      <a:off x="0" y="0"/>
                      <a:ext cx="5389890" cy="6824912"/>
                    </a:xfrm>
                    <a:prstGeom prst="rect">
                      <a:avLst/>
                    </a:prstGeom>
                  </pic:spPr>
                </pic:pic>
              </a:graphicData>
            </a:graphic>
          </wp:inline>
        </w:drawing>
      </w:r>
    </w:p>
    <w:p w14:paraId="05E8D36A" w14:textId="7C3BA894" w:rsidR="4A446072" w:rsidRDefault="00A418AC" w:rsidP="00B863FB">
      <w:pPr>
        <w:rPr>
          <w:noProof/>
          <w:color w:val="000000" w:themeColor="text2"/>
        </w:rPr>
      </w:pPr>
      <w:r>
        <w:rPr>
          <w:noProof/>
          <w:color w:val="000000" w:themeColor="text2"/>
        </w:rPr>
        <w:t xml:space="preserve">Code 5. Front end development </w:t>
      </w:r>
    </w:p>
    <w:p w14:paraId="500345D3" w14:textId="77777777" w:rsidR="4A446072" w:rsidRDefault="4A446072" w:rsidP="00B863FB">
      <w:pPr>
        <w:rPr>
          <w:noProof/>
          <w:color w:val="000000" w:themeColor="text2"/>
        </w:rPr>
      </w:pPr>
    </w:p>
    <w:p w14:paraId="289A91F6" w14:textId="77777777" w:rsidR="4A446072" w:rsidRDefault="4A446072" w:rsidP="00B863FB">
      <w:pPr>
        <w:rPr>
          <w:noProof/>
          <w:color w:val="000000" w:themeColor="text2"/>
        </w:rPr>
      </w:pPr>
    </w:p>
    <w:p w14:paraId="20CFD13E" w14:textId="69CA7FA1" w:rsidR="00A418AC" w:rsidRPr="00A418AC" w:rsidRDefault="00A418AC" w:rsidP="00A418AC">
      <w:pPr>
        <w:rPr>
          <w:noProof/>
          <w:color w:val="000000" w:themeColor="text2"/>
          <w:lang w:val="en-IN"/>
        </w:rPr>
      </w:pPr>
      <w:r>
        <w:rPr>
          <w:noProof/>
          <w:color w:val="000000" w:themeColor="text2"/>
          <w:lang w:val="en-IN"/>
        </w:rPr>
        <w:lastRenderedPageBreak/>
        <w:drawing>
          <wp:inline distT="0" distB="0" distL="0" distR="0" wp14:anchorId="188F34EF" wp14:editId="425D1DA2">
            <wp:extent cx="5839972" cy="3138985"/>
            <wp:effectExtent l="0" t="0" r="8890" b="4445"/>
            <wp:docPr id="15267946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94686" name="Picture 152679468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81523" cy="3161318"/>
                    </a:xfrm>
                    <a:prstGeom prst="rect">
                      <a:avLst/>
                    </a:prstGeom>
                  </pic:spPr>
                </pic:pic>
              </a:graphicData>
            </a:graphic>
          </wp:inline>
        </w:drawing>
      </w:r>
    </w:p>
    <w:p w14:paraId="48CE1877" w14:textId="257458B0" w:rsidR="00A418AC" w:rsidRDefault="00A418AC" w:rsidP="00A418AC">
      <w:pPr>
        <w:rPr>
          <w:noProof/>
          <w:color w:val="000000" w:themeColor="text2"/>
          <w:lang w:val="en-IN"/>
        </w:rPr>
      </w:pPr>
      <w:r>
        <w:rPr>
          <w:noProof/>
          <w:color w:val="000000" w:themeColor="text2"/>
          <w:lang w:val="en-IN"/>
        </w:rPr>
        <w:t>Code 6.1 Flask application part 1</w:t>
      </w:r>
    </w:p>
    <w:p w14:paraId="3CDE973F" w14:textId="302423F7" w:rsidR="00A418AC" w:rsidRPr="00A418AC" w:rsidRDefault="00C146E5" w:rsidP="00A418AC">
      <w:pPr>
        <w:rPr>
          <w:noProof/>
          <w:color w:val="000000" w:themeColor="text2"/>
          <w:lang w:val="en-IN"/>
        </w:rPr>
      </w:pPr>
      <w:r w:rsidRPr="00C146E5">
        <w:rPr>
          <w:noProof/>
          <w:color w:val="000000" w:themeColor="text2"/>
          <w:lang w:val="en-IN"/>
        </w:rPr>
        <w:drawing>
          <wp:inline distT="0" distB="0" distL="0" distR="0" wp14:anchorId="7584959E" wp14:editId="774ECABF">
            <wp:extent cx="5943600" cy="3194685"/>
            <wp:effectExtent l="0" t="0" r="0" b="5715"/>
            <wp:docPr id="26482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29771" name=""/>
                    <pic:cNvPicPr/>
                  </pic:nvPicPr>
                  <pic:blipFill>
                    <a:blip r:embed="rId37"/>
                    <a:stretch>
                      <a:fillRect/>
                    </a:stretch>
                  </pic:blipFill>
                  <pic:spPr>
                    <a:xfrm>
                      <a:off x="0" y="0"/>
                      <a:ext cx="5943600" cy="3194685"/>
                    </a:xfrm>
                    <a:prstGeom prst="rect">
                      <a:avLst/>
                    </a:prstGeom>
                  </pic:spPr>
                </pic:pic>
              </a:graphicData>
            </a:graphic>
          </wp:inline>
        </w:drawing>
      </w:r>
    </w:p>
    <w:p w14:paraId="4CDE49D5" w14:textId="22A2573E" w:rsidR="4A446072" w:rsidRDefault="00C146E5" w:rsidP="00B863FB">
      <w:pPr>
        <w:rPr>
          <w:noProof/>
          <w:color w:val="000000" w:themeColor="text2"/>
        </w:rPr>
      </w:pPr>
      <w:r>
        <w:rPr>
          <w:noProof/>
          <w:color w:val="000000" w:themeColor="text2"/>
        </w:rPr>
        <w:t>Code 6.2 Flask application part 2</w:t>
      </w:r>
    </w:p>
    <w:p w14:paraId="3425B7AD" w14:textId="77777777" w:rsidR="00C146E5" w:rsidRDefault="00C146E5" w:rsidP="00B863FB">
      <w:pPr>
        <w:rPr>
          <w:noProof/>
          <w:color w:val="000000" w:themeColor="text2"/>
        </w:rPr>
      </w:pPr>
    </w:p>
    <w:p w14:paraId="31B29656" w14:textId="597D51BE" w:rsidR="00C146E5" w:rsidRDefault="00C146E5" w:rsidP="00B863FB">
      <w:pPr>
        <w:rPr>
          <w:noProof/>
          <w:color w:val="000000" w:themeColor="text2"/>
        </w:rPr>
      </w:pPr>
      <w:r w:rsidRPr="00C146E5">
        <w:rPr>
          <w:noProof/>
          <w:color w:val="000000" w:themeColor="text2"/>
        </w:rPr>
        <w:lastRenderedPageBreak/>
        <w:drawing>
          <wp:inline distT="0" distB="0" distL="0" distR="0" wp14:anchorId="37B5CAE1" wp14:editId="5434DFF2">
            <wp:extent cx="4201111" cy="3381847"/>
            <wp:effectExtent l="0" t="0" r="9525" b="9525"/>
            <wp:docPr id="682964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64139" name=""/>
                    <pic:cNvPicPr/>
                  </pic:nvPicPr>
                  <pic:blipFill>
                    <a:blip r:embed="rId38"/>
                    <a:stretch>
                      <a:fillRect/>
                    </a:stretch>
                  </pic:blipFill>
                  <pic:spPr>
                    <a:xfrm>
                      <a:off x="0" y="0"/>
                      <a:ext cx="4201111" cy="3381847"/>
                    </a:xfrm>
                    <a:prstGeom prst="rect">
                      <a:avLst/>
                    </a:prstGeom>
                  </pic:spPr>
                </pic:pic>
              </a:graphicData>
            </a:graphic>
          </wp:inline>
        </w:drawing>
      </w:r>
    </w:p>
    <w:p w14:paraId="4E97B0B9" w14:textId="11E1C9E1" w:rsidR="00C146E5" w:rsidRDefault="00C146E5" w:rsidP="00B863FB">
      <w:pPr>
        <w:rPr>
          <w:noProof/>
          <w:color w:val="000000" w:themeColor="text2"/>
        </w:rPr>
      </w:pPr>
      <w:r>
        <w:rPr>
          <w:noProof/>
          <w:color w:val="000000" w:themeColor="text2"/>
        </w:rPr>
        <w:t>Code 6.3 Flask application part 3</w:t>
      </w:r>
    </w:p>
    <w:p w14:paraId="093C88AA" w14:textId="211A847D" w:rsidR="00B9071E" w:rsidRDefault="00B9071E" w:rsidP="00B863FB">
      <w:pPr>
        <w:rPr>
          <w:noProof/>
          <w:color w:val="000000" w:themeColor="text2"/>
        </w:rPr>
      </w:pPr>
      <w:r w:rsidRPr="00B9071E">
        <w:rPr>
          <w:noProof/>
          <w:color w:val="000000" w:themeColor="text2"/>
        </w:rPr>
        <w:drawing>
          <wp:inline distT="0" distB="0" distL="0" distR="0" wp14:anchorId="115985BB" wp14:editId="455074D4">
            <wp:extent cx="4298108" cy="3022979"/>
            <wp:effectExtent l="0" t="0" r="7620" b="6350"/>
            <wp:docPr id="1453417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17165" name=""/>
                    <pic:cNvPicPr/>
                  </pic:nvPicPr>
                  <pic:blipFill>
                    <a:blip r:embed="rId39"/>
                    <a:stretch>
                      <a:fillRect/>
                    </a:stretch>
                  </pic:blipFill>
                  <pic:spPr>
                    <a:xfrm>
                      <a:off x="0" y="0"/>
                      <a:ext cx="4330987" cy="3046104"/>
                    </a:xfrm>
                    <a:prstGeom prst="rect">
                      <a:avLst/>
                    </a:prstGeom>
                  </pic:spPr>
                </pic:pic>
              </a:graphicData>
            </a:graphic>
          </wp:inline>
        </w:drawing>
      </w:r>
    </w:p>
    <w:p w14:paraId="777DDF0A" w14:textId="3B67AFF3" w:rsidR="00B9071E" w:rsidRDefault="00B9071E" w:rsidP="00B863FB">
      <w:pPr>
        <w:rPr>
          <w:noProof/>
          <w:color w:val="000000" w:themeColor="text2"/>
        </w:rPr>
      </w:pPr>
      <w:r>
        <w:rPr>
          <w:noProof/>
          <w:color w:val="000000" w:themeColor="text2"/>
        </w:rPr>
        <w:t>Fig 14. Chatbot in Front End</w:t>
      </w:r>
      <w:r w:rsidR="00C8230B">
        <w:rPr>
          <w:noProof/>
          <w:color w:val="000000" w:themeColor="text2"/>
        </w:rPr>
        <w:t xml:space="preserve"> Through Local Host</w:t>
      </w:r>
      <w:r>
        <w:rPr>
          <w:noProof/>
          <w:color w:val="000000" w:themeColor="text2"/>
        </w:rPr>
        <w:t xml:space="preserve"> (Additional</w:t>
      </w:r>
      <w:r w:rsidR="00D00E8E">
        <w:rPr>
          <w:noProof/>
          <w:color w:val="000000" w:themeColor="text2"/>
        </w:rPr>
        <w:t>ly</w:t>
      </w:r>
      <w:r>
        <w:rPr>
          <w:noProof/>
          <w:color w:val="000000" w:themeColor="text2"/>
        </w:rPr>
        <w:t>)</w:t>
      </w:r>
    </w:p>
    <w:p w14:paraId="2E6BD8C3" w14:textId="77777777" w:rsidR="00C146E5" w:rsidRDefault="00C146E5" w:rsidP="00B863FB">
      <w:pPr>
        <w:rPr>
          <w:noProof/>
          <w:color w:val="000000" w:themeColor="text2"/>
        </w:rPr>
      </w:pPr>
    </w:p>
    <w:p w14:paraId="06C34474" w14:textId="3AA98A98" w:rsidR="67AE9998" w:rsidRPr="00B863FB" w:rsidRDefault="67AE9998" w:rsidP="3D0A9892">
      <w:pPr>
        <w:pStyle w:val="TableFigure"/>
        <w:spacing w:after="160"/>
        <w:rPr>
          <w:rFonts w:eastAsia="Calibri" w:cstheme="minorHAnsi"/>
          <w:i/>
          <w:iCs/>
          <w:noProof/>
          <w:color w:val="000000" w:themeColor="text2"/>
          <w:szCs w:val="22"/>
        </w:rPr>
      </w:pPr>
    </w:p>
    <w:sectPr w:rsidR="67AE9998" w:rsidRPr="00B863FB" w:rsidSect="00D86C99">
      <w:footerReference w:type="default" r:id="rId40"/>
      <w:footnotePr>
        <w:pos w:val="beneathText"/>
      </w:footnotePr>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9040E6" w14:textId="77777777" w:rsidR="00E145EB" w:rsidRDefault="00E145EB">
      <w:pPr>
        <w:spacing w:line="240" w:lineRule="auto"/>
      </w:pPr>
      <w:r>
        <w:separator/>
      </w:r>
    </w:p>
    <w:p w14:paraId="56167E23" w14:textId="77777777" w:rsidR="00E145EB" w:rsidRDefault="00E145EB"/>
  </w:endnote>
  <w:endnote w:type="continuationSeparator" w:id="0">
    <w:p w14:paraId="558EF846" w14:textId="77777777" w:rsidR="00E145EB" w:rsidRDefault="00E145EB">
      <w:pPr>
        <w:spacing w:line="240" w:lineRule="auto"/>
      </w:pPr>
      <w:r>
        <w:continuationSeparator/>
      </w:r>
    </w:p>
    <w:p w14:paraId="68D77676" w14:textId="77777777" w:rsidR="00E145EB" w:rsidRDefault="00E145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8654779"/>
      <w:docPartObj>
        <w:docPartGallery w:val="Page Numbers (Bottom of Page)"/>
        <w:docPartUnique/>
      </w:docPartObj>
    </w:sdtPr>
    <w:sdtEndPr>
      <w:rPr>
        <w:noProof/>
      </w:rPr>
    </w:sdtEndPr>
    <w:sdtContent>
      <w:p w14:paraId="23A17F42" w14:textId="7EABD0AF" w:rsidR="00683E89" w:rsidRDefault="00683E8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A9A6B5" w14:textId="77777777" w:rsidR="00897536" w:rsidRDefault="008975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5DDFD5" w14:textId="77777777" w:rsidR="00E145EB" w:rsidRDefault="00E145EB">
      <w:pPr>
        <w:spacing w:line="240" w:lineRule="auto"/>
      </w:pPr>
      <w:r>
        <w:separator/>
      </w:r>
    </w:p>
    <w:p w14:paraId="14609DBD" w14:textId="77777777" w:rsidR="00E145EB" w:rsidRDefault="00E145EB"/>
  </w:footnote>
  <w:footnote w:type="continuationSeparator" w:id="0">
    <w:p w14:paraId="057690D7" w14:textId="77777777" w:rsidR="00E145EB" w:rsidRDefault="00E145EB">
      <w:pPr>
        <w:spacing w:line="240" w:lineRule="auto"/>
      </w:pPr>
      <w:r>
        <w:continuationSeparator/>
      </w:r>
    </w:p>
    <w:p w14:paraId="309F41BA" w14:textId="77777777" w:rsidR="00E145EB" w:rsidRDefault="00E145E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61C1A18"/>
    <w:multiLevelType w:val="multilevel"/>
    <w:tmpl w:val="72243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5F2DB9"/>
    <w:multiLevelType w:val="multilevel"/>
    <w:tmpl w:val="FD5C62FE"/>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166963F5"/>
    <w:multiLevelType w:val="hybridMultilevel"/>
    <w:tmpl w:val="E50ED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BB060B4"/>
    <w:multiLevelType w:val="multilevel"/>
    <w:tmpl w:val="5118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020A1D"/>
    <w:multiLevelType w:val="multilevel"/>
    <w:tmpl w:val="5218E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673179"/>
    <w:multiLevelType w:val="multilevel"/>
    <w:tmpl w:val="4AEE1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DD7212"/>
    <w:multiLevelType w:val="multilevel"/>
    <w:tmpl w:val="D3BA196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291B375B"/>
    <w:multiLevelType w:val="hybridMultilevel"/>
    <w:tmpl w:val="D6F88D8A"/>
    <w:lvl w:ilvl="0" w:tplc="40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36CF6E56"/>
    <w:multiLevelType w:val="hybridMultilevel"/>
    <w:tmpl w:val="4B045C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3E7D0A29"/>
    <w:multiLevelType w:val="hybridMultilevel"/>
    <w:tmpl w:val="F1AC093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4D4C324C"/>
    <w:multiLevelType w:val="multilevel"/>
    <w:tmpl w:val="256E615E"/>
    <w:lvl w:ilvl="0">
      <w:start w:val="1"/>
      <w:numFmt w:val="decimal"/>
      <w:lvlText w:val="%1."/>
      <w:lvlJc w:val="left"/>
      <w:pPr>
        <w:tabs>
          <w:tab w:val="num" w:pos="360"/>
        </w:tabs>
        <w:ind w:left="360" w:hanging="360"/>
      </w:pPr>
      <w:rPr>
        <w:rFonts w:hint="default"/>
        <w:sz w:val="20"/>
      </w:rPr>
    </w:lvl>
    <w:lvl w:ilvl="1">
      <w:numFmt w:val="bullet"/>
      <w:lvlText w:val=""/>
      <w:lvlJc w:val="left"/>
      <w:pPr>
        <w:ind w:left="1080" w:hanging="360"/>
      </w:pPr>
      <w:rPr>
        <w:rFonts w:ascii="Calibri" w:eastAsiaTheme="minorEastAsia" w:hAnsi="Calibri" w:cs="Calibri"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4EF3054E"/>
    <w:multiLevelType w:val="multilevel"/>
    <w:tmpl w:val="6E60F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E104F3"/>
    <w:multiLevelType w:val="hybridMultilevel"/>
    <w:tmpl w:val="0B34411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57B20206"/>
    <w:multiLevelType w:val="hybridMultilevel"/>
    <w:tmpl w:val="9CC2697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6D7E51B9"/>
    <w:multiLevelType w:val="hybridMultilevel"/>
    <w:tmpl w:val="F5A4331A"/>
    <w:lvl w:ilvl="0" w:tplc="40090001">
      <w:start w:val="1"/>
      <w:numFmt w:val="bullet"/>
      <w:lvlText w:val=""/>
      <w:lvlJc w:val="left"/>
      <w:pPr>
        <w:ind w:left="432" w:hanging="360"/>
      </w:pPr>
      <w:rPr>
        <w:rFonts w:ascii="Symbol" w:hAnsi="Symbol" w:hint="default"/>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abstractNum w:abstractNumId="25" w15:restartNumberingAfterBreak="0">
    <w:nsid w:val="7B04118E"/>
    <w:multiLevelType w:val="hybridMultilevel"/>
    <w:tmpl w:val="741615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83753049">
    <w:abstractNumId w:val="9"/>
  </w:num>
  <w:num w:numId="2" w16cid:durableId="1672021673">
    <w:abstractNumId w:val="7"/>
  </w:num>
  <w:num w:numId="3" w16cid:durableId="1661418664">
    <w:abstractNumId w:val="6"/>
  </w:num>
  <w:num w:numId="4" w16cid:durableId="28338585">
    <w:abstractNumId w:val="5"/>
  </w:num>
  <w:num w:numId="5" w16cid:durableId="10451996">
    <w:abstractNumId w:val="4"/>
  </w:num>
  <w:num w:numId="6" w16cid:durableId="1118185191">
    <w:abstractNumId w:val="8"/>
  </w:num>
  <w:num w:numId="7" w16cid:durableId="944580785">
    <w:abstractNumId w:val="3"/>
  </w:num>
  <w:num w:numId="8" w16cid:durableId="1728843970">
    <w:abstractNumId w:val="2"/>
  </w:num>
  <w:num w:numId="9" w16cid:durableId="261961369">
    <w:abstractNumId w:val="1"/>
  </w:num>
  <w:num w:numId="10" w16cid:durableId="940600249">
    <w:abstractNumId w:val="0"/>
  </w:num>
  <w:num w:numId="11" w16cid:durableId="1773084239">
    <w:abstractNumId w:val="9"/>
    <w:lvlOverride w:ilvl="0">
      <w:startOverride w:val="1"/>
    </w:lvlOverride>
  </w:num>
  <w:num w:numId="12" w16cid:durableId="779490863">
    <w:abstractNumId w:val="14"/>
  </w:num>
  <w:num w:numId="13" w16cid:durableId="1990398856">
    <w:abstractNumId w:val="21"/>
  </w:num>
  <w:num w:numId="14" w16cid:durableId="1440103745">
    <w:abstractNumId w:val="18"/>
  </w:num>
  <w:num w:numId="15" w16cid:durableId="1692995718">
    <w:abstractNumId w:val="15"/>
  </w:num>
  <w:num w:numId="16" w16cid:durableId="1784298952">
    <w:abstractNumId w:val="17"/>
  </w:num>
  <w:num w:numId="17" w16cid:durableId="172183669">
    <w:abstractNumId w:val="22"/>
  </w:num>
  <w:num w:numId="18" w16cid:durableId="1337348691">
    <w:abstractNumId w:val="11"/>
  </w:num>
  <w:num w:numId="19" w16cid:durableId="600796262">
    <w:abstractNumId w:val="13"/>
  </w:num>
  <w:num w:numId="20" w16cid:durableId="386730082">
    <w:abstractNumId w:val="20"/>
  </w:num>
  <w:num w:numId="21" w16cid:durableId="1760560679">
    <w:abstractNumId w:val="16"/>
  </w:num>
  <w:num w:numId="22" w16cid:durableId="1251818004">
    <w:abstractNumId w:val="10"/>
  </w:num>
  <w:num w:numId="23" w16cid:durableId="15427544">
    <w:abstractNumId w:val="12"/>
  </w:num>
  <w:num w:numId="24" w16cid:durableId="1801193040">
    <w:abstractNumId w:val="23"/>
  </w:num>
  <w:num w:numId="25" w16cid:durableId="1367218215">
    <w:abstractNumId w:val="19"/>
  </w:num>
  <w:num w:numId="26" w16cid:durableId="366414377">
    <w:abstractNumId w:val="24"/>
  </w:num>
  <w:num w:numId="27" w16cid:durableId="5134926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F10"/>
    <w:rsid w:val="000002DE"/>
    <w:rsid w:val="00023AFE"/>
    <w:rsid w:val="000A3D9B"/>
    <w:rsid w:val="000B5ACA"/>
    <w:rsid w:val="000D4642"/>
    <w:rsid w:val="000D539D"/>
    <w:rsid w:val="00104990"/>
    <w:rsid w:val="00116273"/>
    <w:rsid w:val="00180E3A"/>
    <w:rsid w:val="002360C9"/>
    <w:rsid w:val="00282D96"/>
    <w:rsid w:val="002C79E6"/>
    <w:rsid w:val="002F3AE9"/>
    <w:rsid w:val="00310193"/>
    <w:rsid w:val="00324CDA"/>
    <w:rsid w:val="0036395D"/>
    <w:rsid w:val="003804CC"/>
    <w:rsid w:val="00383BCF"/>
    <w:rsid w:val="00415B07"/>
    <w:rsid w:val="0044493B"/>
    <w:rsid w:val="004756F8"/>
    <w:rsid w:val="004B6B3A"/>
    <w:rsid w:val="004C53BB"/>
    <w:rsid w:val="0057022F"/>
    <w:rsid w:val="00575341"/>
    <w:rsid w:val="00581292"/>
    <w:rsid w:val="005C199E"/>
    <w:rsid w:val="005D186B"/>
    <w:rsid w:val="00620A4A"/>
    <w:rsid w:val="00664C1A"/>
    <w:rsid w:val="00683E89"/>
    <w:rsid w:val="00716C1A"/>
    <w:rsid w:val="00760BFE"/>
    <w:rsid w:val="00767D78"/>
    <w:rsid w:val="007A2A33"/>
    <w:rsid w:val="007B6667"/>
    <w:rsid w:val="00873276"/>
    <w:rsid w:val="0087407D"/>
    <w:rsid w:val="00897536"/>
    <w:rsid w:val="0097622B"/>
    <w:rsid w:val="009C7901"/>
    <w:rsid w:val="00A10C59"/>
    <w:rsid w:val="00A417C1"/>
    <w:rsid w:val="00A418AC"/>
    <w:rsid w:val="00A760FA"/>
    <w:rsid w:val="00A9468B"/>
    <w:rsid w:val="00AA4370"/>
    <w:rsid w:val="00AA6E8D"/>
    <w:rsid w:val="00AD69F9"/>
    <w:rsid w:val="00AF12EC"/>
    <w:rsid w:val="00AF4F10"/>
    <w:rsid w:val="00AF76D7"/>
    <w:rsid w:val="00B21A6A"/>
    <w:rsid w:val="00B81ACB"/>
    <w:rsid w:val="00B81DA1"/>
    <w:rsid w:val="00B863FB"/>
    <w:rsid w:val="00B86440"/>
    <w:rsid w:val="00B9071E"/>
    <w:rsid w:val="00BB2D6F"/>
    <w:rsid w:val="00BB439C"/>
    <w:rsid w:val="00BC13AA"/>
    <w:rsid w:val="00BC4DCE"/>
    <w:rsid w:val="00BD62B3"/>
    <w:rsid w:val="00C00F8F"/>
    <w:rsid w:val="00C03068"/>
    <w:rsid w:val="00C146E5"/>
    <w:rsid w:val="00C17824"/>
    <w:rsid w:val="00C8230B"/>
    <w:rsid w:val="00C87E74"/>
    <w:rsid w:val="00CB12E2"/>
    <w:rsid w:val="00CB6302"/>
    <w:rsid w:val="00CE0D3E"/>
    <w:rsid w:val="00D00E8E"/>
    <w:rsid w:val="00D20BA1"/>
    <w:rsid w:val="00D30108"/>
    <w:rsid w:val="00D51C52"/>
    <w:rsid w:val="00D620FD"/>
    <w:rsid w:val="00D86C99"/>
    <w:rsid w:val="00D91044"/>
    <w:rsid w:val="00D91F60"/>
    <w:rsid w:val="00D92B0F"/>
    <w:rsid w:val="00DF271D"/>
    <w:rsid w:val="00DF46F3"/>
    <w:rsid w:val="00E145EB"/>
    <w:rsid w:val="00E3476C"/>
    <w:rsid w:val="00E67454"/>
    <w:rsid w:val="00E90932"/>
    <w:rsid w:val="00EB219D"/>
    <w:rsid w:val="00EF55C5"/>
    <w:rsid w:val="00F019F1"/>
    <w:rsid w:val="00F23675"/>
    <w:rsid w:val="00F52436"/>
    <w:rsid w:val="00F6242A"/>
    <w:rsid w:val="00FB5B85"/>
    <w:rsid w:val="00FC5710"/>
    <w:rsid w:val="00FD0666"/>
    <w:rsid w:val="00FD0961"/>
    <w:rsid w:val="00FD2AD5"/>
    <w:rsid w:val="00FE623A"/>
    <w:rsid w:val="00FF55EC"/>
    <w:rsid w:val="014CA2B6"/>
    <w:rsid w:val="0D6E5604"/>
    <w:rsid w:val="1C0665C1"/>
    <w:rsid w:val="1E84F322"/>
    <w:rsid w:val="201D26C8"/>
    <w:rsid w:val="212F006F"/>
    <w:rsid w:val="2CCDFC8D"/>
    <w:rsid w:val="3236C9DF"/>
    <w:rsid w:val="3660B96E"/>
    <w:rsid w:val="3D0A9892"/>
    <w:rsid w:val="3E192C66"/>
    <w:rsid w:val="3FD79D39"/>
    <w:rsid w:val="4A446072"/>
    <w:rsid w:val="52694629"/>
    <w:rsid w:val="593F41A5"/>
    <w:rsid w:val="5A1CFD60"/>
    <w:rsid w:val="5D68E123"/>
    <w:rsid w:val="6451CACF"/>
    <w:rsid w:val="67AE9998"/>
    <w:rsid w:val="689E33FC"/>
    <w:rsid w:val="68E35553"/>
    <w:rsid w:val="6A36C4BF"/>
    <w:rsid w:val="7050BCB6"/>
    <w:rsid w:val="7CCA2D81"/>
    <w:rsid w:val="7F11E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93E562"/>
  <w15:chartTrackingRefBased/>
  <w15:docId w15:val="{903B2E4E-1773-4587-A7B0-8747C814C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3FB"/>
    <w:rPr>
      <w:sz w:val="22"/>
    </w:rPr>
  </w:style>
  <w:style w:type="paragraph" w:styleId="Heading1">
    <w:name w:val="heading 1"/>
    <w:basedOn w:val="Normal"/>
    <w:next w:val="Normal"/>
    <w:link w:val="Heading1Char"/>
    <w:uiPriority w:val="3"/>
    <w:qFormat/>
    <w:rsid w:val="002C79E6"/>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rsid w:val="00C00F8F"/>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rsid w:val="00C00F8F"/>
    <w:pPr>
      <w:keepNext/>
      <w:keepLines/>
      <w:ind w:firstLine="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3"/>
    <w:unhideWhenUsed/>
    <w:qFormat/>
    <w:rsid w:val="00664C1A"/>
    <w:pPr>
      <w:keepNext/>
      <w:keepLines/>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3"/>
    <w:unhideWhenUsed/>
    <w:qFormat/>
    <w:rsid w:val="00664C1A"/>
    <w:pPr>
      <w:keepNext/>
      <w:keepLines/>
      <w:outlineLvl w:val="4"/>
    </w:pPr>
    <w:rPr>
      <w:rFonts w:asciiTheme="majorHAnsi" w:eastAsiaTheme="majorEastAsia" w:hAnsiTheme="majorHAnsi" w:cstheme="majorBidi"/>
      <w:b/>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15"/>
    <w:qFormat/>
    <w:rsid w:val="002C79E6"/>
    <w:pPr>
      <w:pageBreakBefore/>
      <w:ind w:firstLine="0"/>
      <w:jc w:val="center"/>
      <w:outlineLvl w:val="0"/>
    </w:pPr>
    <w:rPr>
      <w:rFonts w:asciiTheme="majorHAnsi" w:eastAsiaTheme="majorEastAsia" w:hAnsiTheme="majorHAnsi" w:cstheme="majorBidi"/>
      <w:b/>
      <w:color w:val="auto"/>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rsid w:val="00B863FB"/>
    <w:pPr>
      <w:ind w:firstLine="0"/>
    </w:pPr>
    <w:rPr>
      <w:sz w:val="22"/>
    </w:rPr>
  </w:style>
  <w:style w:type="character" w:customStyle="1" w:styleId="Heading1Char">
    <w:name w:val="Heading 1 Char"/>
    <w:basedOn w:val="DefaultParagraphFont"/>
    <w:link w:val="Heading1"/>
    <w:uiPriority w:val="3"/>
    <w:rsid w:val="002C79E6"/>
    <w:rPr>
      <w:rFonts w:asciiTheme="majorHAnsi" w:eastAsiaTheme="majorEastAsia" w:hAnsiTheme="majorHAnsi" w:cstheme="majorBidi"/>
      <w:b/>
      <w:bCs/>
      <w:sz w:val="22"/>
    </w:rPr>
  </w:style>
  <w:style w:type="character" w:customStyle="1" w:styleId="Heading2Char">
    <w:name w:val="Heading 2 Char"/>
    <w:basedOn w:val="DefaultParagraphFont"/>
    <w:link w:val="Heading2"/>
    <w:uiPriority w:val="3"/>
    <w:rsid w:val="00C00F8F"/>
    <w:rPr>
      <w:rFonts w:asciiTheme="majorHAnsi" w:eastAsiaTheme="majorEastAsia" w:hAnsiTheme="majorHAnsi" w:cstheme="majorBidi"/>
      <w:b/>
      <w:bCs/>
      <w:sz w:val="22"/>
    </w:rPr>
  </w:style>
  <w:style w:type="paragraph" w:styleId="Title">
    <w:name w:val="Title"/>
    <w:basedOn w:val="Normal"/>
    <w:next w:val="Normal"/>
    <w:link w:val="TitleChar"/>
    <w:uiPriority w:val="16"/>
    <w:qFormat/>
    <w:rsid w:val="00B863FB"/>
    <w:pPr>
      <w:ind w:firstLine="0"/>
      <w:contextualSpacing/>
      <w:jc w:val="center"/>
    </w:pPr>
    <w:rPr>
      <w:rFonts w:asciiTheme="majorHAnsi" w:eastAsiaTheme="majorEastAsia" w:hAnsiTheme="majorHAnsi" w:cstheme="majorBidi"/>
      <w:b/>
    </w:rPr>
  </w:style>
  <w:style w:type="character" w:customStyle="1" w:styleId="TitleChar">
    <w:name w:val="Title Char"/>
    <w:basedOn w:val="DefaultParagraphFont"/>
    <w:link w:val="Title"/>
    <w:uiPriority w:val="16"/>
    <w:rsid w:val="00B863FB"/>
    <w:rPr>
      <w:rFonts w:asciiTheme="majorHAnsi" w:eastAsiaTheme="majorEastAsia" w:hAnsiTheme="majorHAnsi" w:cstheme="majorBidi"/>
      <w:b/>
      <w:sz w:val="22"/>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sid w:val="00C00F8F"/>
    <w:rPr>
      <w:rFonts w:asciiTheme="majorHAnsi" w:eastAsiaTheme="majorEastAsia" w:hAnsiTheme="majorHAnsi" w:cstheme="majorBidi"/>
      <w:b/>
      <w:bCs/>
      <w:i/>
      <w:sz w:val="22"/>
    </w:rPr>
  </w:style>
  <w:style w:type="character" w:customStyle="1" w:styleId="Heading4Char">
    <w:name w:val="Heading 4 Char"/>
    <w:basedOn w:val="DefaultParagraphFont"/>
    <w:link w:val="Heading4"/>
    <w:uiPriority w:val="3"/>
    <w:rsid w:val="00664C1A"/>
    <w:rPr>
      <w:rFonts w:asciiTheme="majorHAnsi" w:eastAsiaTheme="majorEastAsia" w:hAnsiTheme="majorHAnsi" w:cstheme="majorBidi"/>
      <w:b/>
      <w:bCs/>
      <w:iCs/>
      <w:sz w:val="22"/>
    </w:rPr>
  </w:style>
  <w:style w:type="character" w:customStyle="1" w:styleId="Heading5Char">
    <w:name w:val="Heading 5 Char"/>
    <w:basedOn w:val="DefaultParagraphFont"/>
    <w:link w:val="Heading5"/>
    <w:uiPriority w:val="3"/>
    <w:rsid w:val="00664C1A"/>
    <w:rPr>
      <w:rFonts w:asciiTheme="majorHAnsi" w:eastAsiaTheme="majorEastAsia" w:hAnsiTheme="majorHAnsi" w:cstheme="majorBidi"/>
      <w:b/>
      <w:i/>
      <w:iCs/>
      <w:sz w:val="22"/>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0D4642"/>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664C1A"/>
    <w:pPr>
      <w:ind w:left="720" w:firstLine="0"/>
    </w:pPr>
    <w:rPr>
      <w:iCs/>
      <w:color w:val="auto"/>
    </w:rPr>
  </w:style>
  <w:style w:type="character" w:customStyle="1" w:styleId="QuoteChar">
    <w:name w:val="Quote Char"/>
    <w:basedOn w:val="DefaultParagraphFont"/>
    <w:link w:val="Quote"/>
    <w:uiPriority w:val="29"/>
    <w:rsid w:val="00664C1A"/>
    <w:rPr>
      <w:iCs/>
      <w:color w:val="auto"/>
      <w:sz w:val="22"/>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CommentReference">
    <w:name w:val="annotation reference"/>
    <w:basedOn w:val="DefaultParagraphFont"/>
    <w:uiPriority w:val="99"/>
    <w:semiHidden/>
    <w:unhideWhenUsed/>
    <w:rsid w:val="00B86440"/>
    <w:rPr>
      <w:sz w:val="16"/>
      <w:szCs w:val="16"/>
    </w:rPr>
  </w:style>
  <w:style w:type="character" w:styleId="Hyperlink">
    <w:name w:val="Hyperlink"/>
    <w:basedOn w:val="DefaultParagraphFont"/>
    <w:uiPriority w:val="99"/>
    <w:unhideWhenUsed/>
    <w:rPr>
      <w:color w:val="5F5F5F" w:themeColor="hyperlink"/>
      <w:u w:val="single"/>
    </w:rPr>
  </w:style>
  <w:style w:type="paragraph" w:styleId="Subtitle">
    <w:name w:val="Subtitle"/>
    <w:basedOn w:val="Normal"/>
    <w:next w:val="Normal"/>
    <w:link w:val="SubtitleChar"/>
    <w:uiPriority w:val="11"/>
    <w:qFormat/>
    <w:rsid w:val="00B863FB"/>
    <w:pPr>
      <w:ind w:firstLine="0"/>
      <w:jc w:val="center"/>
    </w:pPr>
    <w:rPr>
      <w:rFonts w:eastAsia="Calibri" w:cs="Calibri"/>
      <w:szCs w:val="22"/>
    </w:rPr>
  </w:style>
  <w:style w:type="character" w:customStyle="1" w:styleId="SubtitleChar">
    <w:name w:val="Subtitle Char"/>
    <w:basedOn w:val="DefaultParagraphFont"/>
    <w:link w:val="Subtitle"/>
    <w:uiPriority w:val="11"/>
    <w:rsid w:val="00B863FB"/>
    <w:rPr>
      <w:rFonts w:eastAsia="Calibri" w:cs="Calibri"/>
      <w:sz w:val="22"/>
      <w:szCs w:val="22"/>
    </w:rPr>
  </w:style>
  <w:style w:type="table" w:styleId="GridTable1Light">
    <w:name w:val="Grid Table 1 Light"/>
    <w:basedOn w:val="TableNormal"/>
    <w:uiPriority w:val="46"/>
    <w:rsid w:val="00AA6E8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AA6E8D"/>
    <w:pPr>
      <w:spacing w:line="240" w:lineRule="auto"/>
    </w:pPr>
    <w:tblPr>
      <w:tblStyleRowBandSize w:val="1"/>
      <w:tblStyleColBandSize w:val="1"/>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BC13AA"/>
    <w:rPr>
      <w:color w:val="605E5C"/>
      <w:shd w:val="clear" w:color="auto" w:fill="E1DFDD"/>
    </w:rPr>
  </w:style>
  <w:style w:type="character" w:styleId="FollowedHyperlink">
    <w:name w:val="FollowedHyperlink"/>
    <w:basedOn w:val="DefaultParagraphFont"/>
    <w:uiPriority w:val="99"/>
    <w:semiHidden/>
    <w:unhideWhenUsed/>
    <w:rsid w:val="00BC13AA"/>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6516">
      <w:bodyDiv w:val="1"/>
      <w:marLeft w:val="0"/>
      <w:marRight w:val="0"/>
      <w:marTop w:val="0"/>
      <w:marBottom w:val="0"/>
      <w:divBdr>
        <w:top w:val="none" w:sz="0" w:space="0" w:color="auto"/>
        <w:left w:val="none" w:sz="0" w:space="0" w:color="auto"/>
        <w:bottom w:val="none" w:sz="0" w:space="0" w:color="auto"/>
        <w:right w:val="none" w:sz="0" w:space="0" w:color="auto"/>
      </w:divBdr>
    </w:div>
    <w:div w:id="58675693">
      <w:bodyDiv w:val="1"/>
      <w:marLeft w:val="0"/>
      <w:marRight w:val="0"/>
      <w:marTop w:val="0"/>
      <w:marBottom w:val="0"/>
      <w:divBdr>
        <w:top w:val="none" w:sz="0" w:space="0" w:color="auto"/>
        <w:left w:val="none" w:sz="0" w:space="0" w:color="auto"/>
        <w:bottom w:val="none" w:sz="0" w:space="0" w:color="auto"/>
        <w:right w:val="none" w:sz="0" w:space="0" w:color="auto"/>
      </w:divBdr>
    </w:div>
    <w:div w:id="91174374">
      <w:bodyDiv w:val="1"/>
      <w:marLeft w:val="0"/>
      <w:marRight w:val="0"/>
      <w:marTop w:val="0"/>
      <w:marBottom w:val="0"/>
      <w:divBdr>
        <w:top w:val="none" w:sz="0" w:space="0" w:color="auto"/>
        <w:left w:val="none" w:sz="0" w:space="0" w:color="auto"/>
        <w:bottom w:val="none" w:sz="0" w:space="0" w:color="auto"/>
        <w:right w:val="none" w:sz="0" w:space="0" w:color="auto"/>
      </w:divBdr>
    </w:div>
    <w:div w:id="126556693">
      <w:bodyDiv w:val="1"/>
      <w:marLeft w:val="0"/>
      <w:marRight w:val="0"/>
      <w:marTop w:val="0"/>
      <w:marBottom w:val="0"/>
      <w:divBdr>
        <w:top w:val="none" w:sz="0" w:space="0" w:color="auto"/>
        <w:left w:val="none" w:sz="0" w:space="0" w:color="auto"/>
        <w:bottom w:val="none" w:sz="0" w:space="0" w:color="auto"/>
        <w:right w:val="none" w:sz="0" w:space="0" w:color="auto"/>
      </w:divBdr>
    </w:div>
    <w:div w:id="129834051">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64592176">
      <w:bodyDiv w:val="1"/>
      <w:marLeft w:val="0"/>
      <w:marRight w:val="0"/>
      <w:marTop w:val="0"/>
      <w:marBottom w:val="0"/>
      <w:divBdr>
        <w:top w:val="none" w:sz="0" w:space="0" w:color="auto"/>
        <w:left w:val="none" w:sz="0" w:space="0" w:color="auto"/>
        <w:bottom w:val="none" w:sz="0" w:space="0" w:color="auto"/>
        <w:right w:val="none" w:sz="0" w:space="0" w:color="auto"/>
      </w:divBdr>
      <w:divsChild>
        <w:div w:id="1502040010">
          <w:marLeft w:val="0"/>
          <w:marRight w:val="0"/>
          <w:marTop w:val="0"/>
          <w:marBottom w:val="0"/>
          <w:divBdr>
            <w:top w:val="none" w:sz="0" w:space="0" w:color="auto"/>
            <w:left w:val="none" w:sz="0" w:space="0" w:color="auto"/>
            <w:bottom w:val="none" w:sz="0" w:space="0" w:color="auto"/>
            <w:right w:val="none" w:sz="0" w:space="0" w:color="auto"/>
          </w:divBdr>
        </w:div>
      </w:divsChild>
    </w:div>
    <w:div w:id="182669957">
      <w:bodyDiv w:val="1"/>
      <w:marLeft w:val="0"/>
      <w:marRight w:val="0"/>
      <w:marTop w:val="0"/>
      <w:marBottom w:val="0"/>
      <w:divBdr>
        <w:top w:val="none" w:sz="0" w:space="0" w:color="auto"/>
        <w:left w:val="none" w:sz="0" w:space="0" w:color="auto"/>
        <w:bottom w:val="none" w:sz="0" w:space="0" w:color="auto"/>
        <w:right w:val="none" w:sz="0" w:space="0" w:color="auto"/>
      </w:divBdr>
      <w:divsChild>
        <w:div w:id="1838302210">
          <w:marLeft w:val="0"/>
          <w:marRight w:val="0"/>
          <w:marTop w:val="0"/>
          <w:marBottom w:val="0"/>
          <w:divBdr>
            <w:top w:val="none" w:sz="0" w:space="0" w:color="auto"/>
            <w:left w:val="none" w:sz="0" w:space="0" w:color="auto"/>
            <w:bottom w:val="none" w:sz="0" w:space="0" w:color="auto"/>
            <w:right w:val="none" w:sz="0" w:space="0" w:color="auto"/>
          </w:divBdr>
        </w:div>
      </w:divsChild>
    </w:div>
    <w:div w:id="188491198">
      <w:bodyDiv w:val="1"/>
      <w:marLeft w:val="0"/>
      <w:marRight w:val="0"/>
      <w:marTop w:val="0"/>
      <w:marBottom w:val="0"/>
      <w:divBdr>
        <w:top w:val="none" w:sz="0" w:space="0" w:color="auto"/>
        <w:left w:val="none" w:sz="0" w:space="0" w:color="auto"/>
        <w:bottom w:val="none" w:sz="0" w:space="0" w:color="auto"/>
        <w:right w:val="none" w:sz="0" w:space="0" w:color="auto"/>
      </w:divBdr>
    </w:div>
    <w:div w:id="200440956">
      <w:bodyDiv w:val="1"/>
      <w:marLeft w:val="0"/>
      <w:marRight w:val="0"/>
      <w:marTop w:val="0"/>
      <w:marBottom w:val="0"/>
      <w:divBdr>
        <w:top w:val="none" w:sz="0" w:space="0" w:color="auto"/>
        <w:left w:val="none" w:sz="0" w:space="0" w:color="auto"/>
        <w:bottom w:val="none" w:sz="0" w:space="0" w:color="auto"/>
        <w:right w:val="none" w:sz="0" w:space="0" w:color="auto"/>
      </w:divBdr>
    </w:div>
    <w:div w:id="220137055">
      <w:bodyDiv w:val="1"/>
      <w:marLeft w:val="0"/>
      <w:marRight w:val="0"/>
      <w:marTop w:val="0"/>
      <w:marBottom w:val="0"/>
      <w:divBdr>
        <w:top w:val="none" w:sz="0" w:space="0" w:color="auto"/>
        <w:left w:val="none" w:sz="0" w:space="0" w:color="auto"/>
        <w:bottom w:val="none" w:sz="0" w:space="0" w:color="auto"/>
        <w:right w:val="none" w:sz="0" w:space="0" w:color="auto"/>
      </w:divBdr>
    </w:div>
    <w:div w:id="222177142">
      <w:bodyDiv w:val="1"/>
      <w:marLeft w:val="0"/>
      <w:marRight w:val="0"/>
      <w:marTop w:val="0"/>
      <w:marBottom w:val="0"/>
      <w:divBdr>
        <w:top w:val="none" w:sz="0" w:space="0" w:color="auto"/>
        <w:left w:val="none" w:sz="0" w:space="0" w:color="auto"/>
        <w:bottom w:val="none" w:sz="0" w:space="0" w:color="auto"/>
        <w:right w:val="none" w:sz="0" w:space="0" w:color="auto"/>
      </w:divBdr>
    </w:div>
    <w:div w:id="224531285">
      <w:bodyDiv w:val="1"/>
      <w:marLeft w:val="0"/>
      <w:marRight w:val="0"/>
      <w:marTop w:val="0"/>
      <w:marBottom w:val="0"/>
      <w:divBdr>
        <w:top w:val="none" w:sz="0" w:space="0" w:color="auto"/>
        <w:left w:val="none" w:sz="0" w:space="0" w:color="auto"/>
        <w:bottom w:val="none" w:sz="0" w:space="0" w:color="auto"/>
        <w:right w:val="none" w:sz="0" w:space="0" w:color="auto"/>
      </w:divBdr>
    </w:div>
    <w:div w:id="235896772">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01739861">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90737551">
      <w:bodyDiv w:val="1"/>
      <w:marLeft w:val="0"/>
      <w:marRight w:val="0"/>
      <w:marTop w:val="0"/>
      <w:marBottom w:val="0"/>
      <w:divBdr>
        <w:top w:val="none" w:sz="0" w:space="0" w:color="auto"/>
        <w:left w:val="none" w:sz="0" w:space="0" w:color="auto"/>
        <w:bottom w:val="none" w:sz="0" w:space="0" w:color="auto"/>
        <w:right w:val="none" w:sz="0" w:space="0" w:color="auto"/>
      </w:divBdr>
      <w:divsChild>
        <w:div w:id="1162965294">
          <w:marLeft w:val="0"/>
          <w:marRight w:val="0"/>
          <w:marTop w:val="0"/>
          <w:marBottom w:val="0"/>
          <w:divBdr>
            <w:top w:val="none" w:sz="0" w:space="0" w:color="auto"/>
            <w:left w:val="none" w:sz="0" w:space="0" w:color="auto"/>
            <w:bottom w:val="none" w:sz="0" w:space="0" w:color="auto"/>
            <w:right w:val="none" w:sz="0" w:space="0" w:color="auto"/>
          </w:divBdr>
        </w:div>
      </w:divsChild>
    </w:div>
    <w:div w:id="42646184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4544655">
      <w:bodyDiv w:val="1"/>
      <w:marLeft w:val="0"/>
      <w:marRight w:val="0"/>
      <w:marTop w:val="0"/>
      <w:marBottom w:val="0"/>
      <w:divBdr>
        <w:top w:val="none" w:sz="0" w:space="0" w:color="auto"/>
        <w:left w:val="none" w:sz="0" w:space="0" w:color="auto"/>
        <w:bottom w:val="none" w:sz="0" w:space="0" w:color="auto"/>
        <w:right w:val="none" w:sz="0" w:space="0" w:color="auto"/>
      </w:divBdr>
    </w:div>
    <w:div w:id="559095699">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47974280">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7076940">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96001946">
      <w:bodyDiv w:val="1"/>
      <w:marLeft w:val="0"/>
      <w:marRight w:val="0"/>
      <w:marTop w:val="0"/>
      <w:marBottom w:val="0"/>
      <w:divBdr>
        <w:top w:val="none" w:sz="0" w:space="0" w:color="auto"/>
        <w:left w:val="none" w:sz="0" w:space="0" w:color="auto"/>
        <w:bottom w:val="none" w:sz="0" w:space="0" w:color="auto"/>
        <w:right w:val="none" w:sz="0" w:space="0" w:color="auto"/>
      </w:divBdr>
    </w:div>
    <w:div w:id="753935479">
      <w:bodyDiv w:val="1"/>
      <w:marLeft w:val="0"/>
      <w:marRight w:val="0"/>
      <w:marTop w:val="0"/>
      <w:marBottom w:val="0"/>
      <w:divBdr>
        <w:top w:val="none" w:sz="0" w:space="0" w:color="auto"/>
        <w:left w:val="none" w:sz="0" w:space="0" w:color="auto"/>
        <w:bottom w:val="none" w:sz="0" w:space="0" w:color="auto"/>
        <w:right w:val="none" w:sz="0" w:space="0" w:color="auto"/>
      </w:divBdr>
    </w:div>
    <w:div w:id="759108171">
      <w:bodyDiv w:val="1"/>
      <w:marLeft w:val="0"/>
      <w:marRight w:val="0"/>
      <w:marTop w:val="0"/>
      <w:marBottom w:val="0"/>
      <w:divBdr>
        <w:top w:val="none" w:sz="0" w:space="0" w:color="auto"/>
        <w:left w:val="none" w:sz="0" w:space="0" w:color="auto"/>
        <w:bottom w:val="none" w:sz="0" w:space="0" w:color="auto"/>
        <w:right w:val="none" w:sz="0" w:space="0" w:color="auto"/>
      </w:divBdr>
    </w:div>
    <w:div w:id="765537540">
      <w:bodyDiv w:val="1"/>
      <w:marLeft w:val="0"/>
      <w:marRight w:val="0"/>
      <w:marTop w:val="0"/>
      <w:marBottom w:val="0"/>
      <w:divBdr>
        <w:top w:val="none" w:sz="0" w:space="0" w:color="auto"/>
        <w:left w:val="none" w:sz="0" w:space="0" w:color="auto"/>
        <w:bottom w:val="none" w:sz="0" w:space="0" w:color="auto"/>
        <w:right w:val="none" w:sz="0" w:space="0" w:color="auto"/>
      </w:divBdr>
    </w:div>
    <w:div w:id="844176726">
      <w:bodyDiv w:val="1"/>
      <w:marLeft w:val="0"/>
      <w:marRight w:val="0"/>
      <w:marTop w:val="0"/>
      <w:marBottom w:val="0"/>
      <w:divBdr>
        <w:top w:val="none" w:sz="0" w:space="0" w:color="auto"/>
        <w:left w:val="none" w:sz="0" w:space="0" w:color="auto"/>
        <w:bottom w:val="none" w:sz="0" w:space="0" w:color="auto"/>
        <w:right w:val="none" w:sz="0" w:space="0" w:color="auto"/>
      </w:divBdr>
    </w:div>
    <w:div w:id="848298186">
      <w:bodyDiv w:val="1"/>
      <w:marLeft w:val="0"/>
      <w:marRight w:val="0"/>
      <w:marTop w:val="0"/>
      <w:marBottom w:val="0"/>
      <w:divBdr>
        <w:top w:val="none" w:sz="0" w:space="0" w:color="auto"/>
        <w:left w:val="none" w:sz="0" w:space="0" w:color="auto"/>
        <w:bottom w:val="none" w:sz="0" w:space="0" w:color="auto"/>
        <w:right w:val="none" w:sz="0" w:space="0" w:color="auto"/>
      </w:divBdr>
    </w:div>
    <w:div w:id="887641088">
      <w:bodyDiv w:val="1"/>
      <w:marLeft w:val="0"/>
      <w:marRight w:val="0"/>
      <w:marTop w:val="0"/>
      <w:marBottom w:val="0"/>
      <w:divBdr>
        <w:top w:val="none" w:sz="0" w:space="0" w:color="auto"/>
        <w:left w:val="none" w:sz="0" w:space="0" w:color="auto"/>
        <w:bottom w:val="none" w:sz="0" w:space="0" w:color="auto"/>
        <w:right w:val="none" w:sz="0" w:space="0" w:color="auto"/>
      </w:divBdr>
    </w:div>
    <w:div w:id="953098687">
      <w:bodyDiv w:val="1"/>
      <w:marLeft w:val="0"/>
      <w:marRight w:val="0"/>
      <w:marTop w:val="0"/>
      <w:marBottom w:val="0"/>
      <w:divBdr>
        <w:top w:val="none" w:sz="0" w:space="0" w:color="auto"/>
        <w:left w:val="none" w:sz="0" w:space="0" w:color="auto"/>
        <w:bottom w:val="none" w:sz="0" w:space="0" w:color="auto"/>
        <w:right w:val="none" w:sz="0" w:space="0" w:color="auto"/>
      </w:divBdr>
    </w:div>
    <w:div w:id="953364073">
      <w:bodyDiv w:val="1"/>
      <w:marLeft w:val="0"/>
      <w:marRight w:val="0"/>
      <w:marTop w:val="0"/>
      <w:marBottom w:val="0"/>
      <w:divBdr>
        <w:top w:val="none" w:sz="0" w:space="0" w:color="auto"/>
        <w:left w:val="none" w:sz="0" w:space="0" w:color="auto"/>
        <w:bottom w:val="none" w:sz="0" w:space="0" w:color="auto"/>
        <w:right w:val="none" w:sz="0" w:space="0" w:color="auto"/>
      </w:divBdr>
    </w:div>
    <w:div w:id="955522942">
      <w:bodyDiv w:val="1"/>
      <w:marLeft w:val="0"/>
      <w:marRight w:val="0"/>
      <w:marTop w:val="0"/>
      <w:marBottom w:val="0"/>
      <w:divBdr>
        <w:top w:val="none" w:sz="0" w:space="0" w:color="auto"/>
        <w:left w:val="none" w:sz="0" w:space="0" w:color="auto"/>
        <w:bottom w:val="none" w:sz="0" w:space="0" w:color="auto"/>
        <w:right w:val="none" w:sz="0" w:space="0" w:color="auto"/>
      </w:divBdr>
    </w:div>
    <w:div w:id="963118778">
      <w:bodyDiv w:val="1"/>
      <w:marLeft w:val="0"/>
      <w:marRight w:val="0"/>
      <w:marTop w:val="0"/>
      <w:marBottom w:val="0"/>
      <w:divBdr>
        <w:top w:val="none" w:sz="0" w:space="0" w:color="auto"/>
        <w:left w:val="none" w:sz="0" w:space="0" w:color="auto"/>
        <w:bottom w:val="none" w:sz="0" w:space="0" w:color="auto"/>
        <w:right w:val="none" w:sz="0" w:space="0" w:color="auto"/>
      </w:divBdr>
    </w:div>
    <w:div w:id="990064423">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64723444">
      <w:bodyDiv w:val="1"/>
      <w:marLeft w:val="0"/>
      <w:marRight w:val="0"/>
      <w:marTop w:val="0"/>
      <w:marBottom w:val="0"/>
      <w:divBdr>
        <w:top w:val="none" w:sz="0" w:space="0" w:color="auto"/>
        <w:left w:val="none" w:sz="0" w:space="0" w:color="auto"/>
        <w:bottom w:val="none" w:sz="0" w:space="0" w:color="auto"/>
        <w:right w:val="none" w:sz="0" w:space="0" w:color="auto"/>
      </w:divBdr>
    </w:div>
    <w:div w:id="1092701951">
      <w:bodyDiv w:val="1"/>
      <w:marLeft w:val="0"/>
      <w:marRight w:val="0"/>
      <w:marTop w:val="0"/>
      <w:marBottom w:val="0"/>
      <w:divBdr>
        <w:top w:val="none" w:sz="0" w:space="0" w:color="auto"/>
        <w:left w:val="none" w:sz="0" w:space="0" w:color="auto"/>
        <w:bottom w:val="none" w:sz="0" w:space="0" w:color="auto"/>
        <w:right w:val="none" w:sz="0" w:space="0" w:color="auto"/>
      </w:divBdr>
    </w:div>
    <w:div w:id="116354702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01868487">
      <w:bodyDiv w:val="1"/>
      <w:marLeft w:val="0"/>
      <w:marRight w:val="0"/>
      <w:marTop w:val="0"/>
      <w:marBottom w:val="0"/>
      <w:divBdr>
        <w:top w:val="none" w:sz="0" w:space="0" w:color="auto"/>
        <w:left w:val="none" w:sz="0" w:space="0" w:color="auto"/>
        <w:bottom w:val="none" w:sz="0" w:space="0" w:color="auto"/>
        <w:right w:val="none" w:sz="0" w:space="0" w:color="auto"/>
      </w:divBdr>
    </w:div>
    <w:div w:id="1263151587">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7196595">
      <w:bodyDiv w:val="1"/>
      <w:marLeft w:val="0"/>
      <w:marRight w:val="0"/>
      <w:marTop w:val="0"/>
      <w:marBottom w:val="0"/>
      <w:divBdr>
        <w:top w:val="none" w:sz="0" w:space="0" w:color="auto"/>
        <w:left w:val="none" w:sz="0" w:space="0" w:color="auto"/>
        <w:bottom w:val="none" w:sz="0" w:space="0" w:color="auto"/>
        <w:right w:val="none" w:sz="0" w:space="0" w:color="auto"/>
      </w:divBdr>
    </w:div>
    <w:div w:id="1289970401">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29694479">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19818577">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0106324">
      <w:bodyDiv w:val="1"/>
      <w:marLeft w:val="0"/>
      <w:marRight w:val="0"/>
      <w:marTop w:val="0"/>
      <w:marBottom w:val="0"/>
      <w:divBdr>
        <w:top w:val="none" w:sz="0" w:space="0" w:color="auto"/>
        <w:left w:val="none" w:sz="0" w:space="0" w:color="auto"/>
        <w:bottom w:val="none" w:sz="0" w:space="0" w:color="auto"/>
        <w:right w:val="none" w:sz="0" w:space="0" w:color="auto"/>
      </w:divBdr>
    </w:div>
    <w:div w:id="1812164607">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6216143">
      <w:bodyDiv w:val="1"/>
      <w:marLeft w:val="0"/>
      <w:marRight w:val="0"/>
      <w:marTop w:val="0"/>
      <w:marBottom w:val="0"/>
      <w:divBdr>
        <w:top w:val="none" w:sz="0" w:space="0" w:color="auto"/>
        <w:left w:val="none" w:sz="0" w:space="0" w:color="auto"/>
        <w:bottom w:val="none" w:sz="0" w:space="0" w:color="auto"/>
        <w:right w:val="none" w:sz="0" w:space="0" w:color="auto"/>
      </w:divBdr>
      <w:divsChild>
        <w:div w:id="583732905">
          <w:marLeft w:val="0"/>
          <w:marRight w:val="0"/>
          <w:marTop w:val="0"/>
          <w:marBottom w:val="0"/>
          <w:divBdr>
            <w:top w:val="none" w:sz="0" w:space="0" w:color="auto"/>
            <w:left w:val="none" w:sz="0" w:space="0" w:color="auto"/>
            <w:bottom w:val="none" w:sz="0" w:space="0" w:color="auto"/>
            <w:right w:val="none" w:sz="0" w:space="0" w:color="auto"/>
          </w:divBdr>
        </w:div>
      </w:divsChild>
    </w:div>
    <w:div w:id="1889535814">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5549298">
      <w:bodyDiv w:val="1"/>
      <w:marLeft w:val="0"/>
      <w:marRight w:val="0"/>
      <w:marTop w:val="0"/>
      <w:marBottom w:val="0"/>
      <w:divBdr>
        <w:top w:val="none" w:sz="0" w:space="0" w:color="auto"/>
        <w:left w:val="none" w:sz="0" w:space="0" w:color="auto"/>
        <w:bottom w:val="none" w:sz="0" w:space="0" w:color="auto"/>
        <w:right w:val="none" w:sz="0" w:space="0" w:color="auto"/>
      </w:divBdr>
    </w:div>
    <w:div w:id="2026788776">
      <w:bodyDiv w:val="1"/>
      <w:marLeft w:val="0"/>
      <w:marRight w:val="0"/>
      <w:marTop w:val="0"/>
      <w:marBottom w:val="0"/>
      <w:divBdr>
        <w:top w:val="none" w:sz="0" w:space="0" w:color="auto"/>
        <w:left w:val="none" w:sz="0" w:space="0" w:color="auto"/>
        <w:bottom w:val="none" w:sz="0" w:space="0" w:color="auto"/>
        <w:right w:val="none" w:sz="0" w:space="0" w:color="auto"/>
      </w:divBdr>
    </w:div>
    <w:div w:id="2031562141">
      <w:bodyDiv w:val="1"/>
      <w:marLeft w:val="0"/>
      <w:marRight w:val="0"/>
      <w:marTop w:val="0"/>
      <w:marBottom w:val="0"/>
      <w:divBdr>
        <w:top w:val="none" w:sz="0" w:space="0" w:color="auto"/>
        <w:left w:val="none" w:sz="0" w:space="0" w:color="auto"/>
        <w:bottom w:val="none" w:sz="0" w:space="0" w:color="auto"/>
        <w:right w:val="none" w:sz="0" w:space="0" w:color="auto"/>
      </w:divBdr>
    </w:div>
    <w:div w:id="2048941583">
      <w:bodyDiv w:val="1"/>
      <w:marLeft w:val="0"/>
      <w:marRight w:val="0"/>
      <w:marTop w:val="0"/>
      <w:marBottom w:val="0"/>
      <w:divBdr>
        <w:top w:val="none" w:sz="0" w:space="0" w:color="auto"/>
        <w:left w:val="none" w:sz="0" w:space="0" w:color="auto"/>
        <w:bottom w:val="none" w:sz="0" w:space="0" w:color="auto"/>
        <w:right w:val="none" w:sz="0" w:space="0" w:color="auto"/>
      </w:divBdr>
    </w:div>
    <w:div w:id="2068533397">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41486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hruForAI/chatbo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JreexdARQ90"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doi.org/10.1162/neco.1997.9.8.1735"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rut\AppData\Roaming\Microsoft\Templates\Student%20APA%20Style%20paper%207th%20edition.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DCF06E-81A5-4D29-A946-976E3F20FF44}">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EC758F74-CB61-4D5F-B003-A3FA896AFE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95DAF38-6D26-4491-9F12-D261217197CC}">
  <ds:schemaRefs>
    <ds:schemaRef ds:uri="http://schemas.openxmlformats.org/officeDocument/2006/bibliography"/>
  </ds:schemaRefs>
</ds:datastoreItem>
</file>

<file path=customXml/itemProps4.xml><?xml version="1.0" encoding="utf-8"?>
<ds:datastoreItem xmlns:ds="http://schemas.openxmlformats.org/officeDocument/2006/customXml" ds:itemID="{676608B1-A148-495A-80CE-F0BD5CC963A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Student APA Style paper 7th edition</Template>
  <TotalTime>603</TotalTime>
  <Pages>20</Pages>
  <Words>1996</Words>
  <Characters>11379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Shruthi AK</dc:creator>
  <cp:keywords/>
  <dc:description/>
  <cp:lastModifiedBy>Shruthi AK</cp:lastModifiedBy>
  <cp:revision>62</cp:revision>
  <dcterms:created xsi:type="dcterms:W3CDTF">2024-10-18T04:07:00Z</dcterms:created>
  <dcterms:modified xsi:type="dcterms:W3CDTF">2024-10-20T01:29:00Z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