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Progress report for task: home page</w:t>
      </w:r>
    </w:p>
    <w:p>
      <w:r>
        <w:t>Task Description: dqw</w:t>
      </w:r>
    </w:p>
    <w:p>
      <w:r>
        <w:t>Task Status: Completed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