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6D1" w:rsidRDefault="00C276D1" w:rsidP="00F40DE1">
      <w:pPr>
        <w:spacing w:line="360" w:lineRule="auto"/>
        <w:ind w:left="360"/>
        <w:jc w:val="center"/>
        <w:rPr>
          <w:rFonts w:ascii="Times New Roman" w:hAnsi="Times New Roman" w:cs="Times New Roman"/>
          <w:b/>
          <w:bCs/>
          <w:sz w:val="32"/>
          <w:szCs w:val="32"/>
        </w:rPr>
      </w:pPr>
      <w:r w:rsidRPr="00351CE8">
        <w:rPr>
          <w:rFonts w:ascii="Times New Roman" w:hAnsi="Times New Roman" w:cs="Times New Roman"/>
          <w:b/>
          <w:bCs/>
          <w:sz w:val="32"/>
          <w:szCs w:val="32"/>
        </w:rPr>
        <w:t>ABSTRACT</w:t>
      </w:r>
    </w:p>
    <w:p w:rsidR="001046DD" w:rsidRPr="00351CE8" w:rsidRDefault="001046DD" w:rsidP="001046DD">
      <w:pPr>
        <w:spacing w:before="16" w:after="16" w:line="360" w:lineRule="auto"/>
        <w:ind w:left="709" w:right="567"/>
        <w:jc w:val="center"/>
        <w:rPr>
          <w:rFonts w:ascii="Times New Roman" w:hAnsi="Times New Roman" w:cs="Times New Roman"/>
          <w:b/>
          <w:bCs/>
          <w:sz w:val="32"/>
          <w:szCs w:val="32"/>
        </w:rPr>
      </w:pPr>
    </w:p>
    <w:p w:rsidR="00F40DE1" w:rsidRDefault="00C276D1" w:rsidP="001046DD">
      <w:pPr>
        <w:spacing w:before="16" w:after="16" w:line="360" w:lineRule="auto"/>
        <w:ind w:left="709" w:right="567"/>
        <w:jc w:val="both"/>
        <w:rPr>
          <w:rFonts w:ascii="Times New Roman" w:hAnsi="Times New Roman" w:cs="Times New Roman"/>
          <w:sz w:val="24"/>
          <w:szCs w:val="24"/>
        </w:rPr>
      </w:pPr>
      <w:r w:rsidRPr="00351CE8">
        <w:rPr>
          <w:b/>
          <w:bCs/>
        </w:rPr>
        <w:tab/>
      </w:r>
      <w:r w:rsidRPr="00351CE8">
        <w:rPr>
          <w:b/>
          <w:bCs/>
        </w:rPr>
        <w:tab/>
      </w:r>
      <w:r w:rsidRPr="00C276D1">
        <w:rPr>
          <w:rFonts w:ascii="Times New Roman" w:hAnsi="Times New Roman" w:cs="Times New Roman"/>
          <w:bCs/>
          <w:sz w:val="24"/>
          <w:szCs w:val="24"/>
        </w:rPr>
        <w:t>Cloud computing</w:t>
      </w:r>
      <w:r w:rsidRPr="00C276D1">
        <w:rPr>
          <w:rFonts w:ascii="Times New Roman" w:hAnsi="Times New Roman" w:cs="Times New Roman"/>
          <w:sz w:val="24"/>
          <w:szCs w:val="24"/>
        </w:rPr>
        <w:t xml:space="preserve"> refers to the practice of transitioning computer services such as computation or data storage to multiple redundant offsite locations available on the Internet, which allows </w:t>
      </w:r>
      <w:hyperlink r:id="rId7" w:tooltip="Application software" w:history="1">
        <w:r w:rsidRPr="00C276D1">
          <w:rPr>
            <w:rStyle w:val="Hyperlink"/>
            <w:rFonts w:ascii="Times New Roman" w:hAnsi="Times New Roman" w:cs="Times New Roman"/>
            <w:color w:val="auto"/>
            <w:sz w:val="24"/>
            <w:szCs w:val="24"/>
            <w:u w:val="none"/>
          </w:rPr>
          <w:t>application software</w:t>
        </w:r>
      </w:hyperlink>
      <w:r w:rsidRPr="00C276D1">
        <w:rPr>
          <w:rFonts w:ascii="Times New Roman" w:hAnsi="Times New Roman" w:cs="Times New Roman"/>
          <w:sz w:val="24"/>
          <w:szCs w:val="24"/>
        </w:rPr>
        <w:t xml:space="preserve"> to be operated using </w:t>
      </w:r>
      <w:hyperlink r:id="rId8" w:tooltip="Host (network)" w:history="1">
        <w:r w:rsidRPr="00C276D1">
          <w:rPr>
            <w:rStyle w:val="Hyperlink"/>
            <w:rFonts w:ascii="Times New Roman" w:hAnsi="Times New Roman" w:cs="Times New Roman"/>
            <w:color w:val="auto"/>
            <w:sz w:val="24"/>
            <w:szCs w:val="24"/>
            <w:u w:val="none"/>
          </w:rPr>
          <w:t>internet-enabled devices</w:t>
        </w:r>
      </w:hyperlink>
      <w:r w:rsidRPr="00C276D1">
        <w:rPr>
          <w:rFonts w:ascii="Times New Roman" w:hAnsi="Times New Roman" w:cs="Times New Roman"/>
          <w:sz w:val="24"/>
          <w:szCs w:val="24"/>
        </w:rPr>
        <w:t>. Clouds can be classified as public, private, and hybrid.</w:t>
      </w:r>
      <w:bookmarkStart w:id="0" w:name="_GoBack"/>
      <w:bookmarkEnd w:id="0"/>
      <w:r>
        <w:rPr>
          <w:rFonts w:ascii="Times New Roman" w:hAnsi="Times New Roman" w:cs="Times New Roman"/>
          <w:sz w:val="24"/>
          <w:szCs w:val="24"/>
        </w:rPr>
        <w:t xml:space="preserve"> </w:t>
      </w:r>
      <w:r w:rsidRPr="00C276D1">
        <w:rPr>
          <w:rStyle w:val="Strong1"/>
          <w:rFonts w:ascii="Times New Roman" w:hAnsi="Times New Roman" w:cs="Times New Roman"/>
          <w:sz w:val="24"/>
          <w:szCs w:val="24"/>
        </w:rPr>
        <w:t>In the shift from on-premises software to cloud computing, IT teams are still paying consulting and support fees that may be unnecessary. That's about to change.</w:t>
      </w:r>
      <w:r>
        <w:rPr>
          <w:rStyle w:val="Strong1"/>
          <w:rFonts w:ascii="Times New Roman" w:hAnsi="Times New Roman" w:cs="Times New Roman"/>
          <w:sz w:val="24"/>
          <w:szCs w:val="24"/>
        </w:rPr>
        <w:t xml:space="preserve"> </w:t>
      </w:r>
      <w:r w:rsidRPr="00C276D1">
        <w:rPr>
          <w:rFonts w:ascii="Times New Roman" w:hAnsi="Times New Roman" w:cs="Times New Roman"/>
          <w:sz w:val="24"/>
          <w:szCs w:val="24"/>
        </w:rPr>
        <w:t>A company starts paying for consulting before even buying the software, and continues to pay for services (or hire IT staff) throughout the life of the software. The total cost of services for selection, implementation, maintenance and support ranges from 40% to 100% of the cost of software.</w:t>
      </w:r>
      <w:r>
        <w:rPr>
          <w:rFonts w:ascii="Times New Roman" w:hAnsi="Times New Roman" w:cs="Times New Roman"/>
          <w:sz w:val="24"/>
          <w:szCs w:val="24"/>
        </w:rPr>
        <w:t xml:space="preserve"> </w:t>
      </w:r>
    </w:p>
    <w:p w:rsidR="001046DD" w:rsidRDefault="001046DD" w:rsidP="001046DD">
      <w:pPr>
        <w:spacing w:before="16" w:after="16" w:line="360" w:lineRule="auto"/>
        <w:ind w:left="709" w:right="567"/>
        <w:jc w:val="both"/>
        <w:rPr>
          <w:rFonts w:ascii="Times New Roman" w:hAnsi="Times New Roman" w:cs="Times New Roman"/>
          <w:sz w:val="24"/>
          <w:szCs w:val="24"/>
        </w:rPr>
      </w:pPr>
    </w:p>
    <w:p w:rsidR="00C276D1" w:rsidRPr="00C276D1" w:rsidRDefault="00F40DE1" w:rsidP="001046DD">
      <w:pPr>
        <w:spacing w:before="16" w:after="16" w:line="360" w:lineRule="auto"/>
        <w:ind w:left="709" w:right="567"/>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276D1" w:rsidRPr="00C276D1">
        <w:rPr>
          <w:rFonts w:ascii="Times New Roman" w:hAnsi="Times New Roman" w:cs="Times New Roman"/>
          <w:bCs/>
          <w:sz w:val="24"/>
          <w:szCs w:val="24"/>
        </w:rPr>
        <w:t>This project proposes a novel data hosting scheme</w:t>
      </w:r>
      <w:r w:rsidR="00DD1AF5">
        <w:rPr>
          <w:rFonts w:ascii="Times New Roman" w:hAnsi="Times New Roman" w:cs="Times New Roman"/>
          <w:bCs/>
          <w:sz w:val="24"/>
          <w:szCs w:val="24"/>
        </w:rPr>
        <w:t xml:space="preserve"> </w:t>
      </w:r>
      <w:r w:rsidR="00C276D1" w:rsidRPr="00C276D1">
        <w:rPr>
          <w:rFonts w:ascii="Times New Roman" w:hAnsi="Times New Roman" w:cs="Times New Roman"/>
          <w:bCs/>
          <w:sz w:val="24"/>
          <w:szCs w:val="24"/>
        </w:rPr>
        <w:t>(named A NOVEL, COST-EFFICIENT AND HEURISTIC-BASED DATA HOSTING SCHEME FOR HETEROGENOUS MULTI-CLOUD ENVIRONMENTS) which integrates two key functions desired, Based on comprehensive analysis of various state-of-the-art</w:t>
      </w:r>
      <w:r w:rsidR="00C276D1">
        <w:rPr>
          <w:rFonts w:ascii="Times New Roman" w:hAnsi="Times New Roman" w:cs="Times New Roman"/>
          <w:bCs/>
          <w:sz w:val="24"/>
          <w:szCs w:val="24"/>
        </w:rPr>
        <w:t xml:space="preserve"> </w:t>
      </w:r>
      <w:r w:rsidR="00C276D1" w:rsidRPr="00C276D1">
        <w:rPr>
          <w:rFonts w:ascii="Times New Roman" w:hAnsi="Times New Roman" w:cs="Times New Roman"/>
          <w:bCs/>
          <w:sz w:val="24"/>
          <w:szCs w:val="24"/>
        </w:rPr>
        <w:t xml:space="preserve">cloud vendors.  The system </w:t>
      </w:r>
      <w:r w:rsidR="00C276D1" w:rsidRPr="00C276D1">
        <w:rPr>
          <w:rFonts w:ascii="Times New Roman" w:hAnsi="Times New Roman" w:cs="Times New Roman"/>
          <w:sz w:val="24"/>
          <w:szCs w:val="24"/>
        </w:rPr>
        <w:t>proposes and implement, a novel, efficient,</w:t>
      </w:r>
      <w:r w:rsidR="00C276D1">
        <w:rPr>
          <w:rFonts w:ascii="Times New Roman" w:hAnsi="Times New Roman" w:cs="Times New Roman"/>
          <w:sz w:val="24"/>
          <w:szCs w:val="24"/>
        </w:rPr>
        <w:t xml:space="preserve"> </w:t>
      </w:r>
      <w:r w:rsidR="00C276D1" w:rsidRPr="00C276D1">
        <w:rPr>
          <w:rFonts w:ascii="Times New Roman" w:hAnsi="Times New Roman" w:cs="Times New Roman"/>
          <w:sz w:val="24"/>
          <w:szCs w:val="24"/>
        </w:rPr>
        <w:t>and heuristic-based data hosting scheme for heterogenous</w:t>
      </w:r>
      <w:r w:rsidR="00C276D1">
        <w:rPr>
          <w:rFonts w:ascii="Times New Roman" w:hAnsi="Times New Roman" w:cs="Times New Roman"/>
          <w:sz w:val="24"/>
          <w:szCs w:val="24"/>
        </w:rPr>
        <w:t xml:space="preserve"> </w:t>
      </w:r>
      <w:r w:rsidR="00C276D1" w:rsidRPr="00C276D1">
        <w:rPr>
          <w:rFonts w:ascii="Times New Roman" w:hAnsi="Times New Roman" w:cs="Times New Roman"/>
          <w:sz w:val="24"/>
          <w:szCs w:val="24"/>
        </w:rPr>
        <w:t xml:space="preserve">multi-cloud environments. </w:t>
      </w:r>
      <w:r w:rsidR="00C276D1">
        <w:rPr>
          <w:rFonts w:ascii="Times New Roman" w:hAnsi="Times New Roman" w:cs="Times New Roman"/>
          <w:sz w:val="24"/>
          <w:szCs w:val="24"/>
        </w:rPr>
        <w:t xml:space="preserve">A </w:t>
      </w:r>
      <w:r w:rsidR="00C276D1" w:rsidRPr="00C276D1">
        <w:rPr>
          <w:rFonts w:ascii="Times New Roman" w:hAnsi="Times New Roman" w:cs="Times New Roman"/>
          <w:sz w:val="24"/>
          <w:szCs w:val="24"/>
        </w:rPr>
        <w:t xml:space="preserve">novel, cost-efficient and heuristic-based data hosting scheme for </w:t>
      </w:r>
      <w:r w:rsidR="00DD1AF5" w:rsidRPr="00C276D1">
        <w:rPr>
          <w:rFonts w:ascii="Times New Roman" w:hAnsi="Times New Roman" w:cs="Times New Roman"/>
          <w:sz w:val="24"/>
          <w:szCs w:val="24"/>
        </w:rPr>
        <w:t>heterogeneous</w:t>
      </w:r>
      <w:r w:rsidR="00C276D1" w:rsidRPr="00C276D1">
        <w:rPr>
          <w:rFonts w:ascii="Times New Roman" w:hAnsi="Times New Roman" w:cs="Times New Roman"/>
          <w:sz w:val="24"/>
          <w:szCs w:val="24"/>
        </w:rPr>
        <w:t xml:space="preserve"> multi-cloud environments accommodates different pricing strategies, availability requirements, and</w:t>
      </w:r>
      <w:r w:rsidR="00C276D1">
        <w:rPr>
          <w:rFonts w:ascii="Times New Roman" w:hAnsi="Times New Roman" w:cs="Times New Roman"/>
          <w:sz w:val="24"/>
          <w:szCs w:val="24"/>
        </w:rPr>
        <w:t xml:space="preserve"> </w:t>
      </w:r>
      <w:r w:rsidR="00C276D1" w:rsidRPr="00C276D1">
        <w:rPr>
          <w:rFonts w:ascii="Times New Roman" w:hAnsi="Times New Roman" w:cs="Times New Roman"/>
          <w:sz w:val="24"/>
          <w:szCs w:val="24"/>
        </w:rPr>
        <w:t>data access patterns. It selects suitable clouds and an</w:t>
      </w:r>
      <w:r w:rsidR="00DD1AF5">
        <w:rPr>
          <w:rFonts w:ascii="Times New Roman" w:hAnsi="Times New Roman" w:cs="Times New Roman"/>
          <w:sz w:val="24"/>
          <w:szCs w:val="24"/>
        </w:rPr>
        <w:t xml:space="preserve"> </w:t>
      </w:r>
      <w:r w:rsidR="00C276D1" w:rsidRPr="00C276D1">
        <w:rPr>
          <w:rFonts w:ascii="Times New Roman" w:hAnsi="Times New Roman" w:cs="Times New Roman"/>
          <w:sz w:val="24"/>
          <w:szCs w:val="24"/>
        </w:rPr>
        <w:t xml:space="preserve">appropriate redundancy strategy to store data with minimized monetary cost and guaranteed availability. </w:t>
      </w:r>
    </w:p>
    <w:p w:rsidR="00F40084" w:rsidRDefault="00F40084"/>
    <w:sectPr w:rsidR="00F4008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777" w:rsidRDefault="00CC1777" w:rsidP="00F300CF">
      <w:pPr>
        <w:spacing w:after="0" w:line="240" w:lineRule="auto"/>
      </w:pPr>
      <w:r>
        <w:separator/>
      </w:r>
    </w:p>
  </w:endnote>
  <w:endnote w:type="continuationSeparator" w:id="0">
    <w:p w:rsidR="00CC1777" w:rsidRDefault="00CC1777" w:rsidP="00F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0CF" w:rsidRDefault="00F300CF" w:rsidP="00CA73DD">
    <w:pPr>
      <w:pStyle w:val="Footer"/>
      <w:jc w:val="center"/>
    </w:pPr>
    <w:r>
      <w:t>i</w:t>
    </w:r>
  </w:p>
  <w:p w:rsidR="00F300CF" w:rsidRDefault="00F30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777" w:rsidRDefault="00CC1777" w:rsidP="00F300CF">
      <w:pPr>
        <w:spacing w:after="0" w:line="240" w:lineRule="auto"/>
      </w:pPr>
      <w:r>
        <w:separator/>
      </w:r>
    </w:p>
  </w:footnote>
  <w:footnote w:type="continuationSeparator" w:id="0">
    <w:p w:rsidR="00CC1777" w:rsidRDefault="00CC1777" w:rsidP="00F30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D1"/>
    <w:rsid w:val="001046DD"/>
    <w:rsid w:val="007D342E"/>
    <w:rsid w:val="00BA2AEC"/>
    <w:rsid w:val="00BD18DA"/>
    <w:rsid w:val="00C276D1"/>
    <w:rsid w:val="00CA73DD"/>
    <w:rsid w:val="00CC1777"/>
    <w:rsid w:val="00DD1AF5"/>
    <w:rsid w:val="00F300CF"/>
    <w:rsid w:val="00F40084"/>
    <w:rsid w:val="00F40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D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6D1"/>
    <w:rPr>
      <w:color w:val="0000FF"/>
      <w:u w:val="single"/>
    </w:rPr>
  </w:style>
  <w:style w:type="character" w:customStyle="1" w:styleId="Strong1">
    <w:name w:val="Strong1"/>
    <w:basedOn w:val="DefaultParagraphFont"/>
    <w:rsid w:val="00C276D1"/>
  </w:style>
  <w:style w:type="paragraph" w:styleId="Header">
    <w:name w:val="header"/>
    <w:basedOn w:val="Normal"/>
    <w:link w:val="HeaderChar"/>
    <w:uiPriority w:val="99"/>
    <w:unhideWhenUsed/>
    <w:rsid w:val="00F30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CF"/>
    <w:rPr>
      <w:lang w:val="en-US"/>
    </w:rPr>
  </w:style>
  <w:style w:type="paragraph" w:styleId="Footer">
    <w:name w:val="footer"/>
    <w:basedOn w:val="Normal"/>
    <w:link w:val="FooterChar"/>
    <w:uiPriority w:val="99"/>
    <w:unhideWhenUsed/>
    <w:rsid w:val="00F30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CF"/>
    <w:rPr>
      <w:lang w:val="en-US"/>
    </w:rPr>
  </w:style>
  <w:style w:type="paragraph" w:styleId="BalloonText">
    <w:name w:val="Balloon Text"/>
    <w:basedOn w:val="Normal"/>
    <w:link w:val="BalloonTextChar"/>
    <w:uiPriority w:val="99"/>
    <w:semiHidden/>
    <w:unhideWhenUsed/>
    <w:rsid w:val="00F30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C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D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76D1"/>
    <w:rPr>
      <w:color w:val="0000FF"/>
      <w:u w:val="single"/>
    </w:rPr>
  </w:style>
  <w:style w:type="character" w:customStyle="1" w:styleId="Strong1">
    <w:name w:val="Strong1"/>
    <w:basedOn w:val="DefaultParagraphFont"/>
    <w:rsid w:val="00C276D1"/>
  </w:style>
  <w:style w:type="paragraph" w:styleId="Header">
    <w:name w:val="header"/>
    <w:basedOn w:val="Normal"/>
    <w:link w:val="HeaderChar"/>
    <w:uiPriority w:val="99"/>
    <w:unhideWhenUsed/>
    <w:rsid w:val="00F30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CF"/>
    <w:rPr>
      <w:lang w:val="en-US"/>
    </w:rPr>
  </w:style>
  <w:style w:type="paragraph" w:styleId="Footer">
    <w:name w:val="footer"/>
    <w:basedOn w:val="Normal"/>
    <w:link w:val="FooterChar"/>
    <w:uiPriority w:val="99"/>
    <w:unhideWhenUsed/>
    <w:rsid w:val="00F30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CF"/>
    <w:rPr>
      <w:lang w:val="en-US"/>
    </w:rPr>
  </w:style>
  <w:style w:type="paragraph" w:styleId="BalloonText">
    <w:name w:val="Balloon Text"/>
    <w:basedOn w:val="Normal"/>
    <w:link w:val="BalloonTextChar"/>
    <w:uiPriority w:val="99"/>
    <w:semiHidden/>
    <w:unhideWhenUsed/>
    <w:rsid w:val="00F30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C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st_%28network%29" TargetMode="External"/><Relationship Id="rId3" Type="http://schemas.openxmlformats.org/officeDocument/2006/relationships/settings" Target="settings.xml"/><Relationship Id="rId7" Type="http://schemas.openxmlformats.org/officeDocument/2006/relationships/hyperlink" Target="https://en.wikipedia.org/wiki/Application_softwa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 Chandran</dc:creator>
  <cp:lastModifiedBy>Shruthi Chandran</cp:lastModifiedBy>
  <cp:revision>7</cp:revision>
  <dcterms:created xsi:type="dcterms:W3CDTF">2016-05-17T18:15:00Z</dcterms:created>
  <dcterms:modified xsi:type="dcterms:W3CDTF">2016-05-26T13:44:00Z</dcterms:modified>
</cp:coreProperties>
</file>