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9C0" w:rsidRPr="00B639C0" w:rsidRDefault="00B639C0" w:rsidP="00B639C0">
      <w:pPr>
        <w:shd w:val="clear" w:color="auto" w:fill="FFFFFF"/>
        <w:spacing w:after="0" w:line="240" w:lineRule="auto"/>
        <w:jc w:val="center"/>
        <w:textAlignment w:val="baseline"/>
        <w:rPr>
          <w:rFonts w:ascii="Helvetica" w:eastAsia="Times New Roman" w:hAnsi="Helvetica" w:cs="Helvetica"/>
          <w:color w:val="000000"/>
          <w:sz w:val="24"/>
          <w:szCs w:val="24"/>
          <w:lang w:eastAsia="en-GB"/>
        </w:rPr>
      </w:pPr>
      <w:r w:rsidRPr="00B639C0">
        <w:rPr>
          <w:rFonts w:ascii="Helvetica" w:eastAsia="Times New Roman" w:hAnsi="Helvetica" w:cs="Helvetica"/>
          <w:b/>
          <w:bCs/>
          <w:color w:val="000000"/>
          <w:sz w:val="23"/>
          <w:szCs w:val="23"/>
          <w:bdr w:val="none" w:sz="0" w:space="0" w:color="auto" w:frame="1"/>
          <w:lang w:eastAsia="en-GB"/>
        </w:rPr>
        <w:t xml:space="preserve">Difference </w:t>
      </w:r>
      <w:proofErr w:type="spellStart"/>
      <w:r w:rsidRPr="00B639C0">
        <w:rPr>
          <w:rFonts w:ascii="Helvetica" w:eastAsia="Times New Roman" w:hAnsi="Helvetica" w:cs="Helvetica"/>
          <w:b/>
          <w:bCs/>
          <w:color w:val="000000"/>
          <w:sz w:val="23"/>
          <w:szCs w:val="23"/>
          <w:bdr w:val="none" w:sz="0" w:space="0" w:color="auto" w:frame="1"/>
          <w:lang w:eastAsia="en-GB"/>
        </w:rPr>
        <w:t>betweem</w:t>
      </w:r>
      <w:proofErr w:type="spellEnd"/>
      <w:r w:rsidRPr="00B639C0">
        <w:rPr>
          <w:rFonts w:ascii="Helvetica" w:eastAsia="Times New Roman" w:hAnsi="Helvetica" w:cs="Helvetica"/>
          <w:b/>
          <w:bCs/>
          <w:color w:val="000000"/>
          <w:sz w:val="23"/>
          <w:szCs w:val="23"/>
          <w:bdr w:val="none" w:sz="0" w:space="0" w:color="auto" w:frame="1"/>
          <w:lang w:eastAsia="en-GB"/>
        </w:rPr>
        <w:t xml:space="preserve"> JDK, JRE and JVM</w:t>
      </w:r>
    </w:p>
    <w:p w:rsidR="00B639C0" w:rsidRPr="00B639C0" w:rsidRDefault="00B639C0" w:rsidP="00B639C0">
      <w:pPr>
        <w:shd w:val="clear" w:color="auto" w:fill="FFFFFF"/>
        <w:spacing w:after="150" w:line="240" w:lineRule="auto"/>
        <w:jc w:val="both"/>
        <w:textAlignment w:val="baseline"/>
        <w:rPr>
          <w:rFonts w:ascii="Helvetica" w:eastAsia="Times New Roman" w:hAnsi="Helvetica" w:cs="Helvetica"/>
          <w:color w:val="000000"/>
          <w:sz w:val="24"/>
          <w:szCs w:val="24"/>
          <w:lang w:eastAsia="en-GB"/>
        </w:rPr>
      </w:pPr>
      <w:r w:rsidRPr="00B639C0">
        <w:rPr>
          <w:rFonts w:ascii="Helvetica" w:eastAsia="Times New Roman" w:hAnsi="Helvetica" w:cs="Helvetica"/>
          <w:color w:val="000000"/>
          <w:sz w:val="24"/>
          <w:szCs w:val="24"/>
          <w:lang w:eastAsia="en-GB"/>
        </w:rPr>
        <w:t>To understand the difference between these three, let us consider the following diagram.</w:t>
      </w:r>
      <w:r w:rsidRPr="00B639C0">
        <w:rPr>
          <w:rFonts w:ascii="Helvetica" w:eastAsia="Times New Roman" w:hAnsi="Helvetica" w:cs="Helvetica"/>
          <w:color w:val="000000"/>
          <w:sz w:val="24"/>
          <w:szCs w:val="24"/>
          <w:lang w:eastAsia="en-GB"/>
        </w:rPr>
        <w:br/>
      </w:r>
      <w:r w:rsidRPr="00B639C0">
        <w:rPr>
          <w:rFonts w:ascii="Helvetica" w:eastAsia="Times New Roman" w:hAnsi="Helvetica" w:cs="Helvetica"/>
          <w:noProof/>
          <w:color w:val="000000"/>
          <w:sz w:val="24"/>
          <w:szCs w:val="24"/>
          <w:lang w:eastAsia="en-GB"/>
        </w:rPr>
        <w:drawing>
          <wp:inline distT="0" distB="0" distL="0" distR="0">
            <wp:extent cx="4314825" cy="4200525"/>
            <wp:effectExtent l="0" t="0" r="9525" b="9525"/>
            <wp:docPr id="4" name="Picture 4" descr="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4825" cy="4200525"/>
                    </a:xfrm>
                    <a:prstGeom prst="rect">
                      <a:avLst/>
                    </a:prstGeom>
                    <a:noFill/>
                    <a:ln>
                      <a:noFill/>
                    </a:ln>
                  </pic:spPr>
                </pic:pic>
              </a:graphicData>
            </a:graphic>
          </wp:inline>
        </w:drawing>
      </w:r>
    </w:p>
    <w:p w:rsidR="00B639C0" w:rsidRDefault="00B639C0" w:rsidP="00DF7DBF">
      <w:pPr>
        <w:shd w:val="clear" w:color="auto" w:fill="FFFFFF"/>
        <w:spacing w:after="0" w:line="240" w:lineRule="auto"/>
        <w:textAlignment w:val="baseline"/>
        <w:rPr>
          <w:rFonts w:ascii="Helvetica" w:eastAsia="Times New Roman" w:hAnsi="Helvetica" w:cs="Helvetica"/>
          <w:b/>
          <w:bCs/>
          <w:color w:val="000000"/>
          <w:sz w:val="23"/>
          <w:szCs w:val="23"/>
          <w:bdr w:val="none" w:sz="0" w:space="0" w:color="auto" w:frame="1"/>
          <w:lang w:eastAsia="en-GB"/>
        </w:rPr>
      </w:pPr>
    </w:p>
    <w:p w:rsidR="00B639C0" w:rsidRDefault="00B639C0" w:rsidP="00DF7DBF">
      <w:pPr>
        <w:shd w:val="clear" w:color="auto" w:fill="FFFFFF"/>
        <w:spacing w:after="0" w:line="240" w:lineRule="auto"/>
        <w:textAlignment w:val="baseline"/>
        <w:rPr>
          <w:rFonts w:ascii="Helvetica" w:eastAsia="Times New Roman" w:hAnsi="Helvetica" w:cs="Helvetica"/>
          <w:b/>
          <w:bCs/>
          <w:color w:val="000000"/>
          <w:sz w:val="23"/>
          <w:szCs w:val="23"/>
          <w:bdr w:val="none" w:sz="0" w:space="0" w:color="auto" w:frame="1"/>
          <w:lang w:eastAsia="en-GB"/>
        </w:rPr>
      </w:pPr>
    </w:p>
    <w:p w:rsidR="00B639C0" w:rsidRDefault="00B639C0" w:rsidP="00DF7DBF">
      <w:pPr>
        <w:shd w:val="clear" w:color="auto" w:fill="FFFFFF"/>
        <w:spacing w:after="0" w:line="240" w:lineRule="auto"/>
        <w:textAlignment w:val="baseline"/>
        <w:rPr>
          <w:rFonts w:ascii="Helvetica" w:eastAsia="Times New Roman" w:hAnsi="Helvetica" w:cs="Helvetica"/>
          <w:b/>
          <w:bCs/>
          <w:color w:val="000000"/>
          <w:sz w:val="23"/>
          <w:szCs w:val="23"/>
          <w:bdr w:val="none" w:sz="0" w:space="0" w:color="auto" w:frame="1"/>
          <w:lang w:eastAsia="en-GB"/>
        </w:rPr>
      </w:pPr>
    </w:p>
    <w:p w:rsidR="00DF7DBF" w:rsidRPr="00DF7DBF" w:rsidRDefault="00DF7DBF" w:rsidP="00DF7DBF">
      <w:pPr>
        <w:shd w:val="clear" w:color="auto" w:fill="FFFFFF"/>
        <w:spacing w:after="0" w:line="240" w:lineRule="auto"/>
        <w:textAlignment w:val="baseline"/>
        <w:rPr>
          <w:rFonts w:ascii="Helvetica" w:eastAsia="Times New Roman" w:hAnsi="Helvetica" w:cs="Helvetica"/>
          <w:color w:val="000000"/>
          <w:sz w:val="24"/>
          <w:szCs w:val="24"/>
          <w:lang w:eastAsia="en-GB"/>
        </w:rPr>
      </w:pPr>
      <w:r w:rsidRPr="00DF7DBF">
        <w:rPr>
          <w:rFonts w:ascii="Helvetica" w:eastAsia="Times New Roman" w:hAnsi="Helvetica" w:cs="Helvetica"/>
          <w:b/>
          <w:bCs/>
          <w:color w:val="000000"/>
          <w:sz w:val="23"/>
          <w:szCs w:val="23"/>
          <w:bdr w:val="none" w:sz="0" w:space="0" w:color="auto" w:frame="1"/>
          <w:lang w:eastAsia="en-GB"/>
        </w:rPr>
        <w:t>What does JRE consists of?</w:t>
      </w:r>
      <w:r w:rsidRPr="00DF7DBF">
        <w:rPr>
          <w:rFonts w:ascii="Helvetica" w:eastAsia="Times New Roman" w:hAnsi="Helvetica" w:cs="Helvetica"/>
          <w:color w:val="000000"/>
          <w:sz w:val="24"/>
          <w:szCs w:val="24"/>
          <w:lang w:eastAsia="en-GB"/>
        </w:rPr>
        <w:br/>
        <w:t>JRE consists of the following components:</w:t>
      </w:r>
    </w:p>
    <w:p w:rsidR="00DF7DBF" w:rsidRPr="00DF7DBF" w:rsidRDefault="00DF7DBF" w:rsidP="00DF7DBF">
      <w:pPr>
        <w:numPr>
          <w:ilvl w:val="0"/>
          <w:numId w:val="2"/>
        </w:numPr>
        <w:shd w:val="clear" w:color="auto" w:fill="FFFFFF"/>
        <w:spacing w:after="0" w:line="240" w:lineRule="auto"/>
        <w:ind w:left="540"/>
        <w:textAlignment w:val="baseline"/>
        <w:rPr>
          <w:rFonts w:ascii="Helvetica" w:eastAsia="Times New Roman" w:hAnsi="Helvetica" w:cs="Helvetica"/>
          <w:color w:val="000000"/>
          <w:sz w:val="20"/>
          <w:szCs w:val="20"/>
          <w:lang w:eastAsia="en-GB"/>
        </w:rPr>
      </w:pPr>
      <w:r w:rsidRPr="00DF7DBF">
        <w:rPr>
          <w:rFonts w:ascii="Helvetica" w:eastAsia="Times New Roman" w:hAnsi="Helvetica" w:cs="Helvetica"/>
          <w:b/>
          <w:bCs/>
          <w:color w:val="000000"/>
          <w:sz w:val="23"/>
          <w:szCs w:val="23"/>
          <w:bdr w:val="none" w:sz="0" w:space="0" w:color="auto" w:frame="1"/>
          <w:lang w:eastAsia="en-GB"/>
        </w:rPr>
        <w:t>Deployment technologies</w:t>
      </w:r>
      <w:r w:rsidRPr="00DF7DBF">
        <w:rPr>
          <w:rFonts w:ascii="Helvetica" w:eastAsia="Times New Roman" w:hAnsi="Helvetica" w:cs="Helvetica"/>
          <w:color w:val="000000"/>
          <w:sz w:val="20"/>
          <w:szCs w:val="20"/>
          <w:lang w:eastAsia="en-GB"/>
        </w:rPr>
        <w:t>, including deployment, Java Web Start and Java Plug-in.</w:t>
      </w:r>
    </w:p>
    <w:p w:rsidR="00DF7DBF" w:rsidRPr="00DF7DBF" w:rsidRDefault="00DF7DBF" w:rsidP="00DF7DBF">
      <w:pPr>
        <w:numPr>
          <w:ilvl w:val="0"/>
          <w:numId w:val="2"/>
        </w:numPr>
        <w:shd w:val="clear" w:color="auto" w:fill="FFFFFF"/>
        <w:spacing w:after="0" w:line="240" w:lineRule="auto"/>
        <w:ind w:left="540"/>
        <w:textAlignment w:val="baseline"/>
        <w:rPr>
          <w:rFonts w:ascii="Helvetica" w:eastAsia="Times New Roman" w:hAnsi="Helvetica" w:cs="Helvetica"/>
          <w:color w:val="000000"/>
          <w:sz w:val="20"/>
          <w:szCs w:val="20"/>
          <w:lang w:eastAsia="en-GB"/>
        </w:rPr>
      </w:pPr>
      <w:r w:rsidRPr="00DF7DBF">
        <w:rPr>
          <w:rFonts w:ascii="Helvetica" w:eastAsia="Times New Roman" w:hAnsi="Helvetica" w:cs="Helvetica"/>
          <w:b/>
          <w:bCs/>
          <w:color w:val="000000"/>
          <w:sz w:val="23"/>
          <w:szCs w:val="23"/>
          <w:bdr w:val="none" w:sz="0" w:space="0" w:color="auto" w:frame="1"/>
          <w:lang w:eastAsia="en-GB"/>
        </w:rPr>
        <w:t>User interface toolkits</w:t>
      </w:r>
      <w:r w:rsidRPr="00DF7DBF">
        <w:rPr>
          <w:rFonts w:ascii="Helvetica" w:eastAsia="Times New Roman" w:hAnsi="Helvetica" w:cs="Helvetica"/>
          <w:color w:val="000000"/>
          <w:sz w:val="20"/>
          <w:szCs w:val="20"/>
          <w:lang w:eastAsia="en-GB"/>
        </w:rPr>
        <w:t>, including </w:t>
      </w:r>
      <w:r w:rsidRPr="00DF7DBF">
        <w:rPr>
          <w:rFonts w:ascii="Helvetica" w:eastAsia="Times New Roman" w:hAnsi="Helvetica" w:cs="Helvetica"/>
          <w:i/>
          <w:iCs/>
          <w:color w:val="000000"/>
          <w:sz w:val="23"/>
          <w:szCs w:val="23"/>
          <w:bdr w:val="none" w:sz="0" w:space="0" w:color="auto" w:frame="1"/>
          <w:lang w:eastAsia="en-GB"/>
        </w:rPr>
        <w:t>Abstract Window Toolkit (AWT), Swing, Java 2D, Accessibility, Image I/O, Print Service, Sound, drag and drop (</w:t>
      </w:r>
      <w:proofErr w:type="spellStart"/>
      <w:r w:rsidRPr="00DF7DBF">
        <w:rPr>
          <w:rFonts w:ascii="Helvetica" w:eastAsia="Times New Roman" w:hAnsi="Helvetica" w:cs="Helvetica"/>
          <w:i/>
          <w:iCs/>
          <w:color w:val="000000"/>
          <w:sz w:val="23"/>
          <w:szCs w:val="23"/>
          <w:bdr w:val="none" w:sz="0" w:space="0" w:color="auto" w:frame="1"/>
          <w:lang w:eastAsia="en-GB"/>
        </w:rPr>
        <w:t>DnD</w:t>
      </w:r>
      <w:proofErr w:type="spellEnd"/>
      <w:r w:rsidRPr="00DF7DBF">
        <w:rPr>
          <w:rFonts w:ascii="Helvetica" w:eastAsia="Times New Roman" w:hAnsi="Helvetica" w:cs="Helvetica"/>
          <w:i/>
          <w:iCs/>
          <w:color w:val="000000"/>
          <w:sz w:val="23"/>
          <w:szCs w:val="23"/>
          <w:bdr w:val="none" w:sz="0" w:space="0" w:color="auto" w:frame="1"/>
          <w:lang w:eastAsia="en-GB"/>
        </w:rPr>
        <w:t>)</w:t>
      </w:r>
      <w:r w:rsidRPr="00DF7DBF">
        <w:rPr>
          <w:rFonts w:ascii="Helvetica" w:eastAsia="Times New Roman" w:hAnsi="Helvetica" w:cs="Helvetica"/>
          <w:color w:val="000000"/>
          <w:sz w:val="20"/>
          <w:szCs w:val="20"/>
          <w:lang w:eastAsia="en-GB"/>
        </w:rPr>
        <w:t> and </w:t>
      </w:r>
      <w:r w:rsidRPr="00DF7DBF">
        <w:rPr>
          <w:rFonts w:ascii="Helvetica" w:eastAsia="Times New Roman" w:hAnsi="Helvetica" w:cs="Helvetica"/>
          <w:i/>
          <w:iCs/>
          <w:color w:val="000000"/>
          <w:sz w:val="23"/>
          <w:szCs w:val="23"/>
          <w:bdr w:val="none" w:sz="0" w:space="0" w:color="auto" w:frame="1"/>
          <w:lang w:eastAsia="en-GB"/>
        </w:rPr>
        <w:t>input methods</w:t>
      </w:r>
      <w:r w:rsidRPr="00DF7DBF">
        <w:rPr>
          <w:rFonts w:ascii="Helvetica" w:eastAsia="Times New Roman" w:hAnsi="Helvetica" w:cs="Helvetica"/>
          <w:color w:val="000000"/>
          <w:sz w:val="20"/>
          <w:szCs w:val="20"/>
          <w:lang w:eastAsia="en-GB"/>
        </w:rPr>
        <w:t>.</w:t>
      </w:r>
    </w:p>
    <w:p w:rsidR="00DF7DBF" w:rsidRPr="00DF7DBF" w:rsidRDefault="00DF7DBF" w:rsidP="00DF7DBF">
      <w:pPr>
        <w:numPr>
          <w:ilvl w:val="0"/>
          <w:numId w:val="2"/>
        </w:numPr>
        <w:shd w:val="clear" w:color="auto" w:fill="FFFFFF"/>
        <w:spacing w:after="0" w:line="240" w:lineRule="auto"/>
        <w:ind w:left="540"/>
        <w:textAlignment w:val="baseline"/>
        <w:rPr>
          <w:rFonts w:ascii="Helvetica" w:eastAsia="Times New Roman" w:hAnsi="Helvetica" w:cs="Helvetica"/>
          <w:color w:val="000000"/>
          <w:sz w:val="20"/>
          <w:szCs w:val="20"/>
          <w:lang w:eastAsia="en-GB"/>
        </w:rPr>
      </w:pPr>
      <w:r w:rsidRPr="00DF7DBF">
        <w:rPr>
          <w:rFonts w:ascii="Helvetica" w:eastAsia="Times New Roman" w:hAnsi="Helvetica" w:cs="Helvetica"/>
          <w:b/>
          <w:bCs/>
          <w:color w:val="000000"/>
          <w:sz w:val="23"/>
          <w:szCs w:val="23"/>
          <w:bdr w:val="none" w:sz="0" w:space="0" w:color="auto" w:frame="1"/>
          <w:lang w:eastAsia="en-GB"/>
        </w:rPr>
        <w:t>Integration libraries</w:t>
      </w:r>
      <w:r w:rsidRPr="00DF7DBF">
        <w:rPr>
          <w:rFonts w:ascii="Helvetica" w:eastAsia="Times New Roman" w:hAnsi="Helvetica" w:cs="Helvetica"/>
          <w:color w:val="000000"/>
          <w:sz w:val="20"/>
          <w:szCs w:val="20"/>
          <w:lang w:eastAsia="en-GB"/>
        </w:rPr>
        <w:t>, including </w:t>
      </w:r>
      <w:r w:rsidRPr="00DF7DBF">
        <w:rPr>
          <w:rFonts w:ascii="Helvetica" w:eastAsia="Times New Roman" w:hAnsi="Helvetica" w:cs="Helvetica"/>
          <w:i/>
          <w:iCs/>
          <w:color w:val="000000"/>
          <w:sz w:val="23"/>
          <w:szCs w:val="23"/>
          <w:bdr w:val="none" w:sz="0" w:space="0" w:color="auto" w:frame="1"/>
          <w:lang w:eastAsia="en-GB"/>
        </w:rPr>
        <w:t>Interface Definition Language (IDL), Java Database Connectivity (JDBC), Java Naming and Directory Interface (JNDI), Remote Method Invocation (RMI), Remote Method Invocation Over Internet Inter-Orb Protocol (RMI-IIOP)</w:t>
      </w:r>
      <w:r w:rsidRPr="00DF7DBF">
        <w:rPr>
          <w:rFonts w:ascii="Helvetica" w:eastAsia="Times New Roman" w:hAnsi="Helvetica" w:cs="Helvetica"/>
          <w:color w:val="000000"/>
          <w:sz w:val="20"/>
          <w:szCs w:val="20"/>
          <w:lang w:eastAsia="en-GB"/>
        </w:rPr>
        <w:t> and </w:t>
      </w:r>
      <w:r w:rsidRPr="00DF7DBF">
        <w:rPr>
          <w:rFonts w:ascii="Helvetica" w:eastAsia="Times New Roman" w:hAnsi="Helvetica" w:cs="Helvetica"/>
          <w:i/>
          <w:iCs/>
          <w:color w:val="000000"/>
          <w:sz w:val="23"/>
          <w:szCs w:val="23"/>
          <w:bdr w:val="none" w:sz="0" w:space="0" w:color="auto" w:frame="1"/>
          <w:lang w:eastAsia="en-GB"/>
        </w:rPr>
        <w:t>scripting</w:t>
      </w:r>
      <w:r w:rsidRPr="00DF7DBF">
        <w:rPr>
          <w:rFonts w:ascii="Helvetica" w:eastAsia="Times New Roman" w:hAnsi="Helvetica" w:cs="Helvetica"/>
          <w:color w:val="000000"/>
          <w:sz w:val="20"/>
          <w:szCs w:val="20"/>
          <w:lang w:eastAsia="en-GB"/>
        </w:rPr>
        <w:t>.</w:t>
      </w:r>
    </w:p>
    <w:p w:rsidR="00DF7DBF" w:rsidRPr="00DF7DBF" w:rsidRDefault="00DF7DBF" w:rsidP="00DF7DBF">
      <w:pPr>
        <w:numPr>
          <w:ilvl w:val="0"/>
          <w:numId w:val="2"/>
        </w:numPr>
        <w:shd w:val="clear" w:color="auto" w:fill="FFFFFF"/>
        <w:spacing w:after="0" w:line="240" w:lineRule="auto"/>
        <w:ind w:left="540"/>
        <w:textAlignment w:val="baseline"/>
        <w:rPr>
          <w:rFonts w:ascii="Helvetica" w:eastAsia="Times New Roman" w:hAnsi="Helvetica" w:cs="Helvetica"/>
          <w:color w:val="000000"/>
          <w:sz w:val="20"/>
          <w:szCs w:val="20"/>
          <w:lang w:eastAsia="en-GB"/>
        </w:rPr>
      </w:pPr>
      <w:r w:rsidRPr="00DF7DBF">
        <w:rPr>
          <w:rFonts w:ascii="Helvetica" w:eastAsia="Times New Roman" w:hAnsi="Helvetica" w:cs="Helvetica"/>
          <w:b/>
          <w:bCs/>
          <w:color w:val="000000"/>
          <w:sz w:val="23"/>
          <w:szCs w:val="23"/>
          <w:bdr w:val="none" w:sz="0" w:space="0" w:color="auto" w:frame="1"/>
          <w:lang w:eastAsia="en-GB"/>
        </w:rPr>
        <w:t>Other base libraries</w:t>
      </w:r>
      <w:r w:rsidRPr="00DF7DBF">
        <w:rPr>
          <w:rFonts w:ascii="Helvetica" w:eastAsia="Times New Roman" w:hAnsi="Helvetica" w:cs="Helvetica"/>
          <w:color w:val="000000"/>
          <w:sz w:val="20"/>
          <w:szCs w:val="20"/>
          <w:lang w:eastAsia="en-GB"/>
        </w:rPr>
        <w:t>, including </w:t>
      </w:r>
      <w:r w:rsidRPr="00DF7DBF">
        <w:rPr>
          <w:rFonts w:ascii="Helvetica" w:eastAsia="Times New Roman" w:hAnsi="Helvetica" w:cs="Helvetica"/>
          <w:i/>
          <w:iCs/>
          <w:color w:val="000000"/>
          <w:sz w:val="23"/>
          <w:szCs w:val="23"/>
          <w:bdr w:val="none" w:sz="0" w:space="0" w:color="auto" w:frame="1"/>
          <w:lang w:eastAsia="en-GB"/>
        </w:rPr>
        <w:t>international support, input/output (I/O), extension mechanism, Beans, Java Management Extensions (JMX), Java Native Interface (JNI), Math, Networking, Override Mechanism, Security, Serialization</w:t>
      </w:r>
      <w:r w:rsidRPr="00DF7DBF">
        <w:rPr>
          <w:rFonts w:ascii="Helvetica" w:eastAsia="Times New Roman" w:hAnsi="Helvetica" w:cs="Helvetica"/>
          <w:color w:val="000000"/>
          <w:sz w:val="20"/>
          <w:szCs w:val="20"/>
          <w:lang w:eastAsia="en-GB"/>
        </w:rPr>
        <w:t> and </w:t>
      </w:r>
      <w:r w:rsidRPr="00DF7DBF">
        <w:rPr>
          <w:rFonts w:ascii="Helvetica" w:eastAsia="Times New Roman" w:hAnsi="Helvetica" w:cs="Helvetica"/>
          <w:i/>
          <w:iCs/>
          <w:color w:val="000000"/>
          <w:sz w:val="23"/>
          <w:szCs w:val="23"/>
          <w:bdr w:val="none" w:sz="0" w:space="0" w:color="auto" w:frame="1"/>
          <w:lang w:eastAsia="en-GB"/>
        </w:rPr>
        <w:t>Java for XML Processing (XML JAXP)</w:t>
      </w:r>
      <w:r w:rsidRPr="00DF7DBF">
        <w:rPr>
          <w:rFonts w:ascii="Helvetica" w:eastAsia="Times New Roman" w:hAnsi="Helvetica" w:cs="Helvetica"/>
          <w:color w:val="000000"/>
          <w:sz w:val="20"/>
          <w:szCs w:val="20"/>
          <w:lang w:eastAsia="en-GB"/>
        </w:rPr>
        <w:t>.</w:t>
      </w:r>
    </w:p>
    <w:p w:rsidR="00DF7DBF" w:rsidRPr="00DF7DBF" w:rsidRDefault="00DF7DBF" w:rsidP="00DF7DBF">
      <w:pPr>
        <w:numPr>
          <w:ilvl w:val="0"/>
          <w:numId w:val="2"/>
        </w:numPr>
        <w:shd w:val="clear" w:color="auto" w:fill="FFFFFF"/>
        <w:spacing w:after="0" w:line="240" w:lineRule="auto"/>
        <w:ind w:left="540"/>
        <w:textAlignment w:val="baseline"/>
        <w:rPr>
          <w:rFonts w:ascii="Helvetica" w:eastAsia="Times New Roman" w:hAnsi="Helvetica" w:cs="Helvetica"/>
          <w:color w:val="000000"/>
          <w:sz w:val="20"/>
          <w:szCs w:val="20"/>
          <w:lang w:eastAsia="en-GB"/>
        </w:rPr>
      </w:pPr>
      <w:r w:rsidRPr="00DF7DBF">
        <w:rPr>
          <w:rFonts w:ascii="Helvetica" w:eastAsia="Times New Roman" w:hAnsi="Helvetica" w:cs="Helvetica"/>
          <w:b/>
          <w:bCs/>
          <w:color w:val="000000"/>
          <w:sz w:val="23"/>
          <w:szCs w:val="23"/>
          <w:bdr w:val="none" w:sz="0" w:space="0" w:color="auto" w:frame="1"/>
          <w:lang w:eastAsia="en-GB"/>
        </w:rPr>
        <w:t xml:space="preserve">Lang and </w:t>
      </w:r>
      <w:proofErr w:type="spellStart"/>
      <w:r w:rsidRPr="00DF7DBF">
        <w:rPr>
          <w:rFonts w:ascii="Helvetica" w:eastAsia="Times New Roman" w:hAnsi="Helvetica" w:cs="Helvetica"/>
          <w:b/>
          <w:bCs/>
          <w:color w:val="000000"/>
          <w:sz w:val="23"/>
          <w:szCs w:val="23"/>
          <w:bdr w:val="none" w:sz="0" w:space="0" w:color="auto" w:frame="1"/>
          <w:lang w:eastAsia="en-GB"/>
        </w:rPr>
        <w:t>util</w:t>
      </w:r>
      <w:proofErr w:type="spellEnd"/>
      <w:r w:rsidRPr="00DF7DBF">
        <w:rPr>
          <w:rFonts w:ascii="Helvetica" w:eastAsia="Times New Roman" w:hAnsi="Helvetica" w:cs="Helvetica"/>
          <w:b/>
          <w:bCs/>
          <w:color w:val="000000"/>
          <w:sz w:val="23"/>
          <w:szCs w:val="23"/>
          <w:bdr w:val="none" w:sz="0" w:space="0" w:color="auto" w:frame="1"/>
          <w:lang w:eastAsia="en-GB"/>
        </w:rPr>
        <w:t xml:space="preserve"> base libraries</w:t>
      </w:r>
      <w:r w:rsidRPr="00DF7DBF">
        <w:rPr>
          <w:rFonts w:ascii="Helvetica" w:eastAsia="Times New Roman" w:hAnsi="Helvetica" w:cs="Helvetica"/>
          <w:color w:val="000000"/>
          <w:sz w:val="20"/>
          <w:szCs w:val="20"/>
          <w:lang w:eastAsia="en-GB"/>
        </w:rPr>
        <w:t>, including </w:t>
      </w:r>
      <w:proofErr w:type="spellStart"/>
      <w:proofErr w:type="gramStart"/>
      <w:r w:rsidRPr="00DF7DBF">
        <w:rPr>
          <w:rFonts w:ascii="Helvetica" w:eastAsia="Times New Roman" w:hAnsi="Helvetica" w:cs="Helvetica"/>
          <w:i/>
          <w:iCs/>
          <w:color w:val="000000"/>
          <w:sz w:val="23"/>
          <w:szCs w:val="23"/>
          <w:bdr w:val="none" w:sz="0" w:space="0" w:color="auto" w:frame="1"/>
          <w:lang w:eastAsia="en-GB"/>
        </w:rPr>
        <w:t>lang</w:t>
      </w:r>
      <w:proofErr w:type="spellEnd"/>
      <w:proofErr w:type="gramEnd"/>
      <w:r w:rsidRPr="00DF7DBF">
        <w:rPr>
          <w:rFonts w:ascii="Helvetica" w:eastAsia="Times New Roman" w:hAnsi="Helvetica" w:cs="Helvetica"/>
          <w:i/>
          <w:iCs/>
          <w:color w:val="000000"/>
          <w:sz w:val="23"/>
          <w:szCs w:val="23"/>
          <w:bdr w:val="none" w:sz="0" w:space="0" w:color="auto" w:frame="1"/>
          <w:lang w:eastAsia="en-GB"/>
        </w:rPr>
        <w:t xml:space="preserve"> and </w:t>
      </w:r>
      <w:proofErr w:type="spellStart"/>
      <w:r w:rsidRPr="00DF7DBF">
        <w:rPr>
          <w:rFonts w:ascii="Helvetica" w:eastAsia="Times New Roman" w:hAnsi="Helvetica" w:cs="Helvetica"/>
          <w:i/>
          <w:iCs/>
          <w:color w:val="000000"/>
          <w:sz w:val="23"/>
          <w:szCs w:val="23"/>
          <w:bdr w:val="none" w:sz="0" w:space="0" w:color="auto" w:frame="1"/>
          <w:lang w:eastAsia="en-GB"/>
        </w:rPr>
        <w:t>util</w:t>
      </w:r>
      <w:proofErr w:type="spellEnd"/>
      <w:r w:rsidRPr="00DF7DBF">
        <w:rPr>
          <w:rFonts w:ascii="Helvetica" w:eastAsia="Times New Roman" w:hAnsi="Helvetica" w:cs="Helvetica"/>
          <w:i/>
          <w:iCs/>
          <w:color w:val="000000"/>
          <w:sz w:val="23"/>
          <w:szCs w:val="23"/>
          <w:bdr w:val="none" w:sz="0" w:space="0" w:color="auto" w:frame="1"/>
          <w:lang w:eastAsia="en-GB"/>
        </w:rPr>
        <w:t>, management, versioning, zip, instrument, reflection, Collections, Concurrency Utilities, Java Archive (JAR), Logging, Preferences API, Ref Objects</w:t>
      </w:r>
      <w:r w:rsidRPr="00DF7DBF">
        <w:rPr>
          <w:rFonts w:ascii="Helvetica" w:eastAsia="Times New Roman" w:hAnsi="Helvetica" w:cs="Helvetica"/>
          <w:color w:val="000000"/>
          <w:sz w:val="20"/>
          <w:szCs w:val="20"/>
          <w:lang w:eastAsia="en-GB"/>
        </w:rPr>
        <w:t> and </w:t>
      </w:r>
      <w:r w:rsidRPr="00DF7DBF">
        <w:rPr>
          <w:rFonts w:ascii="Helvetica" w:eastAsia="Times New Roman" w:hAnsi="Helvetica" w:cs="Helvetica"/>
          <w:i/>
          <w:iCs/>
          <w:color w:val="000000"/>
          <w:sz w:val="23"/>
          <w:szCs w:val="23"/>
          <w:bdr w:val="none" w:sz="0" w:space="0" w:color="auto" w:frame="1"/>
          <w:lang w:eastAsia="en-GB"/>
        </w:rPr>
        <w:t>Regular Expressions</w:t>
      </w:r>
      <w:r w:rsidRPr="00DF7DBF">
        <w:rPr>
          <w:rFonts w:ascii="Helvetica" w:eastAsia="Times New Roman" w:hAnsi="Helvetica" w:cs="Helvetica"/>
          <w:color w:val="000000"/>
          <w:sz w:val="20"/>
          <w:szCs w:val="20"/>
          <w:lang w:eastAsia="en-GB"/>
        </w:rPr>
        <w:t>.</w:t>
      </w:r>
    </w:p>
    <w:p w:rsidR="00DF7DBF" w:rsidRPr="00DF7DBF" w:rsidRDefault="00DF7DBF" w:rsidP="00DF7DBF">
      <w:pPr>
        <w:numPr>
          <w:ilvl w:val="0"/>
          <w:numId w:val="2"/>
        </w:numPr>
        <w:shd w:val="clear" w:color="auto" w:fill="FFFFFF"/>
        <w:spacing w:after="0" w:line="240" w:lineRule="auto"/>
        <w:ind w:left="540"/>
        <w:textAlignment w:val="baseline"/>
        <w:rPr>
          <w:rFonts w:ascii="Helvetica" w:eastAsia="Times New Roman" w:hAnsi="Helvetica" w:cs="Helvetica"/>
          <w:color w:val="000000"/>
          <w:sz w:val="20"/>
          <w:szCs w:val="20"/>
          <w:lang w:eastAsia="en-GB"/>
        </w:rPr>
      </w:pPr>
      <w:r w:rsidRPr="00DF7DBF">
        <w:rPr>
          <w:rFonts w:ascii="Helvetica" w:eastAsia="Times New Roman" w:hAnsi="Helvetica" w:cs="Helvetica"/>
          <w:b/>
          <w:bCs/>
          <w:color w:val="000000"/>
          <w:sz w:val="23"/>
          <w:szCs w:val="23"/>
          <w:bdr w:val="none" w:sz="0" w:space="0" w:color="auto" w:frame="1"/>
          <w:lang w:eastAsia="en-GB"/>
        </w:rPr>
        <w:t>Java Virtual Machine (JVM)</w:t>
      </w:r>
      <w:r w:rsidRPr="00DF7DBF">
        <w:rPr>
          <w:rFonts w:ascii="Helvetica" w:eastAsia="Times New Roman" w:hAnsi="Helvetica" w:cs="Helvetica"/>
          <w:color w:val="000000"/>
          <w:sz w:val="20"/>
          <w:szCs w:val="20"/>
          <w:lang w:eastAsia="en-GB"/>
        </w:rPr>
        <w:t>, including </w:t>
      </w:r>
      <w:r w:rsidRPr="00DF7DBF">
        <w:rPr>
          <w:rFonts w:ascii="Helvetica" w:eastAsia="Times New Roman" w:hAnsi="Helvetica" w:cs="Helvetica"/>
          <w:i/>
          <w:iCs/>
          <w:color w:val="000000"/>
          <w:sz w:val="23"/>
          <w:szCs w:val="23"/>
          <w:bdr w:val="none" w:sz="0" w:space="0" w:color="auto" w:frame="1"/>
          <w:lang w:eastAsia="en-GB"/>
        </w:rPr>
        <w:t xml:space="preserve">Java </w:t>
      </w:r>
      <w:proofErr w:type="spellStart"/>
      <w:r w:rsidRPr="00DF7DBF">
        <w:rPr>
          <w:rFonts w:ascii="Helvetica" w:eastAsia="Times New Roman" w:hAnsi="Helvetica" w:cs="Helvetica"/>
          <w:i/>
          <w:iCs/>
          <w:color w:val="000000"/>
          <w:sz w:val="23"/>
          <w:szCs w:val="23"/>
          <w:bdr w:val="none" w:sz="0" w:space="0" w:color="auto" w:frame="1"/>
          <w:lang w:eastAsia="en-GB"/>
        </w:rPr>
        <w:t>HotSpot</w:t>
      </w:r>
      <w:proofErr w:type="spellEnd"/>
      <w:r w:rsidRPr="00DF7DBF">
        <w:rPr>
          <w:rFonts w:ascii="Helvetica" w:eastAsia="Times New Roman" w:hAnsi="Helvetica" w:cs="Helvetica"/>
          <w:i/>
          <w:iCs/>
          <w:color w:val="000000"/>
          <w:sz w:val="23"/>
          <w:szCs w:val="23"/>
          <w:bdr w:val="none" w:sz="0" w:space="0" w:color="auto" w:frame="1"/>
          <w:lang w:eastAsia="en-GB"/>
        </w:rPr>
        <w:t xml:space="preserve"> Client</w:t>
      </w:r>
      <w:r w:rsidRPr="00DF7DBF">
        <w:rPr>
          <w:rFonts w:ascii="Helvetica" w:eastAsia="Times New Roman" w:hAnsi="Helvetica" w:cs="Helvetica"/>
          <w:color w:val="000000"/>
          <w:sz w:val="20"/>
          <w:szCs w:val="20"/>
          <w:lang w:eastAsia="en-GB"/>
        </w:rPr>
        <w:t> and </w:t>
      </w:r>
      <w:r w:rsidRPr="00DF7DBF">
        <w:rPr>
          <w:rFonts w:ascii="Helvetica" w:eastAsia="Times New Roman" w:hAnsi="Helvetica" w:cs="Helvetica"/>
          <w:i/>
          <w:iCs/>
          <w:color w:val="000000"/>
          <w:sz w:val="23"/>
          <w:szCs w:val="23"/>
          <w:bdr w:val="none" w:sz="0" w:space="0" w:color="auto" w:frame="1"/>
          <w:lang w:eastAsia="en-GB"/>
        </w:rPr>
        <w:t>Server Virtual Machines</w:t>
      </w:r>
      <w:r w:rsidRPr="00DF7DBF">
        <w:rPr>
          <w:rFonts w:ascii="Helvetica" w:eastAsia="Times New Roman" w:hAnsi="Helvetica" w:cs="Helvetica"/>
          <w:color w:val="000000"/>
          <w:sz w:val="20"/>
          <w:szCs w:val="20"/>
          <w:lang w:eastAsia="en-GB"/>
        </w:rPr>
        <w:t>.</w:t>
      </w:r>
    </w:p>
    <w:p w:rsidR="00DF7DBF" w:rsidRDefault="00DF7DBF">
      <w:pPr>
        <w:rPr>
          <w:noProof/>
          <w:lang w:eastAsia="en-GB"/>
        </w:rPr>
      </w:pPr>
    </w:p>
    <w:p w:rsidR="00DF7DBF" w:rsidRDefault="00DF7DBF">
      <w:pPr>
        <w:rPr>
          <w:noProof/>
          <w:lang w:eastAsia="en-GB"/>
        </w:rPr>
      </w:pPr>
    </w:p>
    <w:p w:rsidR="00DF7DBF" w:rsidRDefault="00DF7DBF">
      <w:pPr>
        <w:rPr>
          <w:noProof/>
          <w:lang w:eastAsia="en-GB"/>
        </w:rPr>
      </w:pPr>
      <w:r>
        <w:rPr>
          <w:rStyle w:val="Strong"/>
          <w:rFonts w:ascii="Helvetica" w:hAnsi="Helvetica" w:cs="Helvetica"/>
          <w:color w:val="000000"/>
          <w:sz w:val="23"/>
          <w:szCs w:val="23"/>
          <w:bdr w:val="none" w:sz="0" w:space="0" w:color="auto" w:frame="1"/>
          <w:shd w:val="clear" w:color="auto" w:fill="FFFFFF"/>
        </w:rPr>
        <w:t>How does JRE works?</w:t>
      </w:r>
      <w:r>
        <w:rPr>
          <w:rFonts w:ascii="Helvetica" w:hAnsi="Helvetica" w:cs="Helvetica"/>
          <w:color w:val="000000"/>
          <w:sz w:val="23"/>
          <w:szCs w:val="23"/>
        </w:rPr>
        <w:br/>
      </w:r>
      <w:r>
        <w:rPr>
          <w:rFonts w:ascii="Helvetica" w:hAnsi="Helvetica" w:cs="Helvetica"/>
          <w:color w:val="000000"/>
          <w:sz w:val="23"/>
          <w:szCs w:val="23"/>
          <w:shd w:val="clear" w:color="auto" w:fill="FFFFFF"/>
        </w:rPr>
        <w:t>To understand how the JRE works let us consider a Java source file saved as </w:t>
      </w:r>
      <w:r>
        <w:rPr>
          <w:rStyle w:val="Emphasis"/>
          <w:rFonts w:ascii="Helvetica" w:hAnsi="Helvetica" w:cs="Helvetica"/>
          <w:color w:val="000000"/>
          <w:sz w:val="23"/>
          <w:szCs w:val="23"/>
          <w:bdr w:val="none" w:sz="0" w:space="0" w:color="auto" w:frame="1"/>
          <w:shd w:val="clear" w:color="auto" w:fill="FFFFFF"/>
        </w:rPr>
        <w:t>Example.java</w:t>
      </w:r>
      <w:r>
        <w:rPr>
          <w:rFonts w:ascii="Helvetica" w:hAnsi="Helvetica" w:cs="Helvetica"/>
          <w:color w:val="000000"/>
          <w:sz w:val="23"/>
          <w:szCs w:val="23"/>
          <w:shd w:val="clear" w:color="auto" w:fill="FFFFFF"/>
        </w:rPr>
        <w:t>. The file is compiled into a set of Byte Code that is stored in a “</w:t>
      </w:r>
      <w:r>
        <w:rPr>
          <w:rStyle w:val="Emphasis"/>
          <w:rFonts w:ascii="Helvetica" w:hAnsi="Helvetica" w:cs="Helvetica"/>
          <w:color w:val="000000"/>
          <w:sz w:val="23"/>
          <w:szCs w:val="23"/>
          <w:bdr w:val="none" w:sz="0" w:space="0" w:color="auto" w:frame="1"/>
          <w:shd w:val="clear" w:color="auto" w:fill="FFFFFF"/>
        </w:rPr>
        <w:t>.class</w:t>
      </w:r>
      <w:r>
        <w:rPr>
          <w:rFonts w:ascii="Helvetica" w:hAnsi="Helvetica" w:cs="Helvetica"/>
          <w:color w:val="000000"/>
          <w:sz w:val="23"/>
          <w:szCs w:val="23"/>
          <w:shd w:val="clear" w:color="auto" w:fill="FFFFFF"/>
        </w:rPr>
        <w:t>” file. Here it will be “</w:t>
      </w:r>
      <w:proofErr w:type="spellStart"/>
      <w:r>
        <w:rPr>
          <w:rStyle w:val="Emphasis"/>
          <w:rFonts w:ascii="Helvetica" w:hAnsi="Helvetica" w:cs="Helvetica"/>
          <w:color w:val="000000"/>
          <w:sz w:val="23"/>
          <w:szCs w:val="23"/>
          <w:bdr w:val="none" w:sz="0" w:space="0" w:color="auto" w:frame="1"/>
          <w:shd w:val="clear" w:color="auto" w:fill="FFFFFF"/>
        </w:rPr>
        <w:t>Example.class</w:t>
      </w:r>
      <w:proofErr w:type="spellEnd"/>
      <w:r>
        <w:rPr>
          <w:rFonts w:ascii="Helvetica" w:hAnsi="Helvetica" w:cs="Helvetica"/>
          <w:color w:val="000000"/>
          <w:sz w:val="23"/>
          <w:szCs w:val="23"/>
          <w:shd w:val="clear" w:color="auto" w:fill="FFFFFF"/>
        </w:rPr>
        <w:t>“.</w:t>
      </w:r>
    </w:p>
    <w:p w:rsidR="00DF7DBF" w:rsidRDefault="00DF7DBF">
      <w:pPr>
        <w:rPr>
          <w:noProof/>
          <w:lang w:eastAsia="en-GB"/>
        </w:rPr>
      </w:pPr>
    </w:p>
    <w:p w:rsidR="00DF7DBF" w:rsidRDefault="00DF7DBF">
      <w:pPr>
        <w:rPr>
          <w:noProof/>
          <w:lang w:eastAsia="en-GB"/>
        </w:rPr>
      </w:pPr>
      <w:r>
        <w:rPr>
          <w:noProof/>
          <w:lang w:eastAsia="en-GB"/>
        </w:rPr>
        <w:drawing>
          <wp:inline distT="0" distB="0" distL="0" distR="0" wp14:anchorId="6CCA5C24" wp14:editId="2A3DD3FB">
            <wp:extent cx="2219325" cy="2657475"/>
            <wp:effectExtent l="0" t="0" r="9525" b="9525"/>
            <wp:docPr id="5" name="Picture 5" descr="Compile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ile ti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9325" cy="2657475"/>
                    </a:xfrm>
                    <a:prstGeom prst="rect">
                      <a:avLst/>
                    </a:prstGeom>
                    <a:noFill/>
                    <a:ln>
                      <a:noFill/>
                    </a:ln>
                  </pic:spPr>
                </pic:pic>
              </a:graphicData>
            </a:graphic>
          </wp:inline>
        </w:drawing>
      </w:r>
    </w:p>
    <w:p w:rsidR="00DF7DBF" w:rsidRDefault="00DF7DBF">
      <w:pPr>
        <w:rPr>
          <w:noProof/>
          <w:lang w:eastAsia="en-GB"/>
        </w:rPr>
      </w:pPr>
    </w:p>
    <w:p w:rsidR="00DF7DBF" w:rsidRDefault="00DF7DBF">
      <w:pPr>
        <w:rPr>
          <w:noProof/>
          <w:lang w:eastAsia="en-GB"/>
        </w:rPr>
      </w:pPr>
    </w:p>
    <w:p w:rsidR="00DF7DBF" w:rsidRDefault="00DF7DBF">
      <w:pPr>
        <w:rPr>
          <w:noProof/>
          <w:lang w:eastAsia="en-GB"/>
        </w:rPr>
      </w:pPr>
    </w:p>
    <w:p w:rsidR="00DF7DBF" w:rsidRDefault="00DF7DBF">
      <w:pPr>
        <w:rPr>
          <w:noProof/>
          <w:lang w:eastAsia="en-GB"/>
        </w:rPr>
      </w:pPr>
    </w:p>
    <w:p w:rsidR="00DF7DBF" w:rsidRPr="00DF7DBF" w:rsidRDefault="00DF7DBF" w:rsidP="00DF7DBF">
      <w:pPr>
        <w:shd w:val="clear" w:color="auto" w:fill="FFFFFF"/>
        <w:spacing w:after="150" w:line="240" w:lineRule="auto"/>
        <w:jc w:val="both"/>
        <w:textAlignment w:val="baseline"/>
        <w:rPr>
          <w:rFonts w:ascii="Helvetica" w:eastAsia="Times New Roman" w:hAnsi="Helvetica" w:cs="Helvetica"/>
          <w:color w:val="000000"/>
          <w:sz w:val="24"/>
          <w:szCs w:val="24"/>
          <w:lang w:eastAsia="en-GB"/>
        </w:rPr>
      </w:pPr>
      <w:r w:rsidRPr="00DF7DBF">
        <w:rPr>
          <w:rFonts w:ascii="Helvetica" w:eastAsia="Times New Roman" w:hAnsi="Helvetica" w:cs="Helvetica"/>
          <w:color w:val="000000"/>
          <w:sz w:val="24"/>
          <w:szCs w:val="24"/>
          <w:lang w:eastAsia="en-GB"/>
        </w:rPr>
        <w:t>The following actions occur at runtime.</w:t>
      </w:r>
    </w:p>
    <w:p w:rsidR="00DF7DBF" w:rsidRPr="00DF7DBF" w:rsidRDefault="00DF7DBF" w:rsidP="00DF7DBF">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DF7DBF">
        <w:rPr>
          <w:rFonts w:ascii="Helvetica" w:eastAsia="Times New Roman" w:hAnsi="Helvetica" w:cs="Helvetica"/>
          <w:b/>
          <w:bCs/>
          <w:color w:val="000000"/>
          <w:sz w:val="23"/>
          <w:szCs w:val="23"/>
          <w:bdr w:val="none" w:sz="0" w:space="0" w:color="auto" w:frame="1"/>
          <w:lang w:eastAsia="en-GB"/>
        </w:rPr>
        <w:t>Class Loader</w:t>
      </w:r>
    </w:p>
    <w:p w:rsidR="00DF7DBF" w:rsidRPr="00DF7DBF" w:rsidRDefault="00DF7DBF" w:rsidP="00DF7DBF">
      <w:pPr>
        <w:shd w:val="clear" w:color="auto" w:fill="FFFFFF"/>
        <w:spacing w:after="150" w:line="240" w:lineRule="auto"/>
        <w:jc w:val="both"/>
        <w:textAlignment w:val="baseline"/>
        <w:rPr>
          <w:rFonts w:ascii="Helvetica" w:eastAsia="Times New Roman" w:hAnsi="Helvetica" w:cs="Helvetica"/>
          <w:color w:val="000000"/>
          <w:sz w:val="20"/>
          <w:szCs w:val="20"/>
          <w:lang w:eastAsia="en-GB"/>
        </w:rPr>
      </w:pPr>
      <w:r w:rsidRPr="00DF7DBF">
        <w:rPr>
          <w:rFonts w:ascii="Helvetica" w:eastAsia="Times New Roman" w:hAnsi="Helvetica" w:cs="Helvetica"/>
          <w:color w:val="000000"/>
          <w:sz w:val="20"/>
          <w:szCs w:val="20"/>
          <w:lang w:eastAsia="en-GB"/>
        </w:rPr>
        <w:t>The Class Loader loads all necessary classes needed for the execution of a program. It provides security by separating the namespaces of the local file system from that imported through the network. These files are loaded either from a hard disk, a network or from other sources.</w:t>
      </w:r>
    </w:p>
    <w:p w:rsidR="00DF7DBF" w:rsidRPr="00DF7DBF" w:rsidRDefault="00DF7DBF" w:rsidP="00DF7DBF">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DF7DBF">
        <w:rPr>
          <w:rFonts w:ascii="Helvetica" w:eastAsia="Times New Roman" w:hAnsi="Helvetica" w:cs="Helvetica"/>
          <w:b/>
          <w:bCs/>
          <w:color w:val="000000"/>
          <w:sz w:val="23"/>
          <w:szCs w:val="23"/>
          <w:bdr w:val="none" w:sz="0" w:space="0" w:color="auto" w:frame="1"/>
          <w:lang w:eastAsia="en-GB"/>
        </w:rPr>
        <w:t>Byte Code Verifier</w:t>
      </w:r>
    </w:p>
    <w:p w:rsidR="00DF7DBF" w:rsidRPr="00DF7DBF" w:rsidRDefault="00DF7DBF" w:rsidP="00DF7DBF">
      <w:pPr>
        <w:shd w:val="clear" w:color="auto" w:fill="FFFFFF"/>
        <w:spacing w:after="150" w:line="240" w:lineRule="auto"/>
        <w:jc w:val="both"/>
        <w:textAlignment w:val="baseline"/>
        <w:rPr>
          <w:rFonts w:ascii="Helvetica" w:eastAsia="Times New Roman" w:hAnsi="Helvetica" w:cs="Helvetica"/>
          <w:color w:val="000000"/>
          <w:sz w:val="20"/>
          <w:szCs w:val="20"/>
          <w:lang w:eastAsia="en-GB"/>
        </w:rPr>
      </w:pPr>
      <w:r w:rsidRPr="00DF7DBF">
        <w:rPr>
          <w:rFonts w:ascii="Helvetica" w:eastAsia="Times New Roman" w:hAnsi="Helvetica" w:cs="Helvetica"/>
          <w:color w:val="000000"/>
          <w:sz w:val="20"/>
          <w:szCs w:val="20"/>
          <w:lang w:eastAsia="en-GB"/>
        </w:rPr>
        <w:t>The JVM puts the code through the Byte Code Verifier that checks the format and checks for an illegal code. Illegal code, for example, is code that violates access rights on objects or violates the implementation of pointers.</w:t>
      </w:r>
    </w:p>
    <w:p w:rsidR="00DF7DBF" w:rsidRPr="00DF7DBF" w:rsidRDefault="00DF7DBF" w:rsidP="00DF7DBF">
      <w:pPr>
        <w:shd w:val="clear" w:color="auto" w:fill="FFFFFF"/>
        <w:spacing w:after="150" w:line="240" w:lineRule="auto"/>
        <w:jc w:val="both"/>
        <w:textAlignment w:val="baseline"/>
        <w:rPr>
          <w:rFonts w:ascii="Helvetica" w:eastAsia="Times New Roman" w:hAnsi="Helvetica" w:cs="Helvetica"/>
          <w:color w:val="000000"/>
          <w:sz w:val="20"/>
          <w:szCs w:val="20"/>
          <w:lang w:eastAsia="en-GB"/>
        </w:rPr>
      </w:pPr>
      <w:r w:rsidRPr="00DF7DBF">
        <w:rPr>
          <w:rFonts w:ascii="Helvetica" w:eastAsia="Times New Roman" w:hAnsi="Helvetica" w:cs="Helvetica"/>
          <w:color w:val="000000"/>
          <w:sz w:val="20"/>
          <w:szCs w:val="20"/>
          <w:lang w:eastAsia="en-GB"/>
        </w:rPr>
        <w:t>The Byte Code verifier ensures that the code adheres to the JVM specification and does not violate system integrity.</w:t>
      </w:r>
    </w:p>
    <w:p w:rsidR="00DF7DBF" w:rsidRDefault="00DF7DBF">
      <w:pPr>
        <w:rPr>
          <w:noProof/>
          <w:lang w:eastAsia="en-GB"/>
        </w:rPr>
      </w:pPr>
    </w:p>
    <w:p w:rsidR="00DF7DBF" w:rsidRDefault="00DF7DBF">
      <w:pPr>
        <w:rPr>
          <w:noProof/>
          <w:lang w:eastAsia="en-GB"/>
        </w:rPr>
      </w:pPr>
    </w:p>
    <w:p w:rsidR="00DF7DBF" w:rsidRDefault="00DF7DBF">
      <w:pPr>
        <w:rPr>
          <w:noProof/>
          <w:lang w:eastAsia="en-GB"/>
        </w:rPr>
      </w:pPr>
      <w:r>
        <w:rPr>
          <w:noProof/>
          <w:lang w:eastAsia="en-GB"/>
        </w:rPr>
        <w:lastRenderedPageBreak/>
        <w:drawing>
          <wp:inline distT="0" distB="0" distL="0" distR="0" wp14:anchorId="451C0642" wp14:editId="5F28FAA6">
            <wp:extent cx="1924050" cy="4495800"/>
            <wp:effectExtent l="0" t="0" r="0" b="0"/>
            <wp:docPr id="1" name="Picture 1" descr="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nti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4050" cy="4495800"/>
                    </a:xfrm>
                    <a:prstGeom prst="rect">
                      <a:avLst/>
                    </a:prstGeom>
                    <a:noFill/>
                    <a:ln>
                      <a:noFill/>
                    </a:ln>
                  </pic:spPr>
                </pic:pic>
              </a:graphicData>
            </a:graphic>
          </wp:inline>
        </w:drawing>
      </w:r>
      <w:bookmarkStart w:id="0" w:name="_GoBack"/>
      <w:bookmarkEnd w:id="0"/>
    </w:p>
    <w:p w:rsidR="00FD5067" w:rsidRDefault="00FD5067"/>
    <w:p w:rsidR="00B96214" w:rsidRDefault="00B96214"/>
    <w:p w:rsidR="00B96214" w:rsidRPr="00DF7DBF" w:rsidRDefault="00B96214" w:rsidP="00B96214">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proofErr w:type="spellStart"/>
      <w:r w:rsidRPr="00B96214">
        <w:rPr>
          <w:rFonts w:ascii="Helvetica" w:eastAsia="Times New Roman" w:hAnsi="Helvetica" w:cs="Helvetica"/>
          <w:b/>
          <w:bCs/>
          <w:color w:val="000000"/>
          <w:sz w:val="23"/>
          <w:szCs w:val="23"/>
          <w:bdr w:val="none" w:sz="0" w:space="0" w:color="auto" w:frame="1"/>
          <w:lang w:eastAsia="en-GB"/>
        </w:rPr>
        <w:t>Intrepreter</w:t>
      </w:r>
      <w:proofErr w:type="spellEnd"/>
    </w:p>
    <w:p w:rsidR="00DF7DBF" w:rsidRPr="00DF7DBF" w:rsidRDefault="00DF7DBF" w:rsidP="00DF7DBF">
      <w:pPr>
        <w:shd w:val="clear" w:color="auto" w:fill="FFFFFF"/>
        <w:spacing w:after="150" w:line="240" w:lineRule="auto"/>
        <w:jc w:val="both"/>
        <w:textAlignment w:val="baseline"/>
        <w:rPr>
          <w:rFonts w:ascii="Helvetica" w:eastAsia="Times New Roman" w:hAnsi="Helvetica" w:cs="Helvetica"/>
          <w:color w:val="000000"/>
          <w:sz w:val="20"/>
          <w:szCs w:val="20"/>
          <w:lang w:eastAsia="en-GB"/>
        </w:rPr>
      </w:pPr>
      <w:r w:rsidRPr="00DF7DBF">
        <w:rPr>
          <w:rFonts w:ascii="Helvetica" w:eastAsia="Times New Roman" w:hAnsi="Helvetica" w:cs="Helvetica"/>
          <w:color w:val="000000"/>
          <w:sz w:val="20"/>
          <w:szCs w:val="20"/>
          <w:lang w:eastAsia="en-GB"/>
        </w:rPr>
        <w:t>At runtime the Byte Code is loaded, checked and run by the interpreter. The interpreter has the following two functions:</w:t>
      </w:r>
    </w:p>
    <w:p w:rsidR="00DF7DBF" w:rsidRPr="00DF7DBF" w:rsidRDefault="00DF7DBF" w:rsidP="00DF7DBF">
      <w:pPr>
        <w:numPr>
          <w:ilvl w:val="1"/>
          <w:numId w:val="4"/>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DF7DBF">
        <w:rPr>
          <w:rFonts w:ascii="Helvetica" w:eastAsia="Times New Roman" w:hAnsi="Helvetica" w:cs="Helvetica"/>
          <w:color w:val="000000"/>
          <w:sz w:val="20"/>
          <w:szCs w:val="20"/>
          <w:lang w:eastAsia="en-GB"/>
        </w:rPr>
        <w:t>Execute the Byte Code</w:t>
      </w:r>
    </w:p>
    <w:p w:rsidR="00DF7DBF" w:rsidRPr="00DF7DBF" w:rsidRDefault="00DF7DBF" w:rsidP="00DF7DBF">
      <w:pPr>
        <w:numPr>
          <w:ilvl w:val="1"/>
          <w:numId w:val="4"/>
        </w:num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r w:rsidRPr="00DF7DBF">
        <w:rPr>
          <w:rFonts w:ascii="Helvetica" w:eastAsia="Times New Roman" w:hAnsi="Helvetica" w:cs="Helvetica"/>
          <w:color w:val="000000"/>
          <w:sz w:val="20"/>
          <w:szCs w:val="20"/>
          <w:lang w:eastAsia="en-GB"/>
        </w:rPr>
        <w:t>Make appropriate calls to the underlying hardware</w:t>
      </w:r>
    </w:p>
    <w:p w:rsidR="00DF7DBF" w:rsidRPr="00DF7DBF" w:rsidRDefault="00DF7DBF" w:rsidP="00DF7DBF">
      <w:pPr>
        <w:shd w:val="clear" w:color="auto" w:fill="FFFFFF"/>
        <w:spacing w:after="150" w:line="240" w:lineRule="auto"/>
        <w:jc w:val="both"/>
        <w:textAlignment w:val="baseline"/>
        <w:rPr>
          <w:rFonts w:ascii="Helvetica" w:eastAsia="Times New Roman" w:hAnsi="Helvetica" w:cs="Helvetica"/>
          <w:color w:val="000000"/>
          <w:sz w:val="20"/>
          <w:szCs w:val="20"/>
          <w:lang w:eastAsia="en-GB"/>
        </w:rPr>
      </w:pPr>
      <w:r w:rsidRPr="00DF7DBF">
        <w:rPr>
          <w:rFonts w:ascii="Helvetica" w:eastAsia="Times New Roman" w:hAnsi="Helvetica" w:cs="Helvetica"/>
          <w:color w:val="000000"/>
          <w:sz w:val="20"/>
          <w:szCs w:val="20"/>
          <w:lang w:eastAsia="en-GB"/>
        </w:rPr>
        <w:t>Both operations can be shown as:</w:t>
      </w:r>
    </w:p>
    <w:p w:rsidR="00DF7DBF" w:rsidRPr="00B96214" w:rsidRDefault="00DF7DBF" w:rsidP="00DF7DBF">
      <w:pPr>
        <w:shd w:val="clear" w:color="auto" w:fill="FFFFFF"/>
        <w:spacing w:after="0" w:line="240" w:lineRule="auto"/>
        <w:ind w:left="540"/>
        <w:jc w:val="both"/>
        <w:textAlignment w:val="baseline"/>
        <w:rPr>
          <w:rFonts w:ascii="Helvetica" w:eastAsia="Times New Roman" w:hAnsi="Helvetica" w:cs="Helvetica"/>
          <w:color w:val="000000"/>
          <w:sz w:val="20"/>
          <w:szCs w:val="20"/>
          <w:lang w:eastAsia="en-GB"/>
        </w:rPr>
      </w:pPr>
    </w:p>
    <w:p w:rsidR="00B96214" w:rsidRDefault="00B96214">
      <w:r>
        <w:rPr>
          <w:noProof/>
          <w:lang w:eastAsia="en-GB"/>
        </w:rPr>
        <w:lastRenderedPageBreak/>
        <w:drawing>
          <wp:inline distT="0" distB="0" distL="0" distR="0">
            <wp:extent cx="5731510" cy="4349313"/>
            <wp:effectExtent l="0" t="0" r="2540" b="0"/>
            <wp:docPr id="2" name="Picture 2" descr="interpreter and runti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preter and runtim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49313"/>
                    </a:xfrm>
                    <a:prstGeom prst="rect">
                      <a:avLst/>
                    </a:prstGeom>
                    <a:noFill/>
                    <a:ln>
                      <a:noFill/>
                    </a:ln>
                  </pic:spPr>
                </pic:pic>
              </a:graphicData>
            </a:graphic>
          </wp:inline>
        </w:drawing>
      </w:r>
    </w:p>
    <w:p w:rsidR="00B96214" w:rsidRDefault="00B96214"/>
    <w:p w:rsidR="00B96214" w:rsidRDefault="00B96214">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To understand the interactions between JDK and JRE consider the following diagram.</w:t>
      </w:r>
    </w:p>
    <w:p w:rsidR="00B96214" w:rsidRDefault="00B96214">
      <w:pPr>
        <w:rPr>
          <w:rFonts w:ascii="Helvetica" w:hAnsi="Helvetica" w:cs="Helvetica"/>
          <w:color w:val="000000"/>
          <w:sz w:val="23"/>
          <w:szCs w:val="23"/>
          <w:shd w:val="clear" w:color="auto" w:fill="FFFFFF"/>
        </w:rPr>
      </w:pPr>
    </w:p>
    <w:p w:rsidR="00B96214" w:rsidRDefault="00B96214">
      <w:r>
        <w:rPr>
          <w:noProof/>
          <w:lang w:eastAsia="en-GB"/>
        </w:rPr>
        <w:lastRenderedPageBreak/>
        <w:drawing>
          <wp:inline distT="0" distB="0" distL="0" distR="0">
            <wp:extent cx="5731510" cy="4552560"/>
            <wp:effectExtent l="0" t="0" r="2540" b="635"/>
            <wp:docPr id="3" name="Picture 3" descr="inte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a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52560"/>
                    </a:xfrm>
                    <a:prstGeom prst="rect">
                      <a:avLst/>
                    </a:prstGeom>
                    <a:noFill/>
                    <a:ln>
                      <a:noFill/>
                    </a:ln>
                  </pic:spPr>
                </pic:pic>
              </a:graphicData>
            </a:graphic>
          </wp:inline>
        </w:drawing>
      </w:r>
    </w:p>
    <w:p w:rsidR="00DE2402" w:rsidRDefault="00DE2402"/>
    <w:p w:rsidR="00DE2402" w:rsidRDefault="00DE2402"/>
    <w:p w:rsidR="00DE2402" w:rsidRDefault="00DE2402">
      <w:pPr>
        <w:rPr>
          <w:rStyle w:val="Strong"/>
          <w:rFonts w:ascii="Helvetica" w:hAnsi="Helvetica" w:cs="Helvetica"/>
          <w:color w:val="000000"/>
          <w:sz w:val="23"/>
          <w:szCs w:val="23"/>
          <w:bdr w:val="none" w:sz="0" w:space="0" w:color="auto" w:frame="1"/>
          <w:shd w:val="clear" w:color="auto" w:fill="FFFFFF"/>
        </w:rPr>
      </w:pPr>
      <w:r>
        <w:rPr>
          <w:rStyle w:val="Strong"/>
          <w:rFonts w:ascii="Helvetica" w:hAnsi="Helvetica" w:cs="Helvetica"/>
          <w:color w:val="000000"/>
          <w:sz w:val="23"/>
          <w:szCs w:val="23"/>
          <w:bdr w:val="none" w:sz="0" w:space="0" w:color="auto" w:frame="1"/>
          <w:shd w:val="clear" w:color="auto" w:fill="FFFFFF"/>
        </w:rPr>
        <w:t>How does JVM works?</w:t>
      </w:r>
    </w:p>
    <w:p w:rsidR="008B6E12" w:rsidRDefault="008B6E12">
      <w:r>
        <w:rPr>
          <w:rFonts w:ascii="Helvetica" w:hAnsi="Helvetica" w:cs="Helvetica"/>
          <w:color w:val="000000"/>
          <w:sz w:val="23"/>
          <w:szCs w:val="23"/>
          <w:shd w:val="clear" w:color="auto" w:fill="FFFFFF"/>
        </w:rPr>
        <w:t xml:space="preserve">JVM becomes an instance of JRE at runtime of a Java program. It is widely known as a runtime </w:t>
      </w:r>
      <w:proofErr w:type="spellStart"/>
      <w:r>
        <w:rPr>
          <w:rFonts w:ascii="Helvetica" w:hAnsi="Helvetica" w:cs="Helvetica"/>
          <w:color w:val="000000"/>
          <w:sz w:val="23"/>
          <w:szCs w:val="23"/>
          <w:shd w:val="clear" w:color="auto" w:fill="FFFFFF"/>
        </w:rPr>
        <w:t>interpreter.JVM</w:t>
      </w:r>
      <w:proofErr w:type="spellEnd"/>
      <w:r>
        <w:rPr>
          <w:rFonts w:ascii="Helvetica" w:hAnsi="Helvetica" w:cs="Helvetica"/>
          <w:color w:val="000000"/>
          <w:sz w:val="23"/>
          <w:szCs w:val="23"/>
          <w:shd w:val="clear" w:color="auto" w:fill="FFFFFF"/>
        </w:rPr>
        <w:t xml:space="preserve"> largely helps in the abstraction of inner implementation from the programmers who make use of libraries for their programmes from JDK.</w:t>
      </w:r>
      <w:r>
        <w:rPr>
          <w:rFonts w:ascii="Helvetica" w:hAnsi="Helvetica" w:cs="Helvetica"/>
          <w:color w:val="000000"/>
          <w:sz w:val="23"/>
          <w:szCs w:val="23"/>
        </w:rPr>
        <w:br/>
      </w:r>
      <w:r>
        <w:rPr>
          <w:rFonts w:ascii="Helvetica" w:hAnsi="Helvetica" w:cs="Helvetica"/>
          <w:color w:val="000000"/>
          <w:sz w:val="23"/>
          <w:szCs w:val="23"/>
          <w:shd w:val="clear" w:color="auto" w:fill="FFFFFF"/>
        </w:rPr>
        <w:t>For detailed working of JVM click -&gt;</w:t>
      </w:r>
      <w:hyperlink r:id="rId10" w:history="1">
        <w:r>
          <w:rPr>
            <w:rStyle w:val="Hyperlink"/>
            <w:rFonts w:ascii="Helvetica" w:hAnsi="Helvetica" w:cs="Helvetica"/>
            <w:color w:val="EC4E20"/>
            <w:sz w:val="23"/>
            <w:szCs w:val="23"/>
            <w:bdr w:val="none" w:sz="0" w:space="0" w:color="auto" w:frame="1"/>
            <w:shd w:val="clear" w:color="auto" w:fill="FFFFFF"/>
          </w:rPr>
          <w:t>Working of JVM</w:t>
        </w:r>
      </w:hyperlink>
    </w:p>
    <w:p w:rsidR="00E243A7" w:rsidRDefault="00E243A7"/>
    <w:p w:rsidR="00E243A7" w:rsidRDefault="00B639C0">
      <w:hyperlink r:id="rId11" w:history="1">
        <w:r w:rsidR="00E243A7" w:rsidRPr="004305EE">
          <w:rPr>
            <w:rStyle w:val="Hyperlink"/>
          </w:rPr>
          <w:t>https://www.geeksforgeeks.org/differences-jdk-jre-jvm/</w:t>
        </w:r>
      </w:hyperlink>
    </w:p>
    <w:p w:rsidR="00E243A7" w:rsidRDefault="00E243A7"/>
    <w:sectPr w:rsidR="00E243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8270C2"/>
    <w:multiLevelType w:val="multilevel"/>
    <w:tmpl w:val="358A80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C52943"/>
    <w:multiLevelType w:val="multilevel"/>
    <w:tmpl w:val="38E061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E91A39"/>
    <w:multiLevelType w:val="multilevel"/>
    <w:tmpl w:val="6F3E33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C259F0"/>
    <w:multiLevelType w:val="multilevel"/>
    <w:tmpl w:val="42C4BC3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27A"/>
    <w:rsid w:val="008B6E12"/>
    <w:rsid w:val="008C327A"/>
    <w:rsid w:val="00B639C0"/>
    <w:rsid w:val="00B96214"/>
    <w:rsid w:val="00DE2402"/>
    <w:rsid w:val="00DF7DBF"/>
    <w:rsid w:val="00E243A7"/>
    <w:rsid w:val="00FD50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FAA359-C83D-42C8-B276-D955CCF78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96214"/>
    <w:rPr>
      <w:b/>
      <w:bCs/>
    </w:rPr>
  </w:style>
  <w:style w:type="paragraph" w:styleId="NormalWeb">
    <w:name w:val="Normal (Web)"/>
    <w:basedOn w:val="Normal"/>
    <w:uiPriority w:val="99"/>
    <w:semiHidden/>
    <w:unhideWhenUsed/>
    <w:rsid w:val="00DF7D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F7DBF"/>
    <w:rPr>
      <w:i/>
      <w:iCs/>
    </w:rPr>
  </w:style>
  <w:style w:type="character" w:styleId="Hyperlink">
    <w:name w:val="Hyperlink"/>
    <w:basedOn w:val="DefaultParagraphFont"/>
    <w:uiPriority w:val="99"/>
    <w:unhideWhenUsed/>
    <w:rsid w:val="008B6E12"/>
    <w:rPr>
      <w:color w:val="0000FF"/>
      <w:u w:val="single"/>
    </w:rPr>
  </w:style>
  <w:style w:type="character" w:styleId="FollowedHyperlink">
    <w:name w:val="FollowedHyperlink"/>
    <w:basedOn w:val="DefaultParagraphFont"/>
    <w:uiPriority w:val="99"/>
    <w:semiHidden/>
    <w:unhideWhenUsed/>
    <w:rsid w:val="008B6E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556735">
      <w:bodyDiv w:val="1"/>
      <w:marLeft w:val="0"/>
      <w:marRight w:val="0"/>
      <w:marTop w:val="0"/>
      <w:marBottom w:val="0"/>
      <w:divBdr>
        <w:top w:val="none" w:sz="0" w:space="0" w:color="auto"/>
        <w:left w:val="none" w:sz="0" w:space="0" w:color="auto"/>
        <w:bottom w:val="none" w:sz="0" w:space="0" w:color="auto"/>
        <w:right w:val="none" w:sz="0" w:space="0" w:color="auto"/>
      </w:divBdr>
    </w:div>
    <w:div w:id="694355976">
      <w:bodyDiv w:val="1"/>
      <w:marLeft w:val="0"/>
      <w:marRight w:val="0"/>
      <w:marTop w:val="0"/>
      <w:marBottom w:val="0"/>
      <w:divBdr>
        <w:top w:val="none" w:sz="0" w:space="0" w:color="auto"/>
        <w:left w:val="none" w:sz="0" w:space="0" w:color="auto"/>
        <w:bottom w:val="none" w:sz="0" w:space="0" w:color="auto"/>
        <w:right w:val="none" w:sz="0" w:space="0" w:color="auto"/>
      </w:divBdr>
    </w:div>
    <w:div w:id="1206723898">
      <w:bodyDiv w:val="1"/>
      <w:marLeft w:val="0"/>
      <w:marRight w:val="0"/>
      <w:marTop w:val="0"/>
      <w:marBottom w:val="0"/>
      <w:divBdr>
        <w:top w:val="none" w:sz="0" w:space="0" w:color="auto"/>
        <w:left w:val="none" w:sz="0" w:space="0" w:color="auto"/>
        <w:bottom w:val="none" w:sz="0" w:space="0" w:color="auto"/>
        <w:right w:val="none" w:sz="0" w:space="0" w:color="auto"/>
      </w:divBdr>
    </w:div>
    <w:div w:id="1620525693">
      <w:bodyDiv w:val="1"/>
      <w:marLeft w:val="0"/>
      <w:marRight w:val="0"/>
      <w:marTop w:val="0"/>
      <w:marBottom w:val="0"/>
      <w:divBdr>
        <w:top w:val="none" w:sz="0" w:space="0" w:color="auto"/>
        <w:left w:val="none" w:sz="0" w:space="0" w:color="auto"/>
        <w:bottom w:val="none" w:sz="0" w:space="0" w:color="auto"/>
        <w:right w:val="none" w:sz="0" w:space="0" w:color="auto"/>
      </w:divBdr>
    </w:div>
    <w:div w:id="185356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geeksforgeeks.org/differences-jdk-jre-jvm/" TargetMode="External"/><Relationship Id="rId5" Type="http://schemas.openxmlformats.org/officeDocument/2006/relationships/image" Target="media/image1.jpeg"/><Relationship Id="rId10" Type="http://schemas.openxmlformats.org/officeDocument/2006/relationships/hyperlink" Target="https://www.geeksforgeeks.org/jvm-works-jvm-architecture/"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3069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Paga,S,Sanket,TAQ32 R</dc:creator>
  <cp:keywords/>
  <dc:description/>
  <cp:lastModifiedBy>Paga,S,Sanket,TAQ32 R</cp:lastModifiedBy>
  <cp:revision>2</cp:revision>
  <dcterms:created xsi:type="dcterms:W3CDTF">2018-06-21T10:53:00Z</dcterms:created>
  <dcterms:modified xsi:type="dcterms:W3CDTF">2018-06-21T10:53:00Z</dcterms:modified>
</cp:coreProperties>
</file>