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Spring 2023: CS5720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Neural Networks &amp; Deep Learning - ICP-1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a python program for the following: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string “Python” as a list of characters from the console, delete at least 2 characters, reverse the resultant string and print 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input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python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ntyp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Ans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b) Take two numbers from the user and perform at least 4 arithmetic operations on them.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2. Write a program that accepts a sentence and replace each occurrence of ‘python’ with   ‘pythons’.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         I love playing with python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output: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         I love playing with pythons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3. Use the if statement conditions to write a program to print the letter grade based on an input class score. Use the grading scheme we are using in this class.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