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80" w:before="0" w:line="276"/>
      </w:pPr>
      <w:r>
        <w:rPr>
          <w:rFonts w:ascii="Calibri" w:cs="Calibri" w:eastAsia="Calibri" w:hAnsi="Calibri"/>
          <w:b/>
          <w:bCs/>
          <w:color w:val="2E74B5"/>
          <w:sz w:val="18"/>
          <w:szCs w:val="18"/>
        </w:rPr>
        <w:t xml:space="preserve">SYNCHRONY  |  PROMPT ENGINEERING  |  PARTICIPANT HANDBOOK</w:t>
      </w:r>
    </w:p>
    <w:p>
      <w:pPr>
        <w:keepLines/>
        <w:spacing w:after="60" w:before="0" w:line="240"/>
      </w:pPr>
      <w:r>
        <w:rPr>
          <w:rFonts w:ascii="Calibri" w:cs="Calibri" w:eastAsia="Calibri" w:hAnsi="Calibri"/>
          <w:b/>
          <w:bCs/>
          <w:color w:val="E95332"/>
          <w:sz w:val="40"/>
          <w:szCs w:val="40"/>
        </w:rPr>
        <w:t xml:space="preserve">Conversations, Documents and Visuals</w:t>
      </w:r>
    </w:p>
    <w:p>
      <w:pPr>
        <w:keepLines/>
        <w:spacing w:after="80" w:before="0" w:line="276"/>
      </w:pPr>
      <w:r>
        <w:rPr>
          <w:rFonts w:ascii="Calibri" w:cs="Calibri" w:eastAsia="Calibri" w:hAnsi="Calibri"/>
          <w:color w:val="0F4761"/>
          <w:sz w:val="30"/>
          <w:szCs w:val="30"/>
        </w:rPr>
        <w:t xml:space="preserve">Three hands-on labs for marketing, digital marketing and retail-finance teams</w:t>
      </w:r>
    </w:p>
    <w:p>
      <w:pPr>
        <w:keepLines/>
        <w:pBdr>
          <w:bottom w:val="single" w:color="D0D7DE" w:sz="6" w:space="8"/>
        </w:pBdr>
        <w:spacing w:after="240" w:before="0" w:line="276"/>
      </w:pPr>
      <w:r>
        <w:rPr>
          <w:rFonts w:ascii="Calibri" w:cs="Calibri" w:eastAsia="Calibri" w:hAnsi="Calibri"/>
          <w:color w:val="6B6B6B"/>
          <w:sz w:val="20"/>
          <w:szCs w:val="20"/>
        </w:rPr>
        <w:t xml:space="preserve">3 hours   |   ChatGPT and Gemini   |   All material is fictional and included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1. No real customer or account data goes into these tools.</w:t>
            </w:r>
            <w:r>
              <w:rPr>
                <w:rFonts w:ascii="Calibri" w:cs="Calibri" w:eastAsia="Calibri" w:hAnsi="Calibri"/>
                <w:color w:val="1F1F1F"/>
                <w:sz w:val="21"/>
                <w:szCs w:val="21"/>
              </w:rPr>
              <w:t xml:space="preserve"> Everything here is made up.</w:t>
            </w:r>
          </w:p>
          <w:p>
            <w:pPr>
              <w:keepLines/>
              <w:spacing w:after="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2. Bring nothing.</w:t>
            </w:r>
            <w:r>
              <w:rPr>
                <w:rFonts w:ascii="Calibri" w:cs="Calibri" w:eastAsia="Calibri" w:hAnsi="Calibri"/>
                <w:color w:val="1F1F1F"/>
                <w:sz w:val="21"/>
                <w:szCs w:val="21"/>
              </w:rPr>
              <w:t xml:space="preserve"> Every prompt and every source document is in this handbook.</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4346"/>
        <w:gridCol w:w="1500"/>
      </w:tblGrid>
      <w:tr>
        <w:trPr>
          <w:cantSplit/>
          <w:tblHeader/>
        </w:trPr>
        <w:tc>
          <w:tcPr>
            <w:tcW w:type="dxa" w:w="9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 </w:t>
            </w:r>
          </w:p>
        </w:tc>
        <w:tc>
          <w:tcPr>
            <w:tcW w:type="dxa" w:w="30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Lab</w:t>
            </w:r>
          </w:p>
        </w:tc>
        <w:tc>
          <w:tcPr>
            <w:tcW w:type="dxa" w:w="43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Topics it covers</w:t>
            </w:r>
          </w:p>
        </w:tc>
        <w:tc>
          <w:tcPr>
            <w:tcW w:type="dxa" w:w="15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Time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One chat, done properly</w:t>
            </w:r>
          </w:p>
        </w:tc>
        <w:tc>
          <w:tcPr>
            <w:tcW w:type="dxa" w:w="4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Multi-turn prompting: how a chat works, splitting a task, follow-ups, checking the output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30 min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B</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Ask the document, not the tool</w:t>
            </w:r>
          </w:p>
        </w:tc>
        <w:tc>
          <w:tcPr>
            <w:tcW w:type="dxa" w:w="4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Files and knowledge inputs: grounded answers, document question and answer, validation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30 min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C</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Slides, pictures and storyboards</w:t>
            </w:r>
          </w:p>
        </w:tc>
        <w:tc>
          <w:tcPr>
            <w:tcW w:type="dxa" w:w="4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Presentation outlines, image ideas, visual planning, where to use it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30 min</w:t>
            </w:r>
          </w:p>
        </w:tc>
      </w:tr>
    </w:tbl>
    <w:p>
      <w:pPr>
        <w:spacing w:after="120"/>
      </w:pPr>
    </w:p>
    <w:p>
      <w:pPr>
        <w:keepLines/>
        <w:spacing w:after="120" w:before="0" w:line="276"/>
      </w:pPr>
      <w:r>
        <w:rPr>
          <w:rFonts w:ascii="Calibri" w:cs="Calibri" w:eastAsia="Calibri" w:hAnsi="Calibri"/>
          <w:color w:val="1F1F1F"/>
          <w:sz w:val="22"/>
          <w:szCs w:val="22"/>
        </w:rPr>
        <w:t xml:space="preserve">One campaign runs through all three labs: the Harbour &amp; Pine store card, promoted during the Autumn Home Event. Source material is at the back.</w:t>
      </w:r>
    </w:p>
    <w:p>
      <w:r>
        <w:br w:type="page"/>
      </w:r>
    </w:p>
    <w:p>
      <w:pPr>
        <w:pStyle w:val="Heading1"/>
        <w:keepNext/>
        <w:keepLines/>
        <w:spacing w:after="140" w:before="360"/>
      </w:pPr>
      <w:r>
        <w:rPr>
          <w:rFonts w:ascii="Calibri" w:cs="Calibri" w:eastAsia="Calibri" w:hAnsi="Calibri"/>
          <w:b/>
          <w:bCs/>
          <w:color w:val="E95332"/>
          <w:sz w:val="34"/>
          <w:szCs w:val="34"/>
        </w:rPr>
        <w:t xml:space="preserve">Lab A - One chat, done properly</w:t>
      </w:r>
      <w:r>
        <w:rPr>
          <w:rFonts w:ascii="Calibri" w:cs="Calibri" w:eastAsia="Calibri" w:hAnsi="Calibri"/>
          <w:color w:val="6B6B6B"/>
          <w:sz w:val="22"/>
          <w:szCs w:val="22"/>
        </w:rPr>
        <w:t xml:space="preserve">   30 minutes</w:t>
      </w:r>
    </w:p>
    <w:p>
      <w:pPr>
        <w:keepLines/>
        <w:spacing w:after="120" w:before="0" w:line="276"/>
      </w:pPr>
      <w:r>
        <w:rPr>
          <w:rFonts w:ascii="Calibri" w:cs="Calibri" w:eastAsia="Calibri" w:hAnsi="Calibri"/>
          <w:color w:val="1F1F1F"/>
          <w:sz w:val="22"/>
          <w:szCs w:val="22"/>
        </w:rPr>
        <w:t xml:space="preserve"/>
      </w:r>
      <w:r>
        <w:rPr>
          <w:rFonts w:ascii="Calibri" w:cs="Calibri" w:eastAsia="Calibri" w:hAnsi="Calibri"/>
          <w:b/>
          <w:bCs/>
          <w:color w:val="1F1F1F"/>
          <w:sz w:val="22"/>
          <w:szCs w:val="22"/>
        </w:rPr>
        <w:t xml:space="preserve">Scenario:</w:t>
      </w:r>
      <w:r>
        <w:rPr>
          <w:rFonts w:ascii="Calibri" w:cs="Calibri" w:eastAsia="Calibri" w:hAnsi="Calibri"/>
          <w:color w:val="1F1F1F"/>
          <w:sz w:val="22"/>
          <w:szCs w:val="22"/>
        </w:rPr>
        <w:t xml:space="preserve"> you need an email to existing cardholders about the Autumn Home Event.</w:t>
      </w:r>
    </w:p>
    <w:p>
      <w:pPr>
        <w:pStyle w:val="Heading2"/>
        <w:keepNext/>
        <w:keepLines/>
        <w:spacing w:after="100" w:before="240"/>
      </w:pPr>
      <w:r>
        <w:rPr>
          <w:rFonts w:ascii="Calibri" w:cs="Calibri" w:eastAsia="Calibri" w:hAnsi="Calibri"/>
          <w:b/>
          <w:bCs/>
          <w:color w:val="0F4761"/>
          <w:sz w:val="26"/>
          <w:szCs w:val="26"/>
        </w:rPr>
        <w:t xml:space="preserve">Step 1 - Run one big prompt</w:t>
      </w:r>
    </w:p>
    <w:p>
      <w:pPr>
        <w:keepNext/>
        <w:keepLines/>
        <w:spacing w:after="60" w:before="0" w:line="276"/>
      </w:pPr>
      <w:r>
        <w:rPr>
          <w:rFonts w:ascii="Calibri" w:cs="Calibri" w:eastAsia="Calibri" w:hAnsi="Calibri"/>
          <w:b/>
          <w:bCs/>
          <w:color w:val="0F4761"/>
          <w:sz w:val="21"/>
          <w:szCs w:val="21"/>
        </w:rPr>
        <w:t xml:space="preserve">Why</w:t>
      </w:r>
    </w:p>
    <w:p>
      <w:pPr>
        <w:keepLines/>
        <w:spacing w:after="120" w:before="0" w:line="276"/>
      </w:pPr>
      <w:r>
        <w:rPr>
          <w:rFonts w:ascii="Calibri" w:cs="Calibri" w:eastAsia="Calibri" w:hAnsi="Calibri"/>
          <w:color w:val="1F1F1F"/>
          <w:sz w:val="22"/>
          <w:szCs w:val="22"/>
        </w:rPr>
        <w:t xml:space="preserve">Shows you what the tool guesses when you ask for three things at once.</w:t>
      </w:r>
    </w:p>
    <w:p>
      <w:pPr>
        <w:keepNext/>
        <w:keepLines/>
        <w:spacing w:after="60" w:before="0" w:line="276"/>
      </w:pPr>
      <w:r>
        <w:rPr>
          <w:rFonts w:ascii="Calibri" w:cs="Calibri" w:eastAsia="Calibri" w:hAnsi="Calibri"/>
          <w:b/>
          <w:bCs/>
          <w:color w:val="0F4761"/>
          <w:sz w:val="21"/>
          <w:szCs w:val="21"/>
        </w:rPr>
        <w:t xml:space="preserve">Do</w:t>
      </w:r>
    </w:p>
    <w:p>
      <w:pPr>
        <w:pStyle w:val="ListParagraph"/>
        <w:keepLines/>
        <w:numPr>
          <w:ilvl w:val="0"/>
          <w:numId w:val="2"/>
        </w:numPr>
        <w:spacing w:after="70" w:before="0" w:line="276"/>
      </w:pPr>
      <w:r>
        <w:rPr>
          <w:rFonts w:ascii="Calibri" w:cs="Calibri" w:eastAsia="Calibri" w:hAnsi="Calibri"/>
          <w:color w:val="1F1F1F"/>
          <w:sz w:val="22"/>
          <w:szCs w:val="22"/>
        </w:rPr>
        <w:t xml:space="preserve">Open a new chat.</w:t>
      </w:r>
    </w:p>
    <w:p>
      <w:pPr>
        <w:pStyle w:val="ListParagraph"/>
        <w:keepLines/>
        <w:numPr>
          <w:ilvl w:val="0"/>
          <w:numId w:val="2"/>
        </w:numPr>
        <w:spacing w:after="70" w:before="0" w:line="276"/>
      </w:pPr>
      <w:r>
        <w:rPr>
          <w:rFonts w:ascii="Calibri" w:cs="Calibri" w:eastAsia="Calibri" w:hAnsi="Calibri"/>
          <w:color w:val="1F1F1F"/>
          <w:sz w:val="22"/>
          <w:szCs w:val="22"/>
        </w:rPr>
        <w:t xml:space="preserve">Run the prompt below exactly as written.</w:t>
      </w:r>
    </w:p>
    <w:p>
      <w:pPr>
        <w:pStyle w:val="ListParagraph"/>
        <w:keepLines/>
        <w:numPr>
          <w:ilvl w:val="0"/>
          <w:numId w:val="2"/>
        </w:numPr>
        <w:spacing w:after="160" w:before="0" w:line="276"/>
      </w:pPr>
      <w:r>
        <w:rPr>
          <w:rFonts w:ascii="Calibri" w:cs="Calibri" w:eastAsia="Calibri" w:hAnsi="Calibri"/>
          <w:color w:val="1F1F1F"/>
          <w:sz w:val="22"/>
          <w:szCs w:val="22"/>
        </w:rPr>
        <w:t xml:space="preserve">Fill in the three lines underneath.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0" w:before="0" w:line="264"/>
            </w:pPr>
            <w:r>
              <w:rPr>
                <w:rFonts w:ascii="Calibri" w:cs="Calibri" w:eastAsia="Calibri" w:hAnsi="Calibri"/>
                <w:color w:val="1F1F1F"/>
                <w:sz w:val="21"/>
                <w:szCs w:val="21"/>
              </w:rPr>
              <w:t xml:space="preserve">Write an email about our store card offer for the Autumn Home Event, make it exciting, and give me some subject lines.</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cantSplit/>
          <w:tblHeader/>
        </w:trPr>
        <w:tc>
          <w:tcPr>
            <w:tcW w:type="dxa" w:w="32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 </w:t>
            </w:r>
          </w:p>
        </w:tc>
        <w:tc>
          <w:tcPr>
            <w:tcW w:type="dxa" w:w="65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Your answer</w:t>
            </w:r>
          </w:p>
        </w:tc>
      </w:tr>
      <w:tr>
        <w:trPr>
          <w:cantSplit/>
          <w:trHeight w:val="520" w:hRule="atLeast"/>
        </w:trPr>
        <w:tc>
          <w:tcPr>
            <w:tcW w:type="dxa" w:w="3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What did it have to guess?</w:t>
            </w:r>
          </w:p>
        </w:tc>
        <w:tc>
          <w:tcPr>
            <w:tcW w:type="dxa" w:w="6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cantSplit/>
          <w:trHeight w:val="520" w:hRule="atLeast"/>
        </w:trPr>
        <w:tc>
          <w:tcPr>
            <w:tcW w:type="dxa" w:w="3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Name one thing it made up.</w:t>
            </w:r>
          </w:p>
        </w:tc>
        <w:tc>
          <w:tcPr>
            <w:tcW w:type="dxa" w:w="6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cantSplit/>
          <w:trHeight w:val="520" w:hRule="atLeast"/>
        </w:trPr>
        <w:tc>
          <w:tcPr>
            <w:tcW w:type="dxa" w:w="3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Anything in it you are not allowed to say?</w:t>
            </w:r>
          </w:p>
        </w:tc>
        <w:tc>
          <w:tcPr>
            <w:tcW w:type="dxa" w:w="6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Step 2 - Do the same job in three prompts</w:t>
      </w:r>
    </w:p>
    <w:p>
      <w:pPr>
        <w:keepNext/>
        <w:keepLines/>
        <w:spacing w:after="60" w:before="0" w:line="276"/>
      </w:pPr>
      <w:r>
        <w:rPr>
          <w:rFonts w:ascii="Calibri" w:cs="Calibri" w:eastAsia="Calibri" w:hAnsi="Calibri"/>
          <w:b/>
          <w:bCs/>
          <w:color w:val="0F4761"/>
          <w:sz w:val="21"/>
          <w:szCs w:val="21"/>
        </w:rPr>
        <w:t xml:space="preserve">Why</w:t>
      </w:r>
    </w:p>
    <w:p>
      <w:pPr>
        <w:keepLines/>
        <w:spacing w:after="120" w:before="0" w:line="276"/>
      </w:pPr>
      <w:r>
        <w:rPr>
          <w:rFonts w:ascii="Calibri" w:cs="Calibri" w:eastAsia="Calibri" w:hAnsi="Calibri"/>
          <w:color w:val="1F1F1F"/>
          <w:sz w:val="22"/>
          <w:szCs w:val="22"/>
        </w:rPr>
        <w:t xml:space="preserve">One prompt per job, so you can see which step goes wrong.</w:t>
      </w:r>
    </w:p>
    <w:p>
      <w:pPr>
        <w:keepNext/>
        <w:keepLines/>
        <w:spacing w:after="60" w:before="0" w:line="276"/>
      </w:pPr>
      <w:r>
        <w:rPr>
          <w:rFonts w:ascii="Calibri" w:cs="Calibri" w:eastAsia="Calibri" w:hAnsi="Calibri"/>
          <w:b/>
          <w:bCs/>
          <w:color w:val="0F4761"/>
          <w:sz w:val="21"/>
          <w:szCs w:val="21"/>
        </w:rPr>
        <w:t xml:space="preserve">Do</w:t>
      </w:r>
    </w:p>
    <w:p>
      <w:pPr>
        <w:pStyle w:val="ListParagraph"/>
        <w:keepLines/>
        <w:numPr>
          <w:ilvl w:val="0"/>
          <w:numId w:val="3"/>
        </w:numPr>
        <w:spacing w:after="70" w:before="0" w:line="276"/>
      </w:pPr>
      <w:r>
        <w:rPr>
          <w:rFonts w:ascii="Calibri" w:cs="Calibri" w:eastAsia="Calibri" w:hAnsi="Calibri"/>
          <w:color w:val="1F1F1F"/>
          <w:sz w:val="22"/>
          <w:szCs w:val="22"/>
        </w:rPr>
        <w:t xml:space="preserve">Open a new chat.</w:t>
      </w:r>
    </w:p>
    <w:p>
      <w:pPr>
        <w:pStyle w:val="ListParagraph"/>
        <w:keepLines/>
        <w:numPr>
          <w:ilvl w:val="0"/>
          <w:numId w:val="3"/>
        </w:numPr>
        <w:spacing w:after="70" w:before="0" w:line="276"/>
      </w:pPr>
      <w:r>
        <w:rPr>
          <w:rFonts w:ascii="Calibri" w:cs="Calibri" w:eastAsia="Calibri" w:hAnsi="Calibri"/>
          <w:color w:val="1F1F1F"/>
          <w:sz w:val="22"/>
          <w:szCs w:val="22"/>
        </w:rPr>
        <w:t xml:space="preserve">Run prompt 1. Read the answer.</w:t>
      </w:r>
    </w:p>
    <w:p>
      <w:pPr>
        <w:pStyle w:val="ListParagraph"/>
        <w:keepLines/>
        <w:numPr>
          <w:ilvl w:val="0"/>
          <w:numId w:val="3"/>
        </w:numPr>
        <w:spacing w:after="70" w:before="0" w:line="276"/>
      </w:pPr>
      <w:r>
        <w:rPr>
          <w:rFonts w:ascii="Calibri" w:cs="Calibri" w:eastAsia="Calibri" w:hAnsi="Calibri"/>
          <w:color w:val="1F1F1F"/>
          <w:sz w:val="22"/>
          <w:szCs w:val="22"/>
        </w:rPr>
        <w:t xml:space="preserve">Run prompt 2. Read the answer.</w:t>
      </w:r>
    </w:p>
    <w:p>
      <w:pPr>
        <w:pStyle w:val="ListParagraph"/>
        <w:keepLines/>
        <w:numPr>
          <w:ilvl w:val="0"/>
          <w:numId w:val="3"/>
        </w:numPr>
        <w:spacing w:after="160" w:before="0" w:line="276"/>
      </w:pPr>
      <w:r>
        <w:rPr>
          <w:rFonts w:ascii="Calibri" w:cs="Calibri" w:eastAsia="Calibri" w:hAnsi="Calibri"/>
          <w:color w:val="1F1F1F"/>
          <w:sz w:val="22"/>
          <w:szCs w:val="22"/>
        </w:rPr>
        <w:t xml:space="preserve">Run prompt 3. Fill in the table underneath.</w:t>
      </w:r>
    </w:p>
    <w:p>
      <w:pPr>
        <w:pStyle w:val="Heading3"/>
        <w:keepNext/>
        <w:keepLines/>
        <w:spacing w:after="80" w:before="200"/>
      </w:pPr>
      <w:r>
        <w:rPr>
          <w:rFonts w:ascii="Calibri" w:cs="Calibri" w:eastAsia="Calibri" w:hAnsi="Calibri"/>
          <w:b/>
          <w:bCs/>
          <w:color w:val="2E74B5"/>
          <w:sz w:val="23"/>
          <w:szCs w:val="23"/>
        </w:rPr>
        <w:t xml:space="preserve">Prompt 1 - get the facts 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You are a marketing copywriter for a retail-finance brand.</w:t>
            </w:r>
          </w:p>
          <w:p>
            <w:pPr>
              <w:keepLines/>
              <w:spacing w:after="80" w:before="0" w:line="264"/>
            </w:pPr>
            <w:r>
              <w:rPr>
                <w:rFonts w:ascii="Calibri" w:cs="Calibri" w:eastAsia="Calibri" w:hAnsi="Calibri"/>
                <w:color w:val="1F1F1F"/>
                <w:sz w:val="21"/>
                <w:szCs w:val="21"/>
              </w:rPr>
              <w:t xml:space="preserve">From the offer sheet below, list every fact I can use, under these headings: Offer, Dates, Approved phrases, Banned phrases, Disclosure line, Call to action.</w:t>
            </w:r>
          </w:p>
          <w:p>
            <w:pPr>
              <w:keepLines/>
              <w:spacing w:after="80" w:before="0" w:line="264"/>
            </w:pPr>
            <w:r>
              <w:rPr>
                <w:rFonts w:ascii="Calibri" w:cs="Calibri" w:eastAsia="Calibri" w:hAnsi="Calibri"/>
                <w:color w:val="1F1F1F"/>
                <w:sz w:val="21"/>
                <w:szCs w:val="21"/>
              </w:rPr>
              <w:t xml:space="preserve">Copy the wording exactly. Add nothing of your own. Do not write the email yet.</w:t>
            </w:r>
          </w:p>
          <w:p>
            <w:pPr>
              <w:keepLines/>
              <w:spacing w:after="0" w:before="0" w:line="264"/>
            </w:pPr>
            <w:r>
              <w:rPr>
                <w:rFonts w:ascii="Calibri" w:cs="Calibri" w:eastAsia="Calibri" w:hAnsi="Calibri"/>
                <w:color w:val="1F1F1F"/>
                <w:sz w:val="21"/>
                <w:szCs w:val="21"/>
              </w:rPr>
              <w:t xml:space="preserve">Offer sheet: [paste the offer sheet from the back]</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Prompt 2 - write the email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Using only the list above, write an email to existing Harbour &amp; Pine cardholders about the Autumn Home Event.</w:t>
            </w:r>
          </w:p>
          <w:p>
            <w:pPr>
              <w:keepLines/>
              <w:spacing w:after="80" w:before="0" w:line="264"/>
            </w:pPr>
            <w:r>
              <w:rPr>
                <w:rFonts w:ascii="Calibri" w:cs="Calibri" w:eastAsia="Calibri" w:hAnsi="Calibri"/>
                <w:color w:val="1F1F1F"/>
                <w:sz w:val="21"/>
                <w:szCs w:val="21"/>
              </w:rPr>
              <w:t xml:space="preserve">A subject line, then a body under 150 words, then the disclosure line word for word.</w:t>
            </w:r>
          </w:p>
          <w:p>
            <w:pPr>
              <w:keepLines/>
              <w:spacing w:after="0" w:before="0" w:line="264"/>
            </w:pPr>
            <w:r>
              <w:rPr>
                <w:rFonts w:ascii="Calibri" w:cs="Calibri" w:eastAsia="Calibri" w:hAnsi="Calibri"/>
                <w:color w:val="1F1F1F"/>
                <w:sz w:val="21"/>
                <w:szCs w:val="21"/>
              </w:rPr>
              <w:t xml:space="preserve">Warm and plain. No rate, fee or APR. No banned phrases. End with the approved call to action.</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Prompt 3 - check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List every factual claim in the email you just wrote.</w:t>
            </w:r>
          </w:p>
          <w:p>
            <w:pPr>
              <w:keepLines/>
              <w:spacing w:after="80" w:before="0" w:line="264"/>
            </w:pPr>
            <w:r>
              <w:rPr>
                <w:rFonts w:ascii="Calibri" w:cs="Calibri" w:eastAsia="Calibri" w:hAnsi="Calibri"/>
                <w:color w:val="1F1F1F"/>
                <w:sz w:val="21"/>
                <w:szCs w:val="21"/>
              </w:rPr>
              <w:t xml:space="preserve">Return a table: Claim | The line of the offer sheet it came from | Supported, yes or no.</w:t>
            </w:r>
          </w:p>
          <w:p>
            <w:pPr>
              <w:keepLines/>
              <w:spacing w:after="0" w:before="0" w:line="264"/>
            </w:pPr>
            <w:r>
              <w:rPr>
                <w:rFonts w:ascii="Calibri" w:cs="Calibri" w:eastAsia="Calibri" w:hAnsi="Calibri"/>
                <w:color w:val="1F1F1F"/>
                <w:sz w:val="21"/>
                <w:szCs w:val="21"/>
              </w:rPr>
              <w:t xml:space="preserve">Write "no supporting line" where there is nothing behind a claim. Do not rewrite the email yet.</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cantSplit/>
          <w:tblHeader/>
        </w:trPr>
        <w:tc>
          <w:tcPr>
            <w:tcW w:type="dxa" w:w="48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 </w:t>
            </w:r>
          </w:p>
        </w:tc>
        <w:tc>
          <w:tcPr>
            <w:tcW w:type="dxa" w:w="49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Your answer</w:t>
            </w:r>
          </w:p>
        </w:tc>
      </w:tr>
      <w:tr>
        <w:trPr>
          <w:cantSplit/>
          <w:trHeight w:val="520" w:hRule="atLeast"/>
        </w:trPr>
        <w:tc>
          <w:tcPr>
            <w:tcW w:type="dxa" w:w="48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How many claims did it list?</w:t>
            </w:r>
          </w:p>
        </w:tc>
        <w:tc>
          <w:tcPr>
            <w:tcW w:type="dxa" w:w="4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cantSplit/>
          <w:trHeight w:val="520" w:hRule="atLeast"/>
        </w:trPr>
        <w:tc>
          <w:tcPr>
            <w:tcW w:type="dxa" w:w="48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How many had no supporting line?</w:t>
            </w:r>
          </w:p>
        </w:tc>
        <w:tc>
          <w:tcPr>
            <w:tcW w:type="dxa" w:w="4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cantSplit/>
          <w:trHeight w:val="520" w:hRule="atLeast"/>
        </w:trPr>
        <w:tc>
          <w:tcPr>
            <w:tcW w:type="dxa" w:w="48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Which one surprised you?</w:t>
            </w:r>
          </w:p>
        </w:tc>
        <w:tc>
          <w:tcPr>
            <w:tcW w:type="dxa" w:w="4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Step 3 - Improve it with follow-ups</w:t>
      </w:r>
    </w:p>
    <w:p>
      <w:pPr>
        <w:keepNext/>
        <w:keepLines/>
        <w:spacing w:after="60" w:before="0" w:line="276"/>
      </w:pPr>
      <w:r>
        <w:rPr>
          <w:rFonts w:ascii="Calibri" w:cs="Calibri" w:eastAsia="Calibri" w:hAnsi="Calibri"/>
          <w:b/>
          <w:bCs/>
          <w:color w:val="0F4761"/>
          <w:sz w:val="21"/>
          <w:szCs w:val="21"/>
        </w:rPr>
        <w:t xml:space="preserve">Why</w:t>
      </w:r>
    </w:p>
    <w:p>
      <w:pPr>
        <w:keepLines/>
        <w:spacing w:after="120" w:before="0" w:line="276"/>
      </w:pPr>
      <w:r>
        <w:rPr>
          <w:rFonts w:ascii="Calibri" w:cs="Calibri" w:eastAsia="Calibri" w:hAnsi="Calibri"/>
          <w:color w:val="1F1F1F"/>
          <w:sz w:val="22"/>
          <w:szCs w:val="22"/>
        </w:rPr>
        <w:t xml:space="preserve">Naming the part you want changed protects the parts that were already right.</w:t>
      </w:r>
    </w:p>
    <w:p>
      <w:pPr>
        <w:keepNext/>
        <w:keepLines/>
        <w:spacing w:after="60" w:before="0" w:line="276"/>
      </w:pPr>
      <w:r>
        <w:rPr>
          <w:rFonts w:ascii="Calibri" w:cs="Calibri" w:eastAsia="Calibri" w:hAnsi="Calibri"/>
          <w:b/>
          <w:bCs/>
          <w:color w:val="0F4761"/>
          <w:sz w:val="21"/>
          <w:szCs w:val="21"/>
        </w:rPr>
        <w:t xml:space="preserve">Do</w:t>
      </w:r>
    </w:p>
    <w:p>
      <w:pPr>
        <w:pStyle w:val="ListParagraph"/>
        <w:keepLines/>
        <w:numPr>
          <w:ilvl w:val="0"/>
          <w:numId w:val="4"/>
        </w:numPr>
        <w:spacing w:after="70" w:before="0" w:line="276"/>
      </w:pPr>
      <w:r>
        <w:rPr>
          <w:rFonts w:ascii="Calibri" w:cs="Calibri" w:eastAsia="Calibri" w:hAnsi="Calibri"/>
          <w:color w:val="1F1F1F"/>
          <w:sz w:val="22"/>
          <w:szCs w:val="22"/>
        </w:rPr>
        <w:t xml:space="preserve">Stay in the same chat.</w:t>
      </w:r>
    </w:p>
    <w:p>
      <w:pPr>
        <w:pStyle w:val="ListParagraph"/>
        <w:keepLines/>
        <w:numPr>
          <w:ilvl w:val="0"/>
          <w:numId w:val="4"/>
        </w:numPr>
        <w:spacing w:after="70" w:before="0" w:line="276"/>
      </w:pPr>
      <w:r>
        <w:rPr>
          <w:rFonts w:ascii="Calibri" w:cs="Calibri" w:eastAsia="Calibri" w:hAnsi="Calibri"/>
          <w:color w:val="1F1F1F"/>
          <w:sz w:val="22"/>
          <w:szCs w:val="22"/>
        </w:rPr>
        <w:t xml:space="preserve">Send these one at a time, not together.</w:t>
      </w:r>
    </w:p>
    <w:p>
      <w:pPr>
        <w:pStyle w:val="ListParagraph"/>
        <w:keepLines/>
        <w:numPr>
          <w:ilvl w:val="0"/>
          <w:numId w:val="4"/>
        </w:numPr>
        <w:spacing w:after="160" w:before="0" w:line="276"/>
      </w:pPr>
      <w:r>
        <w:rPr>
          <w:rFonts w:ascii="Calibri" w:cs="Calibri" w:eastAsia="Calibri" w:hAnsi="Calibri"/>
          <w:color w:val="1F1F1F"/>
          <w:sz w:val="22"/>
          <w:szCs w:val="22"/>
        </w:rPr>
        <w:t xml:space="preserve">After each one, write what got better and what slipped.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1. Cut the email to under 100 words. Keep the disclosure line exactly as it is.</w:t>
            </w:r>
          </w:p>
          <w:p>
            <w:pPr>
              <w:keepLines/>
              <w:spacing w:after="80" w:before="0" w:line="264"/>
            </w:pPr>
            <w:r>
              <w:rPr>
                <w:rFonts w:ascii="Calibri" w:cs="Calibri" w:eastAsia="Calibri" w:hAnsi="Calibri"/>
                <w:color w:val="1F1F1F"/>
                <w:sz w:val="21"/>
                <w:szCs w:val="21"/>
              </w:rPr>
              <w:t xml:space="preserve">2. Make it warmer, but do not change any fact.</w:t>
            </w:r>
          </w:p>
          <w:p>
            <w:pPr>
              <w:keepLines/>
              <w:spacing w:after="0" w:before="0" w:line="264"/>
            </w:pPr>
            <w:r>
              <w:rPr>
                <w:rFonts w:ascii="Calibri" w:cs="Calibri" w:eastAsia="Calibri" w:hAnsi="Calibri"/>
                <w:color w:val="1F1F1F"/>
                <w:sz w:val="21"/>
                <w:szCs w:val="21"/>
              </w:rPr>
              <w:t xml:space="preserve">3. Give me five subject lines, each under eight words, using only the approved phrases. No urgency words such as "hurry" or "last chance".</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4546"/>
      </w:tblGrid>
      <w:tr>
        <w:trPr>
          <w:cantSplit/>
          <w:tblHeader/>
        </w:trPr>
        <w:tc>
          <w:tcPr>
            <w:tcW w:type="dxa" w:w="8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w:t>
            </w:r>
          </w:p>
        </w:tc>
        <w:tc>
          <w:tcPr>
            <w:tcW w:type="dxa" w:w="44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What got better</w:t>
            </w:r>
          </w:p>
        </w:tc>
        <w:tc>
          <w:tcPr>
            <w:tcW w:type="dxa" w:w="45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What got worse, or slipped back in</w:t>
            </w:r>
          </w:p>
        </w:tc>
      </w:tr>
      <w:tr>
        <w:trPr>
          <w:trHeight w:val="620" w:hRule="atLeas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1</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4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trHeight w:val="620" w:hRule="atLeas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4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trHeight w:val="620" w:hRule="atLeas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3</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4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Step 4 - Check what it filled in by itself</w:t>
      </w:r>
    </w:p>
    <w:p>
      <w:pPr>
        <w:keepNext/>
        <w:keepLines/>
        <w:spacing w:after="60" w:before="0" w:line="276"/>
      </w:pPr>
      <w:r>
        <w:rPr>
          <w:rFonts w:ascii="Calibri" w:cs="Calibri" w:eastAsia="Calibri" w:hAnsi="Calibri"/>
          <w:b/>
          <w:bCs/>
          <w:color w:val="0F4761"/>
          <w:sz w:val="21"/>
          <w:szCs w:val="21"/>
        </w:rPr>
        <w:t xml:space="preserve">Why</w:t>
      </w:r>
    </w:p>
    <w:p>
      <w:pPr>
        <w:keepLines/>
        <w:spacing w:after="120" w:before="0" w:line="276"/>
      </w:pPr>
      <w:r>
        <w:rPr>
          <w:rFonts w:ascii="Calibri" w:cs="Calibri" w:eastAsia="Calibri" w:hAnsi="Calibri"/>
          <w:color w:val="1F1F1F"/>
          <w:sz w:val="22"/>
          <w:szCs w:val="22"/>
        </w:rPr>
        <w:t xml:space="preserve">The tool fills gaps quietly. These two questions make it show you where.</w:t>
      </w:r>
    </w:p>
    <w:p>
      <w:pPr>
        <w:keepNext/>
        <w:keepLines/>
        <w:spacing w:after="60" w:before="0" w:line="276"/>
      </w:pPr>
      <w:r>
        <w:rPr>
          <w:rFonts w:ascii="Calibri" w:cs="Calibri" w:eastAsia="Calibri" w:hAnsi="Calibri"/>
          <w:b/>
          <w:bCs/>
          <w:color w:val="0F4761"/>
          <w:sz w:val="21"/>
          <w:szCs w:val="21"/>
        </w:rPr>
        <w:t xml:space="preserve">Do</w:t>
      </w:r>
    </w:p>
    <w:p>
      <w:pPr>
        <w:pStyle w:val="ListParagraph"/>
        <w:keepLines/>
        <w:numPr>
          <w:ilvl w:val="0"/>
          <w:numId w:val="5"/>
        </w:numPr>
        <w:spacing w:after="70" w:before="0" w:line="276"/>
      </w:pPr>
      <w:r>
        <w:rPr>
          <w:rFonts w:ascii="Calibri" w:cs="Calibri" w:eastAsia="Calibri" w:hAnsi="Calibri"/>
          <w:color w:val="1F1F1F"/>
          <w:sz w:val="22"/>
          <w:szCs w:val="22"/>
        </w:rPr>
        <w:t xml:space="preserve">Run both questions in the same chat.</w:t>
      </w:r>
    </w:p>
    <w:p>
      <w:pPr>
        <w:pStyle w:val="ListParagraph"/>
        <w:keepLines/>
        <w:numPr>
          <w:ilvl w:val="0"/>
          <w:numId w:val="5"/>
        </w:numPr>
        <w:spacing w:after="70" w:before="0" w:line="276"/>
      </w:pPr>
      <w:r>
        <w:rPr>
          <w:rFonts w:ascii="Calibri" w:cs="Calibri" w:eastAsia="Calibri" w:hAnsi="Calibri"/>
          <w:color w:val="1F1F1F"/>
          <w:sz w:val="22"/>
          <w:szCs w:val="22"/>
        </w:rPr>
        <w:t xml:space="preserve">Write down what it admits.</w:t>
      </w:r>
    </w:p>
    <w:p>
      <w:pPr>
        <w:pStyle w:val="ListParagraph"/>
        <w:keepLines/>
        <w:numPr>
          <w:ilvl w:val="0"/>
          <w:numId w:val="5"/>
        </w:numPr>
        <w:spacing w:after="70" w:before="0" w:line="276"/>
      </w:pPr>
      <w:r>
        <w:rPr>
          <w:rFonts w:ascii="Calibri" w:cs="Calibri" w:eastAsia="Calibri" w:hAnsi="Calibri"/>
          <w:color w:val="1F1F1F"/>
          <w:sz w:val="22"/>
          <w:szCs w:val="22"/>
        </w:rPr>
        <w:t xml:space="preserve">Write one instruction you would add to prompt 2 so it cannot happen again.</w:t>
      </w:r>
    </w:p>
    <w:p>
      <w:pPr>
        <w:pStyle w:val="ListParagraph"/>
        <w:keepLines/>
        <w:numPr>
          <w:ilvl w:val="0"/>
          <w:numId w:val="5"/>
        </w:numPr>
        <w:spacing w:after="160" w:before="0" w:line="276"/>
      </w:pPr>
      <w:r>
        <w:rPr>
          <w:rFonts w:ascii="Calibri" w:cs="Calibri" w:eastAsia="Calibri" w:hAnsi="Calibri"/>
          <w:color w:val="1F1F1F"/>
          <w:sz w:val="22"/>
          <w:szCs w:val="22"/>
        </w:rPr>
        <w:t xml:space="preserve">Tick the final checks.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1. What did you assume that I did not tell you?</w:t>
            </w:r>
          </w:p>
          <w:p>
            <w:pPr>
              <w:keepLines/>
              <w:spacing w:after="0" w:before="0" w:line="264"/>
            </w:pPr>
            <w:r>
              <w:rPr>
                <w:rFonts w:ascii="Calibri" w:cs="Calibri" w:eastAsia="Calibri" w:hAnsi="Calibri"/>
                <w:color w:val="1F1F1F"/>
                <w:sz w:val="21"/>
                <w:szCs w:val="21"/>
              </w:rPr>
              <w:t xml:space="preserve">2. Show me the two lines from the offer sheet you used for the second sentence of the email.</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blHeader/>
        </w:trPr>
        <w:tc>
          <w:tcPr>
            <w:tcW w:type="dxa" w:w="97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What it assumed, and whether that assumption is safe</w:t>
            </w:r>
          </w:p>
        </w:tc>
      </w:tr>
      <w:tr>
        <w:trPr>
          <w:trHeight w:val="750" w:hRule="atLeast"/>
        </w:trPr>
        <w:tc>
          <w:tcPr>
            <w:tcW w:type="dxa" w:w="9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blHeader/>
        </w:trPr>
        <w:tc>
          <w:tcPr>
            <w:tcW w:type="dxa" w:w="97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The instruction you would add ("do not make assumptions" is too vague to work)</w:t>
            </w:r>
          </w:p>
        </w:tc>
      </w:tr>
      <w:tr>
        <w:trPr>
          <w:trHeight w:val="650" w:hRule="atLeast"/>
        </w:trPr>
        <w:tc>
          <w:tcPr>
            <w:tcW w:type="dxa" w:w="9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bl>
    <w:p>
      <w:pPr>
        <w:spacing w:after="120"/>
      </w:pPr>
    </w:p>
    <w:p>
      <w:pPr>
        <w:pStyle w:val="ListParagraph"/>
        <w:keepLines/>
        <w:numPr>
          <w:ilvl w:val="0"/>
          <w:numId w:val="6"/>
        </w:numPr>
        <w:spacing w:after="70" w:before="0" w:line="276"/>
      </w:pPr>
      <w:r>
        <w:rPr>
          <w:rFonts w:ascii="Calibri" w:cs="Calibri" w:eastAsia="Calibri" w:hAnsi="Calibri"/>
          <w:color w:val="1F1F1F"/>
          <w:sz w:val="22"/>
          <w:szCs w:val="22"/>
        </w:rPr>
        <w:t xml:space="preserve">Every claim points at a line in the offer sheet.</w:t>
      </w:r>
    </w:p>
    <w:p>
      <w:pPr>
        <w:pStyle w:val="ListParagraph"/>
        <w:keepLines/>
        <w:numPr>
          <w:ilvl w:val="0"/>
          <w:numId w:val="6"/>
        </w:numPr>
        <w:spacing w:after="70" w:before="0" w:line="276"/>
      </w:pPr>
      <w:r>
        <w:rPr>
          <w:rFonts w:ascii="Calibri" w:cs="Calibri" w:eastAsia="Calibri" w:hAnsi="Calibri"/>
          <w:color w:val="1F1F1F"/>
          <w:sz w:val="22"/>
          <w:szCs w:val="22"/>
        </w:rPr>
        <w:t xml:space="preserve">The disclosure line is exact, not reworded.</w:t>
      </w:r>
    </w:p>
    <w:p>
      <w:pPr>
        <w:pStyle w:val="ListParagraph"/>
        <w:keepLines/>
        <w:numPr>
          <w:ilvl w:val="0"/>
          <w:numId w:val="6"/>
        </w:numPr>
        <w:spacing w:after="70" w:before="0" w:line="276"/>
      </w:pPr>
      <w:r>
        <w:rPr>
          <w:rFonts w:ascii="Calibri" w:cs="Calibri" w:eastAsia="Calibri" w:hAnsi="Calibri"/>
          <w:color w:val="1F1F1F"/>
          <w:sz w:val="22"/>
          <w:szCs w:val="22"/>
        </w:rPr>
        <w:t xml:space="preserve">No banned phrase anywhere, including the subject lines.</w:t>
      </w:r>
    </w:p>
    <w:p>
      <w:pPr>
        <w:pStyle w:val="ListParagraph"/>
        <w:keepLines/>
        <w:numPr>
          <w:ilvl w:val="0"/>
          <w:numId w:val="6"/>
        </w:numPr>
        <w:spacing w:after="160" w:before="0" w:line="276"/>
      </w:pPr>
      <w:r>
        <w:rPr>
          <w:rFonts w:ascii="Calibri" w:cs="Calibri" w:eastAsia="Calibri" w:hAnsi="Calibri"/>
          <w:color w:val="1F1F1F"/>
          <w:sz w:val="22"/>
          <w:szCs w:val="22"/>
        </w:rPr>
        <w:t xml:space="preserve">Under 100 words, with the approved call to action.</w:t>
      </w:r>
    </w:p>
    <w:p>
      <w:r>
        <w:br w:type="page"/>
      </w:r>
    </w:p>
    <w:p>
      <w:pPr>
        <w:pStyle w:val="Heading1"/>
        <w:keepNext/>
        <w:keepLines/>
        <w:spacing w:after="140" w:before="360"/>
      </w:pPr>
      <w:r>
        <w:rPr>
          <w:rFonts w:ascii="Calibri" w:cs="Calibri" w:eastAsia="Calibri" w:hAnsi="Calibri"/>
          <w:b/>
          <w:bCs/>
          <w:color w:val="E95332"/>
          <w:sz w:val="34"/>
          <w:szCs w:val="34"/>
        </w:rPr>
        <w:t xml:space="preserve">Lab B - Ask the document, not the tool</w:t>
      </w:r>
      <w:r>
        <w:rPr>
          <w:rFonts w:ascii="Calibri" w:cs="Calibri" w:eastAsia="Calibri" w:hAnsi="Calibri"/>
          <w:color w:val="6B6B6B"/>
          <w:sz w:val="22"/>
          <w:szCs w:val="22"/>
        </w:rPr>
        <w:t xml:space="preserve">   30 minutes</w:t>
      </w:r>
    </w:p>
    <w:p>
      <w:pPr>
        <w:keepLines/>
        <w:spacing w:after="120" w:before="0" w:line="276"/>
      </w:pPr>
      <w:r>
        <w:rPr>
          <w:rFonts w:ascii="Calibri" w:cs="Calibri" w:eastAsia="Calibri" w:hAnsi="Calibri"/>
          <w:color w:val="1F1F1F"/>
          <w:sz w:val="22"/>
          <w:szCs w:val="22"/>
        </w:rPr>
        <w:t xml:space="preserve"/>
      </w:r>
      <w:r>
        <w:rPr>
          <w:rFonts w:ascii="Calibri" w:cs="Calibri" w:eastAsia="Calibri" w:hAnsi="Calibri"/>
          <w:b/>
          <w:bCs/>
          <w:color w:val="1F1F1F"/>
          <w:sz w:val="22"/>
          <w:szCs w:val="22"/>
        </w:rPr>
        <w:t xml:space="preserve">Scenario:</w:t>
      </w:r>
      <w:r>
        <w:rPr>
          <w:rFonts w:ascii="Calibri" w:cs="Calibri" w:eastAsia="Calibri" w:hAnsi="Calibri"/>
          <w:color w:val="1F1F1F"/>
          <w:sz w:val="22"/>
          <w:szCs w:val="22"/>
        </w:rPr>
        <w:t xml:space="preserve"> a servicing colleague asks what happens to a customer who is 45 days late. Your campaign team asks what wording is allowed.</w:t>
      </w:r>
    </w:p>
    <w:p>
      <w:pPr>
        <w:pStyle w:val="Heading2"/>
        <w:keepNext/>
        <w:keepLines/>
        <w:spacing w:after="100" w:before="240"/>
      </w:pPr>
      <w:r>
        <w:rPr>
          <w:rFonts w:ascii="Calibri" w:cs="Calibri" w:eastAsia="Calibri" w:hAnsi="Calibri"/>
          <w:b/>
          <w:bCs/>
          <w:color w:val="0F4761"/>
          <w:sz w:val="26"/>
          <w:szCs w:val="26"/>
        </w:rPr>
        <w:t xml:space="preserve">Step 1 - Ask with the rules</w:t>
      </w:r>
    </w:p>
    <w:p>
      <w:pPr>
        <w:keepNext/>
        <w:keepLines/>
        <w:spacing w:after="60" w:before="0" w:line="276"/>
      </w:pPr>
      <w:r>
        <w:rPr>
          <w:rFonts w:ascii="Calibri" w:cs="Calibri" w:eastAsia="Calibri" w:hAnsi="Calibri"/>
          <w:b/>
          <w:bCs/>
          <w:color w:val="0F4761"/>
          <w:sz w:val="21"/>
          <w:szCs w:val="21"/>
        </w:rPr>
        <w:t xml:space="preserve">Why</w:t>
      </w:r>
    </w:p>
    <w:p>
      <w:pPr>
        <w:keepLines/>
        <w:spacing w:after="120" w:before="0" w:line="276"/>
      </w:pPr>
      <w:r>
        <w:rPr>
          <w:rFonts w:ascii="Calibri" w:cs="Calibri" w:eastAsia="Calibri" w:hAnsi="Calibri"/>
          <w:color w:val="1F1F1F"/>
          <w:sz w:val="22"/>
          <w:szCs w:val="22"/>
        </w:rPr>
        <w:t xml:space="preserve">The rules force the answer to come from your document, and let it say "I do not know".</w:t>
      </w:r>
    </w:p>
    <w:p>
      <w:pPr>
        <w:keepNext/>
        <w:keepLines/>
        <w:spacing w:after="60" w:before="0" w:line="276"/>
      </w:pPr>
      <w:r>
        <w:rPr>
          <w:rFonts w:ascii="Calibri" w:cs="Calibri" w:eastAsia="Calibri" w:hAnsi="Calibri"/>
          <w:b/>
          <w:bCs/>
          <w:color w:val="0F4761"/>
          <w:sz w:val="21"/>
          <w:szCs w:val="21"/>
        </w:rPr>
        <w:t xml:space="preserve">Do</w:t>
      </w:r>
    </w:p>
    <w:p>
      <w:pPr>
        <w:pStyle w:val="ListParagraph"/>
        <w:keepLines/>
        <w:numPr>
          <w:ilvl w:val="0"/>
          <w:numId w:val="7"/>
        </w:numPr>
        <w:spacing w:after="70" w:before="0" w:line="276"/>
      </w:pPr>
      <w:r>
        <w:rPr>
          <w:rFonts w:ascii="Calibri" w:cs="Calibri" w:eastAsia="Calibri" w:hAnsi="Calibri"/>
          <w:color w:val="1F1F1F"/>
          <w:sz w:val="22"/>
          <w:szCs w:val="22"/>
        </w:rPr>
        <w:t xml:space="preserve">Open a new chat.</w:t>
      </w:r>
    </w:p>
    <w:p>
      <w:pPr>
        <w:pStyle w:val="ListParagraph"/>
        <w:keepLines/>
        <w:numPr>
          <w:ilvl w:val="0"/>
          <w:numId w:val="7"/>
        </w:numPr>
        <w:spacing w:after="70" w:before="0" w:line="276"/>
      </w:pPr>
      <w:r>
        <w:rPr>
          <w:rFonts w:ascii="Calibri" w:cs="Calibri" w:eastAsia="Calibri" w:hAnsi="Calibri"/>
          <w:color w:val="1F1F1F"/>
          <w:sz w:val="22"/>
          <w:szCs w:val="22"/>
        </w:rPr>
        <w:t xml:space="preserve">Run the prompt below with the policy extract from the back.</w:t>
      </w:r>
    </w:p>
    <w:p>
      <w:pPr>
        <w:pStyle w:val="ListParagraph"/>
        <w:keepLines/>
        <w:numPr>
          <w:ilvl w:val="0"/>
          <w:numId w:val="7"/>
        </w:numPr>
        <w:spacing w:after="160" w:before="0" w:line="276"/>
      </w:pPr>
      <w:r>
        <w:rPr>
          <w:rFonts w:ascii="Calibri" w:cs="Calibri" w:eastAsia="Calibri" w:hAnsi="Calibri"/>
          <w:color w:val="1F1F1F"/>
          <w:sz w:val="22"/>
          <w:szCs w:val="22"/>
        </w:rPr>
        <w:t xml:space="preserve">Note which sections it quotes.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You are answering questions about the document below.</w:t>
            </w:r>
          </w:p>
          <w:p>
            <w:pPr>
              <w:keepLines/>
              <w:spacing w:after="80" w:before="0" w:line="264"/>
            </w:pPr>
            <w:r>
              <w:rPr>
                <w:rFonts w:ascii="Calibri" w:cs="Calibri" w:eastAsia="Calibri" w:hAnsi="Calibri"/>
                <w:color w:val="1F1F1F"/>
                <w:sz w:val="21"/>
                <w:szCs w:val="21"/>
              </w:rPr>
              <w:t xml:space="preserve">RULES</w:t>
            </w:r>
          </w:p>
          <w:p>
            <w:pPr>
              <w:keepLines/>
              <w:spacing w:after="80" w:before="0" w:line="264"/>
            </w:pPr>
            <w:r>
              <w:rPr>
                <w:rFonts w:ascii="Calibri" w:cs="Calibri" w:eastAsia="Calibri" w:hAnsi="Calibri"/>
                <w:color w:val="1F1F1F"/>
                <w:sz w:val="21"/>
                <w:szCs w:val="21"/>
              </w:rPr>
              <w:t xml:space="preserve">- Use only this document. Do not use general knowledge about this topic.</w:t>
            </w:r>
          </w:p>
          <w:p>
            <w:pPr>
              <w:keepLines/>
              <w:spacing w:after="80" w:before="0" w:line="264"/>
            </w:pPr>
            <w:r>
              <w:rPr>
                <w:rFonts w:ascii="Calibri" w:cs="Calibri" w:eastAsia="Calibri" w:hAnsi="Calibri"/>
                <w:color w:val="1F1F1F"/>
                <w:sz w:val="21"/>
                <w:szCs w:val="21"/>
              </w:rPr>
              <w:t xml:space="preserve">- After every statement, quote the section it came from.</w:t>
            </w:r>
          </w:p>
          <w:p>
            <w:pPr>
              <w:keepLines/>
              <w:spacing w:after="80" w:before="0" w:line="264"/>
            </w:pPr>
            <w:r>
              <w:rPr>
                <w:rFonts w:ascii="Calibri" w:cs="Calibri" w:eastAsia="Calibri" w:hAnsi="Calibri"/>
                <w:color w:val="1F1F1F"/>
                <w:sz w:val="21"/>
                <w:szCs w:val="21"/>
              </w:rPr>
              <w:t xml:space="preserve">- If the document does not say, write: "Not in the document."</w:t>
            </w:r>
          </w:p>
          <w:p>
            <w:pPr>
              <w:keepLines/>
              <w:spacing w:after="80" w:before="0" w:line="264"/>
            </w:pPr>
            <w:r>
              <w:rPr>
                <w:rFonts w:ascii="Calibri" w:cs="Calibri" w:eastAsia="Calibri" w:hAnsi="Calibri"/>
                <w:color w:val="1F1F1F"/>
                <w:sz w:val="21"/>
                <w:szCs w:val="21"/>
              </w:rPr>
              <w:t xml:space="preserve">- End by listing what a complete answer would need that this document lacks.</w:t>
            </w:r>
          </w:p>
          <w:p>
            <w:pPr>
              <w:keepLines/>
              <w:spacing w:after="80" w:before="0" w:line="264"/>
            </w:pPr>
            <w:r>
              <w:rPr>
                <w:rFonts w:ascii="Calibri" w:cs="Calibri" w:eastAsia="Calibri" w:hAnsi="Calibri"/>
                <w:color w:val="1F1F1F"/>
                <w:sz w:val="21"/>
                <w:szCs w:val="21"/>
              </w:rPr>
              <w:t xml:space="preserve">DOCUMENT: [paste the policy extract]</w:t>
            </w:r>
          </w:p>
          <w:p>
            <w:pPr>
              <w:keepLines/>
              <w:spacing w:after="0" w:before="0" w:line="264"/>
            </w:pPr>
            <w:r>
              <w:rPr>
                <w:rFonts w:ascii="Calibri" w:cs="Calibri" w:eastAsia="Calibri" w:hAnsi="Calibri"/>
                <w:color w:val="1F1F1F"/>
                <w:sz w:val="21"/>
                <w:szCs w:val="21"/>
              </w:rPr>
              <w:t xml:space="preserve">QUESTION: A customer is 45 days past due during a promotional period. What happens?</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Step 2 - Ask the same question without the rules</w:t>
      </w:r>
    </w:p>
    <w:p>
      <w:pPr>
        <w:keepNext/>
        <w:keepLines/>
        <w:spacing w:after="60" w:before="0" w:line="276"/>
      </w:pPr>
      <w:r>
        <w:rPr>
          <w:rFonts w:ascii="Calibri" w:cs="Calibri" w:eastAsia="Calibri" w:hAnsi="Calibri"/>
          <w:b/>
          <w:bCs/>
          <w:color w:val="0F4761"/>
          <w:sz w:val="21"/>
          <w:szCs w:val="21"/>
        </w:rPr>
        <w:t xml:space="preserve">Why</w:t>
      </w:r>
    </w:p>
    <w:p>
      <w:pPr>
        <w:keepLines/>
        <w:spacing w:after="120" w:before="0" w:line="276"/>
      </w:pPr>
      <w:r>
        <w:rPr>
          <w:rFonts w:ascii="Calibri" w:cs="Calibri" w:eastAsia="Calibri" w:hAnsi="Calibri"/>
          <w:color w:val="1F1F1F"/>
          <w:sz w:val="22"/>
          <w:szCs w:val="22"/>
        </w:rPr>
        <w:t xml:space="preserve">A guessed answer looks exactly like a grounded one. This is where you see it.</w:t>
      </w:r>
    </w:p>
    <w:p>
      <w:pPr>
        <w:keepNext/>
        <w:keepLines/>
        <w:spacing w:after="60" w:before="0" w:line="276"/>
      </w:pPr>
      <w:r>
        <w:rPr>
          <w:rFonts w:ascii="Calibri" w:cs="Calibri" w:eastAsia="Calibri" w:hAnsi="Calibri"/>
          <w:b/>
          <w:bCs/>
          <w:color w:val="0F4761"/>
          <w:sz w:val="21"/>
          <w:szCs w:val="21"/>
        </w:rPr>
        <w:t xml:space="preserve">Do</w:t>
      </w:r>
    </w:p>
    <w:p>
      <w:pPr>
        <w:pStyle w:val="ListParagraph"/>
        <w:keepLines/>
        <w:numPr>
          <w:ilvl w:val="0"/>
          <w:numId w:val="8"/>
        </w:numPr>
        <w:spacing w:after="70" w:before="0" w:line="276"/>
      </w:pPr>
      <w:r>
        <w:rPr>
          <w:rFonts w:ascii="Calibri" w:cs="Calibri" w:eastAsia="Calibri" w:hAnsi="Calibri"/>
          <w:color w:val="1F1F1F"/>
          <w:sz w:val="22"/>
          <w:szCs w:val="22"/>
        </w:rPr>
        <w:t xml:space="preserve">Open a new chat.</w:t>
      </w:r>
    </w:p>
    <w:p>
      <w:pPr>
        <w:pStyle w:val="ListParagraph"/>
        <w:keepLines/>
        <w:numPr>
          <w:ilvl w:val="0"/>
          <w:numId w:val="8"/>
        </w:numPr>
        <w:spacing w:after="70" w:before="0" w:line="276"/>
      </w:pPr>
      <w:r>
        <w:rPr>
          <w:rFonts w:ascii="Calibri" w:cs="Calibri" w:eastAsia="Calibri" w:hAnsi="Calibri"/>
          <w:color w:val="1F1F1F"/>
          <w:sz w:val="22"/>
          <w:szCs w:val="22"/>
        </w:rPr>
        <w:t xml:space="preserve">Run the prompt below.</w:t>
      </w:r>
    </w:p>
    <w:p>
      <w:pPr>
        <w:pStyle w:val="ListParagraph"/>
        <w:keepLines/>
        <w:numPr>
          <w:ilvl w:val="0"/>
          <w:numId w:val="8"/>
        </w:numPr>
        <w:spacing w:after="160" w:before="0" w:line="276"/>
      </w:pPr>
      <w:r>
        <w:rPr>
          <w:rFonts w:ascii="Calibri" w:cs="Calibri" w:eastAsia="Calibri" w:hAnsi="Calibri"/>
          <w:color w:val="1F1F1F"/>
          <w:sz w:val="22"/>
          <w:szCs w:val="22"/>
        </w:rPr>
        <w:t xml:space="preserve">Underline anything you cannot find in the document.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Answer the question using the document below.</w:t>
            </w:r>
          </w:p>
          <w:p>
            <w:pPr>
              <w:keepLines/>
              <w:spacing w:after="80" w:before="0" w:line="264"/>
            </w:pPr>
            <w:r>
              <w:rPr>
                <w:rFonts w:ascii="Calibri" w:cs="Calibri" w:eastAsia="Calibri" w:hAnsi="Calibri"/>
                <w:color w:val="1F1F1F"/>
                <w:sz w:val="21"/>
                <w:szCs w:val="21"/>
              </w:rPr>
              <w:t xml:space="preserve">DOCUMENT: [paste the same policy extract]</w:t>
            </w:r>
          </w:p>
          <w:p>
            <w:pPr>
              <w:keepLines/>
              <w:spacing w:after="0" w:before="0" w:line="264"/>
            </w:pPr>
            <w:r>
              <w:rPr>
                <w:rFonts w:ascii="Calibri" w:cs="Calibri" w:eastAsia="Calibri" w:hAnsi="Calibri"/>
                <w:color w:val="1F1F1F"/>
                <w:sz w:val="21"/>
                <w:szCs w:val="21"/>
              </w:rPr>
              <w:t xml:space="preserve">QUESTION: A customer is 45 days past due during a promotional period. What happens?</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Step 3 - Put the two answers side by side</w:t>
      </w:r>
    </w:p>
    <w:p>
      <w:pPr>
        <w:keepNext/>
        <w:keepLines/>
        <w:spacing w:after="60" w:before="0" w:line="276"/>
      </w:pPr>
      <w:r>
        <w:rPr>
          <w:rFonts w:ascii="Calibri" w:cs="Calibri" w:eastAsia="Calibri" w:hAnsi="Calibri"/>
          <w:b/>
          <w:bCs/>
          <w:color w:val="0F4761"/>
          <w:sz w:val="21"/>
          <w:szCs w:val="21"/>
        </w:rPr>
        <w:t xml:space="preserve">Why</w:t>
      </w:r>
    </w:p>
    <w:p>
      <w:pPr>
        <w:keepLines/>
        <w:spacing w:after="120" w:before="0" w:line="276"/>
      </w:pPr>
      <w:r>
        <w:rPr>
          <w:rFonts w:ascii="Calibri" w:cs="Calibri" w:eastAsia="Calibri" w:hAnsi="Calibri"/>
          <w:color w:val="1F1F1F"/>
          <w:sz w:val="22"/>
          <w:szCs w:val="22"/>
        </w:rPr>
        <w:t xml:space="preserve">This table is what you show a manager who asks why one answer can be trusted.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3273"/>
        <w:gridCol w:w="3273"/>
      </w:tblGrid>
      <w:tr>
        <w:trPr>
          <w:cantSplit/>
          <w:tblHeader/>
        </w:trPr>
        <w:tc>
          <w:tcPr>
            <w:tcW w:type="dxa" w:w="32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 </w:t>
            </w:r>
          </w:p>
        </w:tc>
        <w:tc>
          <w:tcPr>
            <w:tcW w:type="dxa" w:w="3273"/>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With the rules</w:t>
            </w:r>
          </w:p>
        </w:tc>
        <w:tc>
          <w:tcPr>
            <w:tcW w:type="dxa" w:w="3273"/>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Without the rules</w:t>
            </w:r>
          </w:p>
        </w:tc>
      </w:tr>
      <w:tr>
        <w:trPr>
          <w:cantSplit/>
          <w:trHeight w:val="560" w:hRule="atLeast"/>
        </w:trPr>
        <w:tc>
          <w:tcPr>
            <w:tcW w:type="dxa" w:w="3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Quoted sections?</w:t>
            </w:r>
          </w:p>
        </w:tc>
        <w:tc>
          <w:tcPr>
            <w:tcW w:type="dxa" w:w="3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3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cantSplit/>
          <w:trHeight w:val="560" w:hRule="atLeast"/>
        </w:trPr>
        <w:tc>
          <w:tcPr>
            <w:tcW w:type="dxa" w:w="3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Said what is missing?</w:t>
            </w:r>
          </w:p>
        </w:tc>
        <w:tc>
          <w:tcPr>
            <w:tcW w:type="dxa" w:w="3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3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cantSplit/>
          <w:trHeight w:val="560" w:hRule="atLeast"/>
        </w:trPr>
        <w:tc>
          <w:tcPr>
            <w:tcW w:type="dxa" w:w="3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Anything you cannot find in the document?</w:t>
            </w:r>
          </w:p>
        </w:tc>
        <w:tc>
          <w:tcPr>
            <w:tcW w:type="dxa" w:w="3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3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cantSplit/>
          <w:trHeight w:val="560" w:hRule="atLeast"/>
        </w:trPr>
        <w:tc>
          <w:tcPr>
            <w:tcW w:type="dxa" w:w="3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Would you send it to a colleague?</w:t>
            </w:r>
          </w:p>
        </w:tc>
        <w:tc>
          <w:tcPr>
            <w:tcW w:type="dxa" w:w="3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3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Step 4 - Ask a marketing question</w:t>
      </w:r>
    </w:p>
    <w:p>
      <w:pPr>
        <w:keepNext/>
        <w:keepLines/>
        <w:spacing w:after="60" w:before="0" w:line="276"/>
      </w:pPr>
      <w:r>
        <w:rPr>
          <w:rFonts w:ascii="Calibri" w:cs="Calibri" w:eastAsia="Calibri" w:hAnsi="Calibri"/>
          <w:b/>
          <w:bCs/>
          <w:color w:val="0F4761"/>
          <w:sz w:val="21"/>
          <w:szCs w:val="21"/>
        </w:rPr>
        <w:t xml:space="preserve">Why</w:t>
      </w:r>
    </w:p>
    <w:p>
      <w:pPr>
        <w:keepLines/>
        <w:spacing w:after="120" w:before="0" w:line="276"/>
      </w:pPr>
      <w:r>
        <w:rPr>
          <w:rFonts w:ascii="Calibri" w:cs="Calibri" w:eastAsia="Calibri" w:hAnsi="Calibri"/>
          <w:color w:val="1F1F1F"/>
          <w:sz w:val="22"/>
          <w:szCs w:val="22"/>
        </w:rPr>
        <w:t xml:space="preserve">Campaign wording rules live in your offer sheet, not in the tool.</w:t>
      </w:r>
    </w:p>
    <w:p>
      <w:pPr>
        <w:keepNext/>
        <w:keepLines/>
        <w:spacing w:after="60" w:before="0" w:line="276"/>
      </w:pPr>
      <w:r>
        <w:rPr>
          <w:rFonts w:ascii="Calibri" w:cs="Calibri" w:eastAsia="Calibri" w:hAnsi="Calibri"/>
          <w:b/>
          <w:bCs/>
          <w:color w:val="0F4761"/>
          <w:sz w:val="21"/>
          <w:szCs w:val="21"/>
        </w:rPr>
        <w:t xml:space="preserve">Do</w:t>
      </w:r>
    </w:p>
    <w:p>
      <w:pPr>
        <w:pStyle w:val="ListParagraph"/>
        <w:keepLines/>
        <w:numPr>
          <w:ilvl w:val="0"/>
          <w:numId w:val="9"/>
        </w:numPr>
        <w:spacing w:after="70" w:before="0" w:line="276"/>
      </w:pPr>
      <w:r>
        <w:rPr>
          <w:rFonts w:ascii="Calibri" w:cs="Calibri" w:eastAsia="Calibri" w:hAnsi="Calibri"/>
          <w:color w:val="1F1F1F"/>
          <w:sz w:val="22"/>
          <w:szCs w:val="22"/>
        </w:rPr>
        <w:t xml:space="preserve">Open a new chat.</w:t>
      </w:r>
    </w:p>
    <w:p>
      <w:pPr>
        <w:pStyle w:val="ListParagraph"/>
        <w:keepLines/>
        <w:numPr>
          <w:ilvl w:val="0"/>
          <w:numId w:val="9"/>
        </w:numPr>
        <w:spacing w:after="70" w:before="0" w:line="276"/>
      </w:pPr>
      <w:r>
        <w:rPr>
          <w:rFonts w:ascii="Calibri" w:cs="Calibri" w:eastAsia="Calibri" w:hAnsi="Calibri"/>
          <w:color w:val="1F1F1F"/>
          <w:sz w:val="22"/>
          <w:szCs w:val="22"/>
        </w:rPr>
        <w:t xml:space="preserve">Run the prompt below with the offer sheet as the document.</w:t>
      </w:r>
    </w:p>
    <w:p>
      <w:pPr>
        <w:pStyle w:val="ListParagraph"/>
        <w:keepLines/>
        <w:numPr>
          <w:ilvl w:val="0"/>
          <w:numId w:val="9"/>
        </w:numPr>
        <w:spacing w:after="160" w:before="0" w:line="276"/>
      </w:pPr>
      <w:r>
        <w:rPr>
          <w:rFonts w:ascii="Calibri" w:cs="Calibri" w:eastAsia="Calibri" w:hAnsi="Calibri"/>
          <w:color w:val="1F1F1F"/>
          <w:sz w:val="22"/>
          <w:szCs w:val="22"/>
        </w:rPr>
        <w:t xml:space="preserve">Fill in the three lines underneath.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You are answering questions about the document below.</w:t>
            </w:r>
          </w:p>
          <w:p>
            <w:pPr>
              <w:keepLines/>
              <w:spacing w:after="80" w:before="0" w:line="264"/>
            </w:pPr>
            <w:r>
              <w:rPr>
                <w:rFonts w:ascii="Calibri" w:cs="Calibri" w:eastAsia="Calibri" w:hAnsi="Calibri"/>
                <w:color w:val="1F1F1F"/>
                <w:sz w:val="21"/>
                <w:szCs w:val="21"/>
              </w:rPr>
              <w:t xml:space="preserve">RULES</w:t>
            </w:r>
          </w:p>
          <w:p>
            <w:pPr>
              <w:keepLines/>
              <w:spacing w:after="80" w:before="0" w:line="264"/>
            </w:pPr>
            <w:r>
              <w:rPr>
                <w:rFonts w:ascii="Calibri" w:cs="Calibri" w:eastAsia="Calibri" w:hAnsi="Calibri"/>
                <w:color w:val="1F1F1F"/>
                <w:sz w:val="21"/>
                <w:szCs w:val="21"/>
              </w:rPr>
              <w:t xml:space="preserve">- Use only this document. Do not use general knowledge about credit card marketing.</w:t>
            </w:r>
          </w:p>
          <w:p>
            <w:pPr>
              <w:keepLines/>
              <w:spacing w:after="80" w:before="0" w:line="264"/>
            </w:pPr>
            <w:r>
              <w:rPr>
                <w:rFonts w:ascii="Calibri" w:cs="Calibri" w:eastAsia="Calibri" w:hAnsi="Calibri"/>
                <w:color w:val="1F1F1F"/>
                <w:sz w:val="21"/>
                <w:szCs w:val="21"/>
              </w:rPr>
              <w:t xml:space="preserve">- After every statement, quote the line it came from.</w:t>
            </w:r>
          </w:p>
          <w:p>
            <w:pPr>
              <w:keepLines/>
              <w:spacing w:after="80" w:before="0" w:line="264"/>
            </w:pPr>
            <w:r>
              <w:rPr>
                <w:rFonts w:ascii="Calibri" w:cs="Calibri" w:eastAsia="Calibri" w:hAnsi="Calibri"/>
                <w:color w:val="1F1F1F"/>
                <w:sz w:val="21"/>
                <w:szCs w:val="21"/>
              </w:rPr>
              <w:t xml:space="preserve">- If the document does not say, write: "Not in the document."</w:t>
            </w:r>
          </w:p>
          <w:p>
            <w:pPr>
              <w:keepLines/>
              <w:spacing w:after="80" w:before="0" w:line="264"/>
            </w:pPr>
            <w:r>
              <w:rPr>
                <w:rFonts w:ascii="Calibri" w:cs="Calibri" w:eastAsia="Calibri" w:hAnsi="Calibri"/>
                <w:color w:val="1F1F1F"/>
                <w:sz w:val="21"/>
                <w:szCs w:val="21"/>
              </w:rPr>
              <w:t xml:space="preserve">- End by listing what a complete answer would need that this document lacks.</w:t>
            </w:r>
          </w:p>
          <w:p>
            <w:pPr>
              <w:keepLines/>
              <w:spacing w:after="80" w:before="0" w:line="264"/>
            </w:pPr>
            <w:r>
              <w:rPr>
                <w:rFonts w:ascii="Calibri" w:cs="Calibri" w:eastAsia="Calibri" w:hAnsi="Calibri"/>
                <w:color w:val="1F1F1F"/>
                <w:sz w:val="21"/>
                <w:szCs w:val="21"/>
              </w:rPr>
              <w:t xml:space="preserve">DOCUMENT: [paste the offer sheet]</w:t>
            </w:r>
          </w:p>
          <w:p>
            <w:pPr>
              <w:keepLines/>
              <w:spacing w:after="80" w:before="0" w:line="264"/>
            </w:pPr>
            <w:r>
              <w:rPr>
                <w:rFonts w:ascii="Calibri" w:cs="Calibri" w:eastAsia="Calibri" w:hAnsi="Calibri"/>
                <w:color w:val="1F1F1F"/>
                <w:sz w:val="21"/>
                <w:szCs w:val="21"/>
              </w:rPr>
              <w:t xml:space="preserve">QUESTION 1: Can we say "0% APR for 12 months" in the campaign email?</w:t>
            </w:r>
          </w:p>
          <w:p>
            <w:pPr>
              <w:keepLines/>
              <w:spacing w:after="0" w:before="0" w:line="264"/>
            </w:pPr>
            <w:r>
              <w:rPr>
                <w:rFonts w:ascii="Calibri" w:cs="Calibri" w:eastAsia="Calibri" w:hAnsi="Calibri"/>
                <w:color w:val="1F1F1F"/>
                <w:sz w:val="21"/>
                <w:szCs w:val="21"/>
              </w:rPr>
              <w:t xml:space="preserve">QUESTION 2: What exactly must appear in every piece of campaign copy, word for word?</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cantSplit/>
          <w:tblHeader/>
        </w:trPr>
        <w:tc>
          <w:tcPr>
            <w:tcW w:type="dxa" w:w="32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 </w:t>
            </w:r>
          </w:p>
        </w:tc>
        <w:tc>
          <w:tcPr>
            <w:tcW w:type="dxa" w:w="65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Your answer</w:t>
            </w:r>
          </w:p>
        </w:tc>
      </w:tr>
      <w:tr>
        <w:trPr>
          <w:cantSplit/>
          <w:trHeight w:val="620" w:hRule="atLeast"/>
        </w:trPr>
        <w:tc>
          <w:tcPr>
            <w:tcW w:type="dxa" w:w="3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Can we say it? Why, or why not?</w:t>
            </w:r>
          </w:p>
        </w:tc>
        <w:tc>
          <w:tcPr>
            <w:tcW w:type="dxa" w:w="6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cantSplit/>
          <w:trHeight w:val="620" w:hRule="atLeast"/>
        </w:trPr>
        <w:tc>
          <w:tcPr>
            <w:tcW w:type="dxa" w:w="3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What must appear word for word?</w:t>
            </w:r>
          </w:p>
        </w:tc>
        <w:tc>
          <w:tcPr>
            <w:tcW w:type="dxa" w:w="6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cantSplit/>
          <w:trHeight w:val="620" w:hRule="atLeast"/>
        </w:trPr>
        <w:tc>
          <w:tcPr>
            <w:tcW w:type="dxa" w:w="3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What did it say is missing from the sheet?</w:t>
            </w:r>
          </w:p>
        </w:tc>
        <w:tc>
          <w:tcPr>
            <w:tcW w:type="dxa" w:w="6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Step 5 - Validate in ninety seconds</w:t>
      </w:r>
    </w:p>
    <w:p>
      <w:pPr>
        <w:keepNext/>
        <w:keepLines/>
        <w:spacing w:after="60" w:before="0" w:line="276"/>
      </w:pPr>
      <w:r>
        <w:rPr>
          <w:rFonts w:ascii="Calibri" w:cs="Calibri" w:eastAsia="Calibri" w:hAnsi="Calibri"/>
          <w:b/>
          <w:bCs/>
          <w:color w:val="0F4761"/>
          <w:sz w:val="21"/>
          <w:szCs w:val="21"/>
        </w:rPr>
        <w:t xml:space="preserve">Why</w:t>
      </w:r>
    </w:p>
    <w:p>
      <w:pPr>
        <w:keepLines/>
        <w:spacing w:after="120" w:before="0" w:line="276"/>
      </w:pPr>
      <w:r>
        <w:rPr>
          <w:rFonts w:ascii="Calibri" w:cs="Calibri" w:eastAsia="Calibri" w:hAnsi="Calibri"/>
          <w:color w:val="1F1F1F"/>
          <w:sz w:val="22"/>
          <w:szCs w:val="22"/>
        </w:rPr>
        <w:t xml:space="preserve">Catches invented section numbers and general knowledge that crept in.</w:t>
      </w:r>
    </w:p>
    <w:p>
      <w:pPr>
        <w:keepNext/>
        <w:keepLines/>
        <w:spacing w:after="60" w:before="0" w:line="276"/>
      </w:pPr>
      <w:r>
        <w:rPr>
          <w:rFonts w:ascii="Calibri" w:cs="Calibri" w:eastAsia="Calibri" w:hAnsi="Calibri"/>
          <w:b/>
          <w:bCs/>
          <w:color w:val="0F4761"/>
          <w:sz w:val="21"/>
          <w:szCs w:val="21"/>
        </w:rPr>
        <w:t xml:space="preserve">Do</w:t>
      </w:r>
    </w:p>
    <w:p>
      <w:pPr>
        <w:pStyle w:val="ListParagraph"/>
        <w:keepLines/>
        <w:numPr>
          <w:ilvl w:val="0"/>
          <w:numId w:val="10"/>
        </w:numPr>
        <w:spacing w:after="70" w:before="0" w:line="276"/>
      </w:pPr>
      <w:r>
        <w:rPr>
          <w:rFonts w:ascii="Calibri" w:cs="Calibri" w:eastAsia="Calibri" w:hAnsi="Calibri"/>
          <w:color w:val="1F1F1F"/>
          <w:sz w:val="22"/>
          <w:szCs w:val="22"/>
        </w:rPr>
        <w:t xml:space="preserve">Find three sentences from the answer in the document yourself.</w:t>
      </w:r>
    </w:p>
    <w:p>
      <w:pPr>
        <w:pStyle w:val="ListParagraph"/>
        <w:keepLines/>
        <w:numPr>
          <w:ilvl w:val="0"/>
          <w:numId w:val="10"/>
        </w:numPr>
        <w:spacing w:after="70" w:before="0" w:line="276"/>
      </w:pPr>
      <w:r>
        <w:rPr>
          <w:rFonts w:ascii="Calibri" w:cs="Calibri" w:eastAsia="Calibri" w:hAnsi="Calibri"/>
          <w:color w:val="1F1F1F"/>
          <w:sz w:val="22"/>
          <w:szCs w:val="22"/>
        </w:rPr>
        <w:t xml:space="preserve">Look for "normally", "typically", "usually". That is where outside knowledge leaks in.</w:t>
      </w:r>
    </w:p>
    <w:p>
      <w:pPr>
        <w:pStyle w:val="ListParagraph"/>
        <w:keepLines/>
        <w:numPr>
          <w:ilvl w:val="0"/>
          <w:numId w:val="10"/>
        </w:numPr>
        <w:spacing w:after="70" w:before="0" w:line="276"/>
      </w:pPr>
      <w:r>
        <w:rPr>
          <w:rFonts w:ascii="Calibri" w:cs="Calibri" w:eastAsia="Calibri" w:hAnsi="Calibri"/>
          <w:color w:val="1F1F1F"/>
          <w:sz w:val="22"/>
          <w:szCs w:val="22"/>
        </w:rPr>
        <w:t xml:space="preserve">Check every section number it quoted exists. The extract has Sections 1 to 5 only.</w:t>
      </w:r>
    </w:p>
    <w:p>
      <w:pPr>
        <w:pStyle w:val="ListParagraph"/>
        <w:keepLines/>
        <w:numPr>
          <w:ilvl w:val="0"/>
          <w:numId w:val="10"/>
        </w:numPr>
        <w:spacing w:after="160" w:before="0" w:line="276"/>
      </w:pPr>
      <w:r>
        <w:rPr>
          <w:rFonts w:ascii="Calibri" w:cs="Calibri" w:eastAsia="Calibri" w:hAnsi="Calibri"/>
          <w:color w:val="1F1F1F"/>
          <w:sz w:val="22"/>
          <w:szCs w:val="22"/>
        </w:rPr>
        <w:t xml:space="preserve">Check it listed what it could not find.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blHeader/>
        </w:trPr>
        <w:tc>
          <w:tcPr>
            <w:tcW w:type="dxa" w:w="97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Anything that did not check out</w:t>
            </w:r>
          </w:p>
        </w:tc>
      </w:tr>
      <w:tr>
        <w:trPr>
          <w:trHeight w:val="700" w:hRule="atLeast"/>
        </w:trPr>
        <w:tc>
          <w:tcPr>
            <w:tcW w:type="dxa" w:w="9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bl>
    <w:p>
      <w:pPr>
        <w:spacing w:after="120"/>
      </w:pPr>
    </w:p>
    <w:p>
      <w:r>
        <w:br w:type="page"/>
      </w:r>
    </w:p>
    <w:p>
      <w:pPr>
        <w:pStyle w:val="Heading1"/>
        <w:keepNext/>
        <w:keepLines/>
        <w:spacing w:after="140" w:before="360"/>
      </w:pPr>
      <w:r>
        <w:rPr>
          <w:rFonts w:ascii="Calibri" w:cs="Calibri" w:eastAsia="Calibri" w:hAnsi="Calibri"/>
          <w:b/>
          <w:bCs/>
          <w:color w:val="E95332"/>
          <w:sz w:val="34"/>
          <w:szCs w:val="34"/>
        </w:rPr>
        <w:t xml:space="preserve">Lab C - Slides, pictures and storyboards</w:t>
      </w:r>
      <w:r>
        <w:rPr>
          <w:rFonts w:ascii="Calibri" w:cs="Calibri" w:eastAsia="Calibri" w:hAnsi="Calibri"/>
          <w:color w:val="6B6B6B"/>
          <w:sz w:val="22"/>
          <w:szCs w:val="22"/>
        </w:rPr>
        <w:t xml:space="preserve">   30 minutes</w:t>
      </w:r>
    </w:p>
    <w:p>
      <w:pPr>
        <w:keepLines/>
        <w:spacing w:after="120" w:before="0" w:line="276"/>
      </w:pPr>
      <w:r>
        <w:rPr>
          <w:rFonts w:ascii="Calibri" w:cs="Calibri" w:eastAsia="Calibri" w:hAnsi="Calibri"/>
          <w:color w:val="1F1F1F"/>
          <w:sz w:val="22"/>
          <w:szCs w:val="22"/>
        </w:rPr>
        <w:t xml:space="preserve"/>
      </w:r>
      <w:r>
        <w:rPr>
          <w:rFonts w:ascii="Calibri" w:cs="Calibri" w:eastAsia="Calibri" w:hAnsi="Calibri"/>
          <w:b/>
          <w:bCs/>
          <w:color w:val="1F1F1F"/>
          <w:sz w:val="22"/>
          <w:szCs w:val="22"/>
        </w:rPr>
        <w:t xml:space="preserve">Scenario:</w:t>
      </w:r>
      <w:r>
        <w:rPr>
          <w:rFonts w:ascii="Calibri" w:cs="Calibri" w:eastAsia="Calibri" w:hAnsi="Calibri"/>
          <w:color w:val="1F1F1F"/>
          <w:sz w:val="22"/>
          <w:szCs w:val="22"/>
        </w:rPr>
        <w:t xml:space="preserve"> two weeks into the campaign. You have a review meeting and a short video to plan. Use the campaign snapshot at the back.</w:t>
      </w:r>
    </w:p>
    <w:p>
      <w:pPr>
        <w:pStyle w:val="Heading2"/>
        <w:keepNext/>
        <w:keepLines/>
        <w:spacing w:after="100" w:before="240"/>
      </w:pPr>
      <w:r>
        <w:rPr>
          <w:rFonts w:ascii="Calibri" w:cs="Calibri" w:eastAsia="Calibri" w:hAnsi="Calibri"/>
          <w:b/>
          <w:bCs/>
          <w:color w:val="0F4761"/>
          <w:sz w:val="26"/>
          <w:szCs w:val="26"/>
        </w:rPr>
        <w:t xml:space="preserve">Step 1 - Turn text into a slide outline</w:t>
      </w:r>
    </w:p>
    <w:p>
      <w:pPr>
        <w:keepNext/>
        <w:keepLines/>
        <w:spacing w:after="60" w:before="0" w:line="276"/>
      </w:pPr>
      <w:r>
        <w:rPr>
          <w:rFonts w:ascii="Calibri" w:cs="Calibri" w:eastAsia="Calibri" w:hAnsi="Calibri"/>
          <w:b/>
          <w:bCs/>
          <w:color w:val="0F4761"/>
          <w:sz w:val="21"/>
          <w:szCs w:val="21"/>
        </w:rPr>
        <w:t xml:space="preserve">Why</w:t>
      </w:r>
    </w:p>
    <w:p>
      <w:pPr>
        <w:keepLines/>
        <w:spacing w:after="120" w:before="0" w:line="276"/>
      </w:pPr>
      <w:r>
        <w:rPr>
          <w:rFonts w:ascii="Calibri" w:cs="Calibri" w:eastAsia="Calibri" w:hAnsi="Calibri"/>
          <w:color w:val="1F1F1F"/>
          <w:sz w:val="22"/>
          <w:szCs w:val="22"/>
        </w:rPr>
        <w:t xml:space="preserve">The tool is good at structure. Give it the audience, the decision and a slide count, or it writes fourteen slides of background.</w:t>
      </w:r>
    </w:p>
    <w:p>
      <w:pPr>
        <w:keepNext/>
        <w:keepLines/>
        <w:spacing w:after="60" w:before="0" w:line="276"/>
      </w:pPr>
      <w:r>
        <w:rPr>
          <w:rFonts w:ascii="Calibri" w:cs="Calibri" w:eastAsia="Calibri" w:hAnsi="Calibri"/>
          <w:b/>
          <w:bCs/>
          <w:color w:val="0F4761"/>
          <w:sz w:val="21"/>
          <w:szCs w:val="21"/>
        </w:rPr>
        <w:t xml:space="preserve">Do</w:t>
      </w:r>
    </w:p>
    <w:p>
      <w:pPr>
        <w:pStyle w:val="ListParagraph"/>
        <w:keepLines/>
        <w:numPr>
          <w:ilvl w:val="0"/>
          <w:numId w:val="11"/>
        </w:numPr>
        <w:spacing w:after="70" w:before="0" w:line="276"/>
      </w:pPr>
      <w:r>
        <w:rPr>
          <w:rFonts w:ascii="Calibri" w:cs="Calibri" w:eastAsia="Calibri" w:hAnsi="Calibri"/>
          <w:color w:val="1F1F1F"/>
          <w:sz w:val="22"/>
          <w:szCs w:val="22"/>
        </w:rPr>
        <w:t xml:space="preserve">Open a new chat.</w:t>
      </w:r>
    </w:p>
    <w:p>
      <w:pPr>
        <w:pStyle w:val="ListParagraph"/>
        <w:keepLines/>
        <w:numPr>
          <w:ilvl w:val="0"/>
          <w:numId w:val="11"/>
        </w:numPr>
        <w:spacing w:after="70" w:before="0" w:line="276"/>
      </w:pPr>
      <w:r>
        <w:rPr>
          <w:rFonts w:ascii="Calibri" w:cs="Calibri" w:eastAsia="Calibri" w:hAnsi="Calibri"/>
          <w:color w:val="1F1F1F"/>
          <w:sz w:val="22"/>
          <w:szCs w:val="22"/>
        </w:rPr>
        <w:t xml:space="preserve">Run the prompt below with the campaign snapshot.</w:t>
      </w:r>
    </w:p>
    <w:p>
      <w:pPr>
        <w:pStyle w:val="ListParagraph"/>
        <w:keepLines/>
        <w:numPr>
          <w:ilvl w:val="0"/>
          <w:numId w:val="11"/>
        </w:numPr>
        <w:spacing w:after="160" w:before="0" w:line="276"/>
      </w:pPr>
      <w:r>
        <w:rPr>
          <w:rFonts w:ascii="Calibri" w:cs="Calibri" w:eastAsia="Calibri" w:hAnsi="Calibri"/>
          <w:color w:val="1F1F1F"/>
          <w:sz w:val="22"/>
          <w:szCs w:val="22"/>
        </w:rPr>
        <w:t xml:space="preserve">Read each slide message.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Audience: my marketing manager. She knows the campaign but has not seen these numbers.</w:t>
            </w:r>
          </w:p>
          <w:p>
            <w:pPr>
              <w:keepLines/>
              <w:spacing w:after="80" w:before="0" w:line="264"/>
            </w:pPr>
            <w:r>
              <w:rPr>
                <w:rFonts w:ascii="Calibri" w:cs="Calibri" w:eastAsia="Calibri" w:hAnsi="Calibri"/>
                <w:color w:val="1F1F1F"/>
                <w:sz w:val="21"/>
                <w:szCs w:val="21"/>
              </w:rPr>
              <w:t xml:space="preserve">Decision: by the end she should agree to move the remaining paid social budget to carousel ads.</w:t>
            </w:r>
          </w:p>
          <w:p>
            <w:pPr>
              <w:keepLines/>
              <w:spacing w:after="80" w:before="0" w:line="264"/>
            </w:pPr>
            <w:r>
              <w:rPr>
                <w:rFonts w:ascii="Calibri" w:cs="Calibri" w:eastAsia="Calibri" w:hAnsi="Calibri"/>
                <w:color w:val="1F1F1F"/>
                <w:sz w:val="21"/>
                <w:szCs w:val="21"/>
              </w:rPr>
              <w:t xml:space="preserve">Slide count: exactly 6 slides.</w:t>
            </w:r>
          </w:p>
          <w:p>
            <w:pPr>
              <w:keepLines/>
              <w:spacing w:after="80" w:before="0" w:line="264"/>
            </w:pPr>
            <w:r>
              <w:rPr>
                <w:rFonts w:ascii="Calibri" w:cs="Calibri" w:eastAsia="Calibri" w:hAnsi="Calibri"/>
                <w:color w:val="1F1F1F"/>
                <w:sz w:val="21"/>
                <w:szCs w:val="21"/>
              </w:rPr>
              <w:t xml:space="preserve">One message each: one sentence per slide, written as a claim, not a topic.</w:t>
            </w:r>
          </w:p>
          <w:p>
            <w:pPr>
              <w:keepLines/>
              <w:spacing w:after="80" w:before="0" w:line="264"/>
            </w:pPr>
            <w:r>
              <w:rPr>
                <w:rFonts w:ascii="Calibri" w:cs="Calibri" w:eastAsia="Calibri" w:hAnsi="Calibri"/>
                <w:color w:val="1F1F1F"/>
                <w:sz w:val="21"/>
                <w:szCs w:val="21"/>
              </w:rPr>
              <w:t xml:space="preserve">Required content: each slide has its claim and up to three supporting points, taken only from the snapshot. Put the numbers in.</w:t>
            </w:r>
          </w:p>
          <w:p>
            <w:pPr>
              <w:keepLines/>
              <w:spacing w:after="80" w:before="0" w:line="264"/>
            </w:pPr>
            <w:r>
              <w:rPr>
                <w:rFonts w:ascii="Calibri" w:cs="Calibri" w:eastAsia="Calibri" w:hAnsi="Calibri"/>
                <w:color w:val="1F1F1F"/>
                <w:sz w:val="21"/>
                <w:szCs w:val="21"/>
              </w:rPr>
              <w:t xml:space="preserve">Exclusions: no campaign background, no industry comparisons, no recommendations I have not asked for.</w:t>
            </w:r>
          </w:p>
          <w:p>
            <w:pPr>
              <w:keepLines/>
              <w:spacing w:after="0" w:before="0" w:line="264"/>
            </w:pPr>
            <w:r>
              <w:rPr>
                <w:rFonts w:ascii="Calibri" w:cs="Calibri" w:eastAsia="Calibri" w:hAnsi="Calibri"/>
                <w:color w:val="1F1F1F"/>
                <w:sz w:val="21"/>
                <w:szCs w:val="21"/>
              </w:rPr>
              <w:t xml:space="preserve">Snapshot: [paste the campaign snapshot]</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Step 2 - Cut one slide</w:t>
      </w:r>
    </w:p>
    <w:p>
      <w:pPr>
        <w:keepNext/>
        <w:keepLines/>
        <w:spacing w:after="60" w:before="0" w:line="276"/>
      </w:pPr>
      <w:r>
        <w:rPr>
          <w:rFonts w:ascii="Calibri" w:cs="Calibri" w:eastAsia="Calibri" w:hAnsi="Calibri"/>
          <w:b/>
          <w:bCs/>
          <w:color w:val="0F4761"/>
          <w:sz w:val="21"/>
          <w:szCs w:val="21"/>
        </w:rPr>
        <w:t xml:space="preserve">Why</w:t>
      </w:r>
    </w:p>
    <w:p>
      <w:pPr>
        <w:keepLines/>
        <w:spacing w:after="120" w:before="0" w:line="276"/>
      </w:pPr>
      <w:r>
        <w:rPr>
          <w:rFonts w:ascii="Calibri" w:cs="Calibri" w:eastAsia="Calibri" w:hAnsi="Calibri"/>
          <w:color w:val="1F1F1F"/>
          <w:sz w:val="22"/>
          <w:szCs w:val="22"/>
        </w:rPr>
        <w:t xml:space="preserve">Deciding what matters is your job, not the tool's. There is almost always one slide of habit.</w:t>
      </w:r>
    </w:p>
    <w:p>
      <w:pPr>
        <w:keepNext/>
        <w:keepLines/>
        <w:spacing w:after="60" w:before="0" w:line="276"/>
      </w:pPr>
      <w:r>
        <w:rPr>
          <w:rFonts w:ascii="Calibri" w:cs="Calibri" w:eastAsia="Calibri" w:hAnsi="Calibri"/>
          <w:b/>
          <w:bCs/>
          <w:color w:val="0F4761"/>
          <w:sz w:val="21"/>
          <w:szCs w:val="21"/>
        </w:rPr>
        <w:t xml:space="preserve">Do</w:t>
      </w:r>
    </w:p>
    <w:p>
      <w:pPr>
        <w:pStyle w:val="ListParagraph"/>
        <w:keepLines/>
        <w:numPr>
          <w:ilvl w:val="0"/>
          <w:numId w:val="12"/>
        </w:numPr>
        <w:spacing w:after="70" w:before="0" w:line="276"/>
      </w:pPr>
      <w:r>
        <w:rPr>
          <w:rFonts w:ascii="Calibri" w:cs="Calibri" w:eastAsia="Calibri" w:hAnsi="Calibri"/>
          <w:color w:val="1F1F1F"/>
          <w:sz w:val="22"/>
          <w:szCs w:val="22"/>
        </w:rPr>
        <w:t xml:space="preserve">For each slide ask: does this get her closer to saying yes?</w:t>
      </w:r>
    </w:p>
    <w:p>
      <w:pPr>
        <w:pStyle w:val="ListParagraph"/>
        <w:keepLines/>
        <w:numPr>
          <w:ilvl w:val="0"/>
          <w:numId w:val="12"/>
        </w:numPr>
        <w:spacing w:after="160" w:before="0" w:line="276"/>
      </w:pPr>
      <w:r>
        <w:rPr>
          <w:rFonts w:ascii="Calibri" w:cs="Calibri" w:eastAsia="Calibri" w:hAnsi="Calibri"/>
          <w:color w:val="1F1F1F"/>
          <w:sz w:val="22"/>
          <w:szCs w:val="22"/>
        </w:rPr>
        <w:t xml:space="preserve">Cut the one that does not, even if it is interesting.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546"/>
      </w:tblGrid>
      <w:tr>
        <w:trPr>
          <w:cantSplit/>
          <w:tblHeader/>
        </w:trPr>
        <w:tc>
          <w:tcPr>
            <w:tcW w:type="dxa" w:w="10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Slide</w:t>
            </w:r>
          </w:p>
        </w:tc>
        <w:tc>
          <w:tcPr>
            <w:tcW w:type="dxa" w:w="52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Its one message</w:t>
            </w:r>
          </w:p>
        </w:tc>
        <w:tc>
          <w:tcPr>
            <w:tcW w:type="dxa" w:w="35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Keep or cut, and why</w:t>
            </w:r>
          </w:p>
        </w:tc>
      </w:tr>
      <w:tr>
        <w:trPr>
          <w:trHeight w:val="520" w:hRule="atLeas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1</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trHeight w:val="520" w:hRule="atLeas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2</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trHeight w:val="520" w:hRule="atLeas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3</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trHeight w:val="520" w:hRule="atLeas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4</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trHeight w:val="520" w:hRule="atLeas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5</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trHeight w:val="520" w:hRule="atLeas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6</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Step 3 - Turn text into image ideas</w:t>
      </w:r>
    </w:p>
    <w:p>
      <w:pPr>
        <w:keepNext/>
        <w:keepLines/>
        <w:spacing w:after="60" w:before="0" w:line="276"/>
      </w:pPr>
      <w:r>
        <w:rPr>
          <w:rFonts w:ascii="Calibri" w:cs="Calibri" w:eastAsia="Calibri" w:hAnsi="Calibri"/>
          <w:b/>
          <w:bCs/>
          <w:color w:val="0F4761"/>
          <w:sz w:val="21"/>
          <w:szCs w:val="21"/>
        </w:rPr>
        <w:t xml:space="preserve">Why</w:t>
      </w:r>
    </w:p>
    <w:p>
      <w:pPr>
        <w:keepLines/>
        <w:spacing w:after="120" w:before="0" w:line="276"/>
      </w:pPr>
      <w:r>
        <w:rPr>
          <w:rFonts w:ascii="Calibri" w:cs="Calibri" w:eastAsia="Calibri" w:hAnsi="Calibri"/>
          <w:color w:val="1F1F1F"/>
          <w:sz w:val="22"/>
          <w:szCs w:val="22"/>
        </w:rPr>
        <w:t xml:space="preserve">You are writing a brief for a designer, not making final artwork. Claims stay in the copy, where they can be checked.</w:t>
      </w:r>
    </w:p>
    <w:p>
      <w:pPr>
        <w:keepNext/>
        <w:keepLines/>
        <w:spacing w:after="60" w:before="0" w:line="276"/>
      </w:pPr>
      <w:r>
        <w:rPr>
          <w:rFonts w:ascii="Calibri" w:cs="Calibri" w:eastAsia="Calibri" w:hAnsi="Calibri"/>
          <w:b/>
          <w:bCs/>
          <w:color w:val="0F4761"/>
          <w:sz w:val="21"/>
          <w:szCs w:val="21"/>
        </w:rPr>
        <w:t xml:space="preserve">Do</w:t>
      </w:r>
    </w:p>
    <w:p>
      <w:pPr>
        <w:pStyle w:val="ListParagraph"/>
        <w:keepLines/>
        <w:numPr>
          <w:ilvl w:val="0"/>
          <w:numId w:val="13"/>
        </w:numPr>
        <w:spacing w:after="70" w:before="0" w:line="276"/>
      </w:pPr>
      <w:r>
        <w:rPr>
          <w:rFonts w:ascii="Calibri" w:cs="Calibri" w:eastAsia="Calibri" w:hAnsi="Calibri"/>
          <w:color w:val="1F1F1F"/>
          <w:sz w:val="22"/>
          <w:szCs w:val="22"/>
        </w:rPr>
        <w:t xml:space="preserve">Open a new chat and run the prompt below.</w:t>
      </w:r>
    </w:p>
    <w:p>
      <w:pPr>
        <w:pStyle w:val="ListParagraph"/>
        <w:keepLines/>
        <w:numPr>
          <w:ilvl w:val="0"/>
          <w:numId w:val="13"/>
        </w:numPr>
        <w:spacing w:after="70" w:before="0" w:line="276"/>
      </w:pPr>
      <w:r>
        <w:rPr>
          <w:rFonts w:ascii="Calibri" w:cs="Calibri" w:eastAsia="Calibri" w:hAnsi="Calibri"/>
          <w:color w:val="1F1F1F"/>
          <w:sz w:val="22"/>
          <w:szCs w:val="22"/>
        </w:rPr>
        <w:t xml:space="preserve">Pick one idea.</w:t>
      </w:r>
    </w:p>
    <w:p>
      <w:pPr>
        <w:pStyle w:val="ListParagraph"/>
        <w:keepLines/>
        <w:numPr>
          <w:ilvl w:val="0"/>
          <w:numId w:val="13"/>
        </w:numPr>
        <w:spacing w:after="160" w:before="0" w:line="276"/>
      </w:pPr>
      <w:r>
        <w:rPr>
          <w:rFonts w:ascii="Calibri" w:cs="Calibri" w:eastAsia="Calibri" w:hAnsi="Calibri"/>
          <w:color w:val="1F1F1F"/>
          <w:sz w:val="22"/>
          <w:szCs w:val="22"/>
        </w:rPr>
        <w:t xml:space="preserve">Mark it against the checks.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You are a creative lead for a furniture retailer.</w:t>
            </w:r>
          </w:p>
          <w:p>
            <w:pPr>
              <w:keepLines/>
              <w:spacing w:after="80" w:before="0" w:line="264"/>
            </w:pPr>
            <w:r>
              <w:rPr>
                <w:rFonts w:ascii="Calibri" w:cs="Calibri" w:eastAsia="Calibri" w:hAnsi="Calibri"/>
                <w:color w:val="1F1F1F"/>
                <w:sz w:val="21"/>
                <w:szCs w:val="21"/>
              </w:rPr>
              <w:t xml:space="preserve">Give me three image ideas for a social post about the Autumn Home Event. For each idea write four lines: what is in the picture, the mood, the format and size, and what must not appear.</w:t>
            </w:r>
          </w:p>
          <w:p>
            <w:pPr>
              <w:keepLines/>
              <w:spacing w:after="80" w:before="0" w:line="264"/>
            </w:pPr>
            <w:r>
              <w:rPr>
                <w:rFonts w:ascii="Calibri" w:cs="Calibri" w:eastAsia="Calibri" w:hAnsi="Calibri"/>
                <w:color w:val="1F1F1F"/>
                <w:sz w:val="21"/>
                <w:szCs w:val="21"/>
              </w:rPr>
              <w:t xml:space="preserve">Rules: no text or numbers inside the image. No logos, brand lookalikes, famous people or recognisable real people. No picture that suggests approval is guaranteed or that credit is free. Keep it to a home setting.</w:t>
            </w:r>
          </w:p>
          <w:p>
            <w:pPr>
              <w:keepLines/>
              <w:spacing w:after="0" w:before="0" w:line="264"/>
            </w:pPr>
            <w:r>
              <w:rPr>
                <w:rFonts w:ascii="Calibri" w:cs="Calibri" w:eastAsia="Calibri" w:hAnsi="Calibri"/>
                <w:color w:val="1F1F1F"/>
                <w:sz w:val="21"/>
                <w:szCs w:val="21"/>
              </w:rPr>
              <w:t xml:space="preserve">Return it as a table.</w:t>
            </w:r>
          </w:p>
        </w:tc>
      </w:tr>
    </w:tbl>
    <w:p>
      <w:pPr>
        <w:spacing w:after="120"/>
      </w:pPr>
    </w:p>
    <w:p>
      <w:pPr>
        <w:pStyle w:val="ListParagraph"/>
        <w:keepLines/>
        <w:numPr>
          <w:ilvl w:val="0"/>
          <w:numId w:val="14"/>
        </w:numPr>
        <w:spacing w:after="70" w:before="0" w:line="276"/>
      </w:pPr>
      <w:r>
        <w:rPr>
          <w:rFonts w:ascii="Calibri" w:cs="Calibri" w:eastAsia="Calibri" w:hAnsi="Calibri"/>
          <w:color w:val="1F1F1F"/>
          <w:sz w:val="22"/>
          <w:szCs w:val="22"/>
        </w:rPr>
        <w:t xml:space="preserve">The picture carries no claim.</w:t>
      </w:r>
    </w:p>
    <w:p>
      <w:pPr>
        <w:pStyle w:val="ListParagraph"/>
        <w:keepLines/>
        <w:numPr>
          <w:ilvl w:val="0"/>
          <w:numId w:val="14"/>
        </w:numPr>
        <w:spacing w:after="70" w:before="0" w:line="276"/>
      </w:pPr>
      <w:r>
        <w:rPr>
          <w:rFonts w:ascii="Calibri" w:cs="Calibri" w:eastAsia="Calibri" w:hAnsi="Calibri"/>
          <w:color w:val="1F1F1F"/>
          <w:sz w:val="22"/>
          <w:szCs w:val="22"/>
        </w:rPr>
        <w:t xml:space="preserve">No logos, lookalikes or recognisable people.</w:t>
      </w:r>
    </w:p>
    <w:p>
      <w:pPr>
        <w:pStyle w:val="ListParagraph"/>
        <w:keepLines/>
        <w:numPr>
          <w:ilvl w:val="0"/>
          <w:numId w:val="14"/>
        </w:numPr>
        <w:spacing w:after="70" w:before="0" w:line="276"/>
      </w:pPr>
      <w:r>
        <w:rPr>
          <w:rFonts w:ascii="Calibri" w:cs="Calibri" w:eastAsia="Calibri" w:hAnsi="Calibri"/>
          <w:color w:val="1F1F1F"/>
          <w:sz w:val="22"/>
          <w:szCs w:val="22"/>
        </w:rPr>
        <w:t xml:space="preserve">A designer could work from it without ringing you.</w:t>
      </w:r>
    </w:p>
    <w:p>
      <w:pPr>
        <w:pStyle w:val="ListParagraph"/>
        <w:keepLines/>
        <w:numPr>
          <w:ilvl w:val="0"/>
          <w:numId w:val="14"/>
        </w:numPr>
        <w:spacing w:after="160" w:before="0" w:line="276"/>
      </w:pPr>
      <w:r>
        <w:rPr>
          <w:rFonts w:ascii="Calibri" w:cs="Calibri" w:eastAsia="Calibri" w:hAnsi="Calibri"/>
          <w:color w:val="1F1F1F"/>
          <w:sz w:val="22"/>
          <w:szCs w:val="22"/>
        </w:rPr>
        <w:t xml:space="preserve">It would not need a compliance conversation on its own.</w:t>
      </w:r>
    </w:p>
    <w:p>
      <w:pPr>
        <w:pStyle w:val="Heading2"/>
        <w:keepNext/>
        <w:keepLines/>
        <w:spacing w:after="100" w:before="240"/>
      </w:pPr>
      <w:r>
        <w:rPr>
          <w:rFonts w:ascii="Calibri" w:cs="Calibri" w:eastAsia="Calibri" w:hAnsi="Calibri"/>
          <w:b/>
          <w:bCs/>
          <w:color w:val="0F4761"/>
          <w:sz w:val="26"/>
          <w:szCs w:val="26"/>
        </w:rPr>
        <w:t xml:space="preserve">Step 4 - Plan a four-frame storyboard</w:t>
      </w:r>
    </w:p>
    <w:p>
      <w:pPr>
        <w:keepNext/>
        <w:keepLines/>
        <w:spacing w:after="60" w:before="0" w:line="276"/>
      </w:pPr>
      <w:r>
        <w:rPr>
          <w:rFonts w:ascii="Calibri" w:cs="Calibri" w:eastAsia="Calibri" w:hAnsi="Calibri"/>
          <w:b/>
          <w:bCs/>
          <w:color w:val="0F4761"/>
          <w:sz w:val="21"/>
          <w:szCs w:val="21"/>
        </w:rPr>
        <w:t xml:space="preserve">Why</w:t>
      </w:r>
    </w:p>
    <w:p>
      <w:pPr>
        <w:keepLines/>
        <w:spacing w:after="120" w:before="0" w:line="276"/>
      </w:pPr>
      <w:r>
        <w:rPr>
          <w:rFonts w:ascii="Calibri" w:cs="Calibri" w:eastAsia="Calibri" w:hAnsi="Calibri"/>
          <w:color w:val="1F1F1F"/>
          <w:sz w:val="22"/>
          <w:szCs w:val="22"/>
        </w:rPr>
        <w:t xml:space="preserve">On-screen words are copy, and follow the same rules. The disclosure has to be somewhere, and the seconds have to add up.</w:t>
      </w:r>
    </w:p>
    <w:p>
      <w:pPr>
        <w:keepNext/>
        <w:keepLines/>
        <w:spacing w:after="60" w:before="0" w:line="276"/>
      </w:pPr>
      <w:r>
        <w:rPr>
          <w:rFonts w:ascii="Calibri" w:cs="Calibri" w:eastAsia="Calibri" w:hAnsi="Calibri"/>
          <w:b/>
          <w:bCs/>
          <w:color w:val="0F4761"/>
          <w:sz w:val="21"/>
          <w:szCs w:val="21"/>
        </w:rPr>
        <w:t xml:space="preserve">Do</w:t>
      </w:r>
    </w:p>
    <w:p>
      <w:pPr>
        <w:pStyle w:val="ListParagraph"/>
        <w:keepLines/>
        <w:numPr>
          <w:ilvl w:val="0"/>
          <w:numId w:val="15"/>
        </w:numPr>
        <w:spacing w:after="70" w:before="0" w:line="276"/>
      </w:pPr>
      <w:r>
        <w:rPr>
          <w:rFonts w:ascii="Calibri" w:cs="Calibri" w:eastAsia="Calibri" w:hAnsi="Calibri"/>
          <w:color w:val="1F1F1F"/>
          <w:sz w:val="22"/>
          <w:szCs w:val="22"/>
        </w:rPr>
        <w:t xml:space="preserve">Run the prompt below with the offer sheet.</w:t>
      </w:r>
    </w:p>
    <w:p>
      <w:pPr>
        <w:pStyle w:val="ListParagraph"/>
        <w:keepLines/>
        <w:numPr>
          <w:ilvl w:val="0"/>
          <w:numId w:val="15"/>
        </w:numPr>
        <w:spacing w:after="70" w:before="0" w:line="276"/>
      </w:pPr>
      <w:r>
        <w:rPr>
          <w:rFonts w:ascii="Calibri" w:cs="Calibri" w:eastAsia="Calibri" w:hAnsi="Calibri"/>
          <w:color w:val="1F1F1F"/>
          <w:sz w:val="22"/>
          <w:szCs w:val="22"/>
        </w:rPr>
        <w:t xml:space="preserve">Check the storyboard against the four checks.</w:t>
      </w:r>
    </w:p>
    <w:p>
      <w:pPr>
        <w:pStyle w:val="ListParagraph"/>
        <w:keepLines/>
        <w:numPr>
          <w:ilvl w:val="0"/>
          <w:numId w:val="15"/>
        </w:numPr>
        <w:spacing w:after="160" w:before="0" w:line="276"/>
      </w:pPr>
      <w:r>
        <w:rPr>
          <w:rFonts w:ascii="Calibri" w:cs="Calibri" w:eastAsia="Calibri" w:hAnsi="Calibri"/>
          <w:color w:val="1F1F1F"/>
          <w:sz w:val="22"/>
          <w:szCs w:val="22"/>
        </w:rPr>
        <w:t xml:space="preserve">Write down which frame carries the disclosure.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Plan a 20-second social video for the Autumn Home Event.</w:t>
            </w:r>
          </w:p>
          <w:p>
            <w:pPr>
              <w:keepLines/>
              <w:spacing w:after="80" w:before="0" w:line="264"/>
            </w:pPr>
            <w:r>
              <w:rPr>
                <w:rFonts w:ascii="Calibri" w:cs="Calibri" w:eastAsia="Calibri" w:hAnsi="Calibri"/>
                <w:color w:val="1F1F1F"/>
                <w:sz w:val="21"/>
                <w:szCs w:val="21"/>
              </w:rPr>
              <w:t xml:space="preserve">Return a table with four frames. Columns: Frame | What we see | On-screen text | Voice-over | Seconds.</w:t>
            </w:r>
          </w:p>
          <w:p>
            <w:pPr>
              <w:keepLines/>
              <w:spacing w:after="80" w:before="0" w:line="264"/>
            </w:pPr>
            <w:r>
              <w:rPr>
                <w:rFonts w:ascii="Calibri" w:cs="Calibri" w:eastAsia="Calibri" w:hAnsi="Calibri"/>
                <w:color w:val="1F1F1F"/>
                <w:sz w:val="21"/>
                <w:szCs w:val="21"/>
              </w:rPr>
              <w:t xml:space="preserve">Rules: on-screen text may only use the approved phrases in the offer sheet below. The disclosure line must appear in full in one frame, and you must say which. No rates, fees or approval claims anywhere. Total exactly 20 seconds.</w:t>
            </w:r>
          </w:p>
          <w:p>
            <w:pPr>
              <w:keepLines/>
              <w:spacing w:after="0" w:before="0" w:line="264"/>
            </w:pPr>
            <w:r>
              <w:rPr>
                <w:rFonts w:ascii="Calibri" w:cs="Calibri" w:eastAsia="Calibri" w:hAnsi="Calibri"/>
                <w:color w:val="1F1F1F"/>
                <w:sz w:val="21"/>
                <w:szCs w:val="21"/>
              </w:rPr>
              <w:t xml:space="preserve">Offer sheet: [paste the offer sheet]</w:t>
            </w:r>
          </w:p>
        </w:tc>
      </w:tr>
    </w:tbl>
    <w:p>
      <w:pPr>
        <w:spacing w:after="120"/>
      </w:pPr>
    </w:p>
    <w:p>
      <w:pPr>
        <w:pStyle w:val="ListParagraph"/>
        <w:keepLines/>
        <w:numPr>
          <w:ilvl w:val="0"/>
          <w:numId w:val="16"/>
        </w:numPr>
        <w:spacing w:after="70" w:before="0" w:line="276"/>
      </w:pPr>
      <w:r>
        <w:rPr>
          <w:rFonts w:ascii="Calibri" w:cs="Calibri" w:eastAsia="Calibri" w:hAnsi="Calibri"/>
          <w:color w:val="1F1F1F"/>
          <w:sz w:val="22"/>
          <w:szCs w:val="22"/>
        </w:rPr>
        <w:t xml:space="preserve">Every word of on-screen text appears in the offer sheet.</w:t>
      </w:r>
    </w:p>
    <w:p>
      <w:pPr>
        <w:pStyle w:val="ListParagraph"/>
        <w:keepLines/>
        <w:numPr>
          <w:ilvl w:val="0"/>
          <w:numId w:val="16"/>
        </w:numPr>
        <w:spacing w:after="70" w:before="0" w:line="276"/>
      </w:pPr>
      <w:r>
        <w:rPr>
          <w:rFonts w:ascii="Calibri" w:cs="Calibri" w:eastAsia="Calibri" w:hAnsi="Calibri"/>
          <w:color w:val="1F1F1F"/>
          <w:sz w:val="22"/>
          <w:szCs w:val="22"/>
        </w:rPr>
        <w:t xml:space="preserve">One frame carries the disclosure in full, long enough to read.</w:t>
      </w:r>
    </w:p>
    <w:p>
      <w:pPr>
        <w:pStyle w:val="ListParagraph"/>
        <w:keepLines/>
        <w:numPr>
          <w:ilvl w:val="0"/>
          <w:numId w:val="16"/>
        </w:numPr>
        <w:spacing w:after="70" w:before="0" w:line="276"/>
      </w:pPr>
      <w:r>
        <w:rPr>
          <w:rFonts w:ascii="Calibri" w:cs="Calibri" w:eastAsia="Calibri" w:hAnsi="Calibri"/>
          <w:color w:val="1F1F1F"/>
          <w:sz w:val="22"/>
          <w:szCs w:val="22"/>
        </w:rPr>
        <w:t xml:space="preserve">The seconds add up to 20.</w:t>
      </w:r>
    </w:p>
    <w:p>
      <w:pPr>
        <w:pStyle w:val="ListParagraph"/>
        <w:keepLines/>
        <w:numPr>
          <w:ilvl w:val="0"/>
          <w:numId w:val="16"/>
        </w:numPr>
        <w:spacing w:after="160" w:before="0" w:line="276"/>
      </w:pPr>
      <w:r>
        <w:rPr>
          <w:rFonts w:ascii="Calibri" w:cs="Calibri" w:eastAsia="Calibri" w:hAnsi="Calibri"/>
          <w:color w:val="1F1F1F"/>
          <w:sz w:val="22"/>
          <w:szCs w:val="22"/>
        </w:rPr>
        <w:t xml:space="preserve">Nothing in the pictures promises what the copy does not.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blHeader/>
        </w:trPr>
        <w:tc>
          <w:tcPr>
            <w:tcW w:type="dxa" w:w="97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Which frame carries the disclosure, and for how long</w:t>
            </w:r>
          </w:p>
        </w:tc>
      </w:tr>
      <w:tr>
        <w:trPr>
          <w:trHeight w:val="620" w:hRule="atLeast"/>
        </w:trPr>
        <w:tc>
          <w:tcPr>
            <w:tcW w:type="dxa" w:w="9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Step 5 - Decide where you would use this</w:t>
      </w:r>
    </w:p>
    <w:p>
      <w:pPr>
        <w:keepNext/>
        <w:keepLines/>
        <w:spacing w:after="60" w:before="0" w:line="276"/>
      </w:pPr>
      <w:r>
        <w:rPr>
          <w:rFonts w:ascii="Calibri" w:cs="Calibri" w:eastAsia="Calibri" w:hAnsi="Calibri"/>
          <w:b/>
          <w:bCs/>
          <w:color w:val="0F4761"/>
          <w:sz w:val="21"/>
          <w:szCs w:val="21"/>
        </w:rPr>
        <w:t xml:space="preserve">Why</w:t>
      </w:r>
    </w:p>
    <w:p>
      <w:pPr>
        <w:keepLines/>
        <w:spacing w:after="120" w:before="0" w:line="276"/>
      </w:pPr>
      <w:r>
        <w:rPr>
          <w:rFonts w:ascii="Calibri" w:cs="Calibri" w:eastAsia="Calibri" w:hAnsi="Calibri"/>
          <w:color w:val="1F1F1F"/>
          <w:sz w:val="22"/>
          <w:szCs w:val="22"/>
        </w:rPr>
        <w:t xml:space="preserve">Knowing where not to use it is what keeps you out of trouble.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1700"/>
        <w:gridCol w:w="1700"/>
        <w:gridCol w:w="1746"/>
      </w:tblGrid>
      <w:tr>
        <w:trPr>
          <w:cantSplit/>
          <w:tblHeader/>
        </w:trPr>
        <w:tc>
          <w:tcPr>
            <w:tcW w:type="dxa" w:w="46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Task</w:t>
            </w:r>
          </w:p>
        </w:tc>
        <w:tc>
          <w:tcPr>
            <w:tcW w:type="dxa" w:w="17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Good use</w:t>
            </w:r>
          </w:p>
        </w:tc>
        <w:tc>
          <w:tcPr>
            <w:tcW w:type="dxa" w:w="17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Only with a full human check</w:t>
            </w:r>
          </w:p>
        </w:tc>
        <w:tc>
          <w:tcPr>
            <w:tcW w:type="dxa" w:w="17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Do not use AI</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First outline for an internal readout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Image ideas to discuss with a designer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Final artwork for a customer email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Storyboard for an internal training video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Chart labels and numbers for a results deck</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Rewriting a policy page for customers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Deciding which three points matter to your audience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bl>
    <w:p>
      <w:pPr>
        <w:spacing w:after="120"/>
      </w:pPr>
    </w:p>
    <w:p>
      <w:r>
        <w:br w:type="page"/>
      </w:r>
    </w:p>
    <w:p>
      <w:pPr>
        <w:pStyle w:val="Heading1"/>
        <w:keepNext/>
        <w:keepLines/>
        <w:spacing w:after="140" w:before="360"/>
      </w:pPr>
      <w:r>
        <w:rPr>
          <w:rFonts w:ascii="Calibri" w:cs="Calibri" w:eastAsia="Calibri" w:hAnsi="Calibri"/>
          <w:b/>
          <w:bCs/>
          <w:color w:val="E95332"/>
          <w:sz w:val="34"/>
          <w:szCs w:val="34"/>
        </w:rPr>
        <w:t xml:space="preserve">Source material</w:t>
      </w:r>
    </w:p>
    <w:p>
      <w:pPr>
        <w:pStyle w:val="Heading2"/>
        <w:keepNext/>
        <w:keepLines/>
        <w:spacing w:after="100" w:before="240"/>
      </w:pPr>
      <w:r>
        <w:rPr>
          <w:rFonts w:ascii="Calibri" w:cs="Calibri" w:eastAsia="Calibri" w:hAnsi="Calibri"/>
          <w:b/>
          <w:bCs/>
          <w:color w:val="0F4761"/>
          <w:sz w:val="26"/>
          <w:szCs w:val="26"/>
        </w:rPr>
        <w:t xml:space="preserve">Approved offer sheet - Labs A, B and 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HARBOUR &amp; PINE STORE CARD - AUTUMN HOME EVENT (fictional)</w:t>
            </w:r>
            <w:r>
              <w:rPr>
                <w:rFonts w:ascii="Calibri" w:cs="Calibri" w:eastAsia="Calibri" w:hAnsi="Calibri"/>
                <w:color w:val="1F1F1F"/>
                <w:sz w:val="21"/>
                <w:szCs w:val="21"/>
              </w:rPr>
              <w:t xml:space="preserve"/>
            </w:r>
          </w:p>
          <w:p>
            <w:pPr>
              <w:keepLines/>
              <w:spacing w:after="80" w:before="0" w:line="264"/>
            </w:pPr>
            <w:r>
              <w:rPr>
                <w:rFonts w:ascii="Calibri" w:cs="Calibri" w:eastAsia="Calibri" w:hAnsi="Calibri"/>
                <w:color w:val="1F1F1F"/>
                <w:sz w:val="21"/>
                <w:szCs w:val="21"/>
              </w:rPr>
              <w:t xml:space="preserve">Offer: 12-month promotional financing on qualifying purchases above $199 made with the Harbour &amp; Pine store card.</w:t>
            </w:r>
          </w:p>
          <w:p>
            <w:pPr>
              <w:keepLines/>
              <w:spacing w:after="80" w:before="0" w:line="264"/>
            </w:pPr>
            <w:r>
              <w:rPr>
                <w:rFonts w:ascii="Calibri" w:cs="Calibri" w:eastAsia="Calibri" w:hAnsi="Calibri"/>
                <w:color w:val="1F1F1F"/>
                <w:sz w:val="21"/>
                <w:szCs w:val="21"/>
              </w:rPr>
              <w:t xml:space="preserve">Promotional period: runs from the transaction date, not the statement date.</w:t>
            </w:r>
          </w:p>
          <w:p>
            <w:pPr>
              <w:keepLines/>
              <w:spacing w:after="80" w:before="0" w:line="264"/>
            </w:pPr>
            <w:r>
              <w:rPr>
                <w:rFonts w:ascii="Calibri" w:cs="Calibri" w:eastAsia="Calibri" w:hAnsi="Calibri"/>
                <w:color w:val="1F1F1F"/>
                <w:sz w:val="21"/>
                <w:szCs w:val="21"/>
              </w:rPr>
              <w:t xml:space="preserve">Minimum monthly payments are still required during the promotional period.</w:t>
            </w:r>
          </w:p>
          <w:p>
            <w:pPr>
              <w:keepLines/>
              <w:spacing w:after="80" w:before="0" w:line="264"/>
            </w:pPr>
            <w:r>
              <w:rPr>
                <w:rFonts w:ascii="Calibri" w:cs="Calibri" w:eastAsia="Calibri" w:hAnsi="Calibri"/>
                <w:color w:val="1F1F1F"/>
                <w:sz w:val="21"/>
                <w:szCs w:val="21"/>
              </w:rPr>
              <w:t xml:space="preserve">If the promotional balance is not paid in full within 12 months, interest is charged from the transaction date at the account's standard variable APR.</w:t>
            </w:r>
          </w:p>
          <w:p>
            <w:pPr>
              <w:keepLines/>
              <w:spacing w:after="80" w:before="0" w:line="264"/>
            </w:pPr>
            <w:r>
              <w:rPr>
                <w:rFonts w:ascii="Calibri" w:cs="Calibri" w:eastAsia="Calibri" w:hAnsi="Calibri"/>
                <w:color w:val="1F1F1F"/>
                <w:sz w:val="21"/>
                <w:szCs w:val="21"/>
              </w:rPr>
              <w:t xml:space="preserve">Campaign dates: in store and online from 2 November, for six weeks.</w:t>
            </w:r>
          </w:p>
          <w:p>
            <w:pPr>
              <w:keepLines/>
              <w:spacing w:after="80" w:before="0" w:line="264"/>
            </w:pPr>
            <w:r>
              <w:rPr>
                <w:rFonts w:ascii="Calibri" w:cs="Calibri" w:eastAsia="Calibri" w:hAnsi="Calibri"/>
                <w:color w:val="1F1F1F"/>
                <w:sz w:val="21"/>
                <w:szCs w:val="21"/>
              </w:rPr>
              <w:t xml:space="preserve">Rates, fees and full terms: in the approved terms sheet. They must not be stated or reworded in campaign copy.</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Approved phrases:</w:t>
            </w:r>
            <w:r>
              <w:rPr>
                <w:rFonts w:ascii="Calibri" w:cs="Calibri" w:eastAsia="Calibri" w:hAnsi="Calibri"/>
                <w:color w:val="1F1F1F"/>
                <w:sz w:val="21"/>
                <w:szCs w:val="21"/>
              </w:rPr>
              <w:t xml:space="preserve"> "12-month promotional financing on purchases over $199" - "Subject to credit approval" - "Minimum monthly payments required" - "Ask in store for full details and terms"</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Banned phrases:</w:t>
            </w:r>
            <w:r>
              <w:rPr>
                <w:rFonts w:ascii="Calibri" w:cs="Calibri" w:eastAsia="Calibri" w:hAnsi="Calibri"/>
                <w:color w:val="1F1F1F"/>
                <w:sz w:val="21"/>
                <w:szCs w:val="21"/>
              </w:rPr>
              <w:t xml:space="preserve"> "guaranteed approval" - "instant approval" - "interest free" - "no interest ever" - "free credit" - "0% APR"</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Disclosure line, word for word:</w:t>
            </w:r>
            <w:r>
              <w:rPr>
                <w:rFonts w:ascii="Calibri" w:cs="Calibri" w:eastAsia="Calibri" w:hAnsi="Calibri"/>
                <w:color w:val="1F1F1F"/>
                <w:sz w:val="21"/>
                <w:szCs w:val="21"/>
              </w:rPr>
              <w:t xml:space="preserve"> Subject to credit approval. Minimum monthly payments required. If the promotional balance is not paid in full within 12 months, interest is charged from the purchase date at the standard variable APR. See full terms in store.</w:t>
            </w:r>
          </w:p>
          <w:p>
            <w:pPr>
              <w:keepLines/>
              <w:spacing w:after="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Approved call to action:</w:t>
            </w:r>
            <w:r>
              <w:rPr>
                <w:rFonts w:ascii="Calibri" w:cs="Calibri" w:eastAsia="Calibri" w:hAnsi="Calibri"/>
                <w:color w:val="1F1F1F"/>
                <w:sz w:val="21"/>
                <w:szCs w:val="21"/>
              </w:rPr>
              <w:t xml:space="preserve"> "Ask in store" or "See details online".</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Policy extract - Lab 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PROMOTIONAL FINANCING - POLICY EXTRACT (fictional, training use only)</w:t>
            </w:r>
            <w:r>
              <w:rPr>
                <w:rFonts w:ascii="Calibri" w:cs="Calibri" w:eastAsia="Calibri" w:hAnsi="Calibri"/>
                <w:color w:val="1F1F1F"/>
                <w:sz w:val="21"/>
                <w:szCs w:val="21"/>
              </w:rPr>
              <w:t xml:space="preserve"/>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Section 1. Scope.</w:t>
            </w:r>
            <w:r>
              <w:rPr>
                <w:rFonts w:ascii="Calibri" w:cs="Calibri" w:eastAsia="Calibri" w:hAnsi="Calibri"/>
                <w:color w:val="1F1F1F"/>
                <w:sz w:val="21"/>
                <w:szCs w:val="21"/>
              </w:rPr>
              <w:t xml:space="preserve"> Covers promotional financing offers on retail partner card accounts. Does not cover standard revolving balances.</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Section 2. Offer types.</w:t>
            </w:r>
            <w:r>
              <w:rPr>
                <w:rFonts w:ascii="Calibri" w:cs="Calibri" w:eastAsia="Calibri" w:hAnsi="Calibri"/>
                <w:color w:val="1F1F1F"/>
                <w:sz w:val="21"/>
                <w:szCs w:val="21"/>
              </w:rPr>
              <w:t xml:space="preserve"> 2.1 Deferred interest offers apply to qualifying purchases above $199. 2.2 The promotional period runs from the transaction date, not the statement date. 2.3 Offers of 6, 12 and 18 months are available at participating retailers.</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Section 3. Loss of the promotional rate.</w:t>
            </w:r>
            <w:r>
              <w:rPr>
                <w:rFonts w:ascii="Calibri" w:cs="Calibri" w:eastAsia="Calibri" w:hAnsi="Calibri"/>
                <w:color w:val="1F1F1F"/>
                <w:sz w:val="21"/>
                <w:szCs w:val="21"/>
              </w:rPr>
              <w:t xml:space="preserve"> 3.1 The promotional rate is withdrawn if the account becomes 60 days past due at any point during the promotional period. 3.2 Where the rate is withdrawn, interest accrued from the transaction date becomes payable.</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Section 4. Customer notification.</w:t>
            </w:r>
            <w:r>
              <w:rPr>
                <w:rFonts w:ascii="Calibri" w:cs="Calibri" w:eastAsia="Calibri" w:hAnsi="Calibri"/>
                <w:color w:val="1F1F1F"/>
                <w:sz w:val="21"/>
                <w:szCs w:val="21"/>
              </w:rPr>
              <w:t xml:space="preserve"> 4.1 A reminder is issued on the statement in the final billing cycle of the promotional period.</w:t>
            </w:r>
          </w:p>
          <w:p>
            <w:pPr>
              <w:keepLines/>
              <w:spacing w:after="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Section 5. Disputes.</w:t>
            </w:r>
            <w:r>
              <w:rPr>
                <w:rFonts w:ascii="Calibri" w:cs="Calibri" w:eastAsia="Calibri" w:hAnsi="Calibri"/>
                <w:color w:val="1F1F1F"/>
                <w:sz w:val="21"/>
                <w:szCs w:val="21"/>
              </w:rPr>
              <w:t xml:space="preserve"> Disputes follow the standard dispute process. See the dispute handling policy.</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Campaign snapshot, first two weeks - Lab 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800"/>
        <w:gridCol w:w="1946"/>
      </w:tblGrid>
      <w:tr>
        <w:trPr>
          <w:cantSplit/>
          <w:tblHeader/>
        </w:trPr>
        <w:tc>
          <w:tcPr>
            <w:tcW w:type="dxa" w:w="26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Channel</w:t>
            </w:r>
          </w:p>
        </w:tc>
        <w:tc>
          <w:tcPr>
            <w:tcW w:type="dxa" w:w="17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Spend ($)</w:t>
            </w:r>
          </w:p>
        </w:tc>
        <w:tc>
          <w:tcPr>
            <w:tcW w:type="dxa" w:w="17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Clicks</w:t>
            </w:r>
          </w:p>
        </w:tc>
        <w:tc>
          <w:tcPr>
            <w:tcW w:type="dxa" w:w="18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Applications started</w:t>
            </w:r>
          </w:p>
        </w:tc>
        <w:tc>
          <w:tcPr>
            <w:tcW w:type="dxa" w:w="19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Applications completed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Paid social - carousel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6,400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9,120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640</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288</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Paid social - single image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5,900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5,240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310</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121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Email to existing cardholders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1,200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7,800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520</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254</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Paid search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4,500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6,310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410</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199</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In-store QR posters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900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2,050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300</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171</w:t>
            </w:r>
          </w:p>
        </w:tc>
      </w:tr>
    </w:tbl>
    <w:p>
      <w:pPr>
        <w:spacing w:after="120"/>
      </w:pPr>
    </w:p>
    <w:p>
      <w:pPr>
        <w:pStyle w:val="Heading1"/>
        <w:keepNext/>
        <w:keepLines/>
        <w:spacing w:after="140" w:before="360"/>
      </w:pPr>
      <w:r>
        <w:rPr>
          <w:rFonts w:ascii="Calibri" w:cs="Calibri" w:eastAsia="Calibri" w:hAnsi="Calibri"/>
          <w:b/>
          <w:bCs/>
          <w:color w:val="E95332"/>
          <w:sz w:val="34"/>
          <w:szCs w:val="34"/>
        </w:rPr>
        <w:t xml:space="preserve">Keep this page</w:t>
      </w:r>
    </w:p>
    <w:p>
      <w:pPr>
        <w:pStyle w:val="Heading2"/>
        <w:keepNext/>
        <w:keepLines/>
        <w:spacing w:after="100" w:before="240"/>
      </w:pPr>
      <w:r>
        <w:rPr>
          <w:rFonts w:ascii="Calibri" w:cs="Calibri" w:eastAsia="Calibri" w:hAnsi="Calibri"/>
          <w:b/>
          <w:bCs/>
          <w:color w:val="0F4761"/>
          <w:sz w:val="26"/>
          <w:szCs w:val="26"/>
        </w:rPr>
        <w:t xml:space="preserve">When a chat goes wrong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rPr>
          <w:cantSplit/>
          <w:tblHeader/>
        </w:trPr>
        <w:tc>
          <w:tcPr>
            <w:tcW w:type="dxa" w:w="42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Say this</w:t>
            </w:r>
          </w:p>
        </w:tc>
        <w:tc>
          <w:tcPr>
            <w:tcW w:type="dxa" w:w="55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Why</w:t>
            </w:r>
          </w:p>
        </w:tc>
      </w:tr>
      <w:tr>
        <w:trPr>
          <w:cantSplit/>
        </w:trPr>
        <w:tc>
          <w:tcPr>
            <w:tcW w:type="dxa" w:w="4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"Redo the second paragraph only."</w:t>
            </w:r>
          </w:p>
        </w:tc>
        <w:tc>
          <w:tcPr>
            <w:tcW w:type="dxa" w:w="5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Stops it rewriting the parts that were right.</w:t>
            </w:r>
          </w:p>
        </w:tc>
      </w:tr>
      <w:tr>
        <w:trPr>
          <w:cantSplit/>
        </w:trPr>
        <w:tc>
          <w:tcPr>
            <w:tcW w:type="dxa" w:w="4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"What did you assume that I did not tell you?"</w:t>
            </w:r>
          </w:p>
        </w:tc>
        <w:tc>
          <w:tcPr>
            <w:tcW w:type="dxa" w:w="5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Lists the gaps it filled in on its own.</w:t>
            </w:r>
          </w:p>
        </w:tc>
      </w:tr>
      <w:tr>
        <w:trPr>
          <w:cantSplit/>
        </w:trPr>
        <w:tc>
          <w:tcPr>
            <w:tcW w:type="dxa" w:w="4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"Show me the two lines you used for that sentence."</w:t>
            </w:r>
          </w:p>
        </w:tc>
        <w:tc>
          <w:tcPr>
            <w:tcW w:type="dxa" w:w="5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If it cannot point at them, it made the sentence up.</w:t>
            </w:r>
          </w:p>
        </w:tc>
      </w:tr>
      <w:tr>
        <w:trPr>
          <w:cantSplit/>
        </w:trPr>
        <w:tc>
          <w:tcPr>
            <w:tcW w:type="dxa" w:w="4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Open a new chat.</w:t>
            </w:r>
          </w:p>
        </w:tc>
        <w:tc>
          <w:tcPr>
            <w:tcW w:type="dxa" w:w="5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If you have corrected the same thing twice, the chat is working against you.</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The six lines that make an answer come from your document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You are answering questions about the document below.</w:t>
            </w:r>
          </w:p>
          <w:p>
            <w:pPr>
              <w:keepLines/>
              <w:spacing w:after="80" w:before="0" w:line="264"/>
            </w:pPr>
            <w:r>
              <w:rPr>
                <w:rFonts w:ascii="Calibri" w:cs="Calibri" w:eastAsia="Calibri" w:hAnsi="Calibri"/>
                <w:color w:val="1F1F1F"/>
                <w:sz w:val="21"/>
                <w:szCs w:val="21"/>
              </w:rPr>
              <w:t xml:space="preserve">Use only this document. Do not use general knowledge about this topic.</w:t>
            </w:r>
          </w:p>
          <w:p>
            <w:pPr>
              <w:keepLines/>
              <w:spacing w:after="80" w:before="0" w:line="264"/>
            </w:pPr>
            <w:r>
              <w:rPr>
                <w:rFonts w:ascii="Calibri" w:cs="Calibri" w:eastAsia="Calibri" w:hAnsi="Calibri"/>
                <w:color w:val="1F1F1F"/>
                <w:sz w:val="21"/>
                <w:szCs w:val="21"/>
              </w:rPr>
              <w:t xml:space="preserve">After every statement, quote the section or line it came from.</w:t>
            </w:r>
          </w:p>
          <w:p>
            <w:pPr>
              <w:keepLines/>
              <w:spacing w:after="80" w:before="0" w:line="264"/>
            </w:pPr>
            <w:r>
              <w:rPr>
                <w:rFonts w:ascii="Calibri" w:cs="Calibri" w:eastAsia="Calibri" w:hAnsi="Calibri"/>
                <w:color w:val="1F1F1F"/>
                <w:sz w:val="21"/>
                <w:szCs w:val="21"/>
              </w:rPr>
              <w:t xml:space="preserve">If the document does not say, write: "Not in the document."</w:t>
            </w:r>
          </w:p>
          <w:p>
            <w:pPr>
              <w:keepLines/>
              <w:spacing w:after="80" w:before="0" w:line="264"/>
            </w:pPr>
            <w:r>
              <w:rPr>
                <w:rFonts w:ascii="Calibri" w:cs="Calibri" w:eastAsia="Calibri" w:hAnsi="Calibri"/>
                <w:color w:val="1F1F1F"/>
                <w:sz w:val="21"/>
                <w:szCs w:val="21"/>
              </w:rPr>
              <w:t xml:space="preserve">End by listing what a complete answer would need that this document lacks.</w:t>
            </w:r>
          </w:p>
          <w:p>
            <w:pPr>
              <w:keepLines/>
              <w:spacing w:after="0" w:before="0" w:line="264"/>
            </w:pPr>
            <w:r>
              <w:rPr>
                <w:rFonts w:ascii="Calibri" w:cs="Calibri" w:eastAsia="Calibri" w:hAnsi="Calibri"/>
                <w:color w:val="1F1F1F"/>
                <w:sz w:val="21"/>
                <w:szCs w:val="21"/>
              </w:rPr>
              <w:t xml:space="preserve">Then your question. One question, not five.</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Three rules for AI and visuals</w:t>
      </w:r>
    </w:p>
    <w:p>
      <w:pPr>
        <w:pStyle w:val="ListParagraph"/>
        <w:keepLines/>
        <w:numPr>
          <w:ilvl w:val="0"/>
          <w:numId w:val="17"/>
        </w:numPr>
        <w:spacing w:after="70" w:before="0" w:line="276"/>
      </w:pPr>
      <w:r>
        <w:rPr>
          <w:rFonts w:ascii="Calibri" w:cs="Calibri" w:eastAsia="Calibri" w:hAnsi="Calibri"/>
          <w:color w:val="1F1F1F"/>
          <w:sz w:val="22"/>
          <w:szCs w:val="22"/>
        </w:rPr>
        <w:t xml:space="preserve">It drafts, you decide.</w:t>
      </w:r>
    </w:p>
    <w:p>
      <w:pPr>
        <w:pStyle w:val="ListParagraph"/>
        <w:keepLines/>
        <w:numPr>
          <w:ilvl w:val="0"/>
          <w:numId w:val="17"/>
        </w:numPr>
        <w:spacing w:after="70" w:before="0" w:line="276"/>
      </w:pPr>
      <w:r>
        <w:rPr>
          <w:rFonts w:ascii="Calibri" w:cs="Calibri" w:eastAsia="Calibri" w:hAnsi="Calibri"/>
          <w:color w:val="1F1F1F"/>
          <w:sz w:val="22"/>
          <w:szCs w:val="22"/>
        </w:rPr>
        <w:t xml:space="preserve">Keep claims out of pictures. Wording lives in the copy, where it can be approved.</w:t>
      </w:r>
    </w:p>
    <w:p>
      <w:pPr>
        <w:pStyle w:val="ListParagraph"/>
        <w:keepLines/>
        <w:numPr>
          <w:ilvl w:val="0"/>
          <w:numId w:val="17"/>
        </w:numPr>
        <w:spacing w:after="160" w:before="0" w:line="276"/>
      </w:pPr>
      <w:r>
        <w:rPr>
          <w:rFonts w:ascii="Calibri" w:cs="Calibri" w:eastAsia="Calibri" w:hAnsi="Calibri"/>
          <w:color w:val="1F1F1F"/>
          <w:sz w:val="22"/>
          <w:szCs w:val="22"/>
        </w:rPr>
        <w:t xml:space="preserve">Never let it put numbers on a chart that you did not give it.</w:t>
      </w:r>
    </w:p>
    <w:sectPr>
      <w:headerReference w:type="default" r:id="rId7"/>
      <w:footerReference w:type="default" r:id="rId8"/>
      <w:pgSz w:w="11906" w:h="16838" w:orient="portrait"/>
      <w:pgMar w:top="1560" w:right="1080" w:bottom="1300" w:left="1080" w:header="200" w:footer="2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gNum"/>
    </w:pPr>
    <w:r>
      <w:drawing>
        <wp:anchor distT="0" distB="0" distL="0" distR="0" simplePos="0" allowOverlap="1" behindDoc="1" locked="0" layoutInCell="1" relativeHeight="533400">
          <wp:simplePos x="0" y="0"/>
          <wp:positionH relativeFrom="page">
            <wp:posOffset>0</wp:posOffset>
          </wp:positionH>
          <wp:positionV relativeFrom="page">
            <wp:posOffset>10158600</wp:posOffset>
          </wp:positionV>
          <wp:extent cx="7562850" cy="533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533400"/>
                  </a:xfrm>
                  <a:prstGeom prst="rect">
                    <a:avLst/>
                  </a:prstGeom>
                </pic:spPr>
              </pic:pic>
            </a:graphicData>
          </a:graphic>
        </wp:anchor>
      </w:drawing>
    </w:r>
    <w:r>
      <w:rPr>
        <w:rFonts w:ascii="Calibri" w:cs="Calibri" w:eastAsia="Calibri" w:hAnsi="Calibri"/>
        <w:color w:val="FFFFFF"/>
        <w:sz w:val="16"/>
        <w:szCs w:val="16"/>
      </w:rPr>
      <w:t xml:space="preserve">Page </w:t>
    </w:r>
    <w:r>
      <w:rPr>
        <w:rFonts w:ascii="Calibri" w:cs="Calibri" w:eastAsia="Calibri" w:hAnsi="Calibri"/>
        <w:color w:val="FFFFFF"/>
        <w:sz w:val="16"/>
        <w:szCs w:val="16"/>
      </w:rPr>
      <w:fldChar w:fldCharType="begin"/>
      <w:instrText xml:space="preserve">PAGE</w:instrText>
      <w:fldChar w:fldCharType="separate"/>
      <w:fldChar w:fldCharType="end"/>
    </w:r>
    <w:r>
      <w:rPr>
        <w:rFonts w:ascii="Calibri" w:cs="Calibri" w:eastAsia="Calibri" w:hAnsi="Calibri"/>
        <w:color w:val="FFFFFF"/>
        <w:sz w:val="16"/>
        <w:szCs w:val="16"/>
      </w:rPr>
      <w:t xml:space="preserve"> of </w:t>
    </w:r>
    <w:r>
      <w:rPr>
        <w:rFonts w:ascii="Calibri" w:cs="Calibri" w:eastAsia="Calibri" w:hAnsi="Calibri"/>
        <w:color w:val="FFFFF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619125">
          <wp:simplePos x="0" y="0"/>
          <wp:positionH relativeFrom="page">
            <wp:posOffset>0</wp:posOffset>
          </wp:positionH>
          <wp:positionV relativeFrom="page">
            <wp:posOffset>0</wp:posOffset>
          </wp:positionV>
          <wp:extent cx="7562850" cy="6191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6191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280"/>
      </w:pPr>
    </w:lvl>
  </w:abstractNum>
  <w:abstractNum w:abstractNumId="3" w15:restartNumberingAfterBreak="0">
    <w:multiLevelType w:val="hybridMultilevel"/>
    <w:lvl w:ilvl="0" w15:tentative="1">
      <w:start w:val="1"/>
      <w:numFmt w:val="decimal"/>
      <w:lvlText w:val="%1."/>
      <w:lvlJc w:val="left"/>
      <w:pPr>
        <w:ind w:left="400" w:hanging="280"/>
      </w:pPr>
    </w:lvl>
  </w:abstractNum>
  <w:abstractNum w:abstractNumId="4" w15:restartNumberingAfterBreak="0">
    <w:multiLevelType w:val="hybridMultilevel"/>
    <w:lvl w:ilvl="0" w15:tentative="1">
      <w:start w:val="1"/>
      <w:numFmt w:val="decimal"/>
      <w:lvlText w:val="%1."/>
      <w:lvlJc w:val="left"/>
      <w:pPr>
        <w:ind w:left="400" w:hanging="280"/>
      </w:pPr>
    </w:lvl>
  </w:abstractNum>
  <w:abstractNum w:abstractNumId="5" w15:restartNumberingAfterBreak="0">
    <w:multiLevelType w:val="hybridMultilevel"/>
    <w:lvl w:ilvl="0" w15:tentative="1">
      <w:start w:val="1"/>
      <w:numFmt w:val="decimal"/>
      <w:lvlText w:val="%1."/>
      <w:lvlJc w:val="left"/>
      <w:pPr>
        <w:ind w:left="400" w:hanging="280"/>
      </w:pPr>
    </w:lvl>
  </w:abstractNum>
  <w:abstractNum w:abstractNumId="6"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rPr>
    </w:lvl>
  </w:abstractNum>
  <w:abstractNum w:abstractNumId="7" w15:restartNumberingAfterBreak="0">
    <w:multiLevelType w:val="hybridMultilevel"/>
    <w:lvl w:ilvl="0" w15:tentative="1">
      <w:start w:val="1"/>
      <w:numFmt w:val="decimal"/>
      <w:lvlText w:val="%1."/>
      <w:lvlJc w:val="left"/>
      <w:pPr>
        <w:ind w:left="400" w:hanging="280"/>
      </w:pPr>
    </w:lvl>
  </w:abstractNum>
  <w:abstractNum w:abstractNumId="8" w15:restartNumberingAfterBreak="0">
    <w:multiLevelType w:val="hybridMultilevel"/>
    <w:lvl w:ilvl="0" w15:tentative="1">
      <w:start w:val="1"/>
      <w:numFmt w:val="decimal"/>
      <w:lvlText w:val="%1."/>
      <w:lvlJc w:val="left"/>
      <w:pPr>
        <w:ind w:left="400" w:hanging="280"/>
      </w:pPr>
    </w:lvl>
  </w:abstractNum>
  <w:abstractNum w:abstractNumId="9" w15:restartNumberingAfterBreak="0">
    <w:multiLevelType w:val="hybridMultilevel"/>
    <w:lvl w:ilvl="0" w15:tentative="1">
      <w:start w:val="1"/>
      <w:numFmt w:val="decimal"/>
      <w:lvlText w:val="%1."/>
      <w:lvlJc w:val="left"/>
      <w:pPr>
        <w:ind w:left="400" w:hanging="280"/>
      </w:pPr>
    </w:lvl>
  </w:abstractNum>
  <w:abstractNum w:abstractNumId="10"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rPr>
    </w:lvl>
  </w:abstractNum>
  <w:abstractNum w:abstractNumId="11" w15:restartNumberingAfterBreak="0">
    <w:multiLevelType w:val="hybridMultilevel"/>
    <w:lvl w:ilvl="0" w15:tentative="1">
      <w:start w:val="1"/>
      <w:numFmt w:val="decimal"/>
      <w:lvlText w:val="%1."/>
      <w:lvlJc w:val="left"/>
      <w:pPr>
        <w:ind w:left="400" w:hanging="280"/>
      </w:pPr>
    </w:lvl>
  </w:abstractNum>
  <w:abstractNum w:abstractNumId="12" w15:restartNumberingAfterBreak="0">
    <w:multiLevelType w:val="hybridMultilevel"/>
    <w:lvl w:ilvl="0" w15:tentative="1">
      <w:start w:val="1"/>
      <w:numFmt w:val="decimal"/>
      <w:lvlText w:val="%1."/>
      <w:lvlJc w:val="left"/>
      <w:pPr>
        <w:ind w:left="400" w:hanging="280"/>
      </w:pPr>
    </w:lvl>
  </w:abstractNum>
  <w:abstractNum w:abstractNumId="13" w15:restartNumberingAfterBreak="0">
    <w:multiLevelType w:val="hybridMultilevel"/>
    <w:lvl w:ilvl="0" w15:tentative="1">
      <w:start w:val="1"/>
      <w:numFmt w:val="decimal"/>
      <w:lvlText w:val="%1."/>
      <w:lvlJc w:val="left"/>
      <w:pPr>
        <w:ind w:left="400" w:hanging="280"/>
      </w:pPr>
    </w:lvl>
  </w:abstractNum>
  <w:abstractNum w:abstractNumId="14"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rPr>
    </w:lvl>
  </w:abstractNum>
  <w:abstractNum w:abstractNumId="15" w15:restartNumberingAfterBreak="0">
    <w:multiLevelType w:val="hybridMultilevel"/>
    <w:lvl w:ilvl="0" w15:tentative="1">
      <w:start w:val="1"/>
      <w:numFmt w:val="decimal"/>
      <w:lvlText w:val="%1."/>
      <w:lvlJc w:val="left"/>
      <w:pPr>
        <w:ind w:left="400" w:hanging="280"/>
      </w:pPr>
    </w:lvl>
  </w:abstractNum>
  <w:abstractNum w:abstractNumId="16"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rPr>
    </w:lvl>
  </w:abstractNum>
  <w:abstractNum w:abstractNumId="17" w15:restartNumberingAfterBreak="0">
    <w:multiLevelType w:val="hybridMultilevel"/>
    <w:lvl w:ilvl="0" w15:tentative="1">
      <w:start w:val="1"/>
      <w:numFmt w:val="bullet"/>
      <w:lvlText w:val="•"/>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gNum">
    <w:name w:val="Page Number Text"/>
    <w:basedOn w:val="Normal"/>
    <w:pPr>
      <w:spacing w:after="0"/>
    </w:pPr>
    <w:rPr>
      <w:rFonts w:ascii="Calibri" w:cs="Calibri" w:eastAsia="Calibri" w:hAnsi="Calibri"/>
      <w:color w:val="FFFFFF"/>
      <w:sz w:val="16"/>
      <w:szCs w:val="16"/>
    </w:rPr>
  </w:style>
  <w:style w:type="paragraph" w:styleId="Heading1">
    <w:name w:val="Heading 1"/>
    <w:basedOn w:val="Normal"/>
    <w:next w:val="Normal"/>
    <w:qFormat/>
    <w:pPr>
      <w:outlineLvl w:val="0"/>
    </w:pPr>
    <w:rPr>
      <w:rFonts w:ascii="Calibri" w:cs="Calibri" w:eastAsia="Calibri" w:hAnsi="Calibri"/>
      <w:b/>
      <w:bCs/>
      <w:color w:val="E95332"/>
      <w:sz w:val="34"/>
      <w:szCs w:val="34"/>
    </w:rPr>
  </w:style>
  <w:style w:type="paragraph" w:styleId="Heading2">
    <w:name w:val="Heading 2"/>
    <w:basedOn w:val="Normal"/>
    <w:next w:val="Normal"/>
    <w:qFormat/>
    <w:pPr>
      <w:outlineLvl w:val="1"/>
    </w:pPr>
    <w:rPr>
      <w:rFonts w:ascii="Calibri" w:cs="Calibri" w:eastAsia="Calibri" w:hAnsi="Calibri"/>
      <w:b/>
      <w:bCs/>
      <w:color w:val="0F4761"/>
      <w:sz w:val="26"/>
      <w:szCs w:val="26"/>
    </w:rPr>
  </w:style>
  <w:style w:type="paragraph" w:styleId="Heading3">
    <w:name w:val="Heading 3"/>
    <w:basedOn w:val="Normal"/>
    <w:next w:val="Normal"/>
    <w:qFormat/>
    <w:pPr>
      <w:outlineLvl w:val="2"/>
    </w:pPr>
    <w:rPr>
      <w:rFonts w:ascii="Calibri" w:cs="Calibri" w:eastAsia="Calibri" w:hAnsi="Calibri"/>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6eae5da4ad7a749bf3249ba7616dcaeb7224eb0f.jp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ebc50b21de46b7afc781fafa5adc20850f026b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Hands-on Handbook - Conversations, Documents and Visuals</dc:title>
  <dc:creator>StackRoute | RPS</dc:creator>
  <cp:lastModifiedBy>Un-named</cp:lastModifiedBy>
  <cp:revision>1</cp:revision>
  <dcterms:created xsi:type="dcterms:W3CDTF">2026-09-18T08:25:13.335Z</dcterms:created>
  <dcterms:modified xsi:type="dcterms:W3CDTF">2026-09-18T08:25:13.343Z</dcterms:modified>
</cp:coreProperties>
</file>

<file path=docProps/custom.xml><?xml version="1.0" encoding="utf-8"?>
<Properties xmlns="http://schemas.openxmlformats.org/officeDocument/2006/custom-properties" xmlns:vt="http://schemas.openxmlformats.org/officeDocument/2006/docPropsVTypes"/>
</file>