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C8ABF0D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:</w:t>
      </w:r>
    </w:p>
    <w:p w14:paraId="ED0D4175">
      <w:pPr>
        <w:pStyle w:val="style1"/>
        <w:jc w:val="left"/>
        <w:rPr/>
      </w:pP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u w:color="auto"/>
        </w:rPr>
        <w:t>Snort Configuration and Alert Generation in pfSense</w:t>
      </w:r>
    </w:p>
    <w:p w14:paraId="B16A9F69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1: Install Snort Package</w:t>
      </w:r>
    </w:p>
    <w:p w14:paraId="944DF67E">
      <w:pPr>
        <w:pStyle w:val="style0"/>
        <w:numPr>
          <w:ilvl w:val="0"/>
          <w:numId w:val="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Login to pfSense.</w:t>
      </w:r>
    </w:p>
    <w:p w14:paraId="EB3325C3">
      <w:pPr>
        <w:pStyle w:val="style0"/>
        <w:numPr>
          <w:ilvl w:val="0"/>
          <w:numId w:val="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Navigate to: </w:t>
      </w:r>
      <w:r>
        <w:rPr>
          <w:rFonts w:ascii="微软雅黑" w:cs="微软雅黑" w:eastAsia="微软雅黑" w:hAnsi="微软雅黑"/>
          <w:b/>
          <w:sz w:val="28"/>
          <w:u w:color="auto"/>
        </w:rPr>
        <w:t>System → Package Manager → Available Packages</w:t>
      </w:r>
    </w:p>
    <w:p w14:paraId="BEA8DDAE">
      <w:pPr>
        <w:pStyle w:val="style0"/>
        <w:numPr>
          <w:ilvl w:val="0"/>
          <w:numId w:val="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Search for </w:t>
      </w:r>
      <w:r>
        <w:rPr>
          <w:rFonts w:ascii="微软雅黑" w:cs="微软雅黑" w:eastAsia="微软雅黑" w:hAnsi="微软雅黑"/>
          <w:b/>
          <w:sz w:val="28"/>
          <w:u w:color="auto"/>
        </w:rPr>
        <w:t>Snort</w:t>
      </w:r>
      <w:r>
        <w:rPr>
          <w:rFonts w:ascii="微软雅黑" w:cs="微软雅黑" w:eastAsia="微软雅黑" w:hAnsi="微软雅黑"/>
          <w:sz w:val="28"/>
          <w:u w:color="auto"/>
        </w:rPr>
        <w:t>.</w:t>
      </w:r>
    </w:p>
    <w:p w14:paraId="462BE7E8">
      <w:pPr>
        <w:pStyle w:val="style0"/>
        <w:numPr>
          <w:ilvl w:val="0"/>
          <w:numId w:val="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Click </w:t>
      </w:r>
      <w:r>
        <w:rPr>
          <w:rFonts w:ascii="微软雅黑" w:cs="微软雅黑" w:eastAsia="微软雅黑" w:hAnsi="微软雅黑"/>
          <w:b/>
          <w:sz w:val="28"/>
          <w:u w:color="auto"/>
        </w:rPr>
        <w:t>Install</w:t>
      </w:r>
      <w:r>
        <w:rPr>
          <w:rFonts w:ascii="微软雅黑" w:cs="微软雅黑" w:eastAsia="微软雅黑" w:hAnsi="微软雅黑"/>
          <w:sz w:val="28"/>
          <w:u w:color="auto"/>
        </w:rPr>
        <w:t xml:space="preserve"> and wait for installation to complete.</w:t>
      </w:r>
    </w:p>
    <w:p w14:paraId="3376F0BA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2: Configure Global Settings</w:t>
      </w:r>
    </w:p>
    <w:p w14:paraId="033ECB2E">
      <w:pPr>
        <w:pStyle w:val="style0"/>
        <w:numPr>
          <w:ilvl w:val="0"/>
          <w:numId w:val="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Navigate to: </w:t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Global Settings</w:t>
      </w:r>
    </w:p>
    <w:p w14:paraId="1317365D">
      <w:pPr>
        <w:pStyle w:val="style0"/>
        <w:numPr>
          <w:ilvl w:val="0"/>
          <w:numId w:val="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Enable:</w:t>
      </w:r>
      <w:r>
        <w:rPr>
          <w:rFonts w:ascii="微软雅黑" w:cs="微软雅黑" w:eastAsia="微软雅黑" w:hAnsi="微软雅黑"/>
          <w:sz w:val="28"/>
          <w:u w:color="auto"/>
        </w:rPr>
        <w:t>☑ Enable Snort VRT Rules</w:t>
      </w:r>
      <w:r>
        <w:rPr>
          <w:rFonts w:ascii="微软雅黑" w:cs="微软雅黑" w:eastAsia="微软雅黑" w:hAnsi="微软雅黑"/>
          <w:sz w:val="28"/>
          <w:u w:color="auto"/>
        </w:rPr>
        <w:t>☑ Enable Snort GPLv2 Community Rules</w:t>
      </w:r>
    </w:p>
    <w:p w14:paraId="3264625C">
      <w:pPr>
        <w:pStyle w:val="style0"/>
        <w:numPr>
          <w:ilvl w:val="0"/>
          <w:numId w:val="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Enter your Snort Oinkcode (if using subscriber rules).</w:t>
      </w:r>
    </w:p>
    <w:p w14:paraId="6D6911DD">
      <w:pPr>
        <w:pStyle w:val="style0"/>
        <w:numPr>
          <w:ilvl w:val="0"/>
          <w:numId w:val="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Save settings.</w:t>
      </w:r>
    </w:p>
    <w:p w14:paraId="3D7B6091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3: Download Rule Sets</w:t>
      </w:r>
    </w:p>
    <w:p w14:paraId="B067595C">
      <w:pPr>
        <w:pStyle w:val="style0"/>
        <w:numPr>
          <w:ilvl w:val="0"/>
          <w:numId w:val="3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Go to: </w:t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Updates</w:t>
      </w:r>
    </w:p>
    <w:p w14:paraId="C985DDBF">
      <w:pPr>
        <w:pStyle w:val="style0"/>
        <w:numPr>
          <w:ilvl w:val="0"/>
          <w:numId w:val="3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Click:</w:t>
      </w:r>
      <w:r>
        <w:rPr>
          <w:rFonts w:ascii="微软雅黑" w:cs="微软雅黑" w:eastAsia="微软雅黑" w:hAnsi="微软雅黑"/>
          <w:sz w:val="28"/>
          <w:u w:color="auto"/>
        </w:rPr>
        <w:t>Update Rules</w:t>
      </w:r>
      <w:r>
        <w:rPr>
          <w:rFonts w:ascii="微软雅黑" w:cs="微软雅黑" w:eastAsia="微软雅黑" w:hAnsi="微软雅黑"/>
          <w:sz w:val="28"/>
          <w:u w:color="auto"/>
        </w:rPr>
        <w:t>Download Rules</w:t>
      </w:r>
    </w:p>
    <w:p w14:paraId="7CC47112">
      <w:pPr>
        <w:pStyle w:val="style0"/>
        <w:numPr>
          <w:ilvl w:val="0"/>
          <w:numId w:val="3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Verify rules are successfully downloaded.</w:t>
      </w:r>
    </w:p>
    <w:p w14:paraId="FFD05F54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4: Add Interface for Monitoring</w:t>
      </w:r>
    </w:p>
    <w:p w14:paraId="4CA33E80">
      <w:pPr>
        <w:pStyle w:val="style0"/>
        <w:numPr>
          <w:ilvl w:val="0"/>
          <w:numId w:val="4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Navigate to: </w:t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Interfaces</w:t>
      </w:r>
    </w:p>
    <w:p w14:paraId="254A34EC">
      <w:pPr>
        <w:pStyle w:val="style0"/>
        <w:numPr>
          <w:ilvl w:val="0"/>
          <w:numId w:val="4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Click </w:t>
      </w:r>
      <w:r>
        <w:rPr>
          <w:rFonts w:ascii="微软雅黑" w:cs="微软雅黑" w:eastAsia="微软雅黑" w:hAnsi="微软雅黑"/>
          <w:b/>
          <w:sz w:val="28"/>
          <w:u w:color="auto"/>
        </w:rPr>
        <w:t>Add</w:t>
      </w:r>
      <w:r>
        <w:rPr>
          <w:rFonts w:ascii="微软雅黑" w:cs="微软雅黑" w:eastAsia="微软雅黑" w:hAnsi="微软雅黑"/>
          <w:sz w:val="28"/>
          <w:u w:color="auto"/>
        </w:rPr>
        <w:t>.</w:t>
      </w:r>
    </w:p>
    <w:p w14:paraId="B9A733A3">
      <w:pPr>
        <w:pStyle w:val="style0"/>
        <w:numPr>
          <w:ilvl w:val="0"/>
          <w:numId w:val="4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Select interface:</w:t>
      </w:r>
      <w:r>
        <w:rPr>
          <w:rFonts w:ascii="微软雅黑" w:cs="微软雅黑" w:eastAsia="微软雅黑" w:hAnsi="微软雅黑"/>
          <w:sz w:val="28"/>
          <w:u w:color="auto"/>
        </w:rPr>
        <w:t>WAN (Internet-facing)</w:t>
      </w:r>
      <w:r>
        <w:rPr>
          <w:rFonts w:ascii="微软雅黑" w:cs="微软雅黑" w:eastAsia="微软雅黑" w:hAnsi="微软雅黑"/>
          <w:sz w:val="28"/>
          <w:u w:color="auto"/>
        </w:rPr>
        <w:t>LAN (Internal network)</w:t>
      </w:r>
    </w:p>
    <w:p w14:paraId="FBCCC4CE">
      <w:pPr>
        <w:pStyle w:val="style0"/>
        <w:numPr>
          <w:ilvl w:val="0"/>
          <w:numId w:val="4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Save.</w:t>
      </w:r>
    </w:p>
    <w:p w14:paraId="138FE77D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5: Configure Interface Settings</w:t>
      </w:r>
    </w:p>
    <w:p w14:paraId="42DFCE7E">
      <w:pPr>
        <w:pStyle w:val="style0"/>
        <w:numPr>
          <w:ilvl w:val="0"/>
          <w:numId w:val="5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Open the newly created interface.</w:t>
      </w:r>
    </w:p>
    <w:p w14:paraId="DCEC1161">
      <w:pPr>
        <w:pStyle w:val="style0"/>
        <w:numPr>
          <w:ilvl w:val="0"/>
          <w:numId w:val="5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Enable:</w:t>
      </w:r>
      <w:r>
        <w:rPr>
          <w:rFonts w:ascii="微软雅黑" w:cs="微软雅黑" w:eastAsia="微软雅黑" w:hAnsi="微软雅黑"/>
          <w:sz w:val="28"/>
          <w:u w:color="auto"/>
        </w:rPr>
        <w:t>☑ Enable Snort on Interface</w:t>
      </w:r>
      <w:r>
        <w:rPr>
          <w:rFonts w:ascii="微软雅黑" w:cs="微软雅黑" w:eastAsia="微软雅黑" w:hAnsi="微软雅黑"/>
          <w:sz w:val="28"/>
          <w:u w:color="auto"/>
        </w:rPr>
        <w:t>☑ Block Offenders (optional)</w:t>
      </w:r>
    </w:p>
    <w:p w14:paraId="D18F5C8D">
      <w:pPr>
        <w:pStyle w:val="style0"/>
        <w:numPr>
          <w:ilvl w:val="0"/>
          <w:numId w:val="5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Select desired rule categories.</w:t>
      </w:r>
    </w:p>
    <w:p w14:paraId="4CAF859A">
      <w:pPr>
        <w:pStyle w:val="style0"/>
        <w:numPr>
          <w:ilvl w:val="0"/>
          <w:numId w:val="5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Save and Apply.</w:t>
      </w:r>
    </w:p>
    <w:p w14:paraId="68985EB1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6: Enable Detection Rules</w:t>
      </w:r>
    </w:p>
    <w:p w14:paraId="2B9A35D6">
      <w:pPr>
        <w:pStyle w:val="style0"/>
        <w:numPr>
          <w:ilvl w:val="0"/>
          <w:numId w:val="6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Open: </w:t>
      </w:r>
      <w:r>
        <w:rPr>
          <w:rFonts w:ascii="微软雅黑" w:cs="微软雅黑" w:eastAsia="微软雅黑" w:hAnsi="微软雅黑"/>
          <w:b/>
          <w:sz w:val="28"/>
          <w:u w:color="auto"/>
        </w:rPr>
        <w:t>Categories Tab</w:t>
      </w:r>
    </w:p>
    <w:p w14:paraId="C344F175">
      <w:pPr>
        <w:pStyle w:val="style0"/>
        <w:numPr>
          <w:ilvl w:val="0"/>
          <w:numId w:val="6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Select rule groups such as:</w:t>
      </w:r>
      <w:r>
        <w:rPr>
          <w:rFonts w:ascii="微软雅黑" w:cs="微软雅黑" w:eastAsia="微软雅黑" w:hAnsi="微软雅黑"/>
          <w:sz w:val="28"/>
          <w:u w:color="auto"/>
        </w:rPr>
        <w:t>malware-cnc</w:t>
      </w:r>
      <w:r>
        <w:rPr>
          <w:rFonts w:ascii="微软雅黑" w:cs="微软雅黑" w:eastAsia="微软雅黑" w:hAnsi="微软雅黑"/>
          <w:sz w:val="28"/>
          <w:u w:color="auto"/>
        </w:rPr>
        <w:t>exploit</w:t>
      </w:r>
      <w:r>
        <w:rPr>
          <w:rFonts w:ascii="微软雅黑" w:cs="微软雅黑" w:eastAsia="微软雅黑" w:hAnsi="微软雅黑"/>
          <w:sz w:val="28"/>
          <w:u w:color="auto"/>
        </w:rPr>
        <w:t>scan</w:t>
      </w:r>
      <w:r>
        <w:rPr>
          <w:rFonts w:ascii="微软雅黑" w:cs="微软雅黑" w:eastAsia="微软雅黑" w:hAnsi="微软雅黑"/>
          <w:sz w:val="28"/>
          <w:u w:color="auto"/>
        </w:rPr>
        <w:t>policy</w:t>
      </w:r>
      <w:r>
        <w:rPr>
          <w:rFonts w:ascii="微软雅黑" w:cs="微软雅黑" w:eastAsia="微软雅黑" w:hAnsi="微软雅黑"/>
          <w:sz w:val="28"/>
          <w:u w:color="auto"/>
        </w:rPr>
        <w:t>web attacks</w:t>
      </w:r>
    </w:p>
    <w:p w14:paraId="B4B6DE23">
      <w:pPr>
        <w:pStyle w:val="style0"/>
        <w:numPr>
          <w:ilvl w:val="0"/>
          <w:numId w:val="6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Save.</w:t>
      </w:r>
    </w:p>
    <w:p w14:paraId="E8E2DFE2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Step 7: Start Snort</w:t>
      </w:r>
    </w:p>
    <w:p w14:paraId="C2B11F89">
      <w:pPr>
        <w:pStyle w:val="style0"/>
        <w:numPr>
          <w:ilvl w:val="0"/>
          <w:numId w:val="7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Navigate to: </w:t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Interfaces</w:t>
      </w:r>
    </w:p>
    <w:p w14:paraId="F6807EDA">
      <w:pPr>
        <w:pStyle w:val="style0"/>
        <w:numPr>
          <w:ilvl w:val="0"/>
          <w:numId w:val="7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Click the </w:t>
      </w:r>
      <w:r>
        <w:rPr>
          <w:rFonts w:ascii="微软雅黑" w:cs="微软雅黑" w:eastAsia="微软雅黑" w:hAnsi="微软雅黑"/>
          <w:b/>
          <w:sz w:val="28"/>
          <w:u w:color="auto"/>
        </w:rPr>
        <w:t>Start (Play)</w:t>
      </w:r>
      <w:r>
        <w:rPr>
          <w:rFonts w:ascii="微软雅黑" w:cs="微软雅黑" w:eastAsia="微软雅黑" w:hAnsi="微软雅黑"/>
          <w:sz w:val="28"/>
          <w:u w:color="auto"/>
        </w:rPr>
        <w:t xml:space="preserve"> button.</w:t>
      </w:r>
    </w:p>
    <w:p w14:paraId="A7EEBF32">
      <w:pPr>
        <w:pStyle w:val="style0"/>
        <w:numPr>
          <w:ilvl w:val="0"/>
          <w:numId w:val="7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Verify status shows </w:t>
      </w:r>
      <w:r>
        <w:rPr>
          <w:rFonts w:ascii="微软雅黑" w:cs="微软雅黑" w:eastAsia="微软雅黑" w:hAnsi="微软雅黑"/>
          <w:b/>
          <w:sz w:val="28"/>
          <w:u w:color="auto"/>
        </w:rPr>
        <w:t>Running</w:t>
      </w:r>
      <w:r>
        <w:rPr>
          <w:rFonts w:ascii="微软雅黑" w:cs="微软雅黑" w:eastAsia="微软雅黑" w:hAnsi="微软雅黑"/>
          <w:sz w:val="28"/>
          <w:u w:color="auto"/>
        </w:rPr>
        <w:t>.</w:t>
      </w:r>
    </w:p>
    <w:p w14:paraId="F27421B9">
      <w:pPr>
        <w:pStyle w:val="style1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Generating Test Alerts</w:t>
      </w:r>
    </w:p>
    <w:p w14:paraId="EEDC2425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Method 1: Nmap Port Scan (Recommended)</w:t>
      </w:r>
    </w:p>
    <w:p w14:paraId="85183389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From another machine: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 xml:space="preserve">nmap </w:t>
      </w:r>
      <w:r>
        <w:rPr>
          <w:rFonts w:ascii="微软雅黑" w:cs="微软雅黑" w:eastAsia="微软雅黑" w:hAnsi="微软雅黑"/>
          <w:color w:val="ff6c61"/>
          <w:sz w:val="28"/>
          <w:u w:color="auto"/>
        </w:rPr>
        <w:t>-sS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or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 xml:space="preserve">nmap </w:t>
      </w:r>
      <w:r>
        <w:rPr>
          <w:rFonts w:ascii="微软雅黑" w:cs="微软雅黑" w:eastAsia="微软雅黑" w:hAnsi="微软雅黑"/>
          <w:color w:val="ff6c61"/>
          <w:sz w:val="28"/>
          <w:u w:color="auto"/>
        </w:rPr>
        <w:t>-A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Expected Result:</w:t>
      </w:r>
    </w:p>
    <w:p w14:paraId="66E42978">
      <w:pPr>
        <w:pStyle w:val="style0"/>
        <w:numPr>
          <w:ilvl w:val="0"/>
          <w:numId w:val="8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Snort detects port scanning activity.</w:t>
      </w:r>
    </w:p>
    <w:p w14:paraId="D5341488">
      <w:pPr>
        <w:pStyle w:val="style0"/>
        <w:numPr>
          <w:ilvl w:val="0"/>
          <w:numId w:val="8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Alerts are generated.</w:t>
      </w:r>
    </w:p>
    <w:p w14:paraId="8093BB0D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Method 2: Failed Login Attempts</w:t>
      </w:r>
    </w:p>
    <w:p w14:paraId="B00F6AF7">
      <w:pPr>
        <w:pStyle w:val="style0"/>
        <w:numPr>
          <w:ilvl w:val="0"/>
          <w:numId w:val="9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Attempt multiple incorrect logins to:</w:t>
      </w:r>
      <w:r>
        <w:rPr>
          <w:rFonts w:ascii="微软雅黑" w:cs="微软雅黑" w:eastAsia="微软雅黑" w:hAnsi="微软雅黑"/>
          <w:sz w:val="28"/>
          <w:u w:color="auto"/>
        </w:rPr>
        <w:t>SSH</w:t>
      </w:r>
      <w:r>
        <w:rPr>
          <w:rFonts w:ascii="微软雅黑" w:cs="微软雅黑" w:eastAsia="微软雅黑" w:hAnsi="微软雅黑"/>
          <w:sz w:val="28"/>
          <w:u w:color="auto"/>
        </w:rPr>
        <w:t>Web server</w:t>
      </w:r>
      <w:r>
        <w:rPr>
          <w:rFonts w:ascii="微软雅黑" w:cs="微软雅黑" w:eastAsia="微软雅黑" w:hAnsi="微软雅黑"/>
          <w:sz w:val="28"/>
          <w:u w:color="auto"/>
        </w:rPr>
        <w:t>FTP server</w:t>
      </w:r>
    </w:p>
    <w:p w14:paraId="DD4778A2">
      <w:pPr>
        <w:pStyle w:val="style0"/>
        <w:numPr>
          <w:ilvl w:val="0"/>
          <w:numId w:val="9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Snort may generate brute-force related alerts.</w:t>
      </w:r>
    </w:p>
    <w:p w14:paraId="454C55D8">
      <w:pPr>
        <w:pStyle w:val="style2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Method 3: Download EICAR Test File</w:t>
      </w:r>
    </w:p>
    <w:p w14:paraId="2C3F4C64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Use the harmless antivirus test file:</w:t>
      </w:r>
      <w:r>
        <w:rPr>
          <w:u w:color="auto"/>
        </w:rPr>
        <w:t>﻿</w:t>
      </w:r>
      <w:r>
        <w:rPr>
          <w:u w:color="auto"/>
        </w:rPr>
        <w:cr/>
      </w:r>
      <w:r>
        <w:rPr/>
        <w:fldChar w:fldCharType="begin"/>
      </w:r>
      <w:r>
        <w:instrText xml:space="preserve"> HYPERLINK "https://www.eicar.org/download-anti-malware-testfile/" \l "https://www.eicar.org/download-anti-malware-testfile/" </w:instrText>
      </w:r>
      <w:r>
        <w:rPr/>
        <w:fldChar w:fldCharType="separate"/>
      </w:r>
      <w:r>
        <w:rPr>
          <w:rFonts w:ascii="微软雅黑" w:cs="微软雅黑" w:eastAsia="微软雅黑" w:hAnsi="微软雅黑"/>
          <w:color w:val="0000ff"/>
          <w:sz w:val="28"/>
          <w:u w:val="single" w:color="auto"/>
        </w:rPr>
        <w:t>https://www.eicar.org/download-anti-malware-testfile/</w:t>
      </w:r>
      <w:r>
        <w:rPr/>
        <w:fldChar w:fldCharType="end"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If malware rules are enabled, Snort should trigger an alert.</w:t>
      </w:r>
    </w:p>
    <w:p w14:paraId="D41B1993">
      <w:pPr>
        <w:pStyle w:val="style2"/>
        <w:jc w:val="left"/>
        <w:rPr/>
      </w:pP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u w:color="auto"/>
        </w:rPr>
        <w:t>Method 4: Web Attack Simulation</w:t>
      </w:r>
    </w:p>
    <w:p w14:paraId="8F9C8789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Use a browser and visit URLs containing test attack strings:</w:t>
      </w:r>
      <w:r>
        <w:rPr>
          <w:u w:color="auto"/>
        </w:rPr>
        <w:t>﻿</w:t>
      </w:r>
      <w:r>
        <w:rPr>
          <w:u w:color="auto"/>
        </w:rPr>
        <w:cr/>
      </w:r>
      <w:r>
        <w:rPr/>
        <w:fldChar w:fldCharType="begin"/>
      </w:r>
      <w:r>
        <w:instrText xml:space="preserve"> HYPERLINK "http://server/test.php?id=" \l "http://server/test.php?id=" </w:instrText>
      </w:r>
      <w:r>
        <w:rPr/>
        <w:fldChar w:fldCharType="separate"/>
      </w:r>
      <w:r>
        <w:rPr>
          <w:rFonts w:ascii="微软雅黑" w:cs="微软雅黑" w:eastAsia="微软雅黑" w:hAnsi="微软雅黑"/>
          <w:color w:val="0000ff"/>
          <w:sz w:val="28"/>
          <w:u w:val="single" w:color="auto"/>
        </w:rPr>
        <w:t>http://server/test.php?id=</w:t>
      </w:r>
      <w:r>
        <w:rPr/>
        <w:fldChar w:fldCharType="end"/>
      </w:r>
      <w:r>
        <w:rPr>
          <w:rFonts w:ascii="微软雅黑" w:cs="微软雅黑" w:eastAsia="微软雅黑" w:hAnsi="微软雅黑"/>
          <w:sz w:val="28"/>
          <w:u w:color="auto"/>
        </w:rPr>
        <w:t>' OR 1=1--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or</w:t>
      </w:r>
      <w:r>
        <w:rPr>
          <w:u w:color="auto"/>
        </w:rPr>
        <w:t>﻿</w:t>
      </w:r>
      <w:r>
        <w:rPr>
          <w:u w:color="auto"/>
        </w:rPr>
        <w:cr/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/>
        <w:fldChar w:fldCharType="end"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Snort may generate SQL Injection or XSS alerts.</w:t>
      </w:r>
    </w:p>
    <w:p w14:paraId="3994FC9A">
      <w:pPr>
        <w:pStyle w:val="style1"/>
        <w:jc w:val="left"/>
        <w:rPr/>
      </w:pP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u w:color="auto"/>
        </w:rPr>
        <w:t>View Alerts</w:t>
      </w:r>
    </w:p>
    <w:p w14:paraId="C42339C6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Navigate to: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Alerts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You can view:</w:t>
      </w:r>
    </w:p>
    <w:p w14:paraId="10B0B9A4">
      <w:pPr>
        <w:pStyle w:val="style0"/>
        <w:numPr>
          <w:ilvl w:val="0"/>
          <w:numId w:val="10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Timestamp</w:t>
      </w:r>
    </w:p>
    <w:p w14:paraId="90674EC8">
      <w:pPr>
        <w:pStyle w:val="style0"/>
        <w:numPr>
          <w:ilvl w:val="0"/>
          <w:numId w:val="10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Source IP</w:t>
      </w:r>
    </w:p>
    <w:p w14:paraId="0269B1CF">
      <w:pPr>
        <w:pStyle w:val="style0"/>
        <w:numPr>
          <w:ilvl w:val="0"/>
          <w:numId w:val="10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Destination IP</w:t>
      </w:r>
    </w:p>
    <w:p w14:paraId="8DFEE504">
      <w:pPr>
        <w:pStyle w:val="style0"/>
        <w:numPr>
          <w:ilvl w:val="0"/>
          <w:numId w:val="10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Signature ID (SID)</w:t>
      </w:r>
    </w:p>
    <w:p w14:paraId="69EE4285">
      <w:pPr>
        <w:pStyle w:val="style0"/>
        <w:numPr>
          <w:ilvl w:val="0"/>
          <w:numId w:val="10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Alert Message</w:t>
      </w:r>
    </w:p>
    <w:p w14:paraId="A745B5BD">
      <w:pPr>
        <w:pStyle w:val="style1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View Logs</w:t>
      </w:r>
    </w:p>
    <w:p w14:paraId="08DE9E88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Navigate to: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sz w:val="28"/>
          <w:u w:color="auto"/>
        </w:rPr>
        <w:t>Status → System Logs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or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Alerts → Download Logs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sz w:val="28"/>
          <w:u w:color="auto"/>
        </w:rPr>
        <w:t>Common log information:</w:t>
      </w:r>
    </w:p>
    <w:p w14:paraId="3F909284">
      <w:pPr>
        <w:pStyle w:val="style0"/>
        <w:numPr>
          <w:ilvl w:val="0"/>
          <w:numId w:val="1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Attack type</w:t>
      </w:r>
    </w:p>
    <w:p w14:paraId="0FCBCF10">
      <w:pPr>
        <w:pStyle w:val="style0"/>
        <w:numPr>
          <w:ilvl w:val="0"/>
          <w:numId w:val="1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Protocol</w:t>
      </w:r>
    </w:p>
    <w:p w14:paraId="F1D81625">
      <w:pPr>
        <w:pStyle w:val="style0"/>
        <w:numPr>
          <w:ilvl w:val="0"/>
          <w:numId w:val="1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Source/Destination IP</w:t>
      </w:r>
    </w:p>
    <w:p w14:paraId="D61F8272">
      <w:pPr>
        <w:pStyle w:val="style0"/>
        <w:numPr>
          <w:ilvl w:val="0"/>
          <w:numId w:val="11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Triggered rule</w:t>
      </w:r>
    </w:p>
    <w:p w14:paraId="BB437464">
      <w:pPr>
        <w:pStyle w:val="style1"/>
        <w:jc w:val="left"/>
        <w:rPr/>
      </w:pPr>
      <w:r>
        <w:rPr>
          <w:rFonts w:ascii="微软雅黑" w:cs="微软雅黑" w:eastAsia="微软雅黑" w:hAnsi="微软雅黑"/>
          <w:b/>
          <w:u w:color="auto"/>
        </w:rPr>
        <w:t>Generate a Simple Demo Alert</w:t>
      </w:r>
    </w:p>
    <w:p w14:paraId="F335763F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The easiest demonstration for a lab:</w:t>
      </w:r>
    </w:p>
    <w:p w14:paraId="D08827E3">
      <w:pPr>
        <w:pStyle w:val="style0"/>
        <w:numPr>
          <w:ilvl w:val="0"/>
          <w:numId w:val="1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Install Snort.</w:t>
      </w:r>
    </w:p>
    <w:p w14:paraId="1BBDBA52">
      <w:pPr>
        <w:pStyle w:val="style0"/>
        <w:numPr>
          <w:ilvl w:val="0"/>
          <w:numId w:val="1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Enable WAN/LAN monitoring.</w:t>
      </w:r>
    </w:p>
    <w:p w14:paraId="72D88563">
      <w:pPr>
        <w:pStyle w:val="style0"/>
        <w:numPr>
          <w:ilvl w:val="0"/>
          <w:numId w:val="1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Enable scan rules.</w:t>
      </w:r>
    </w:p>
    <w:p w14:paraId="CF6A755B">
      <w:pPr>
        <w:pStyle w:val="style0"/>
        <w:numPr>
          <w:ilvl w:val="0"/>
          <w:numId w:val="1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Start Snort.</w:t>
      </w:r>
    </w:p>
    <w:p w14:paraId="29003328">
      <w:pPr>
        <w:pStyle w:val="style0"/>
        <w:numPr>
          <w:ilvl w:val="0"/>
          <w:numId w:val="12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>Run:</w:t>
      </w:r>
    </w:p>
    <w:p w14:paraId="62CEFCDD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nmap </w:t>
      </w:r>
      <w:r>
        <w:rPr>
          <w:rFonts w:ascii="微软雅黑" w:cs="微软雅黑" w:eastAsia="微软雅黑" w:hAnsi="微软雅黑"/>
          <w:color w:val="ff6c61"/>
          <w:sz w:val="28"/>
          <w:u w:color="auto"/>
        </w:rPr>
        <w:t>-A</w:t>
      </w:r>
    </w:p>
    <w:p w14:paraId="D5623652">
      <w:pPr>
        <w:pStyle w:val="style0"/>
        <w:numPr>
          <w:ilvl w:val="0"/>
          <w:numId w:val="13"/>
        </w:numPr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Open: </w:t>
      </w:r>
      <w:r>
        <w:rPr>
          <w:rFonts w:ascii="微软雅黑" w:cs="微软雅黑" w:eastAsia="微软雅黑" w:hAnsi="微软雅黑"/>
          <w:b/>
          <w:sz w:val="28"/>
          <w:u w:color="auto"/>
        </w:rPr>
        <w:t>Services → Snort → Alerts</w:t>
      </w:r>
    </w:p>
    <w:p w14:paraId="A54DEEDE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>You should see scan detection alerts almost immediately.</w:t>
      </w:r>
    </w:p>
    <w:p w14:paraId="5A8D4EEA">
      <w:pPr>
        <w:pStyle w:val="style2"/>
        <w:jc w:val="left"/>
        <w:rPr/>
      </w:pP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cs="微软雅黑" w:eastAsia="微软雅黑" w:hAnsi="微软雅黑"/>
          <w:b/>
          <w:u w:color="auto"/>
        </w:rPr>
        <w:t>Validation Checklist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00"/>
        <w:gridCol w:w="900"/>
      </w:tblGrid>
      <w:tr w14:paraId="14E3F2B9">
        <w:trPr/>
        <w:tc>
          <w:tcPr>
            <w:tcW w:w="900" w:type="dxa"/>
            <w:tcBorders/>
          </w:tcPr>
          <w:p w14:paraId="F0C46EBD">
            <w:pPr>
              <w:pStyle w:val="style0"/>
              <w:rPr/>
            </w:pPr>
            <w:r>
              <w:rPr>
                <w:rFonts w:ascii="微软雅黑" w:cs="微软雅黑" w:eastAsia="微软雅黑" w:hAnsi="微软雅黑"/>
                <w:b/>
                <w:u w:color="auto"/>
              </w:rPr>
              <w:t>Task</w:t>
            </w:r>
          </w:p>
        </w:tc>
        <w:tc>
          <w:tcPr>
            <w:tcW w:w="900" w:type="dxa"/>
            <w:tcBorders/>
          </w:tcPr>
          <w:p w14:paraId="394C204F">
            <w:pPr>
              <w:pStyle w:val="style0"/>
              <w:rPr/>
            </w:pPr>
            <w:r>
              <w:rPr>
                <w:rFonts w:ascii="微软雅黑" w:cs="微软雅黑" w:eastAsia="微软雅黑" w:hAnsi="微软雅黑"/>
                <w:b/>
                <w:u w:color="auto"/>
              </w:rPr>
              <w:t>Status</w:t>
            </w:r>
          </w:p>
        </w:tc>
      </w:tr>
      <w:tr w14:paraId="BC7D349A">
        <w:tblPrEx/>
        <w:trPr/>
        <w:tc>
          <w:tcPr>
            <w:tcW w:w="900" w:type="dxa"/>
            <w:tcBorders/>
          </w:tcPr>
          <w:p w14:paraId="606BBB99">
            <w:pPr>
              <w:pStyle w:val="style0"/>
              <w:rPr/>
            </w:pPr>
            <w:r>
              <w:rPr>
                <w:u w:color="auto"/>
              </w:rPr>
              <w:t>Install Snort Package</w:t>
            </w:r>
          </w:p>
        </w:tc>
        <w:tc>
          <w:tcPr>
            <w:tcW w:w="900" w:type="dxa"/>
            <w:tcBorders/>
          </w:tcPr>
          <w:p w14:paraId="15DBD9CF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C5B96374">
        <w:tblPrEx/>
        <w:trPr/>
        <w:tc>
          <w:tcPr>
            <w:tcW w:w="900" w:type="dxa"/>
            <w:tcBorders/>
          </w:tcPr>
          <w:p w14:paraId="633BBE9C">
            <w:pPr>
              <w:pStyle w:val="style0"/>
              <w:rPr/>
            </w:pPr>
            <w:r>
              <w:rPr>
                <w:u w:color="auto"/>
              </w:rPr>
              <w:t>Configure Global Settings</w:t>
            </w:r>
          </w:p>
        </w:tc>
        <w:tc>
          <w:tcPr>
            <w:tcW w:w="900" w:type="dxa"/>
            <w:tcBorders/>
          </w:tcPr>
          <w:p w14:paraId="58C40D48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5965BFCC">
        <w:tblPrEx/>
        <w:trPr/>
        <w:tc>
          <w:tcPr>
            <w:tcW w:w="900" w:type="dxa"/>
            <w:tcBorders/>
          </w:tcPr>
          <w:p w14:paraId="B626E30C">
            <w:pPr>
              <w:pStyle w:val="style0"/>
              <w:rPr/>
            </w:pPr>
            <w:r>
              <w:rPr>
                <w:u w:color="auto"/>
              </w:rPr>
              <w:t>Download Rules</w:t>
            </w:r>
          </w:p>
        </w:tc>
        <w:tc>
          <w:tcPr>
            <w:tcW w:w="900" w:type="dxa"/>
            <w:tcBorders/>
          </w:tcPr>
          <w:p w14:paraId="3182B161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A6EB19CB">
        <w:tblPrEx/>
        <w:trPr/>
        <w:tc>
          <w:tcPr>
            <w:tcW w:w="900" w:type="dxa"/>
            <w:tcBorders/>
          </w:tcPr>
          <w:p w14:paraId="51AC25E7">
            <w:pPr>
              <w:pStyle w:val="style0"/>
              <w:rPr/>
            </w:pPr>
            <w:r>
              <w:rPr>
                <w:u w:color="auto"/>
              </w:rPr>
              <w:t>Add Interface</w:t>
            </w:r>
          </w:p>
        </w:tc>
        <w:tc>
          <w:tcPr>
            <w:tcW w:w="900" w:type="dxa"/>
            <w:tcBorders/>
          </w:tcPr>
          <w:p w14:paraId="5013258D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D5D60110">
        <w:tblPrEx/>
        <w:trPr/>
        <w:tc>
          <w:tcPr>
            <w:tcW w:w="900" w:type="dxa"/>
            <w:tcBorders/>
          </w:tcPr>
          <w:p w14:paraId="EC96D819">
            <w:pPr>
              <w:pStyle w:val="style0"/>
              <w:rPr/>
            </w:pPr>
            <w:r>
              <w:rPr>
                <w:u w:color="auto"/>
              </w:rPr>
              <w:t>Enable Rule Categories</w:t>
            </w:r>
          </w:p>
        </w:tc>
        <w:tc>
          <w:tcPr>
            <w:tcW w:w="900" w:type="dxa"/>
            <w:tcBorders/>
          </w:tcPr>
          <w:p w14:paraId="AAA6F3D0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03F713D8">
        <w:tblPrEx/>
        <w:trPr/>
        <w:tc>
          <w:tcPr>
            <w:tcW w:w="900" w:type="dxa"/>
            <w:tcBorders/>
          </w:tcPr>
          <w:p w14:paraId="933075CB">
            <w:pPr>
              <w:pStyle w:val="style0"/>
              <w:rPr/>
            </w:pPr>
            <w:r>
              <w:rPr>
                <w:u w:color="auto"/>
              </w:rPr>
              <w:t>Start Snort Service</w:t>
            </w:r>
          </w:p>
        </w:tc>
        <w:tc>
          <w:tcPr>
            <w:tcW w:w="900" w:type="dxa"/>
            <w:tcBorders/>
          </w:tcPr>
          <w:p w14:paraId="7DAB19ED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DA7B708C">
        <w:tblPrEx/>
        <w:trPr/>
        <w:tc>
          <w:tcPr>
            <w:tcW w:w="900" w:type="dxa"/>
            <w:tcBorders/>
          </w:tcPr>
          <w:p w14:paraId="D107C8F4">
            <w:pPr>
              <w:pStyle w:val="style0"/>
              <w:rPr/>
            </w:pPr>
            <w:r>
              <w:rPr>
                <w:u w:color="auto"/>
              </w:rPr>
              <w:t>Generate Test Traffic</w:t>
            </w:r>
          </w:p>
        </w:tc>
        <w:tc>
          <w:tcPr>
            <w:tcW w:w="900" w:type="dxa"/>
            <w:tcBorders/>
          </w:tcPr>
          <w:p w14:paraId="97C77306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2993BE8B">
        <w:tblPrEx/>
        <w:trPr/>
        <w:tc>
          <w:tcPr>
            <w:tcW w:w="900" w:type="dxa"/>
            <w:tcBorders/>
          </w:tcPr>
          <w:p w14:paraId="96CEFA07">
            <w:pPr>
              <w:pStyle w:val="style0"/>
              <w:rPr/>
            </w:pPr>
            <w:r>
              <w:rPr>
                <w:u w:color="auto"/>
              </w:rPr>
              <w:t>Verify Alerts</w:t>
            </w:r>
          </w:p>
        </w:tc>
        <w:tc>
          <w:tcPr>
            <w:tcW w:w="900" w:type="dxa"/>
            <w:tcBorders/>
          </w:tcPr>
          <w:p w14:paraId="7C1C1C26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  <w:tr w14:paraId="47766FB2">
        <w:tblPrEx/>
        <w:trPr/>
        <w:tc>
          <w:tcPr>
            <w:tcW w:w="900" w:type="dxa"/>
            <w:tcBorders/>
          </w:tcPr>
          <w:p w14:paraId="57C43A87">
            <w:pPr>
              <w:pStyle w:val="style0"/>
              <w:rPr/>
            </w:pPr>
            <w:r>
              <w:rPr>
                <w:u w:color="auto"/>
              </w:rPr>
              <w:t>Verify Logs</w:t>
            </w:r>
          </w:p>
        </w:tc>
        <w:tc>
          <w:tcPr>
            <w:tcW w:w="900" w:type="dxa"/>
            <w:tcBorders/>
          </w:tcPr>
          <w:p w14:paraId="7C346355">
            <w:pPr>
              <w:pStyle w:val="style0"/>
              <w:rPr/>
            </w:pPr>
            <w:r>
              <w:rPr>
                <w:u w:color="auto"/>
              </w:rPr>
              <w:t>□</w:t>
            </w:r>
          </w:p>
        </w:tc>
      </w:tr>
    </w:tbl>
    <w:p w14:paraId="152F9997">
      <w:pPr>
        <w:pStyle w:val="style0"/>
        <w:jc w:val="left"/>
        <w:rPr/>
      </w:pPr>
      <w:r>
        <w:rPr>
          <w:rFonts w:ascii="微软雅黑" w:cs="微软雅黑" w:eastAsia="微软雅黑" w:hAnsi="微软雅黑"/>
          <w:sz w:val="28"/>
          <w:u w:color="auto"/>
        </w:rPr>
        <w:t xml:space="preserve">This provides a complete lab workflow: </w:t>
      </w:r>
      <w:r>
        <w:rPr>
          <w:rFonts w:ascii="微软雅黑" w:cs="微软雅黑" w:eastAsia="微软雅黑" w:hAnsi="微软雅黑"/>
          <w:b/>
          <w:sz w:val="28"/>
          <w:u w:color="auto"/>
        </w:rPr>
        <w:t>Install Snort → Configure Rules → Monitor Interface → Generate Attack Traffic → View Alerts → Collect Logs</w:t>
      </w:r>
      <w:r>
        <w:rPr>
          <w:rFonts w:ascii="微软雅黑" w:cs="微软雅黑" w:eastAsia="微软雅黑" w:hAnsi="微软雅黑"/>
          <w:sz w:val="28"/>
          <w:u w:color="auto"/>
        </w:rPr>
        <w:t>.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4">
    <w:nsid w:val="00000004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6">
    <w:nsid w:val="00000006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7">
    <w:nsid w:val="00000007"/>
    <w:multiLevelType w:val="multilevel"/>
    <w:tmpl w:val="FFFFFFFF"/>
    <w:lvl w:ilvl="0">
      <w:start w:val="1"/>
      <w:numFmt w:val="bullet"/>
      <w:suff w:val="space"/>
      <w:lvlText w:val=""/>
      <w:lvlJc w:val="left"/>
      <w:pPr>
        <w:ind w:left="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9">
    <w:nsid w:val="00000009"/>
    <w:multiLevelType w:val="multilevel"/>
    <w:tmpl w:val="FFFFFFFF"/>
    <w:lvl w:ilvl="0">
      <w:start w:val="1"/>
      <w:numFmt w:val="bullet"/>
      <w:suff w:val="space"/>
      <w:lvlText w:val=""/>
      <w:lvlJc w:val="left"/>
      <w:pPr>
        <w:ind w:left="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suff w:val="space"/>
      <w:lvlText w:val=""/>
      <w:lvlJc w:val="left"/>
      <w:pPr>
        <w:ind w:left="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FFFFFFFF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12">
    <w:nsid w:val="0000000C"/>
    <w:multiLevelType w:val="multilevel"/>
    <w:tmpl w:val="FFFFFFFF"/>
    <w:lvl w:ilvl="0">
      <w:start w:val="6"/>
      <w:numFmt w:val="decimal"/>
      <w:suff w:val="space"/>
      <w:lvlText w:val="%1."/>
      <w:lvlJc w:val="left"/>
      <w:pPr>
        <w:ind w:left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uiPriority w:val="0"/>
    <w:pPr/>
    <w:rPr>
      <w:sz w:val="21"/>
    </w:rPr>
  </w:style>
  <w:style w:type="paragraph" w:styleId="style1">
    <w:name w:val="heading 1"/>
    <w:basedOn w:val="style0"/>
    <w:next w:val="style1"/>
    <w:uiPriority w:val="0"/>
    <w:pPr>
      <w:outlineLvl w:val="0"/>
    </w:pPr>
    <w:rPr>
      <w:b/>
      <w:sz w:val="42"/>
    </w:rPr>
  </w:style>
  <w:style w:type="paragraph" w:styleId="style2">
    <w:name w:val="heading 2"/>
    <w:basedOn w:val="style0"/>
    <w:next w:val="style2"/>
    <w:uiPriority w:val="0"/>
    <w:pPr>
      <w:outlineLvl w:val="0"/>
    </w:pPr>
    <w:rPr>
      <w:b/>
      <w:sz w:val="31"/>
    </w:rPr>
  </w:style>
  <w:style w:type="paragraph" w:styleId="style3">
    <w:name w:val="heading 3"/>
    <w:basedOn w:val="style0"/>
    <w:next w:val="style3"/>
    <w:uiPriority w:val="0"/>
    <w:pPr>
      <w:outlineLvl w:val="0"/>
    </w:pPr>
    <w:rPr>
      <w:b/>
      <w:sz w:val="31"/>
    </w:rPr>
  </w:style>
  <w:style w:type="paragraph" w:styleId="style4">
    <w:name w:val="heading 4"/>
    <w:basedOn w:val="style0"/>
    <w:next w:val="style4"/>
    <w:uiPriority w:val="0"/>
    <w:pPr>
      <w:outlineLvl w:val="0"/>
    </w:pPr>
    <w:rPr>
      <w:b/>
      <w:sz w:val="2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421</Words>
  <Characters>2386</Characters>
  <Application>WPS Office</Application>
  <Paragraphs>101</Paragraphs>
  <CharactersWithSpaces>2692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2026-06-23T01:58:51Z</dcterms:created>
  <dc:creator>Apache POI</dc:creator>
  <lastModifiedBy>CPH2585</lastModifiedBy>
  <dcterms:modified xsi:type="dcterms:W3CDTF">2026-06-23T01:59:51Z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4af968da671a413d9a6d4509f7453189</vt:lpwstr>
  </property>
</Properties>
</file>