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68"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279400</wp:posOffset>
            </wp:positionV>
            <wp:extent cx="1905000" cy="622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905000" cy="622300"/>
                    </a:xfrm>
                    <a:prstGeom prst="rect">
                      <a:avLst/>
                    </a:prstGeom>
                    <a:noFill/>
                  </pic:spPr>
                </pic:pic>
              </a:graphicData>
            </a:graphic>
          </wp:anchor>
        </w:drawing>
      </w:r>
    </w:p>
    <w:p>
      <w:pPr>
        <w:jc w:val="center"/>
        <w:ind w:right="20"/>
        <w:spacing w:after="0"/>
        <w:rPr>
          <w:sz w:val="20"/>
          <w:szCs w:val="20"/>
          <w:color w:val="auto"/>
        </w:rPr>
      </w:pPr>
      <w:r>
        <w:rPr>
          <w:rFonts w:ascii="Trebuchet MS" w:cs="Trebuchet MS" w:eastAsia="Trebuchet MS" w:hAnsi="Trebuchet MS"/>
          <w:sz w:val="32"/>
          <w:szCs w:val="32"/>
          <w:b w:val="1"/>
          <w:bCs w:val="1"/>
          <w:color w:val="auto"/>
        </w:rPr>
        <w:t>Software Developer Job Description</w:t>
      </w:r>
    </w:p>
    <w:p>
      <w:pPr>
        <w:spacing w:after="0" w:line="267" w:lineRule="exact"/>
        <w:rPr>
          <w:sz w:val="24"/>
          <w:szCs w:val="24"/>
          <w:color w:val="auto"/>
        </w:rPr>
      </w:pPr>
    </w:p>
    <w:tbl>
      <w:tblPr>
        <w:tblLayout w:type="fixed"/>
        <w:tblInd w:w="10" w:type="dxa"/>
        <w:tblCellMar>
          <w:top w:w="0" w:type="dxa"/>
          <w:left w:w="0" w:type="dxa"/>
          <w:bottom w:w="0" w:type="dxa"/>
          <w:right w:w="0" w:type="dxa"/>
        </w:tblCellMar>
      </w:tblPr>
      <w:tr>
        <w:trPr>
          <w:trHeight w:val="350"/>
        </w:trPr>
        <w:tc>
          <w:tcPr>
            <w:tcW w:w="4740" w:type="dxa"/>
            <w:vAlign w:val="bottom"/>
            <w:tcBorders>
              <w:top w:val="single" w:sz="8" w:color="808080"/>
              <w:left w:val="single" w:sz="8" w:color="808080"/>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FLSA Status: Exempt</w:t>
            </w:r>
          </w:p>
        </w:tc>
        <w:tc>
          <w:tcPr>
            <w:tcW w:w="4640" w:type="dxa"/>
            <w:vAlign w:val="bottom"/>
            <w:tcBorders>
              <w:top w:val="single" w:sz="8" w:color="808080"/>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Date: 8/10/15</w:t>
            </w:r>
          </w:p>
        </w:tc>
      </w:tr>
      <w:tr>
        <w:trPr>
          <w:trHeight w:val="65"/>
        </w:trPr>
        <w:tc>
          <w:tcPr>
            <w:tcW w:w="4740" w:type="dxa"/>
            <w:vAlign w:val="bottom"/>
            <w:tcBorders>
              <w:left w:val="single" w:sz="8" w:color="808080"/>
              <w:bottom w:val="single" w:sz="8" w:color="808080"/>
              <w:right w:val="single" w:sz="8" w:color="808080"/>
            </w:tcBorders>
          </w:tcPr>
          <w:p>
            <w:pPr>
              <w:spacing w:after="0"/>
              <w:rPr>
                <w:sz w:val="5"/>
                <w:szCs w:val="5"/>
                <w:color w:val="auto"/>
              </w:rPr>
            </w:pPr>
          </w:p>
        </w:tc>
        <w:tc>
          <w:tcPr>
            <w:tcW w:w="4640" w:type="dxa"/>
            <w:vAlign w:val="bottom"/>
            <w:tcBorders>
              <w:bottom w:val="single" w:sz="8" w:color="808080"/>
              <w:right w:val="single" w:sz="8" w:color="808080"/>
            </w:tcBorders>
          </w:tcPr>
          <w:p>
            <w:pPr>
              <w:spacing w:after="0"/>
              <w:rPr>
                <w:sz w:val="5"/>
                <w:szCs w:val="5"/>
                <w:color w:val="auto"/>
              </w:rPr>
            </w:pPr>
          </w:p>
        </w:tc>
      </w:tr>
      <w:tr>
        <w:trPr>
          <w:trHeight w:val="315"/>
        </w:trPr>
        <w:tc>
          <w:tcPr>
            <w:tcW w:w="4740" w:type="dxa"/>
            <w:vAlign w:val="bottom"/>
            <w:tcBorders>
              <w:left w:val="single" w:sz="8" w:color="808080"/>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Department: IT</w:t>
            </w:r>
          </w:p>
        </w:tc>
        <w:tc>
          <w:tcPr>
            <w:tcW w:w="4640" w:type="dxa"/>
            <w:vAlign w:val="bottom"/>
            <w:tcBorders>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Location: Support Center</w:t>
            </w:r>
          </w:p>
        </w:tc>
      </w:tr>
      <w:tr>
        <w:trPr>
          <w:trHeight w:val="75"/>
        </w:trPr>
        <w:tc>
          <w:tcPr>
            <w:tcW w:w="4740" w:type="dxa"/>
            <w:vAlign w:val="bottom"/>
            <w:tcBorders>
              <w:left w:val="single" w:sz="8" w:color="808080"/>
              <w:bottom w:val="single" w:sz="8" w:color="808080"/>
              <w:right w:val="single" w:sz="8" w:color="808080"/>
            </w:tcBorders>
          </w:tcPr>
          <w:p>
            <w:pPr>
              <w:spacing w:after="0"/>
              <w:rPr>
                <w:sz w:val="6"/>
                <w:szCs w:val="6"/>
                <w:color w:val="auto"/>
              </w:rPr>
            </w:pPr>
          </w:p>
        </w:tc>
        <w:tc>
          <w:tcPr>
            <w:tcW w:w="4640" w:type="dxa"/>
            <w:vAlign w:val="bottom"/>
            <w:tcBorders>
              <w:bottom w:val="single" w:sz="8" w:color="808080"/>
              <w:right w:val="single" w:sz="8" w:color="808080"/>
            </w:tcBorders>
          </w:tcPr>
          <w:p>
            <w:pPr>
              <w:spacing w:after="0"/>
              <w:rPr>
                <w:sz w:val="6"/>
                <w:szCs w:val="6"/>
                <w:color w:val="auto"/>
              </w:rPr>
            </w:pPr>
          </w:p>
        </w:tc>
      </w:tr>
      <w:tr>
        <w:trPr>
          <w:trHeight w:val="302"/>
        </w:trPr>
        <w:tc>
          <w:tcPr>
            <w:tcW w:w="4740" w:type="dxa"/>
            <w:vAlign w:val="bottom"/>
            <w:tcBorders>
              <w:left w:val="single" w:sz="8" w:color="808080"/>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Reports To: Manager of Software</w:t>
            </w:r>
          </w:p>
        </w:tc>
        <w:tc>
          <w:tcPr>
            <w:tcW w:w="4640" w:type="dxa"/>
            <w:vAlign w:val="bottom"/>
            <w:tcBorders>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Directly Supervises: N/A</w:t>
            </w:r>
          </w:p>
        </w:tc>
      </w:tr>
      <w:tr>
        <w:trPr>
          <w:trHeight w:val="263"/>
        </w:trPr>
        <w:tc>
          <w:tcPr>
            <w:tcW w:w="4740" w:type="dxa"/>
            <w:vAlign w:val="bottom"/>
            <w:tcBorders>
              <w:left w:val="single" w:sz="8" w:color="808080"/>
              <w:right w:val="single" w:sz="8" w:color="808080"/>
            </w:tcBorders>
          </w:tcPr>
          <w:p>
            <w:pPr>
              <w:ind w:left="80"/>
              <w:spacing w:after="0"/>
              <w:rPr>
                <w:sz w:val="20"/>
                <w:szCs w:val="20"/>
                <w:color w:val="auto"/>
              </w:rPr>
            </w:pPr>
            <w:r>
              <w:rPr>
                <w:rFonts w:ascii="Trebuchet MS" w:cs="Trebuchet MS" w:eastAsia="Trebuchet MS" w:hAnsi="Trebuchet MS"/>
                <w:sz w:val="22"/>
                <w:szCs w:val="22"/>
                <w:color w:val="auto"/>
              </w:rPr>
              <w:t>Development</w:t>
            </w:r>
          </w:p>
        </w:tc>
        <w:tc>
          <w:tcPr>
            <w:tcW w:w="4640" w:type="dxa"/>
            <w:vAlign w:val="bottom"/>
            <w:tcBorders>
              <w:right w:val="single" w:sz="8" w:color="808080"/>
            </w:tcBorders>
          </w:tcPr>
          <w:p>
            <w:pPr>
              <w:spacing w:after="0"/>
              <w:rPr>
                <w:sz w:val="22"/>
                <w:szCs w:val="22"/>
                <w:color w:val="auto"/>
              </w:rPr>
            </w:pPr>
          </w:p>
        </w:tc>
      </w:tr>
      <w:tr>
        <w:trPr>
          <w:trHeight w:val="65"/>
        </w:trPr>
        <w:tc>
          <w:tcPr>
            <w:tcW w:w="4740" w:type="dxa"/>
            <w:vAlign w:val="bottom"/>
            <w:tcBorders>
              <w:left w:val="single" w:sz="8" w:color="808080"/>
              <w:bottom w:val="single" w:sz="8" w:color="808080"/>
              <w:right w:val="single" w:sz="8" w:color="808080"/>
            </w:tcBorders>
          </w:tcPr>
          <w:p>
            <w:pPr>
              <w:spacing w:after="0"/>
              <w:rPr>
                <w:sz w:val="5"/>
                <w:szCs w:val="5"/>
                <w:color w:val="auto"/>
              </w:rPr>
            </w:pPr>
          </w:p>
        </w:tc>
        <w:tc>
          <w:tcPr>
            <w:tcW w:w="4640" w:type="dxa"/>
            <w:vAlign w:val="bottom"/>
            <w:tcBorders>
              <w:bottom w:val="single" w:sz="8" w:color="808080"/>
              <w:right w:val="single" w:sz="8" w:color="808080"/>
            </w:tcBorders>
          </w:tcPr>
          <w:p>
            <w:pPr>
              <w:spacing w:after="0"/>
              <w:rPr>
                <w:sz w:val="5"/>
                <w:szCs w:val="5"/>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center"/>
        <w:spacing w:after="0"/>
        <w:rPr>
          <w:sz w:val="20"/>
          <w:szCs w:val="20"/>
          <w:color w:val="auto"/>
        </w:rPr>
      </w:pPr>
      <w:r>
        <w:rPr>
          <w:rFonts w:ascii="Trebuchet MS" w:cs="Trebuchet MS" w:eastAsia="Trebuchet MS" w:hAnsi="Trebuchet MS"/>
          <w:sz w:val="28"/>
          <w:szCs w:val="28"/>
          <w:b w:val="1"/>
          <w:bCs w:val="1"/>
          <w:color w:val="auto"/>
        </w:rPr>
        <w:t>Job Summary</w:t>
      </w: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right="80"/>
        <w:spacing w:after="0" w:line="232" w:lineRule="auto"/>
        <w:rPr>
          <w:sz w:val="20"/>
          <w:szCs w:val="20"/>
          <w:color w:val="auto"/>
        </w:rPr>
      </w:pPr>
      <w:r>
        <w:rPr>
          <w:rFonts w:ascii="Trebuchet MS" w:cs="Trebuchet MS" w:eastAsia="Trebuchet MS" w:hAnsi="Trebuchet MS"/>
          <w:sz w:val="22"/>
          <w:szCs w:val="22"/>
          <w:color w:val="auto"/>
        </w:rPr>
        <w:t>Provides programming support for new and existing information systems based on user specifications with guidance from other staff members. Consults with and provides users with assistance in determining program enhancements and required maintenance.</w:t>
      </w: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jc w:val="center"/>
        <w:ind w:right="-19"/>
        <w:spacing w:after="0"/>
        <w:rPr>
          <w:sz w:val="20"/>
          <w:szCs w:val="20"/>
          <w:color w:val="auto"/>
        </w:rPr>
      </w:pPr>
      <w:r>
        <w:rPr>
          <w:rFonts w:ascii="Trebuchet MS" w:cs="Trebuchet MS" w:eastAsia="Trebuchet MS" w:hAnsi="Trebuchet MS"/>
          <w:sz w:val="28"/>
          <w:szCs w:val="28"/>
          <w:b w:val="1"/>
          <w:bCs w:val="1"/>
          <w:color w:val="auto"/>
        </w:rPr>
        <w:t>Job Duties</w:t>
      </w:r>
    </w:p>
    <w:p>
      <w:pPr>
        <w:spacing w:after="0" w:line="261" w:lineRule="exact"/>
        <w:rPr>
          <w:sz w:val="24"/>
          <w:szCs w:val="24"/>
          <w:color w:val="auto"/>
        </w:rPr>
      </w:pPr>
    </w:p>
    <w:p>
      <w:pPr>
        <w:ind w:left="360" w:right="800" w:hanging="360"/>
        <w:spacing w:after="0"/>
        <w:tabs>
          <w:tab w:leader="none" w:pos="360" w:val="left"/>
        </w:tabs>
        <w:numPr>
          <w:ilvl w:val="0"/>
          <w:numId w:val="1"/>
        </w:numPr>
        <w:rPr>
          <w:rFonts w:ascii="Symbol" w:cs="Symbol" w:eastAsia="Symbol" w:hAnsi="Symbol"/>
          <w:sz w:val="21"/>
          <w:szCs w:val="21"/>
          <w:color w:val="auto"/>
        </w:rPr>
      </w:pPr>
      <w:r>
        <w:rPr>
          <w:rFonts w:ascii="Trebuchet MS" w:cs="Trebuchet MS" w:eastAsia="Trebuchet MS" w:hAnsi="Trebuchet MS"/>
          <w:sz w:val="21"/>
          <w:szCs w:val="21"/>
          <w:color w:val="auto"/>
        </w:rPr>
        <w:t>Performs program maintenance, modifications, and enhancements to new/existing systems through programming, testing, documenting, and training users.</w:t>
      </w:r>
    </w:p>
    <w:p>
      <w:pPr>
        <w:spacing w:after="0" w:line="178" w:lineRule="exact"/>
        <w:rPr>
          <w:rFonts w:ascii="Symbol" w:cs="Symbol" w:eastAsia="Symbol" w:hAnsi="Symbol"/>
          <w:sz w:val="21"/>
          <w:szCs w:val="21"/>
          <w:color w:val="auto"/>
        </w:rPr>
      </w:pPr>
    </w:p>
    <w:p>
      <w:pPr>
        <w:jc w:val="both"/>
        <w:ind w:left="360" w:right="540" w:hanging="360"/>
        <w:spacing w:after="0" w:line="228" w:lineRule="auto"/>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Confers with user personnel and department representatives in resolving questions of program/system intent, output requirements, input data acquisition, and inclusion of internal checks and controls.</w:t>
      </w:r>
    </w:p>
    <w:p>
      <w:pPr>
        <w:spacing w:after="0" w:line="170" w:lineRule="exact"/>
        <w:rPr>
          <w:rFonts w:ascii="Symbol" w:cs="Symbol" w:eastAsia="Symbol" w:hAnsi="Symbol"/>
          <w:sz w:val="22"/>
          <w:szCs w:val="22"/>
          <w:color w:val="auto"/>
        </w:rPr>
      </w:pPr>
    </w:p>
    <w:p>
      <w:pPr>
        <w:ind w:left="360" w:hanging="360"/>
        <w:spacing w:after="0"/>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Responsible for learning Company systems and how they are automated.</w:t>
      </w:r>
    </w:p>
    <w:p>
      <w:pPr>
        <w:spacing w:after="0" w:line="169" w:lineRule="exact"/>
        <w:rPr>
          <w:rFonts w:ascii="Symbol" w:cs="Symbol" w:eastAsia="Symbol" w:hAnsi="Symbol"/>
          <w:sz w:val="22"/>
          <w:szCs w:val="22"/>
          <w:color w:val="auto"/>
        </w:rPr>
      </w:pPr>
    </w:p>
    <w:p>
      <w:pPr>
        <w:ind w:left="360" w:hanging="360"/>
        <w:spacing w:after="0"/>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Provides on-call programming support.</w:t>
      </w:r>
    </w:p>
    <w:p>
      <w:pPr>
        <w:spacing w:after="0" w:line="177" w:lineRule="exact"/>
        <w:rPr>
          <w:rFonts w:ascii="Symbol" w:cs="Symbol" w:eastAsia="Symbol" w:hAnsi="Symbol"/>
          <w:sz w:val="22"/>
          <w:szCs w:val="22"/>
          <w:color w:val="auto"/>
        </w:rPr>
      </w:pPr>
    </w:p>
    <w:p>
      <w:pPr>
        <w:ind w:left="360" w:right="420" w:hanging="360"/>
        <w:spacing w:after="0" w:line="229" w:lineRule="auto"/>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Communicates and works as needed with any internal/external customers with a more senior developer/engineer or manager present.</w:t>
      </w:r>
    </w:p>
    <w:p>
      <w:pPr>
        <w:spacing w:after="0" w:line="178" w:lineRule="exact"/>
        <w:rPr>
          <w:rFonts w:ascii="Symbol" w:cs="Symbol" w:eastAsia="Symbol" w:hAnsi="Symbol"/>
          <w:sz w:val="22"/>
          <w:szCs w:val="22"/>
          <w:color w:val="auto"/>
        </w:rPr>
      </w:pPr>
    </w:p>
    <w:p>
      <w:pPr>
        <w:jc w:val="both"/>
        <w:ind w:left="360" w:right="300" w:hanging="360"/>
        <w:spacing w:after="0" w:line="228" w:lineRule="auto"/>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All Southeastern Freight Lines associates must embrace and support the five values that define the Company’s culture and be personally committed to the Quality Improvement Process.</w:t>
      </w:r>
    </w:p>
    <w:p>
      <w:pPr>
        <w:spacing w:after="0" w:line="170" w:lineRule="exact"/>
        <w:rPr>
          <w:rFonts w:ascii="Symbol" w:cs="Symbol" w:eastAsia="Symbol" w:hAnsi="Symbol"/>
          <w:sz w:val="22"/>
          <w:szCs w:val="22"/>
          <w:color w:val="auto"/>
        </w:rPr>
      </w:pPr>
    </w:p>
    <w:p>
      <w:pPr>
        <w:ind w:left="360" w:hanging="360"/>
        <w:spacing w:after="0"/>
        <w:tabs>
          <w:tab w:leader="none" w:pos="360" w:val="left"/>
        </w:tabs>
        <w:numPr>
          <w:ilvl w:val="0"/>
          <w:numId w:val="1"/>
        </w:numPr>
        <w:rPr>
          <w:rFonts w:ascii="Symbol" w:cs="Symbol" w:eastAsia="Symbol" w:hAnsi="Symbol"/>
          <w:sz w:val="22"/>
          <w:szCs w:val="22"/>
          <w:color w:val="auto"/>
        </w:rPr>
      </w:pPr>
      <w:r>
        <w:rPr>
          <w:rFonts w:ascii="Trebuchet MS" w:cs="Trebuchet MS" w:eastAsia="Trebuchet MS" w:hAnsi="Trebuchet MS"/>
          <w:sz w:val="22"/>
          <w:szCs w:val="22"/>
          <w:color w:val="auto"/>
        </w:rPr>
        <w:t>Performs other duties as assigned by management.</w:t>
      </w: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jc w:val="center"/>
        <w:ind w:right="20"/>
        <w:spacing w:after="0"/>
        <w:rPr>
          <w:sz w:val="20"/>
          <w:szCs w:val="20"/>
          <w:color w:val="auto"/>
        </w:rPr>
      </w:pPr>
      <w:r>
        <w:rPr>
          <w:rFonts w:ascii="Trebuchet MS" w:cs="Trebuchet MS" w:eastAsia="Trebuchet MS" w:hAnsi="Trebuchet MS"/>
          <w:sz w:val="28"/>
          <w:szCs w:val="28"/>
          <w:b w:val="1"/>
          <w:bCs w:val="1"/>
          <w:color w:val="auto"/>
        </w:rPr>
        <w:t>Education, Experience, Licenses &amp; Certifications</w:t>
      </w:r>
    </w:p>
    <w:p>
      <w:pPr>
        <w:sectPr>
          <w:pgSz w:w="12240" w:h="15840" w:orient="portrait"/>
          <w:cols w:equalWidth="0" w:num="1">
            <w:col w:w="9360"/>
          </w:cols>
          <w:pgMar w:left="1440" w:top="1440" w:right="1440" w:bottom="1440" w:gutter="0" w:footer="0" w:header="0"/>
        </w:sectPr>
      </w:pPr>
    </w:p>
    <w:bookmarkStart w:id="1" w:name="page2"/>
    <w:bookmarkEnd w:id="1"/>
    <w:p>
      <w:pPr>
        <w:spacing w:after="0" w:line="85" w:lineRule="exact"/>
        <w:rPr>
          <w:sz w:val="20"/>
          <w:szCs w:val="20"/>
          <w:color w:val="auto"/>
        </w:rPr>
      </w:pPr>
    </w:p>
    <w:tbl>
      <w:tblPr>
        <w:tblLayout w:type="fixed"/>
        <w:tblInd w:w="100" w:type="dxa"/>
        <w:tblCellMar>
          <w:top w:w="0" w:type="dxa"/>
          <w:left w:w="0" w:type="dxa"/>
          <w:bottom w:w="0" w:type="dxa"/>
          <w:right w:w="0" w:type="dxa"/>
        </w:tblCellMar>
      </w:tblPr>
      <w:tr>
        <w:trPr>
          <w:trHeight w:val="279"/>
        </w:trPr>
        <w:tc>
          <w:tcPr>
            <w:tcW w:w="4980" w:type="dxa"/>
            <w:vAlign w:val="bottom"/>
          </w:tcPr>
          <w:p>
            <w:pPr>
              <w:spacing w:after="0"/>
              <w:rPr>
                <w:sz w:val="20"/>
                <w:szCs w:val="20"/>
                <w:color w:val="auto"/>
              </w:rPr>
            </w:pPr>
            <w:r>
              <w:rPr>
                <w:rFonts w:ascii="Trebuchet MS" w:cs="Trebuchet MS" w:eastAsia="Trebuchet MS" w:hAnsi="Trebuchet MS"/>
                <w:sz w:val="24"/>
                <w:szCs w:val="24"/>
                <w:b w:val="1"/>
                <w:bCs w:val="1"/>
                <w:color w:val="auto"/>
              </w:rPr>
              <w:t>Experience Required</w:t>
            </w:r>
          </w:p>
        </w:tc>
        <w:tc>
          <w:tcPr>
            <w:tcW w:w="3860" w:type="dxa"/>
            <w:vAlign w:val="bottom"/>
            <w:gridSpan w:val="2"/>
          </w:tcPr>
          <w:p>
            <w:pPr>
              <w:ind w:left="160"/>
              <w:spacing w:after="0"/>
              <w:rPr>
                <w:sz w:val="20"/>
                <w:szCs w:val="20"/>
                <w:color w:val="auto"/>
              </w:rPr>
            </w:pPr>
            <w:r>
              <w:rPr>
                <w:rFonts w:ascii="Trebuchet MS" w:cs="Trebuchet MS" w:eastAsia="Trebuchet MS" w:hAnsi="Trebuchet MS"/>
                <w:sz w:val="24"/>
                <w:szCs w:val="24"/>
                <w:b w:val="1"/>
                <w:bCs w:val="1"/>
                <w:color w:val="auto"/>
              </w:rPr>
              <w:t>Education</w:t>
            </w:r>
          </w:p>
        </w:tc>
        <w:tc>
          <w:tcPr>
            <w:tcW w:w="0" w:type="dxa"/>
            <w:vAlign w:val="bottom"/>
          </w:tcPr>
          <w:p>
            <w:pPr>
              <w:spacing w:after="0"/>
              <w:rPr>
                <w:sz w:val="1"/>
                <w:szCs w:val="1"/>
                <w:color w:val="auto"/>
              </w:rPr>
            </w:pPr>
          </w:p>
        </w:tc>
      </w:tr>
      <w:tr>
        <w:trPr>
          <w:trHeight w:val="249"/>
        </w:trPr>
        <w:tc>
          <w:tcPr>
            <w:tcW w:w="4980" w:type="dxa"/>
            <w:vAlign w:val="bottom"/>
            <w:vMerge w:val="restart"/>
          </w:tcPr>
          <w:p>
            <w:pPr>
              <w:spacing w:after="0"/>
              <w:rPr>
                <w:sz w:val="20"/>
                <w:szCs w:val="20"/>
                <w:color w:val="auto"/>
              </w:rPr>
            </w:pPr>
            <w:r>
              <w:rPr>
                <w:rFonts w:ascii="Symbol" w:cs="Symbol" w:eastAsia="Symbol" w:hAnsi="Symbol"/>
                <w:sz w:val="22"/>
                <w:szCs w:val="22"/>
                <w:color w:val="auto"/>
              </w:rPr>
              <w:t>•</w:t>
            </w:r>
            <w:r>
              <w:rPr>
                <w:rFonts w:ascii="Trebuchet MS" w:cs="Trebuchet MS" w:eastAsia="Trebuchet MS" w:hAnsi="Trebuchet MS"/>
                <w:sz w:val="22"/>
                <w:szCs w:val="22"/>
                <w:color w:val="auto"/>
              </w:rPr>
              <w:t xml:space="preserve">  1 year of information systems experience as a</w:t>
            </w:r>
          </w:p>
        </w:tc>
        <w:tc>
          <w:tcPr>
            <w:tcW w:w="400" w:type="dxa"/>
            <w:vAlign w:val="bottom"/>
          </w:tcPr>
          <w:p>
            <w:pPr>
              <w:ind w:left="200"/>
              <w:spacing w:after="0" w:line="244" w:lineRule="exact"/>
              <w:rPr>
                <w:sz w:val="20"/>
                <w:szCs w:val="20"/>
                <w:color w:val="auto"/>
              </w:rPr>
            </w:pPr>
            <w:r>
              <w:rPr>
                <w:rFonts w:ascii="Symbol" w:cs="Symbol" w:eastAsia="Symbol" w:hAnsi="Symbol"/>
                <w:sz w:val="22"/>
                <w:szCs w:val="22"/>
                <w:color w:val="auto"/>
              </w:rPr>
              <w:t>•</w:t>
            </w:r>
          </w:p>
        </w:tc>
        <w:tc>
          <w:tcPr>
            <w:tcW w:w="3460" w:type="dxa"/>
            <w:vAlign w:val="bottom"/>
          </w:tcPr>
          <w:p>
            <w:pPr>
              <w:ind w:left="80"/>
              <w:spacing w:after="0" w:line="250" w:lineRule="exact"/>
              <w:rPr>
                <w:sz w:val="20"/>
                <w:szCs w:val="20"/>
                <w:color w:val="auto"/>
              </w:rPr>
            </w:pPr>
            <w:r>
              <w:rPr>
                <w:rFonts w:ascii="Trebuchet MS" w:cs="Trebuchet MS" w:eastAsia="Trebuchet MS" w:hAnsi="Trebuchet MS"/>
                <w:sz w:val="22"/>
                <w:szCs w:val="22"/>
                <w:color w:val="auto"/>
                <w:w w:val="98"/>
              </w:rPr>
              <w:t>An Associate's Degree in Computer</w:t>
            </w:r>
          </w:p>
        </w:tc>
        <w:tc>
          <w:tcPr>
            <w:tcW w:w="0" w:type="dxa"/>
            <w:vAlign w:val="bottom"/>
          </w:tcPr>
          <w:p>
            <w:pPr>
              <w:spacing w:after="0"/>
              <w:rPr>
                <w:sz w:val="1"/>
                <w:szCs w:val="1"/>
                <w:color w:val="auto"/>
              </w:rPr>
            </w:pPr>
          </w:p>
        </w:tc>
      </w:tr>
      <w:tr>
        <w:trPr>
          <w:trHeight w:val="240"/>
        </w:trPr>
        <w:tc>
          <w:tcPr>
            <w:tcW w:w="4980" w:type="dxa"/>
            <w:vAlign w:val="bottom"/>
            <w:vMerge w:val="continue"/>
          </w:tcPr>
          <w:p>
            <w:pPr>
              <w:spacing w:after="0"/>
              <w:rPr>
                <w:sz w:val="20"/>
                <w:szCs w:val="20"/>
                <w:color w:val="auto"/>
              </w:rPr>
            </w:pP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Science, Computer Information</w:t>
            </w:r>
          </w:p>
        </w:tc>
        <w:tc>
          <w:tcPr>
            <w:tcW w:w="0" w:type="dxa"/>
            <w:vAlign w:val="bottom"/>
          </w:tcPr>
          <w:p>
            <w:pPr>
              <w:spacing w:after="0"/>
              <w:rPr>
                <w:sz w:val="1"/>
                <w:szCs w:val="1"/>
                <w:color w:val="auto"/>
              </w:rPr>
            </w:pPr>
          </w:p>
        </w:tc>
      </w:tr>
      <w:tr>
        <w:trPr>
          <w:trHeight w:val="240"/>
        </w:trPr>
        <w:tc>
          <w:tcPr>
            <w:tcW w:w="4980" w:type="dxa"/>
            <w:vAlign w:val="bottom"/>
          </w:tcPr>
          <w:p>
            <w:pPr>
              <w:ind w:left="360"/>
              <w:spacing w:after="0" w:line="240" w:lineRule="exact"/>
              <w:rPr>
                <w:sz w:val="20"/>
                <w:szCs w:val="20"/>
                <w:color w:val="auto"/>
              </w:rPr>
            </w:pPr>
            <w:r>
              <w:rPr>
                <w:rFonts w:ascii="Trebuchet MS" w:cs="Trebuchet MS" w:eastAsia="Trebuchet MS" w:hAnsi="Trebuchet MS"/>
                <w:sz w:val="22"/>
                <w:szCs w:val="22"/>
                <w:color w:val="auto"/>
              </w:rPr>
              <w:t>Software Developer</w:t>
            </w: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Services, Computer Engineering,</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Mathematics, or Engineering is</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vMerge w:val="restart"/>
          </w:tcPr>
          <w:p>
            <w:pPr>
              <w:ind w:left="200"/>
              <w:spacing w:after="0"/>
              <w:rPr>
                <w:sz w:val="20"/>
                <w:szCs w:val="20"/>
                <w:color w:val="auto"/>
              </w:rPr>
            </w:pPr>
            <w:r>
              <w:rPr>
                <w:rFonts w:ascii="Symbol" w:cs="Symbol" w:eastAsia="Symbol" w:hAnsi="Symbol"/>
                <w:sz w:val="22"/>
                <w:szCs w:val="22"/>
                <w:color w:val="auto"/>
              </w:rPr>
              <w:t>•</w:t>
            </w: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required</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vMerge w:val="continue"/>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A Bachelor's Degree in Computer</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Science, Computer Information</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Services, Computer Engineering,</w:t>
            </w:r>
          </w:p>
        </w:tc>
        <w:tc>
          <w:tcPr>
            <w:tcW w:w="0" w:type="dxa"/>
            <w:vAlign w:val="bottom"/>
          </w:tcPr>
          <w:p>
            <w:pPr>
              <w:spacing w:after="0"/>
              <w:rPr>
                <w:sz w:val="1"/>
                <w:szCs w:val="1"/>
                <w:color w:val="auto"/>
              </w:rPr>
            </w:pPr>
          </w:p>
        </w:tc>
      </w:tr>
      <w:tr>
        <w:trPr>
          <w:trHeight w:val="240"/>
        </w:trPr>
        <w:tc>
          <w:tcPr>
            <w:tcW w:w="49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60" w:type="dxa"/>
            <w:vAlign w:val="bottom"/>
          </w:tcPr>
          <w:p>
            <w:pPr>
              <w:ind w:left="80"/>
              <w:spacing w:after="0" w:line="240" w:lineRule="exact"/>
              <w:rPr>
                <w:sz w:val="20"/>
                <w:szCs w:val="20"/>
                <w:color w:val="auto"/>
              </w:rPr>
            </w:pPr>
            <w:r>
              <w:rPr>
                <w:rFonts w:ascii="Trebuchet MS" w:cs="Trebuchet MS" w:eastAsia="Trebuchet MS" w:hAnsi="Trebuchet MS"/>
                <w:sz w:val="22"/>
                <w:szCs w:val="22"/>
                <w:color w:val="auto"/>
              </w:rPr>
              <w:t>Mathematics, or Engineering is</w:t>
            </w:r>
          </w:p>
        </w:tc>
        <w:tc>
          <w:tcPr>
            <w:tcW w:w="0" w:type="dxa"/>
            <w:vAlign w:val="bottom"/>
          </w:tcPr>
          <w:p>
            <w:pPr>
              <w:spacing w:after="0"/>
              <w:rPr>
                <w:sz w:val="1"/>
                <w:szCs w:val="1"/>
                <w:color w:val="auto"/>
              </w:rPr>
            </w:pPr>
          </w:p>
        </w:tc>
      </w:tr>
      <w:tr>
        <w:trPr>
          <w:trHeight w:val="263"/>
        </w:trPr>
        <w:tc>
          <w:tcPr>
            <w:tcW w:w="49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3460" w:type="dxa"/>
            <w:vAlign w:val="bottom"/>
          </w:tcPr>
          <w:p>
            <w:pPr>
              <w:ind w:left="80"/>
              <w:spacing w:after="0"/>
              <w:rPr>
                <w:sz w:val="20"/>
                <w:szCs w:val="20"/>
                <w:color w:val="auto"/>
              </w:rPr>
            </w:pPr>
            <w:r>
              <w:rPr>
                <w:rFonts w:ascii="Trebuchet MS" w:cs="Trebuchet MS" w:eastAsia="Trebuchet MS" w:hAnsi="Trebuchet MS"/>
                <w:sz w:val="22"/>
                <w:szCs w:val="22"/>
                <w:color w:val="auto"/>
              </w:rPr>
              <w:t>preferred</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622" w:gutter="0" w:footer="0" w:header="0"/>
        </w:sectPr>
      </w:pPr>
    </w:p>
    <w:p>
      <w:pPr>
        <w:spacing w:after="0" w:line="231" w:lineRule="exact"/>
        <w:rPr>
          <w:sz w:val="20"/>
          <w:szCs w:val="20"/>
          <w:color w:val="auto"/>
        </w:rPr>
      </w:pPr>
    </w:p>
    <w:p>
      <w:pPr>
        <w:ind w:left="100"/>
        <w:spacing w:after="0"/>
        <w:rPr>
          <w:sz w:val="20"/>
          <w:szCs w:val="20"/>
          <w:color w:val="auto"/>
        </w:rPr>
      </w:pPr>
      <w:r>
        <w:rPr>
          <w:rFonts w:ascii="Trebuchet MS" w:cs="Trebuchet MS" w:eastAsia="Trebuchet MS" w:hAnsi="Trebuchet MS"/>
          <w:sz w:val="23"/>
          <w:szCs w:val="23"/>
          <w:b w:val="1"/>
          <w:bCs w:val="1"/>
          <w:color w:val="auto"/>
        </w:rPr>
        <w:t>Experience Preferred</w:t>
      </w:r>
    </w:p>
    <w:p>
      <w:pPr>
        <w:spacing w:after="0" w:line="20" w:lineRule="exact"/>
        <w:rPr>
          <w:sz w:val="20"/>
          <w:szCs w:val="20"/>
          <w:color w:val="auto"/>
        </w:rPr>
      </w:pPr>
      <w:r>
        <w:rPr>
          <w:sz w:val="20"/>
          <w:szCs w:val="20"/>
          <w:color w:val="auto"/>
        </w:rPr>
        <w:br w:type="column"/>
      </w:r>
    </w:p>
    <w:p>
      <w:pPr>
        <w:spacing w:after="0" w:line="211"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color w:val="auto"/>
        </w:rPr>
        <w:t>Licenses &amp; Certifications</w:t>
      </w:r>
    </w:p>
    <w:p>
      <w:pPr>
        <w:spacing w:after="0" w:line="1" w:lineRule="exact"/>
        <w:rPr>
          <w:sz w:val="20"/>
          <w:szCs w:val="20"/>
          <w:color w:val="auto"/>
        </w:rPr>
      </w:pPr>
    </w:p>
    <w:p>
      <w:pPr>
        <w:sectPr>
          <w:pgSz w:w="12240" w:h="15840" w:orient="portrait"/>
          <w:cols w:equalWidth="0" w:num="2">
            <w:col w:w="4520" w:space="720"/>
            <w:col w:w="4120"/>
          </w:cols>
          <w:pgMar w:left="1440" w:top="1440" w:right="1440" w:bottom="622" w:gutter="0" w:footer="0" w:header="0"/>
          <w:type w:val="continuous"/>
        </w:sectPr>
      </w:pPr>
    </w:p>
    <w:p>
      <w:pPr>
        <w:spacing w:after="0" w:line="18" w:lineRule="exact"/>
        <w:rPr>
          <w:sz w:val="20"/>
          <w:szCs w:val="20"/>
          <w:color w:val="auto"/>
        </w:rPr>
      </w:pPr>
    </w:p>
    <w:p>
      <w:pPr>
        <w:ind w:left="360" w:hanging="259"/>
        <w:spacing w:after="0" w:line="224" w:lineRule="auto"/>
        <w:tabs>
          <w:tab w:leader="none" w:pos="340" w:val="left"/>
        </w:tabs>
        <w:rPr>
          <w:sz w:val="20"/>
          <w:szCs w:val="20"/>
          <w:color w:val="auto"/>
        </w:rPr>
      </w:pPr>
      <w:r>
        <w:rPr>
          <w:rFonts w:ascii="Symbol" w:cs="Symbol" w:eastAsia="Symbol" w:hAnsi="Symbol"/>
          <w:sz w:val="22"/>
          <w:szCs w:val="22"/>
          <w:color w:val="auto"/>
        </w:rPr>
        <w:t>•</w:t>
      </w:r>
      <w:r>
        <w:rPr>
          <w:sz w:val="20"/>
          <w:szCs w:val="20"/>
          <w:color w:val="auto"/>
        </w:rPr>
        <w:tab/>
      </w:r>
      <w:r>
        <w:rPr>
          <w:rFonts w:ascii="Trebuchet MS" w:cs="Trebuchet MS" w:eastAsia="Trebuchet MS" w:hAnsi="Trebuchet MS"/>
          <w:sz w:val="22"/>
          <w:szCs w:val="22"/>
          <w:color w:val="auto"/>
        </w:rPr>
        <w:t>3 years of information systems experience as a Software Developer</w:t>
      </w:r>
    </w:p>
    <w:p>
      <w:pPr>
        <w:spacing w:after="0" w:line="20" w:lineRule="exact"/>
        <w:rPr>
          <w:sz w:val="20"/>
          <w:szCs w:val="20"/>
          <w:color w:val="auto"/>
        </w:rPr>
      </w:pPr>
      <w:r>
        <w:rPr>
          <w:sz w:val="20"/>
          <w:szCs w:val="20"/>
          <w:color w:val="auto"/>
        </w:rPr>
        <w:br w:type="column"/>
      </w:r>
    </w:p>
    <w:p>
      <w:pPr>
        <w:spacing w:after="0"/>
        <w:tabs>
          <w:tab w:leader="none" w:pos="260" w:val="left"/>
        </w:tabs>
        <w:rPr>
          <w:sz w:val="20"/>
          <w:szCs w:val="20"/>
          <w:color w:val="auto"/>
        </w:rPr>
      </w:pPr>
      <w:r>
        <w:rPr>
          <w:rFonts w:ascii="Symbol" w:cs="Symbol" w:eastAsia="Symbol" w:hAnsi="Symbol"/>
          <w:sz w:val="22"/>
          <w:szCs w:val="22"/>
          <w:color w:val="auto"/>
        </w:rPr>
        <w:t>•</w:t>
      </w:r>
      <w:r>
        <w:rPr>
          <w:sz w:val="20"/>
          <w:szCs w:val="20"/>
          <w:color w:val="auto"/>
        </w:rPr>
        <w:tab/>
      </w:r>
      <w:r>
        <w:rPr>
          <w:rFonts w:ascii="Trebuchet MS" w:cs="Trebuchet MS" w:eastAsia="Trebuchet MS" w:hAnsi="Trebuchet MS"/>
          <w:sz w:val="21"/>
          <w:szCs w:val="21"/>
          <w:color w:val="auto"/>
        </w:rPr>
        <w:t>None required</w:t>
      </w:r>
    </w:p>
    <w:p>
      <w:pPr>
        <w:spacing w:after="0" w:line="446" w:lineRule="exact"/>
        <w:rPr>
          <w:sz w:val="20"/>
          <w:szCs w:val="20"/>
          <w:color w:val="auto"/>
        </w:rPr>
      </w:pPr>
    </w:p>
    <w:p>
      <w:pPr>
        <w:sectPr>
          <w:pgSz w:w="12240" w:h="15840" w:orient="portrait"/>
          <w:cols w:equalWidth="0" w:num="2">
            <w:col w:w="4980" w:space="300"/>
            <w:col w:w="4080"/>
          </w:cols>
          <w:pgMar w:left="1440" w:top="1440" w:right="1440" w:bottom="62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Trebuchet MS" w:cs="Trebuchet MS" w:eastAsia="Trebuchet MS" w:hAnsi="Trebuchet MS"/>
          <w:sz w:val="28"/>
          <w:szCs w:val="28"/>
          <w:b w:val="1"/>
          <w:bCs w:val="1"/>
          <w:color w:val="auto"/>
        </w:rPr>
        <w:t>Skills/Requirements</w:t>
      </w:r>
    </w:p>
    <w:p>
      <w:pPr>
        <w:spacing w:after="0" w:line="234" w:lineRule="exact"/>
        <w:rPr>
          <w:sz w:val="20"/>
          <w:szCs w:val="20"/>
          <w:color w:val="auto"/>
        </w:rPr>
      </w:pPr>
    </w:p>
    <w:p>
      <w:pPr>
        <w:ind w:left="360" w:hanging="360"/>
        <w:spacing w:after="0"/>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Working knowledge of information technology fundamentals and programming languages.</w:t>
      </w:r>
    </w:p>
    <w:p>
      <w:pPr>
        <w:spacing w:after="0" w:line="177" w:lineRule="exact"/>
        <w:rPr>
          <w:rFonts w:ascii="Symbol" w:cs="Symbol" w:eastAsia="Symbol" w:hAnsi="Symbol"/>
          <w:sz w:val="22"/>
          <w:szCs w:val="22"/>
          <w:color w:val="auto"/>
        </w:rPr>
      </w:pPr>
    </w:p>
    <w:p>
      <w:pPr>
        <w:ind w:left="360" w:right="400" w:hanging="360"/>
        <w:spacing w:after="0" w:line="229" w:lineRule="auto"/>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Ability to gain detailed knowledge of in-house programming languages, program design and development procedures, turnover procedures, and housekeeping standards.</w:t>
      </w:r>
    </w:p>
    <w:p>
      <w:pPr>
        <w:spacing w:after="0" w:line="178" w:lineRule="exact"/>
        <w:rPr>
          <w:rFonts w:ascii="Symbol" w:cs="Symbol" w:eastAsia="Symbol" w:hAnsi="Symbol"/>
          <w:sz w:val="22"/>
          <w:szCs w:val="22"/>
          <w:color w:val="auto"/>
        </w:rPr>
      </w:pPr>
    </w:p>
    <w:p>
      <w:pPr>
        <w:ind w:left="360" w:right="320" w:hanging="360"/>
        <w:spacing w:after="0" w:line="229" w:lineRule="auto"/>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Ability to perform analysis of straightforward system functionality with support of more senior Software Engineers.</w:t>
      </w:r>
    </w:p>
    <w:p>
      <w:pPr>
        <w:spacing w:after="0" w:line="178" w:lineRule="exact"/>
        <w:rPr>
          <w:rFonts w:ascii="Symbol" w:cs="Symbol" w:eastAsia="Symbol" w:hAnsi="Symbol"/>
          <w:sz w:val="22"/>
          <w:szCs w:val="22"/>
          <w:color w:val="auto"/>
        </w:rPr>
      </w:pPr>
    </w:p>
    <w:p>
      <w:pPr>
        <w:ind w:left="360" w:right="440" w:hanging="360"/>
        <w:spacing w:after="0" w:line="229" w:lineRule="auto"/>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Ability to gain detailed knowledge of general system architecture and functionality, as well as detailed knowledge of specific sub-systems.</w:t>
      </w:r>
    </w:p>
    <w:p>
      <w:pPr>
        <w:spacing w:after="0" w:line="178" w:lineRule="exact"/>
        <w:rPr>
          <w:rFonts w:ascii="Symbol" w:cs="Symbol" w:eastAsia="Symbol" w:hAnsi="Symbol"/>
          <w:sz w:val="22"/>
          <w:szCs w:val="22"/>
          <w:color w:val="auto"/>
        </w:rPr>
      </w:pPr>
    </w:p>
    <w:p>
      <w:pPr>
        <w:ind w:left="360" w:right="80" w:hanging="360"/>
        <w:spacing w:after="0" w:line="229" w:lineRule="auto"/>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Working knowledge of commonly used concepts, practices, and procedures as it relates to software development.</w:t>
      </w:r>
    </w:p>
    <w:p>
      <w:pPr>
        <w:spacing w:after="0" w:line="178" w:lineRule="exact"/>
        <w:rPr>
          <w:rFonts w:ascii="Symbol" w:cs="Symbol" w:eastAsia="Symbol" w:hAnsi="Symbol"/>
          <w:sz w:val="22"/>
          <w:szCs w:val="22"/>
          <w:color w:val="auto"/>
        </w:rPr>
      </w:pPr>
    </w:p>
    <w:p>
      <w:pPr>
        <w:ind w:left="360" w:hanging="360"/>
        <w:spacing w:after="0" w:line="229" w:lineRule="auto"/>
        <w:tabs>
          <w:tab w:leader="none" w:pos="360" w:val="left"/>
        </w:tabs>
        <w:numPr>
          <w:ilvl w:val="0"/>
          <w:numId w:val="2"/>
        </w:numPr>
        <w:rPr>
          <w:rFonts w:ascii="Symbol" w:cs="Symbol" w:eastAsia="Symbol" w:hAnsi="Symbol"/>
          <w:sz w:val="22"/>
          <w:szCs w:val="22"/>
          <w:color w:val="auto"/>
        </w:rPr>
      </w:pPr>
      <w:r>
        <w:rPr>
          <w:rFonts w:ascii="Trebuchet MS" w:cs="Trebuchet MS" w:eastAsia="Trebuchet MS" w:hAnsi="Trebuchet MS"/>
          <w:sz w:val="22"/>
          <w:szCs w:val="22"/>
          <w:color w:val="auto"/>
        </w:rPr>
        <w:t>Ability to effectively manage time while working on multiple assignments with guidance as to relative priorities of assignments.</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2560"/>
        <w:spacing w:after="0"/>
        <w:rPr>
          <w:sz w:val="20"/>
          <w:szCs w:val="20"/>
          <w:color w:val="auto"/>
        </w:rPr>
      </w:pPr>
      <w:r>
        <w:rPr>
          <w:rFonts w:ascii="Trebuchet MS" w:cs="Trebuchet MS" w:eastAsia="Trebuchet MS" w:hAnsi="Trebuchet MS"/>
          <w:sz w:val="28"/>
          <w:szCs w:val="28"/>
          <w:b w:val="1"/>
          <w:bCs w:val="1"/>
          <w:color w:val="auto"/>
        </w:rPr>
        <w:t>Physical Demands/Working Conditions</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360" w:hanging="360"/>
        <w:spacing w:after="0"/>
        <w:tabs>
          <w:tab w:leader="none" w:pos="360" w:val="left"/>
        </w:tabs>
        <w:numPr>
          <w:ilvl w:val="0"/>
          <w:numId w:val="3"/>
        </w:numPr>
        <w:rPr>
          <w:rFonts w:ascii="Symbol" w:cs="Symbol" w:eastAsia="Symbol" w:hAnsi="Symbol"/>
          <w:sz w:val="22"/>
          <w:szCs w:val="22"/>
          <w:color w:val="auto"/>
        </w:rPr>
      </w:pPr>
      <w:r>
        <w:rPr>
          <w:rFonts w:ascii="Trebuchet MS" w:cs="Trebuchet MS" w:eastAsia="Trebuchet MS" w:hAnsi="Trebuchet MS"/>
          <w:sz w:val="22"/>
          <w:szCs w:val="22"/>
          <w:color w:val="auto"/>
        </w:rPr>
        <w:t>The physical activities of this position include: talking, hearing, and keying.</w:t>
      </w:r>
    </w:p>
    <w:p>
      <w:pPr>
        <w:spacing w:after="0" w:line="217" w:lineRule="exact"/>
        <w:rPr>
          <w:rFonts w:ascii="Symbol" w:cs="Symbol" w:eastAsia="Symbol" w:hAnsi="Symbol"/>
          <w:sz w:val="22"/>
          <w:szCs w:val="22"/>
          <w:color w:val="auto"/>
        </w:rPr>
      </w:pPr>
    </w:p>
    <w:p>
      <w:pPr>
        <w:ind w:left="360" w:right="200" w:hanging="360"/>
        <w:spacing w:after="0" w:line="259" w:lineRule="auto"/>
        <w:tabs>
          <w:tab w:leader="none" w:pos="360" w:val="left"/>
        </w:tabs>
        <w:numPr>
          <w:ilvl w:val="0"/>
          <w:numId w:val="3"/>
        </w:numPr>
        <w:rPr>
          <w:rFonts w:ascii="Symbol" w:cs="Symbol" w:eastAsia="Symbol" w:hAnsi="Symbol"/>
          <w:sz w:val="22"/>
          <w:szCs w:val="22"/>
          <w:color w:val="auto"/>
        </w:rPr>
      </w:pPr>
      <w:r>
        <w:rPr>
          <w:rFonts w:ascii="Trebuchet MS" w:cs="Trebuchet MS" w:eastAsia="Trebuchet MS" w:hAnsi="Trebuchet MS"/>
          <w:sz w:val="22"/>
          <w:szCs w:val="22"/>
          <w:color w:val="auto"/>
        </w:rPr>
        <w:t>The physical requirements of this position are described as sedentary work. Sedentary work involves exerting up to 10 pounds of force occasionally and/or negligible amount of force frequently or constantly to lift, carry, push, pull or otherwise move objects,</w:t>
      </w:r>
    </w:p>
    <w:p>
      <w:pPr>
        <w:spacing w:after="0" w:line="48" w:lineRule="exact"/>
        <w:rPr>
          <w:sz w:val="20"/>
          <w:szCs w:val="20"/>
          <w:color w:val="auto"/>
        </w:rPr>
      </w:pPr>
    </w:p>
    <w:p>
      <w:pPr>
        <w:ind w:right="220"/>
        <w:spacing w:after="0" w:line="235" w:lineRule="auto"/>
        <w:rPr>
          <w:sz w:val="20"/>
          <w:szCs w:val="20"/>
          <w:color w:val="auto"/>
        </w:rPr>
      </w:pPr>
      <w:r>
        <w:rPr>
          <w:rFonts w:ascii="Trebuchet MS" w:cs="Trebuchet MS" w:eastAsia="Trebuchet MS" w:hAnsi="Trebuchet MS"/>
          <w:sz w:val="20"/>
          <w:szCs w:val="20"/>
          <w:b w:val="1"/>
          <w:bCs w:val="1"/>
          <w:color w:val="auto"/>
        </w:rPr>
        <w:t xml:space="preserve">The statements contained in this job description are intended to describe the general nature and level of work being performed by Associates assigned to the job. They are </w:t>
      </w:r>
      <w:r>
        <w:rPr>
          <w:rFonts w:ascii="Trebuchet MS" w:cs="Trebuchet MS" w:eastAsia="Trebuchet MS" w:hAnsi="Trebuchet MS"/>
          <w:sz w:val="20"/>
          <w:szCs w:val="20"/>
          <w:b w:val="1"/>
          <w:bCs w:val="1"/>
          <w:u w:val="single" w:color="auto"/>
          <w:color w:val="auto"/>
        </w:rPr>
        <w:t>not</w:t>
      </w:r>
      <w:r>
        <w:rPr>
          <w:rFonts w:ascii="Trebuchet MS" w:cs="Trebuchet MS" w:eastAsia="Trebuchet MS" w:hAnsi="Trebuchet MS"/>
          <w:sz w:val="20"/>
          <w:szCs w:val="20"/>
          <w:b w:val="1"/>
          <w:bCs w:val="1"/>
          <w:color w:val="auto"/>
        </w:rPr>
        <w:t xml:space="preserve"> intended to be interpreted as an exhaustive list of all responsibilities, duties and skills required of the individual(s) holding this position.</w:t>
      </w:r>
    </w:p>
    <w:p>
      <w:pPr>
        <w:sectPr>
          <w:pgSz w:w="12240" w:h="15840" w:orient="portrait"/>
          <w:cols w:equalWidth="0" w:num="1">
            <w:col w:w="9360"/>
          </w:cols>
          <w:pgMar w:left="1440" w:top="1440" w:right="1440" w:bottom="622" w:gutter="0" w:footer="0" w:header="0"/>
          <w:type w:val="continuous"/>
        </w:sectPr>
      </w:pPr>
    </w:p>
    <w:bookmarkStart w:id="2" w:name="page3"/>
    <w:bookmarkEnd w:id="2"/>
    <w:p>
      <w:pPr>
        <w:ind w:left="360" w:right="340"/>
        <w:spacing w:after="0" w:line="250" w:lineRule="auto"/>
        <w:rPr>
          <w:sz w:val="20"/>
          <w:szCs w:val="20"/>
          <w:color w:val="auto"/>
        </w:rPr>
      </w:pPr>
      <w:r>
        <w:rPr>
          <w:rFonts w:ascii="Trebuchet MS" w:cs="Trebuchet MS" w:eastAsia="Trebuchet MS" w:hAnsi="Trebuchet MS"/>
          <w:sz w:val="22"/>
          <w:szCs w:val="22"/>
          <w:color w:val="auto"/>
        </w:rPr>
        <w:t>including the human body. Work involves sitting most of the time. Walking and standing are required only occasionally and all other sedentary criteria are met.</w:t>
      </w:r>
    </w:p>
    <w:p>
      <w:pPr>
        <w:spacing w:after="0" w:line="208" w:lineRule="exact"/>
        <w:rPr>
          <w:sz w:val="20"/>
          <w:szCs w:val="20"/>
          <w:color w:val="auto"/>
        </w:rPr>
      </w:pPr>
    </w:p>
    <w:p>
      <w:pPr>
        <w:ind w:left="360" w:right="460" w:hanging="360"/>
        <w:spacing w:after="0" w:line="256" w:lineRule="auto"/>
        <w:tabs>
          <w:tab w:leader="none" w:pos="360" w:val="left"/>
        </w:tabs>
        <w:numPr>
          <w:ilvl w:val="0"/>
          <w:numId w:val="4"/>
        </w:numPr>
        <w:rPr>
          <w:rFonts w:ascii="Symbol" w:cs="Symbol" w:eastAsia="Symbol" w:hAnsi="Symbol"/>
          <w:sz w:val="22"/>
          <w:szCs w:val="22"/>
          <w:color w:val="auto"/>
        </w:rPr>
      </w:pPr>
      <w:r>
        <w:rPr>
          <w:rFonts w:ascii="Trebuchet MS" w:cs="Trebuchet MS" w:eastAsia="Trebuchet MS" w:hAnsi="Trebuchet MS"/>
          <w:sz w:val="22"/>
          <w:szCs w:val="22"/>
          <w:color w:val="auto"/>
        </w:rPr>
        <w:t>The worker is required to have visual acuity in order to perform activities at distances close to the eyes.</w:t>
      </w:r>
    </w:p>
    <w:p>
      <w:pPr>
        <w:spacing w:after="0" w:line="199" w:lineRule="exact"/>
        <w:rPr>
          <w:rFonts w:ascii="Symbol" w:cs="Symbol" w:eastAsia="Symbol" w:hAnsi="Symbol"/>
          <w:sz w:val="22"/>
          <w:szCs w:val="22"/>
          <w:color w:val="auto"/>
        </w:rPr>
      </w:pPr>
    </w:p>
    <w:p>
      <w:pPr>
        <w:ind w:left="360" w:right="320" w:hanging="360"/>
        <w:spacing w:after="0" w:line="256" w:lineRule="auto"/>
        <w:tabs>
          <w:tab w:leader="none" w:pos="360" w:val="left"/>
        </w:tabs>
        <w:numPr>
          <w:ilvl w:val="0"/>
          <w:numId w:val="4"/>
        </w:numPr>
        <w:rPr>
          <w:rFonts w:ascii="Symbol" w:cs="Symbol" w:eastAsia="Symbol" w:hAnsi="Symbol"/>
          <w:sz w:val="22"/>
          <w:szCs w:val="22"/>
          <w:color w:val="auto"/>
        </w:rPr>
      </w:pPr>
      <w:r>
        <w:rPr>
          <w:rFonts w:ascii="Trebuchet MS" w:cs="Trebuchet MS" w:eastAsia="Trebuchet MS" w:hAnsi="Trebuchet MS"/>
          <w:sz w:val="22"/>
          <w:szCs w:val="22"/>
          <w:color w:val="auto"/>
        </w:rPr>
        <w:t>The worker is not substantially exposed to adverse environmental conditions (such as in typical office or administrative 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220"/>
        <w:spacing w:after="0" w:line="235" w:lineRule="auto"/>
        <w:rPr>
          <w:sz w:val="20"/>
          <w:szCs w:val="20"/>
          <w:color w:val="auto"/>
        </w:rPr>
      </w:pPr>
      <w:r>
        <w:rPr>
          <w:rFonts w:ascii="Trebuchet MS" w:cs="Trebuchet MS" w:eastAsia="Trebuchet MS" w:hAnsi="Trebuchet MS"/>
          <w:sz w:val="20"/>
          <w:szCs w:val="20"/>
          <w:b w:val="1"/>
          <w:bCs w:val="1"/>
          <w:color w:val="auto"/>
        </w:rPr>
        <w:t xml:space="preserve">The statements contained in this job description are intended to describe the general nature and level of work being performed by Associates assigned to the job. They are </w:t>
      </w:r>
      <w:r>
        <w:rPr>
          <w:rFonts w:ascii="Trebuchet MS" w:cs="Trebuchet MS" w:eastAsia="Trebuchet MS" w:hAnsi="Trebuchet MS"/>
          <w:sz w:val="20"/>
          <w:szCs w:val="20"/>
          <w:b w:val="1"/>
          <w:bCs w:val="1"/>
          <w:u w:val="single" w:color="auto"/>
          <w:color w:val="auto"/>
        </w:rPr>
        <w:t>not</w:t>
      </w:r>
      <w:r>
        <w:rPr>
          <w:rFonts w:ascii="Trebuchet MS" w:cs="Trebuchet MS" w:eastAsia="Trebuchet MS" w:hAnsi="Trebuchet MS"/>
          <w:sz w:val="20"/>
          <w:szCs w:val="20"/>
          <w:b w:val="1"/>
          <w:bCs w:val="1"/>
          <w:color w:val="auto"/>
        </w:rPr>
        <w:t xml:space="preserve"> intended to be interpreted as an exhaustive list of all responsibilities, duties and skills required of the individual(s) holding this position.</w:t>
      </w:r>
    </w:p>
    <w:p>
      <w:pPr>
        <w:sectPr>
          <w:pgSz w:w="12240" w:h="15840" w:orient="portrait"/>
          <w:cols w:equalWidth="0" w:num="1">
            <w:col w:w="9360"/>
          </w:cols>
          <w:pgMar w:left="1440" w:top="1433" w:right="1440" w:bottom="622"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220"/>
        <w:spacing w:after="0" w:line="235" w:lineRule="auto"/>
        <w:rPr>
          <w:sz w:val="20"/>
          <w:szCs w:val="20"/>
          <w:color w:val="auto"/>
        </w:rPr>
      </w:pPr>
      <w:r>
        <w:rPr>
          <w:rFonts w:ascii="Trebuchet MS" w:cs="Trebuchet MS" w:eastAsia="Trebuchet MS" w:hAnsi="Trebuchet MS"/>
          <w:sz w:val="20"/>
          <w:szCs w:val="20"/>
          <w:b w:val="1"/>
          <w:bCs w:val="1"/>
          <w:color w:val="auto"/>
        </w:rPr>
        <w:t xml:space="preserve">The statements contained in this job description are intended to describe the general nature and level of work being performed by Associates assigned to the job. They are </w:t>
      </w:r>
      <w:r>
        <w:rPr>
          <w:rFonts w:ascii="Trebuchet MS" w:cs="Trebuchet MS" w:eastAsia="Trebuchet MS" w:hAnsi="Trebuchet MS"/>
          <w:sz w:val="20"/>
          <w:szCs w:val="20"/>
          <w:b w:val="1"/>
          <w:bCs w:val="1"/>
          <w:u w:val="single" w:color="auto"/>
          <w:color w:val="auto"/>
        </w:rPr>
        <w:t>not</w:t>
      </w:r>
      <w:r>
        <w:rPr>
          <w:rFonts w:ascii="Trebuchet MS" w:cs="Trebuchet MS" w:eastAsia="Trebuchet MS" w:hAnsi="Trebuchet MS"/>
          <w:sz w:val="20"/>
          <w:szCs w:val="20"/>
          <w:b w:val="1"/>
          <w:bCs w:val="1"/>
          <w:color w:val="auto"/>
        </w:rPr>
        <w:t xml:space="preserve"> intended to be interpreted as an exhaustive list of all responsibilities, duties and skills required of the individual(s) holding this position.</w:t>
      </w:r>
    </w:p>
    <w:sectPr>
      <w:pgSz w:w="12240" w:h="15840" w:orient="portrait"/>
      <w:cols w:equalWidth="0" w:num="1">
        <w:col w:w="9360"/>
      </w:cols>
      <w:pgMar w:left="1440" w:top="1440" w:right="1440" w:bottom="62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200000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2021-04-28T08:20:30Z</dcterms:created>
  <dcterms:modified xsi:type="dcterms:W3CDTF">2021-04-28T08:20:30Z</dcterms:modified>
</cp:coreProperties>
</file>