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09A6" w14:textId="77777777" w:rsidR="004D5E75" w:rsidRDefault="004D5E75" w:rsidP="004D5E75">
      <w:pPr>
        <w:jc w:val="center"/>
        <w:rPr>
          <w:rFonts w:ascii="Helvetica" w:eastAsia="Times New Roman" w:hAnsi="Helvetica"/>
          <w:b/>
          <w:sz w:val="36"/>
          <w:szCs w:val="20"/>
        </w:rPr>
      </w:pPr>
      <w:r>
        <w:rPr>
          <w:rFonts w:ascii="Helvetica" w:eastAsia="Times New Roman" w:hAnsi="Helvetica"/>
          <w:b/>
          <w:sz w:val="36"/>
          <w:szCs w:val="20"/>
        </w:rPr>
        <w:t>VR HORROR GAME</w:t>
      </w:r>
    </w:p>
    <w:p w14:paraId="0EB7DB42" w14:textId="77777777" w:rsidR="004D5E75" w:rsidRDefault="004D5E75" w:rsidP="004D5E75">
      <w:pPr>
        <w:jc w:val="center"/>
        <w:rPr>
          <w:rFonts w:ascii="Helvetica" w:eastAsia="Times New Roman" w:hAnsi="Helvetica"/>
          <w:b/>
          <w:sz w:val="36"/>
          <w:szCs w:val="20"/>
        </w:rPr>
      </w:pPr>
    </w:p>
    <w:tbl>
      <w:tblPr>
        <w:tblW w:w="0" w:type="auto"/>
        <w:tblLook w:val="04A0" w:firstRow="1" w:lastRow="0" w:firstColumn="1" w:lastColumn="0" w:noHBand="0" w:noVBand="1"/>
      </w:tblPr>
      <w:tblGrid>
        <w:gridCol w:w="3016"/>
        <w:gridCol w:w="3028"/>
        <w:gridCol w:w="2982"/>
      </w:tblGrid>
      <w:tr w:rsidR="004D5E75" w:rsidRPr="00011D9E" w14:paraId="5D8DFED8" w14:textId="77777777" w:rsidTr="004D5E75">
        <w:trPr>
          <w:trHeight w:val="1166"/>
        </w:trPr>
        <w:tc>
          <w:tcPr>
            <w:tcW w:w="3016" w:type="dxa"/>
            <w:shd w:val="clear" w:color="auto" w:fill="auto"/>
          </w:tcPr>
          <w:p w14:paraId="3E631E10" w14:textId="77777777" w:rsidR="004D5E75" w:rsidRPr="00246472" w:rsidRDefault="004D5E75" w:rsidP="00403321">
            <w:pPr>
              <w:pStyle w:val="Author"/>
              <w:spacing w:after="0"/>
              <w:rPr>
                <w:rFonts w:cs="Helvetica"/>
                <w:spacing w:val="-2"/>
                <w:sz w:val="20"/>
              </w:rPr>
            </w:pPr>
            <w:r w:rsidRPr="00246472">
              <w:rPr>
                <w:rFonts w:cs="Helvetica"/>
                <w:spacing w:val="-2"/>
                <w:sz w:val="20"/>
              </w:rPr>
              <w:t>Prof. Punam Bagul</w:t>
            </w:r>
          </w:p>
          <w:p w14:paraId="7B85104B" w14:textId="77777777" w:rsidR="004D5E75" w:rsidRPr="00246472" w:rsidRDefault="004D5E75" w:rsidP="00403321">
            <w:pPr>
              <w:pStyle w:val="Affiliations"/>
              <w:rPr>
                <w:rFonts w:cs="Helvetica"/>
                <w:spacing w:val="-2"/>
              </w:rPr>
            </w:pPr>
            <w:r w:rsidRPr="00246472">
              <w:rPr>
                <w:rFonts w:cs="Helvetica"/>
                <w:spacing w:val="-2"/>
              </w:rPr>
              <w:t>Guide</w:t>
            </w:r>
          </w:p>
          <w:p w14:paraId="3ACF0E33" w14:textId="77777777" w:rsidR="004D5E75" w:rsidRPr="00246472" w:rsidRDefault="004D5E75" w:rsidP="00403321">
            <w:pPr>
              <w:pStyle w:val="Affiliations"/>
              <w:rPr>
                <w:rFonts w:cs="Helvetica"/>
                <w:spacing w:val="-2"/>
              </w:rPr>
            </w:pPr>
            <w:r w:rsidRPr="00246472">
              <w:rPr>
                <w:rFonts w:cs="Helvetica"/>
                <w:spacing w:val="-2"/>
              </w:rPr>
              <w:t>KCCEMSR, Thane East</w:t>
            </w:r>
          </w:p>
          <w:p w14:paraId="3460853B" w14:textId="77777777" w:rsidR="004D5E75" w:rsidRPr="00246472" w:rsidRDefault="004D5E75" w:rsidP="00403321">
            <w:pPr>
              <w:jc w:val="center"/>
              <w:rPr>
                <w:rFonts w:ascii="Helvetica" w:eastAsia="Times New Roman" w:hAnsi="Helvetica" w:cs="Helvetica"/>
                <w:b/>
                <w:sz w:val="20"/>
                <w:szCs w:val="20"/>
              </w:rPr>
            </w:pPr>
            <w:hyperlink r:id="rId4" w:history="1">
              <w:r w:rsidRPr="00246472">
                <w:rPr>
                  <w:rStyle w:val="Hyperlink"/>
                  <w:rFonts w:ascii="Helvetica" w:hAnsi="Helvetica" w:cs="Helvetica"/>
                  <w:spacing w:val="-2"/>
                  <w:sz w:val="20"/>
                  <w:szCs w:val="20"/>
                </w:rPr>
                <w:t>punam.bagul@kccemsr.edu.in</w:t>
              </w:r>
            </w:hyperlink>
            <w:r w:rsidRPr="00246472">
              <w:rPr>
                <w:rFonts w:ascii="Helvetica" w:hAnsi="Helvetica" w:cs="Helvetica"/>
                <w:spacing w:val="-2"/>
                <w:sz w:val="20"/>
                <w:szCs w:val="20"/>
              </w:rPr>
              <w:t xml:space="preserve"> </w:t>
            </w:r>
          </w:p>
        </w:tc>
        <w:tc>
          <w:tcPr>
            <w:tcW w:w="3028" w:type="dxa"/>
            <w:shd w:val="clear" w:color="auto" w:fill="auto"/>
          </w:tcPr>
          <w:p w14:paraId="75E405F1" w14:textId="77777777" w:rsidR="004D5E75" w:rsidRPr="00246472" w:rsidRDefault="004D5E75" w:rsidP="00403321">
            <w:pPr>
              <w:pStyle w:val="Author"/>
              <w:spacing w:after="0"/>
              <w:rPr>
                <w:rFonts w:cs="Helvetica"/>
                <w:spacing w:val="-2"/>
                <w:sz w:val="20"/>
              </w:rPr>
            </w:pPr>
            <w:r w:rsidRPr="00246472">
              <w:rPr>
                <w:rFonts w:cs="Helvetica"/>
                <w:spacing w:val="-2"/>
                <w:sz w:val="20"/>
              </w:rPr>
              <w:t>Ritvik Babre</w:t>
            </w:r>
          </w:p>
          <w:p w14:paraId="47C4E2C4" w14:textId="77777777" w:rsidR="004D5E75" w:rsidRPr="00246472" w:rsidRDefault="004D5E75" w:rsidP="00403321">
            <w:pPr>
              <w:pStyle w:val="Affiliations"/>
              <w:rPr>
                <w:rFonts w:cs="Helvetica"/>
                <w:spacing w:val="-2"/>
              </w:rPr>
            </w:pPr>
            <w:r w:rsidRPr="00246472">
              <w:rPr>
                <w:rFonts w:cs="Helvetica"/>
                <w:spacing w:val="-2"/>
              </w:rPr>
              <w:t xml:space="preserve">Student </w:t>
            </w:r>
          </w:p>
          <w:p w14:paraId="673C488D" w14:textId="77777777" w:rsidR="004D5E75" w:rsidRPr="00246472" w:rsidRDefault="004D5E75" w:rsidP="00403321">
            <w:pPr>
              <w:pStyle w:val="Affiliations"/>
              <w:rPr>
                <w:rFonts w:cs="Helvetica"/>
                <w:spacing w:val="-2"/>
              </w:rPr>
            </w:pPr>
            <w:r w:rsidRPr="00246472">
              <w:rPr>
                <w:rFonts w:cs="Helvetica"/>
                <w:spacing w:val="-2"/>
              </w:rPr>
              <w:t>KCCEMSR, Thane East</w:t>
            </w:r>
          </w:p>
          <w:p w14:paraId="0EB830C7" w14:textId="77777777" w:rsidR="004D5E75" w:rsidRPr="00246472" w:rsidRDefault="004D5E75" w:rsidP="00403321">
            <w:pPr>
              <w:pStyle w:val="Affiliations"/>
              <w:rPr>
                <w:rFonts w:cs="Helvetica"/>
                <w:spacing w:val="-2"/>
              </w:rPr>
            </w:pPr>
            <w:hyperlink r:id="rId5" w:history="1">
              <w:r w:rsidRPr="00246472">
                <w:rPr>
                  <w:rStyle w:val="Hyperlink"/>
                  <w:rFonts w:cs="Helvetica"/>
                  <w:spacing w:val="-2"/>
                </w:rPr>
                <w:t>ritvikbabre@kccemsr.edu.in</w:t>
              </w:r>
            </w:hyperlink>
            <w:r w:rsidRPr="00246472">
              <w:rPr>
                <w:rFonts w:cs="Helvetica"/>
                <w:spacing w:val="-2"/>
              </w:rPr>
              <w:t xml:space="preserve"> </w:t>
            </w:r>
          </w:p>
        </w:tc>
        <w:tc>
          <w:tcPr>
            <w:tcW w:w="2982" w:type="dxa"/>
            <w:shd w:val="clear" w:color="auto" w:fill="auto"/>
          </w:tcPr>
          <w:p w14:paraId="4B33F6D1" w14:textId="77777777" w:rsidR="004D5E75" w:rsidRPr="00246472" w:rsidRDefault="004D5E75" w:rsidP="00403321">
            <w:pPr>
              <w:pStyle w:val="Author"/>
              <w:spacing w:after="0"/>
              <w:rPr>
                <w:rFonts w:cs="Helvetica"/>
                <w:spacing w:val="-2"/>
                <w:sz w:val="20"/>
              </w:rPr>
            </w:pPr>
            <w:r w:rsidRPr="00246472">
              <w:rPr>
                <w:rFonts w:cs="Helvetica"/>
                <w:spacing w:val="-2"/>
                <w:sz w:val="20"/>
              </w:rPr>
              <w:t>Hitesh Behera</w:t>
            </w:r>
          </w:p>
          <w:p w14:paraId="2390966E" w14:textId="77777777" w:rsidR="004D5E75" w:rsidRPr="00246472" w:rsidRDefault="004D5E75" w:rsidP="00403321">
            <w:pPr>
              <w:pStyle w:val="Affiliations"/>
              <w:rPr>
                <w:rFonts w:cs="Helvetica"/>
                <w:spacing w:val="-2"/>
              </w:rPr>
            </w:pPr>
            <w:r w:rsidRPr="00246472">
              <w:rPr>
                <w:rFonts w:cs="Helvetica"/>
                <w:spacing w:val="-2"/>
              </w:rPr>
              <w:t>Student</w:t>
            </w:r>
          </w:p>
          <w:p w14:paraId="7CE7C004" w14:textId="77777777" w:rsidR="004D5E75" w:rsidRPr="00246472" w:rsidRDefault="004D5E75" w:rsidP="00403321">
            <w:pPr>
              <w:pStyle w:val="Affiliations"/>
              <w:rPr>
                <w:rFonts w:cs="Helvetica"/>
                <w:spacing w:val="-2"/>
              </w:rPr>
            </w:pPr>
            <w:r w:rsidRPr="00246472">
              <w:rPr>
                <w:rFonts w:cs="Helvetica"/>
                <w:spacing w:val="-2"/>
              </w:rPr>
              <w:t>KCCEMSR, Thane East</w:t>
            </w:r>
          </w:p>
          <w:p w14:paraId="61BE5349" w14:textId="77777777" w:rsidR="004D5E75" w:rsidRPr="00246472" w:rsidRDefault="004D5E75" w:rsidP="00403321">
            <w:pPr>
              <w:pStyle w:val="E-Mail"/>
              <w:rPr>
                <w:rFonts w:cs="Helvetica"/>
                <w:spacing w:val="-2"/>
                <w:sz w:val="20"/>
              </w:rPr>
            </w:pPr>
            <w:hyperlink r:id="rId6" w:history="1">
              <w:r w:rsidRPr="00246472">
                <w:rPr>
                  <w:rStyle w:val="Hyperlink"/>
                  <w:rFonts w:cs="Helvetica"/>
                  <w:spacing w:val="-2"/>
                  <w:sz w:val="20"/>
                </w:rPr>
                <w:t>hiteshbehera@kccemsr.edu.in</w:t>
              </w:r>
            </w:hyperlink>
          </w:p>
        </w:tc>
      </w:tr>
      <w:tr w:rsidR="004D5E75" w:rsidRPr="00011D9E" w14:paraId="1AB032AE" w14:textId="77777777" w:rsidTr="004D5E75">
        <w:trPr>
          <w:trHeight w:val="1129"/>
        </w:trPr>
        <w:tc>
          <w:tcPr>
            <w:tcW w:w="3016" w:type="dxa"/>
            <w:shd w:val="clear" w:color="auto" w:fill="auto"/>
          </w:tcPr>
          <w:p w14:paraId="2B7690D1" w14:textId="77777777" w:rsidR="004D5E75" w:rsidRPr="00246472" w:rsidRDefault="004D5E75" w:rsidP="00403321">
            <w:pPr>
              <w:pStyle w:val="Author"/>
              <w:spacing w:after="0"/>
              <w:rPr>
                <w:rFonts w:cs="Helvetica"/>
                <w:spacing w:val="-2"/>
                <w:sz w:val="20"/>
              </w:rPr>
            </w:pPr>
            <w:r w:rsidRPr="00246472">
              <w:rPr>
                <w:rFonts w:cs="Helvetica"/>
                <w:spacing w:val="-2"/>
                <w:sz w:val="20"/>
              </w:rPr>
              <w:t>Shruti Sabbani</w:t>
            </w:r>
          </w:p>
          <w:p w14:paraId="7E9E6E6D" w14:textId="77777777" w:rsidR="004D5E75" w:rsidRPr="00246472" w:rsidRDefault="004D5E75" w:rsidP="00403321">
            <w:pPr>
              <w:pStyle w:val="Affiliations"/>
              <w:rPr>
                <w:rFonts w:cs="Helvetica"/>
                <w:spacing w:val="-2"/>
              </w:rPr>
            </w:pPr>
            <w:r w:rsidRPr="00246472">
              <w:rPr>
                <w:rFonts w:cs="Helvetica"/>
                <w:spacing w:val="-2"/>
              </w:rPr>
              <w:t>Student</w:t>
            </w:r>
          </w:p>
          <w:p w14:paraId="1EFF36E6" w14:textId="77777777" w:rsidR="004D5E75" w:rsidRPr="00246472" w:rsidRDefault="004D5E75" w:rsidP="00403321">
            <w:pPr>
              <w:pStyle w:val="Affiliations"/>
              <w:rPr>
                <w:rFonts w:cs="Helvetica"/>
                <w:spacing w:val="-2"/>
              </w:rPr>
            </w:pPr>
            <w:r w:rsidRPr="00246472">
              <w:rPr>
                <w:rFonts w:cs="Helvetica"/>
                <w:spacing w:val="-2"/>
              </w:rPr>
              <w:t>KCCEMSR, Thane East</w:t>
            </w:r>
          </w:p>
          <w:p w14:paraId="3FE9CD3A" w14:textId="77777777" w:rsidR="004D5E75" w:rsidRPr="00246472" w:rsidRDefault="004D5E75" w:rsidP="00403321">
            <w:pPr>
              <w:jc w:val="center"/>
              <w:rPr>
                <w:rFonts w:ascii="Helvetica" w:eastAsia="Times New Roman" w:hAnsi="Helvetica" w:cs="Helvetica"/>
                <w:b/>
                <w:sz w:val="20"/>
                <w:szCs w:val="20"/>
              </w:rPr>
            </w:pPr>
            <w:hyperlink r:id="rId7" w:history="1">
              <w:r w:rsidRPr="00246472">
                <w:rPr>
                  <w:rStyle w:val="Hyperlink"/>
                  <w:rFonts w:ascii="Helvetica" w:hAnsi="Helvetica" w:cs="Helvetica"/>
                  <w:spacing w:val="-2"/>
                  <w:sz w:val="20"/>
                  <w:szCs w:val="20"/>
                </w:rPr>
                <w:t>shrutisabbani@kccemsr.edu.in</w:t>
              </w:r>
            </w:hyperlink>
            <w:r w:rsidRPr="00246472">
              <w:rPr>
                <w:rFonts w:ascii="Helvetica" w:hAnsi="Helvetica" w:cs="Helvetica"/>
                <w:spacing w:val="-2"/>
                <w:sz w:val="20"/>
                <w:szCs w:val="20"/>
              </w:rPr>
              <w:t xml:space="preserve"> </w:t>
            </w:r>
          </w:p>
        </w:tc>
        <w:tc>
          <w:tcPr>
            <w:tcW w:w="3028" w:type="dxa"/>
            <w:shd w:val="clear" w:color="auto" w:fill="auto"/>
          </w:tcPr>
          <w:p w14:paraId="07730257" w14:textId="77777777" w:rsidR="004D5E75" w:rsidRPr="00246472" w:rsidRDefault="004D5E75" w:rsidP="00403321">
            <w:pPr>
              <w:pStyle w:val="Author"/>
              <w:spacing w:after="0"/>
              <w:jc w:val="left"/>
              <w:rPr>
                <w:rFonts w:cs="Helvetica"/>
                <w:spacing w:val="-2"/>
                <w:sz w:val="20"/>
              </w:rPr>
            </w:pPr>
            <w:r w:rsidRPr="00246472">
              <w:rPr>
                <w:rFonts w:cs="Helvetica"/>
                <w:spacing w:val="-2"/>
                <w:sz w:val="20"/>
              </w:rPr>
              <w:t xml:space="preserve">           Swapnil Yadav</w:t>
            </w:r>
          </w:p>
          <w:p w14:paraId="622D7608" w14:textId="77777777" w:rsidR="004D5E75" w:rsidRPr="00246472" w:rsidRDefault="004D5E75" w:rsidP="00403321">
            <w:pPr>
              <w:pStyle w:val="Affiliations"/>
              <w:rPr>
                <w:rFonts w:cs="Helvetica"/>
                <w:spacing w:val="-2"/>
              </w:rPr>
            </w:pPr>
            <w:r w:rsidRPr="00246472">
              <w:rPr>
                <w:rFonts w:cs="Helvetica"/>
                <w:spacing w:val="-2"/>
              </w:rPr>
              <w:t>Student</w:t>
            </w:r>
          </w:p>
          <w:p w14:paraId="0515F41D" w14:textId="77777777" w:rsidR="004D5E75" w:rsidRPr="00246472" w:rsidRDefault="004D5E75" w:rsidP="00403321">
            <w:pPr>
              <w:pStyle w:val="Affiliations"/>
              <w:rPr>
                <w:rFonts w:cs="Helvetica"/>
                <w:spacing w:val="-2"/>
              </w:rPr>
            </w:pPr>
            <w:r w:rsidRPr="00246472">
              <w:rPr>
                <w:rFonts w:cs="Helvetica"/>
                <w:spacing w:val="-2"/>
              </w:rPr>
              <w:t>KCCEMSR, Thane East</w:t>
            </w:r>
          </w:p>
          <w:p w14:paraId="3642C2E5" w14:textId="77777777" w:rsidR="004D5E75" w:rsidRPr="00246472" w:rsidRDefault="004D5E75" w:rsidP="00403321">
            <w:pPr>
              <w:pStyle w:val="Affiliations"/>
              <w:rPr>
                <w:rFonts w:ascii="Times New Roman" w:hAnsi="Times New Roman"/>
                <w:b/>
              </w:rPr>
            </w:pPr>
            <w:hyperlink r:id="rId8" w:history="1">
              <w:r w:rsidRPr="00246472">
                <w:rPr>
                  <w:rStyle w:val="Hyperlink"/>
                  <w:rFonts w:cs="Helvetica"/>
                  <w:spacing w:val="-2"/>
                </w:rPr>
                <w:t>swapnilyadav@kccemsr.edu.in</w:t>
              </w:r>
            </w:hyperlink>
          </w:p>
        </w:tc>
        <w:tc>
          <w:tcPr>
            <w:tcW w:w="2982" w:type="dxa"/>
            <w:shd w:val="clear" w:color="auto" w:fill="auto"/>
          </w:tcPr>
          <w:p w14:paraId="3A3B942C" w14:textId="77777777" w:rsidR="004D5E75" w:rsidRPr="00246472" w:rsidRDefault="004D5E75" w:rsidP="00403321">
            <w:pPr>
              <w:jc w:val="center"/>
              <w:rPr>
                <w:rFonts w:ascii="Helvetica" w:hAnsi="Helvetica" w:cs="Helvetica"/>
                <w:spacing w:val="-2"/>
                <w:sz w:val="20"/>
                <w:szCs w:val="20"/>
              </w:rPr>
            </w:pPr>
          </w:p>
        </w:tc>
      </w:tr>
    </w:tbl>
    <w:p w14:paraId="690F975F" w14:textId="77777777" w:rsidR="004D5E75" w:rsidRDefault="004D5E75" w:rsidP="004D5E75">
      <w:pPr>
        <w:rPr>
          <w:rFonts w:ascii="Times New Roman" w:hAnsi="Times New Roman"/>
          <w:b/>
          <w:sz w:val="24"/>
          <w:szCs w:val="24"/>
        </w:rPr>
      </w:pPr>
    </w:p>
    <w:p w14:paraId="1CA3D467" w14:textId="354D1446" w:rsidR="004D5E75" w:rsidRDefault="004D5E75" w:rsidP="004D5E75">
      <w:pPr>
        <w:rPr>
          <w:rFonts w:ascii="Times New Roman" w:hAnsi="Times New Roman"/>
          <w:b/>
          <w:sz w:val="24"/>
          <w:szCs w:val="24"/>
        </w:rPr>
      </w:pPr>
      <w:r w:rsidRPr="004D5E75">
        <w:rPr>
          <w:rFonts w:ascii="Times New Roman" w:hAnsi="Times New Roman"/>
          <w:b/>
          <w:sz w:val="24"/>
          <w:szCs w:val="24"/>
        </w:rPr>
        <w:t>ABSTRACT</w:t>
      </w:r>
    </w:p>
    <w:p w14:paraId="5F44DED9" w14:textId="4D450E02" w:rsidR="00FD5016" w:rsidRPr="004D5E75" w:rsidRDefault="00FD5016" w:rsidP="004D5E75">
      <w:pPr>
        <w:rPr>
          <w:rFonts w:ascii="Times New Roman" w:hAnsi="Times New Roman"/>
          <w:sz w:val="24"/>
          <w:szCs w:val="24"/>
        </w:rPr>
      </w:pPr>
      <w:r w:rsidRPr="00FD5016">
        <w:rPr>
          <w:rFonts w:ascii="Times New Roman" w:hAnsi="Times New Roman"/>
          <w:sz w:val="24"/>
          <w:szCs w:val="24"/>
        </w:rPr>
        <w:t>The study proposed an analysis framework examining participants' immersive experiences in VR gaming across three dimensions: enjoyment, and spatial integration</w:t>
      </w:r>
      <w:r w:rsidR="002B21B3">
        <w:rPr>
          <w:rFonts w:ascii="Times New Roman" w:hAnsi="Times New Roman"/>
          <w:sz w:val="24"/>
          <w:szCs w:val="24"/>
        </w:rPr>
        <w:t>.</w:t>
      </w:r>
      <w:r w:rsidR="002B21B3" w:rsidRPr="002B21B3">
        <w:rPr>
          <w:rFonts w:ascii="Times New Roman" w:hAnsi="Times New Roman"/>
          <w:sz w:val="24"/>
          <w:szCs w:val="24"/>
        </w:rPr>
        <w:t xml:space="preserve"> The immersive VR experience pushes players to confront fears and overcome obstacles, testing their survival instincts in a journey through darkness.</w:t>
      </w:r>
    </w:p>
    <w:p w14:paraId="6145FE89" w14:textId="069ABA63" w:rsidR="004D5E75" w:rsidRPr="004D5E75" w:rsidRDefault="004D5E75" w:rsidP="004D5E75">
      <w:pPr>
        <w:rPr>
          <w:rFonts w:ascii="Times New Roman" w:hAnsi="Times New Roman"/>
          <w:b/>
          <w:sz w:val="24"/>
          <w:szCs w:val="24"/>
          <w:lang w:val="en-IN"/>
        </w:rPr>
      </w:pPr>
      <w:r>
        <w:rPr>
          <w:rFonts w:ascii="Times New Roman" w:hAnsi="Times New Roman"/>
          <w:b/>
          <w:sz w:val="24"/>
          <w:szCs w:val="24"/>
          <w:lang w:val="en-IN"/>
        </w:rPr>
        <w:t>OBJECTIVE</w:t>
      </w:r>
    </w:p>
    <w:p w14:paraId="7E271C6C" w14:textId="77777777" w:rsidR="002B21B3" w:rsidRDefault="002B21B3" w:rsidP="004D5E75">
      <w:pPr>
        <w:rPr>
          <w:rFonts w:ascii="Times New Roman" w:hAnsi="Times New Roman"/>
          <w:bCs/>
          <w:sz w:val="24"/>
          <w:szCs w:val="24"/>
          <w:lang w:val="en-IN"/>
        </w:rPr>
      </w:pPr>
      <w:r w:rsidRPr="002B21B3">
        <w:rPr>
          <w:rFonts w:ascii="Times New Roman" w:hAnsi="Times New Roman"/>
          <w:bCs/>
          <w:sz w:val="24"/>
          <w:szCs w:val="24"/>
          <w:lang w:val="en-IN"/>
        </w:rPr>
        <w:t>VR horror games capitalize on immersion and emotional responses, showcasing VR effectively and attracting attention in India. With a cultural interest in ghost stories, they appeal to younger demographics and offer unique experiences, differentiating VR from traditional mediums. Leveraging their immersive power can drive adoption and interest in VR among Indian consumers.</w:t>
      </w:r>
    </w:p>
    <w:p w14:paraId="204B03EC" w14:textId="17D5BFAD" w:rsidR="004D5E75" w:rsidRPr="004D5E75" w:rsidRDefault="004D5E75" w:rsidP="004D5E75">
      <w:pPr>
        <w:rPr>
          <w:rFonts w:ascii="Times New Roman" w:hAnsi="Times New Roman"/>
          <w:b/>
          <w:sz w:val="24"/>
          <w:szCs w:val="24"/>
          <w:lang w:val="en-IN"/>
        </w:rPr>
      </w:pPr>
      <w:r w:rsidRPr="004D5E75">
        <w:rPr>
          <w:rFonts w:ascii="Times New Roman" w:hAnsi="Times New Roman"/>
          <w:b/>
          <w:sz w:val="24"/>
          <w:szCs w:val="24"/>
          <w:lang w:val="en-IN"/>
        </w:rPr>
        <w:t>FEATURES</w:t>
      </w:r>
    </w:p>
    <w:p w14:paraId="78E245F4" w14:textId="77777777" w:rsidR="004D5E75" w:rsidRPr="004D5E75" w:rsidRDefault="004D5E75" w:rsidP="004D5E75">
      <w:pPr>
        <w:rPr>
          <w:rFonts w:ascii="Times New Roman" w:hAnsi="Times New Roman"/>
          <w:b/>
          <w:lang w:val="en-IN"/>
        </w:rPr>
      </w:pPr>
      <w:r w:rsidRPr="004D5E75">
        <w:rPr>
          <w:rFonts w:ascii="Times New Roman" w:hAnsi="Times New Roman"/>
          <w:b/>
          <w:lang w:val="en-IN"/>
        </w:rPr>
        <w:t>GAME MANAGER:</w:t>
      </w:r>
    </w:p>
    <w:p w14:paraId="1BA29DF3" w14:textId="77777777" w:rsidR="004D5E75" w:rsidRPr="004D5E75" w:rsidRDefault="004D5E75" w:rsidP="004D5E75">
      <w:pPr>
        <w:rPr>
          <w:rFonts w:ascii="Times New Roman" w:hAnsi="Times New Roman"/>
          <w:bCs/>
          <w:sz w:val="24"/>
          <w:szCs w:val="24"/>
          <w:lang w:val="en-IN"/>
        </w:rPr>
      </w:pPr>
      <w:r w:rsidRPr="004D5E75">
        <w:rPr>
          <w:rFonts w:ascii="Times New Roman" w:hAnsi="Times New Roman"/>
          <w:bCs/>
          <w:sz w:val="24"/>
          <w:szCs w:val="24"/>
          <w:lang w:val="en-IN"/>
        </w:rPr>
        <w:t>In this game, the Game Manager serves as the central controller for managing game state, user interface, resource handling, input, events, scene transitions, game logic, and potentially save/load functionality. It orchestrates these elements to ensure a cohesive and enjoyable player experience.</w:t>
      </w:r>
    </w:p>
    <w:p w14:paraId="056C0D6F" w14:textId="489233F1" w:rsidR="004D5E75" w:rsidRDefault="004D5E75" w:rsidP="004D5E75">
      <w:pPr>
        <w:rPr>
          <w:rFonts w:ascii="Times New Roman" w:hAnsi="Times New Roman"/>
          <w:bCs/>
          <w:sz w:val="24"/>
          <w:szCs w:val="24"/>
          <w:lang w:val="en-IN"/>
        </w:rPr>
      </w:pPr>
      <w:r w:rsidRPr="004D5E75">
        <w:rPr>
          <w:rFonts w:ascii="Times New Roman" w:hAnsi="Times New Roman"/>
          <w:bCs/>
          <w:sz w:val="24"/>
          <w:szCs w:val="24"/>
          <w:lang w:val="en-IN"/>
        </w:rPr>
        <w:t>It manages states of the game; includes Win Condition, Lose Condition and Restart</w:t>
      </w:r>
    </w:p>
    <w:p w14:paraId="2488D2DC" w14:textId="77777777" w:rsidR="004D5E75" w:rsidRPr="004D5E75" w:rsidRDefault="004D5E75" w:rsidP="004D5E75">
      <w:pPr>
        <w:rPr>
          <w:rFonts w:ascii="Times New Roman" w:hAnsi="Times New Roman"/>
          <w:bCs/>
          <w:sz w:val="24"/>
          <w:szCs w:val="24"/>
          <w:lang w:val="en-IN"/>
        </w:rPr>
      </w:pPr>
      <w:r w:rsidRPr="004D5E75">
        <w:rPr>
          <w:rFonts w:ascii="Times New Roman" w:hAnsi="Times New Roman"/>
          <w:b/>
          <w:lang w:val="en-IN"/>
        </w:rPr>
        <w:t>HEAD TRACKING</w:t>
      </w:r>
      <w:r w:rsidRPr="004D5E75">
        <w:rPr>
          <w:rFonts w:ascii="Times New Roman" w:hAnsi="Times New Roman"/>
          <w:bCs/>
          <w:sz w:val="24"/>
          <w:szCs w:val="24"/>
          <w:lang w:val="en-IN"/>
        </w:rPr>
        <w:t>:</w:t>
      </w:r>
    </w:p>
    <w:p w14:paraId="11EBE223" w14:textId="253D1677" w:rsidR="00C56158" w:rsidRPr="00C56158" w:rsidRDefault="00C56158" w:rsidP="00C56158">
      <w:pPr>
        <w:rPr>
          <w:rFonts w:ascii="Times New Roman" w:hAnsi="Times New Roman"/>
          <w:bCs/>
          <w:sz w:val="24"/>
          <w:szCs w:val="24"/>
          <w:lang w:val="en-IN"/>
        </w:rPr>
      </w:pPr>
      <w:r w:rsidRPr="00C56158">
        <w:rPr>
          <w:rFonts w:ascii="Times New Roman" w:hAnsi="Times New Roman"/>
          <w:bCs/>
          <w:sz w:val="24"/>
          <w:szCs w:val="24"/>
          <w:lang w:val="en-IN"/>
        </w:rPr>
        <w:t>Head tracking in VR horror games on Android involves using the device's built-in sensors</w:t>
      </w:r>
      <w:r>
        <w:rPr>
          <w:rFonts w:ascii="Times New Roman" w:hAnsi="Times New Roman"/>
          <w:bCs/>
          <w:sz w:val="24"/>
          <w:szCs w:val="24"/>
          <w:lang w:val="en-IN"/>
        </w:rPr>
        <w:t xml:space="preserve"> such as gyroscope</w:t>
      </w:r>
      <w:r w:rsidRPr="00C56158">
        <w:rPr>
          <w:rFonts w:ascii="Times New Roman" w:hAnsi="Times New Roman"/>
          <w:bCs/>
          <w:sz w:val="24"/>
          <w:szCs w:val="24"/>
          <w:lang w:val="en-IN"/>
        </w:rPr>
        <w:t xml:space="preserve"> to track head movements. Unity's Android VR integration enables developers to update the virtual camera's position and orientation based on this tracking data, ensuring alignment with real-world movements. </w:t>
      </w:r>
    </w:p>
    <w:p w14:paraId="24BB9229" w14:textId="0E2B330B" w:rsidR="004D5E75" w:rsidRDefault="004D5E75" w:rsidP="004D5E75">
      <w:pPr>
        <w:rPr>
          <w:rFonts w:ascii="Times New Roman" w:hAnsi="Times New Roman"/>
          <w:b/>
          <w:lang w:val="en-IN"/>
        </w:rPr>
      </w:pPr>
      <w:r w:rsidRPr="004D5E75">
        <w:rPr>
          <w:rFonts w:ascii="Times New Roman" w:hAnsi="Times New Roman"/>
          <w:b/>
          <w:lang w:val="en-IN"/>
        </w:rPr>
        <w:lastRenderedPageBreak/>
        <w:t>ITEM SPAWNER:</w:t>
      </w:r>
    </w:p>
    <w:p w14:paraId="4B9E9512" w14:textId="1255CEB9" w:rsidR="00E260D4" w:rsidRDefault="00246472" w:rsidP="004D5E75">
      <w:pPr>
        <w:rPr>
          <w:rFonts w:ascii="Times New Roman" w:hAnsi="Times New Roman"/>
          <w:bCs/>
          <w:sz w:val="24"/>
          <w:szCs w:val="24"/>
          <w:lang w:val="en-IN"/>
        </w:rPr>
      </w:pPr>
      <w:r>
        <w:rPr>
          <w:rFonts w:ascii="Times New Roman" w:hAnsi="Times New Roman"/>
          <w:bCs/>
          <w:sz w:val="24"/>
          <w:szCs w:val="24"/>
          <w:lang w:val="en-IN"/>
        </w:rPr>
        <w:t>It is</w:t>
      </w:r>
      <w:r w:rsidR="00E260D4" w:rsidRPr="00E260D4">
        <w:rPr>
          <w:rFonts w:ascii="Times New Roman" w:hAnsi="Times New Roman"/>
          <w:bCs/>
          <w:sz w:val="24"/>
          <w:szCs w:val="24"/>
          <w:lang w:val="en-IN"/>
        </w:rPr>
        <w:t xml:space="preserve"> </w:t>
      </w:r>
      <w:r>
        <w:rPr>
          <w:rFonts w:ascii="Times New Roman" w:hAnsi="Times New Roman"/>
          <w:bCs/>
          <w:sz w:val="24"/>
          <w:szCs w:val="24"/>
          <w:lang w:val="en-IN"/>
        </w:rPr>
        <w:t>s</w:t>
      </w:r>
      <w:r w:rsidR="00E260D4" w:rsidRPr="00E260D4">
        <w:rPr>
          <w:rFonts w:ascii="Times New Roman" w:hAnsi="Times New Roman"/>
          <w:bCs/>
          <w:sz w:val="24"/>
          <w:szCs w:val="24"/>
          <w:lang w:val="en-IN"/>
        </w:rPr>
        <w:t>trategically placing items with animations and audio cues aids puzzle-solving and progression. Continuous evaluation of player actions ensures a dynamic experience, contributing to atmosphere, challenge, and narrative progression.</w:t>
      </w:r>
    </w:p>
    <w:p w14:paraId="1D4C18C5" w14:textId="4F780D2F" w:rsidR="004D5E75" w:rsidRDefault="00FD5016" w:rsidP="004D5E75">
      <w:pPr>
        <w:rPr>
          <w:rFonts w:ascii="Times New Roman" w:hAnsi="Times New Roman"/>
          <w:b/>
          <w:lang w:val="en-IN"/>
        </w:rPr>
      </w:pPr>
      <w:r w:rsidRPr="00FD5016">
        <w:rPr>
          <w:rFonts w:ascii="Times New Roman" w:hAnsi="Times New Roman"/>
          <w:b/>
          <w:lang w:val="en-IN"/>
        </w:rPr>
        <w:t>AI ENEMY:</w:t>
      </w:r>
    </w:p>
    <w:p w14:paraId="78DE383B" w14:textId="77777777" w:rsidR="00E260D4" w:rsidRDefault="00E260D4" w:rsidP="00FD5016">
      <w:pPr>
        <w:rPr>
          <w:rFonts w:ascii="Times New Roman" w:hAnsi="Times New Roman"/>
          <w:bCs/>
          <w:sz w:val="24"/>
          <w:szCs w:val="24"/>
          <w:lang w:val="en-IN"/>
        </w:rPr>
      </w:pPr>
      <w:r w:rsidRPr="00E260D4">
        <w:rPr>
          <w:rFonts w:ascii="Times New Roman" w:hAnsi="Times New Roman"/>
          <w:bCs/>
          <w:sz w:val="24"/>
          <w:szCs w:val="24"/>
          <w:lang w:val="en-IN"/>
        </w:rPr>
        <w:t>In a Unity VR horror game, enemy movement is controlled by states: idle, patrol, alerted, chase, attack, and return to patrol. Enemies shift between these states based on player interaction, creating dynamic and suspenseful encounters, enhancing immersion, and offering challenging gameplay.</w:t>
      </w:r>
    </w:p>
    <w:p w14:paraId="1D4D1A6D" w14:textId="06C2C3CD" w:rsidR="00FD5016" w:rsidRDefault="00FD5016" w:rsidP="00FD5016">
      <w:pPr>
        <w:rPr>
          <w:rFonts w:ascii="Times New Roman" w:hAnsi="Times New Roman"/>
          <w:b/>
          <w:lang w:val="en-IN"/>
        </w:rPr>
      </w:pPr>
      <w:r w:rsidRPr="00FD5016">
        <w:rPr>
          <w:rFonts w:ascii="Times New Roman" w:hAnsi="Times New Roman"/>
          <w:b/>
          <w:lang w:val="en-IN"/>
        </w:rPr>
        <w:t>GAME MAP:</w:t>
      </w:r>
    </w:p>
    <w:p w14:paraId="64128C1D" w14:textId="77777777" w:rsidR="00246472" w:rsidRDefault="00246472" w:rsidP="00FD5016">
      <w:pPr>
        <w:rPr>
          <w:rFonts w:ascii="Times New Roman" w:hAnsi="Times New Roman"/>
          <w:bCs/>
          <w:sz w:val="24"/>
          <w:szCs w:val="24"/>
        </w:rPr>
      </w:pPr>
      <w:r w:rsidRPr="00246472">
        <w:rPr>
          <w:rFonts w:ascii="Times New Roman" w:hAnsi="Times New Roman"/>
          <w:bCs/>
          <w:sz w:val="24"/>
          <w:szCs w:val="24"/>
        </w:rPr>
        <w:t>A VR horror game map includes specific locations where players navigate and encounter challenges, often featuring eerie settings and strategically placed elements to enhance atmosphere and gameplay.</w:t>
      </w:r>
    </w:p>
    <w:p w14:paraId="51E41BA4" w14:textId="43D8827B" w:rsidR="002B21B3" w:rsidRDefault="002B21B3" w:rsidP="00FD5016">
      <w:pPr>
        <w:rPr>
          <w:rFonts w:ascii="Times New Roman" w:hAnsi="Times New Roman"/>
          <w:b/>
          <w:lang w:val="en-IN"/>
        </w:rPr>
      </w:pPr>
      <w:r>
        <w:rPr>
          <w:rFonts w:ascii="Times New Roman" w:hAnsi="Times New Roman"/>
          <w:b/>
          <w:lang w:val="en-IN"/>
        </w:rPr>
        <w:t>METHODOLOGY:</w:t>
      </w:r>
    </w:p>
    <w:p w14:paraId="7698B297" w14:textId="77777777" w:rsidR="002B21B3" w:rsidRPr="002B21B3"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Initialization and Setup:</w:t>
      </w:r>
      <w:r w:rsidRPr="002B21B3">
        <w:rPr>
          <w:rFonts w:ascii="Times New Roman" w:hAnsi="Times New Roman"/>
          <w:bCs/>
          <w:sz w:val="24"/>
          <w:szCs w:val="24"/>
          <w:lang w:val="en-IN"/>
        </w:rPr>
        <w:t xml:space="preserve"> Initialize game engine, VR hardware, and load assets.</w:t>
      </w:r>
    </w:p>
    <w:p w14:paraId="5B0849A2" w14:textId="77777777" w:rsidR="002B21B3" w:rsidRPr="002B21B3"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Main Game Loop:</w:t>
      </w:r>
      <w:r w:rsidRPr="002B21B3">
        <w:rPr>
          <w:rFonts w:ascii="Times New Roman" w:hAnsi="Times New Roman"/>
          <w:bCs/>
          <w:sz w:val="24"/>
          <w:szCs w:val="24"/>
          <w:lang w:val="en-IN"/>
        </w:rPr>
        <w:t xml:space="preserve"> Continuously update the game world and player interactions.</w:t>
      </w:r>
    </w:p>
    <w:p w14:paraId="67FDB293" w14:textId="77777777" w:rsidR="002B21B3" w:rsidRPr="002B21B3"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Player Movement and Interaction:</w:t>
      </w:r>
      <w:r w:rsidRPr="002B21B3">
        <w:rPr>
          <w:rFonts w:ascii="Times New Roman" w:hAnsi="Times New Roman"/>
          <w:bCs/>
          <w:sz w:val="24"/>
          <w:szCs w:val="24"/>
          <w:lang w:val="en-IN"/>
        </w:rPr>
        <w:t xml:space="preserve"> Track head and hand movements, implement movement controls, and enable object interaction.</w:t>
      </w:r>
    </w:p>
    <w:p w14:paraId="0AB8B2BB" w14:textId="77777777" w:rsidR="002B21B3" w:rsidRPr="002B21B3"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Game Environment:</w:t>
      </w:r>
      <w:r w:rsidRPr="002B21B3">
        <w:rPr>
          <w:rFonts w:ascii="Times New Roman" w:hAnsi="Times New Roman"/>
          <w:bCs/>
          <w:sz w:val="24"/>
          <w:szCs w:val="24"/>
          <w:lang w:val="en-IN"/>
        </w:rPr>
        <w:t xml:space="preserve"> Design eerie settings, implement lighting and sound effects, and trigger horror events.</w:t>
      </w:r>
    </w:p>
    <w:p w14:paraId="6AAD770A" w14:textId="77777777" w:rsidR="002B21B3" w:rsidRPr="002B21B3"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AI Entities:</w:t>
      </w:r>
      <w:r w:rsidRPr="002B21B3">
        <w:rPr>
          <w:rFonts w:ascii="Times New Roman" w:hAnsi="Times New Roman"/>
          <w:bCs/>
          <w:sz w:val="24"/>
          <w:szCs w:val="24"/>
          <w:lang w:val="en-IN"/>
        </w:rPr>
        <w:t xml:space="preserve"> Create AI-controlled entities with </w:t>
      </w:r>
      <w:proofErr w:type="spellStart"/>
      <w:r w:rsidRPr="002B21B3">
        <w:rPr>
          <w:rFonts w:ascii="Times New Roman" w:hAnsi="Times New Roman"/>
          <w:bCs/>
          <w:sz w:val="24"/>
          <w:szCs w:val="24"/>
          <w:lang w:val="en-IN"/>
        </w:rPr>
        <w:t>behavior</w:t>
      </w:r>
      <w:proofErr w:type="spellEnd"/>
      <w:r w:rsidRPr="002B21B3">
        <w:rPr>
          <w:rFonts w:ascii="Times New Roman" w:hAnsi="Times New Roman"/>
          <w:bCs/>
          <w:sz w:val="24"/>
          <w:szCs w:val="24"/>
          <w:lang w:val="en-IN"/>
        </w:rPr>
        <w:t xml:space="preserve"> patterns and interactions.</w:t>
      </w:r>
    </w:p>
    <w:p w14:paraId="1BBCA2EF" w14:textId="77777777" w:rsidR="002B21B3" w:rsidRPr="002B21B3"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Game Logic and Puzzles:</w:t>
      </w:r>
      <w:r w:rsidRPr="002B21B3">
        <w:rPr>
          <w:rFonts w:ascii="Times New Roman" w:hAnsi="Times New Roman"/>
          <w:bCs/>
          <w:sz w:val="24"/>
          <w:szCs w:val="24"/>
          <w:lang w:val="en-IN"/>
        </w:rPr>
        <w:t xml:space="preserve"> Introduce logic puzzles, define conditions for progression, and control game flow.</w:t>
      </w:r>
    </w:p>
    <w:p w14:paraId="2EC37EAC" w14:textId="77777777" w:rsidR="002B21B3" w:rsidRPr="002B21B3"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Audio Management:</w:t>
      </w:r>
      <w:r w:rsidRPr="002B21B3">
        <w:rPr>
          <w:rFonts w:ascii="Times New Roman" w:hAnsi="Times New Roman"/>
          <w:bCs/>
          <w:sz w:val="24"/>
          <w:szCs w:val="24"/>
          <w:lang w:val="en-IN"/>
        </w:rPr>
        <w:t xml:space="preserve"> Play background music, trigger audio cues, and utilize 3D audio.</w:t>
      </w:r>
    </w:p>
    <w:p w14:paraId="1CDF49C7" w14:textId="77777777" w:rsidR="002B21B3" w:rsidRPr="002B21B3"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User Interface (UI):</w:t>
      </w:r>
      <w:r w:rsidRPr="002B21B3">
        <w:rPr>
          <w:rFonts w:ascii="Times New Roman" w:hAnsi="Times New Roman"/>
          <w:bCs/>
          <w:sz w:val="24"/>
          <w:szCs w:val="24"/>
          <w:lang w:val="en-IN"/>
        </w:rPr>
        <w:t xml:space="preserve"> Create VR-friendly UI elements.</w:t>
      </w:r>
    </w:p>
    <w:p w14:paraId="3D1E2119" w14:textId="77777777" w:rsidR="002B21B3" w:rsidRPr="002B21B3"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End Game:</w:t>
      </w:r>
      <w:r w:rsidRPr="002B21B3">
        <w:rPr>
          <w:rFonts w:ascii="Times New Roman" w:hAnsi="Times New Roman"/>
          <w:bCs/>
          <w:sz w:val="24"/>
          <w:szCs w:val="24"/>
          <w:lang w:val="en-IN"/>
        </w:rPr>
        <w:t xml:space="preserve"> Handle game completion options.</w:t>
      </w:r>
    </w:p>
    <w:p w14:paraId="58F8A3B9" w14:textId="47E892B3" w:rsidR="00FD5016"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Cleanup and Resource Release:</w:t>
      </w:r>
      <w:r w:rsidRPr="002B21B3">
        <w:rPr>
          <w:rFonts w:ascii="Times New Roman" w:hAnsi="Times New Roman"/>
          <w:bCs/>
          <w:sz w:val="24"/>
          <w:szCs w:val="24"/>
          <w:lang w:val="en-IN"/>
        </w:rPr>
        <w:t xml:space="preserve"> Release resources and close connections.</w:t>
      </w:r>
    </w:p>
    <w:p w14:paraId="4887D041" w14:textId="02ADD4A1" w:rsidR="00246472" w:rsidRPr="00246472" w:rsidRDefault="00246472" w:rsidP="002B21B3">
      <w:pPr>
        <w:rPr>
          <w:rFonts w:ascii="Times New Roman" w:hAnsi="Times New Roman"/>
          <w:b/>
          <w:sz w:val="24"/>
          <w:szCs w:val="24"/>
          <w:lang w:val="en-IN"/>
        </w:rPr>
      </w:pPr>
      <w:r w:rsidRPr="00246472">
        <w:rPr>
          <w:rFonts w:ascii="Times New Roman" w:hAnsi="Times New Roman"/>
          <w:b/>
          <w:sz w:val="24"/>
          <w:szCs w:val="24"/>
          <w:lang w:val="en-IN"/>
        </w:rPr>
        <w:t>RESULTS AND CONCLUTION:</w:t>
      </w:r>
    </w:p>
    <w:p w14:paraId="5D5C8695" w14:textId="4D44CDC1" w:rsidR="00246472" w:rsidRDefault="00246472" w:rsidP="002B21B3">
      <w:pPr>
        <w:rPr>
          <w:rFonts w:ascii="Times New Roman" w:hAnsi="Times New Roman"/>
          <w:bCs/>
          <w:sz w:val="24"/>
          <w:szCs w:val="24"/>
          <w:lang w:val="en-IN"/>
        </w:rPr>
      </w:pPr>
      <w:r>
        <w:rPr>
          <w:rFonts w:ascii="Times New Roman" w:hAnsi="Times New Roman"/>
          <w:bCs/>
          <w:sz w:val="24"/>
          <w:szCs w:val="24"/>
          <w:lang w:val="en-IN"/>
        </w:rPr>
        <w:t xml:space="preserve">A </w:t>
      </w:r>
      <w:r w:rsidRPr="00246472">
        <w:rPr>
          <w:rFonts w:ascii="Times New Roman" w:hAnsi="Times New Roman"/>
          <w:bCs/>
          <w:sz w:val="24"/>
          <w:szCs w:val="24"/>
          <w:lang w:val="en-IN"/>
        </w:rPr>
        <w:t>VR horror game is an immersive and terrifying experience that challenges players to confront their fears in a virtual environment, typically featuring intense gameplay, atmospheric settings, and narrative-driven horror elements</w:t>
      </w:r>
      <w:r>
        <w:rPr>
          <w:rFonts w:ascii="Times New Roman" w:hAnsi="Times New Roman"/>
          <w:bCs/>
          <w:sz w:val="24"/>
          <w:szCs w:val="24"/>
          <w:lang w:val="en-IN"/>
        </w:rPr>
        <w:t>.</w:t>
      </w:r>
    </w:p>
    <w:p w14:paraId="35E8E817" w14:textId="77777777" w:rsidR="00246472" w:rsidRPr="002B21B3" w:rsidRDefault="00246472" w:rsidP="002B21B3">
      <w:pPr>
        <w:rPr>
          <w:rFonts w:ascii="Times New Roman" w:hAnsi="Times New Roman"/>
          <w:bCs/>
          <w:sz w:val="24"/>
          <w:szCs w:val="24"/>
          <w:lang w:val="en-IN"/>
        </w:rPr>
      </w:pPr>
    </w:p>
    <w:p w14:paraId="55ADDBCE" w14:textId="77777777" w:rsidR="00FD5016" w:rsidRPr="00FD5016" w:rsidRDefault="00FD5016" w:rsidP="00FD5016">
      <w:pPr>
        <w:rPr>
          <w:rFonts w:ascii="Times New Roman" w:hAnsi="Times New Roman"/>
          <w:b/>
          <w:lang w:val="en-IN"/>
        </w:rPr>
      </w:pPr>
    </w:p>
    <w:p w14:paraId="09D64162" w14:textId="77777777" w:rsidR="00FD5016" w:rsidRPr="00FD5016" w:rsidRDefault="00FD5016" w:rsidP="00FD5016">
      <w:pPr>
        <w:rPr>
          <w:rFonts w:ascii="Times New Roman" w:hAnsi="Times New Roman"/>
          <w:b/>
          <w:lang w:val="en-IN"/>
        </w:rPr>
      </w:pPr>
    </w:p>
    <w:p w14:paraId="7B971461" w14:textId="77777777" w:rsidR="00FD5016" w:rsidRPr="00FD5016" w:rsidRDefault="00FD5016" w:rsidP="00FD5016">
      <w:pPr>
        <w:rPr>
          <w:rFonts w:ascii="Times New Roman" w:hAnsi="Times New Roman"/>
          <w:b/>
          <w:lang w:val="en-IN"/>
        </w:rPr>
      </w:pPr>
    </w:p>
    <w:p w14:paraId="4D6BEB69" w14:textId="77777777" w:rsidR="00FD5016" w:rsidRPr="00FD5016" w:rsidRDefault="00FD5016" w:rsidP="004D5E75">
      <w:pPr>
        <w:rPr>
          <w:rFonts w:ascii="Times New Roman" w:hAnsi="Times New Roman"/>
          <w:b/>
          <w:lang w:val="en-IN"/>
        </w:rPr>
      </w:pPr>
    </w:p>
    <w:p w14:paraId="0B5EEEF3" w14:textId="77777777" w:rsidR="004D5E75" w:rsidRPr="004D5E75" w:rsidRDefault="004D5E75" w:rsidP="004D5E75">
      <w:pPr>
        <w:rPr>
          <w:rFonts w:ascii="Times New Roman" w:hAnsi="Times New Roman"/>
          <w:bCs/>
          <w:sz w:val="24"/>
          <w:szCs w:val="24"/>
          <w:lang w:val="en-IN"/>
        </w:rPr>
      </w:pPr>
    </w:p>
    <w:p w14:paraId="5401884A" w14:textId="77777777" w:rsidR="004D5E75" w:rsidRPr="004D5E75" w:rsidRDefault="004D5E75" w:rsidP="004D5E75">
      <w:pPr>
        <w:rPr>
          <w:rFonts w:ascii="Times New Roman" w:hAnsi="Times New Roman"/>
          <w:bCs/>
          <w:sz w:val="24"/>
          <w:szCs w:val="24"/>
          <w:lang w:val="en-IN"/>
        </w:rPr>
      </w:pPr>
    </w:p>
    <w:p w14:paraId="5542B505" w14:textId="59D65892" w:rsidR="004D5E75" w:rsidRDefault="004D5E75" w:rsidP="004D5E75">
      <w:pPr>
        <w:rPr>
          <w:rFonts w:ascii="Times New Roman" w:hAnsi="Times New Roman"/>
          <w:bCs/>
          <w:sz w:val="24"/>
          <w:szCs w:val="24"/>
          <w:lang w:val="en-IN"/>
        </w:rPr>
      </w:pPr>
    </w:p>
    <w:p w14:paraId="1D622077" w14:textId="77777777" w:rsidR="004D5E75" w:rsidRPr="004D5E75" w:rsidRDefault="004D5E75" w:rsidP="004D5E75">
      <w:pPr>
        <w:rPr>
          <w:rFonts w:ascii="Times New Roman" w:hAnsi="Times New Roman"/>
          <w:bCs/>
          <w:sz w:val="24"/>
          <w:szCs w:val="24"/>
          <w:lang w:val="en-IN"/>
        </w:rPr>
      </w:pPr>
    </w:p>
    <w:p w14:paraId="23E4E4BD" w14:textId="77777777" w:rsidR="004D5E75" w:rsidRPr="004D5E75" w:rsidRDefault="004D5E75" w:rsidP="004D5E75">
      <w:pPr>
        <w:rPr>
          <w:rFonts w:ascii="Times New Roman" w:hAnsi="Times New Roman"/>
          <w:sz w:val="24"/>
          <w:szCs w:val="24"/>
        </w:rPr>
      </w:pPr>
    </w:p>
    <w:p w14:paraId="213C92BD" w14:textId="77777777" w:rsidR="00540DBA" w:rsidRPr="004D5E75" w:rsidRDefault="00540DBA">
      <w:pPr>
        <w:rPr>
          <w:rFonts w:ascii="Times New Roman" w:hAnsi="Times New Roman"/>
          <w:sz w:val="24"/>
          <w:szCs w:val="24"/>
        </w:rPr>
      </w:pPr>
    </w:p>
    <w:sectPr w:rsidR="00540DBA" w:rsidRPr="004D5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75"/>
    <w:rsid w:val="000D0D2C"/>
    <w:rsid w:val="00246472"/>
    <w:rsid w:val="002B21B3"/>
    <w:rsid w:val="004D5E75"/>
    <w:rsid w:val="00540DBA"/>
    <w:rsid w:val="006C1416"/>
    <w:rsid w:val="00C56158"/>
    <w:rsid w:val="00E260D4"/>
    <w:rsid w:val="00FD5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492C9"/>
  <w15:chartTrackingRefBased/>
  <w15:docId w15:val="{2A37CA69-F7FA-4DC0-AE33-BEAA94EA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E75"/>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4D5E75"/>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4D5E75"/>
    <w:pPr>
      <w:spacing w:after="80" w:line="240" w:lineRule="auto"/>
      <w:jc w:val="center"/>
    </w:pPr>
    <w:rPr>
      <w:rFonts w:ascii="Helvetica" w:eastAsia="Times New Roman" w:hAnsi="Helvetica"/>
      <w:sz w:val="20"/>
      <w:szCs w:val="20"/>
    </w:rPr>
  </w:style>
  <w:style w:type="paragraph" w:customStyle="1" w:styleId="E-Mail">
    <w:name w:val="E-Mail"/>
    <w:basedOn w:val="Author"/>
    <w:rsid w:val="004D5E75"/>
    <w:pPr>
      <w:spacing w:after="60"/>
    </w:pPr>
  </w:style>
  <w:style w:type="character" w:styleId="Hyperlink">
    <w:name w:val="Hyperlink"/>
    <w:uiPriority w:val="99"/>
    <w:unhideWhenUsed/>
    <w:rsid w:val="004D5E7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apnilyadav@kccemsr.edu.in" TargetMode="External"/><Relationship Id="rId3" Type="http://schemas.openxmlformats.org/officeDocument/2006/relationships/webSettings" Target="webSettings.xml"/><Relationship Id="rId7" Type="http://schemas.openxmlformats.org/officeDocument/2006/relationships/hyperlink" Target="mailto:shrutisabbani@kccemsr.edu.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iteshbehera@kccemsr.edu.in" TargetMode="External"/><Relationship Id="rId5" Type="http://schemas.openxmlformats.org/officeDocument/2006/relationships/hyperlink" Target="mailto:ritvikbabre@kccemsr.edu.in" TargetMode="External"/><Relationship Id="rId10" Type="http://schemas.openxmlformats.org/officeDocument/2006/relationships/theme" Target="theme/theme1.xml"/><Relationship Id="rId4" Type="http://schemas.openxmlformats.org/officeDocument/2006/relationships/hyperlink" Target="mailto:punam.bagul@kccemsr.edu.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488</Words>
  <Characters>3168</Characters>
  <Application>Microsoft Office Word</Application>
  <DocSecurity>0</DocSecurity>
  <Lines>88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Sabbani</dc:creator>
  <cp:keywords/>
  <dc:description/>
  <cp:lastModifiedBy>Shruti Sabbani</cp:lastModifiedBy>
  <cp:revision>1</cp:revision>
  <dcterms:created xsi:type="dcterms:W3CDTF">2024-03-20T17:10:00Z</dcterms:created>
  <dcterms:modified xsi:type="dcterms:W3CDTF">2024-03-20T18:11:00Z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4617a1ed-2e71-4835-8292-35786271e17d</vt:lpwstr>
  </property>
</Properties>
</file>