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Granite Regional Laboratory</w:t>
      </w:r>
    </w:p>
    <w:p>
      <w:r>
        <w:t>Lowell, MA</w:t>
      </w:r>
    </w:p>
    <w:p>
      <w:r>
        <w:t>Lab report</w:t>
      </w:r>
    </w:p>
    <w:p>
      <w:r>
        <w:t>Patient: Jennifer Schmidt  DOB: 1981-11-28</w:t>
      </w:r>
    </w:p>
    <w:p>
      <w:r>
        <w:t>Date: 2026-05-15</w:t>
      </w:r>
    </w:p>
    <w:p/>
    <w:p>
      <w:r>
        <w:t>Ordering clinic: outside primary care</w:t>
      </w:r>
    </w:p>
    <w:p>
      <w:r>
        <w:t>eGFR 74 mL/min/1.73m2 (collected 2026-05-13)</w:t>
      </w:r>
    </w:p>
    <w:p>
      <w:r>
        <w:t>Urine albumin/creatinine ratio 18 mg/g (collected 2026-05-15)</w:t>
      </w:r>
    </w:p>
    <w:p>
      <w:r>
        <w:t>Serum creatinine 1.0 mg/dL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SD-021</dc:title>
  <dc:subject/>
  <dc:creator>Synthetic HEDIS POC data</dc:creator>
  <cp:keywords/>
  <dc:description>generated by python-docx</dc:description>
  <cp:lastModifiedBy>Synthetic HEDIS POC data</cp:lastModifiedBy>
  <cp:revision>1</cp:revision>
  <dcterms:created xsi:type="dcterms:W3CDTF">2026-10-12T08:00:00Z</dcterms:created>
  <dcterms:modified xsi:type="dcterms:W3CDTF">2026-10-12T08:00:00Z</dcterms:modified>
  <cp:category/>
</cp:coreProperties>
</file>