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A55AE" w14:textId="025D19EE" w:rsidR="00075AA0" w:rsidRPr="0088337A" w:rsidRDefault="009645AC">
      <w:pPr>
        <w:rPr>
          <w:rFonts w:ascii="Times New Roman" w:hAnsi="Times New Roman" w:cs="Times New Roman"/>
        </w:rPr>
      </w:pPr>
      <w:r w:rsidRPr="0088337A">
        <w:rPr>
          <w:rFonts w:ascii="Times New Roman" w:hAnsi="Times New Roman" w:cs="Times New Roman"/>
        </w:rPr>
        <w:t xml:space="preserve">Adversarial Debiasing – </w:t>
      </w:r>
    </w:p>
    <w:p w14:paraId="09C9CF11" w14:textId="2279C4AB" w:rsidR="009645AC" w:rsidRPr="0088337A" w:rsidRDefault="00DF187B">
      <w:pPr>
        <w:rPr>
          <w:rFonts w:ascii="Times New Roman" w:hAnsi="Times New Roman" w:cs="Times New Roman"/>
        </w:rPr>
      </w:pPr>
      <w:r w:rsidRPr="0088337A">
        <w:rPr>
          <w:rFonts w:ascii="Times New Roman" w:hAnsi="Times New Roman" w:cs="Times New Roman"/>
        </w:rPr>
        <w:t>Adversarial debiasing involves two neural networks – one that is trained on the original recidivism data and attempts to predict accurate sentencing, another that attempts to predict the sensitive variable S, here, race. The goal would be for cross-entropy loss, or the dissimilarity between predictions and results in a logistic regression, to be small for the first algorithm</w:t>
      </w:r>
      <w:r w:rsidR="008E102C" w:rsidRPr="0088337A">
        <w:rPr>
          <w:rFonts w:ascii="Times New Roman" w:hAnsi="Times New Roman" w:cs="Times New Roman"/>
        </w:rPr>
        <w:t xml:space="preserve"> (L</w:t>
      </w:r>
      <w:r w:rsidR="008E102C" w:rsidRPr="0088337A">
        <w:rPr>
          <w:rFonts w:ascii="Times New Roman" w:hAnsi="Times New Roman" w:cs="Times New Roman"/>
          <w:vertAlign w:val="subscript"/>
        </w:rPr>
        <w:t>1</w:t>
      </w:r>
      <w:r w:rsidR="008E102C" w:rsidRPr="0088337A">
        <w:rPr>
          <w:rFonts w:ascii="Times New Roman" w:hAnsi="Times New Roman" w:cs="Times New Roman"/>
        </w:rPr>
        <w:t>)</w:t>
      </w:r>
      <w:r w:rsidRPr="0088337A">
        <w:rPr>
          <w:rFonts w:ascii="Times New Roman" w:hAnsi="Times New Roman" w:cs="Times New Roman"/>
        </w:rPr>
        <w:t>, to preserve accuracy, and large for the second algorithm</w:t>
      </w:r>
      <w:r w:rsidR="008E102C" w:rsidRPr="0088337A">
        <w:rPr>
          <w:rFonts w:ascii="Times New Roman" w:hAnsi="Times New Roman" w:cs="Times New Roman"/>
        </w:rPr>
        <w:t xml:space="preserve"> </w:t>
      </w:r>
      <w:r w:rsidR="008E102C" w:rsidRPr="0088337A">
        <w:rPr>
          <w:rFonts w:ascii="Times New Roman" w:hAnsi="Times New Roman" w:cs="Times New Roman"/>
        </w:rPr>
        <w:t>(L</w:t>
      </w:r>
      <w:r w:rsidR="008E102C" w:rsidRPr="0088337A">
        <w:rPr>
          <w:rFonts w:ascii="Times New Roman" w:hAnsi="Times New Roman" w:cs="Times New Roman"/>
          <w:vertAlign w:val="subscript"/>
        </w:rPr>
        <w:t>2</w:t>
      </w:r>
      <w:r w:rsidR="008E102C" w:rsidRPr="0088337A">
        <w:rPr>
          <w:rFonts w:ascii="Times New Roman" w:hAnsi="Times New Roman" w:cs="Times New Roman"/>
        </w:rPr>
        <w:t>)</w:t>
      </w:r>
      <w:r w:rsidRPr="0088337A">
        <w:rPr>
          <w:rFonts w:ascii="Times New Roman" w:hAnsi="Times New Roman" w:cs="Times New Roman"/>
        </w:rPr>
        <w:t>, to preserve fairness. The objective loss function is therefore proportional to positive</w:t>
      </w:r>
      <w:r w:rsidR="008E102C" w:rsidRPr="0088337A">
        <w:rPr>
          <w:rFonts w:ascii="Times New Roman" w:hAnsi="Times New Roman" w:cs="Times New Roman"/>
        </w:rPr>
        <w:t xml:space="preserve"> </w:t>
      </w:r>
      <w:r w:rsidR="008E102C" w:rsidRPr="0088337A">
        <w:rPr>
          <w:rFonts w:ascii="Times New Roman" w:hAnsi="Times New Roman" w:cs="Times New Roman"/>
        </w:rPr>
        <w:t>L</w:t>
      </w:r>
      <w:r w:rsidR="008E102C" w:rsidRPr="0088337A">
        <w:rPr>
          <w:rFonts w:ascii="Times New Roman" w:hAnsi="Times New Roman" w:cs="Times New Roman"/>
          <w:vertAlign w:val="subscript"/>
        </w:rPr>
        <w:t>1</w:t>
      </w:r>
      <w:r w:rsidR="008E102C" w:rsidRPr="0088337A">
        <w:rPr>
          <w:rFonts w:ascii="Times New Roman" w:hAnsi="Times New Roman" w:cs="Times New Roman"/>
        </w:rPr>
        <w:t xml:space="preserve"> and proportional to negative </w:t>
      </w:r>
      <w:r w:rsidR="008E102C" w:rsidRPr="0088337A">
        <w:rPr>
          <w:rFonts w:ascii="Times New Roman" w:hAnsi="Times New Roman" w:cs="Times New Roman"/>
        </w:rPr>
        <w:t>L</w:t>
      </w:r>
      <w:r w:rsidR="00347197">
        <w:rPr>
          <w:rFonts w:ascii="Times New Roman" w:hAnsi="Times New Roman" w:cs="Times New Roman"/>
          <w:vertAlign w:val="subscript"/>
        </w:rPr>
        <w:t>2</w:t>
      </w:r>
      <w:r w:rsidR="008E102C" w:rsidRPr="0088337A">
        <w:rPr>
          <w:rFonts w:ascii="Times New Roman" w:hAnsi="Times New Roman" w:cs="Times New Roman"/>
        </w:rPr>
        <w:t>. Wadsworth</w:t>
      </w:r>
      <w:r w:rsidR="00B5521D" w:rsidRPr="0088337A">
        <w:rPr>
          <w:rFonts w:ascii="Times New Roman" w:hAnsi="Times New Roman" w:cs="Times New Roman"/>
        </w:rPr>
        <w:t>’s particular dataset improved both in fairness and accuracy with adversarial debiasing. Brian Hu Zhang et al. identified theoretical conditions for convergence</w:t>
      </w:r>
      <w:r w:rsidR="003B1672" w:rsidRPr="0088337A">
        <w:rPr>
          <w:rFonts w:ascii="Times New Roman" w:hAnsi="Times New Roman" w:cs="Times New Roman"/>
        </w:rPr>
        <w:t xml:space="preserve"> between the results of the two algorithms and found that if the dataset converges, it must satisfy the new fairness constraint. However, a significantly larger dataset than the one I had access to was required for convergence.</w:t>
      </w:r>
    </w:p>
    <w:p w14:paraId="69972083" w14:textId="65C72611" w:rsidR="003B1672" w:rsidRPr="0088337A" w:rsidRDefault="003B1672">
      <w:pPr>
        <w:rPr>
          <w:rFonts w:ascii="Times New Roman" w:hAnsi="Times New Roman" w:cs="Times New Roman"/>
        </w:rPr>
      </w:pPr>
    </w:p>
    <w:p w14:paraId="240C4A45" w14:textId="31AAD905" w:rsidR="003B1672" w:rsidRPr="0088337A" w:rsidRDefault="003B1672">
      <w:pPr>
        <w:rPr>
          <w:rFonts w:ascii="Times New Roman" w:hAnsi="Times New Roman" w:cs="Times New Roman"/>
        </w:rPr>
      </w:pPr>
      <w:r w:rsidRPr="0088337A">
        <w:rPr>
          <w:rFonts w:ascii="Times New Roman" w:hAnsi="Times New Roman" w:cs="Times New Roman"/>
        </w:rPr>
        <w:t>Regularization</w:t>
      </w:r>
      <w:r w:rsidR="00E954DB" w:rsidRPr="0088337A">
        <w:rPr>
          <w:rFonts w:ascii="Times New Roman" w:hAnsi="Times New Roman" w:cs="Times New Roman"/>
        </w:rPr>
        <w:t xml:space="preserve"> –</w:t>
      </w:r>
    </w:p>
    <w:p w14:paraId="5E59FC51" w14:textId="2A382DD2" w:rsidR="00E954DB" w:rsidRPr="0088337A" w:rsidRDefault="00E954DB">
      <w:pPr>
        <w:rPr>
          <w:rFonts w:ascii="Times New Roman" w:hAnsi="Times New Roman" w:cs="Times New Roman"/>
        </w:rPr>
      </w:pPr>
      <w:r w:rsidRPr="0088337A">
        <w:rPr>
          <w:rFonts w:ascii="Times New Roman" w:hAnsi="Times New Roman" w:cs="Times New Roman"/>
        </w:rPr>
        <w:t xml:space="preserve">Regularization </w:t>
      </w:r>
      <w:r w:rsidR="002E1481" w:rsidRPr="0088337A">
        <w:rPr>
          <w:rFonts w:ascii="Times New Roman" w:hAnsi="Times New Roman" w:cs="Times New Roman"/>
        </w:rPr>
        <w:t>requires a series of matrix multiplications with different probabilities carried out relative to the non-sensitive variables and the sensitive variable to create an objective function that would minimize redundant information present in both the sensitive variable and the outcome. This process is only possible for logistic regression, as it requires calculations of the probability of the target variable.</w:t>
      </w:r>
      <w:r w:rsidR="002A2749" w:rsidRPr="0088337A">
        <w:rPr>
          <w:rFonts w:ascii="Times New Roman" w:hAnsi="Times New Roman" w:cs="Times New Roman"/>
        </w:rPr>
        <w:t xml:space="preserve"> </w:t>
      </w:r>
      <w:r w:rsidR="00B17AEB" w:rsidRPr="0088337A">
        <w:rPr>
          <w:rFonts w:ascii="Times New Roman" w:hAnsi="Times New Roman" w:cs="Times New Roman"/>
        </w:rPr>
        <w:t>Because this objective function requires</w:t>
      </w:r>
      <w:r w:rsidR="00896E66" w:rsidRPr="0088337A">
        <w:rPr>
          <w:rFonts w:ascii="Times New Roman" w:hAnsi="Times New Roman" w:cs="Times New Roman"/>
        </w:rPr>
        <w:t>, essentially, penalizing violations of conditional procedural accuracy equality (equalized errors relative to actual sentencing values), it might trade off with conditional use accuracy equality (equalized errors relative to predicted sentencing values), which might create worse predicted sentences across the board. Richard Berk et al. raise concerns that a concave objective function might return a localized solution that does not maximize fairness</w:t>
      </w:r>
      <w:r w:rsidR="00783A01" w:rsidRPr="0088337A">
        <w:rPr>
          <w:rFonts w:ascii="Times New Roman" w:hAnsi="Times New Roman" w:cs="Times New Roman"/>
        </w:rPr>
        <w:t>, and every case of unfairness is often difficult to quantify such that an overzealous regularizer might put a thumb on the scale.</w:t>
      </w:r>
    </w:p>
    <w:p w14:paraId="4842A00A" w14:textId="3F0275CD" w:rsidR="00783A01" w:rsidRPr="0088337A" w:rsidRDefault="00783A01">
      <w:pPr>
        <w:rPr>
          <w:rFonts w:ascii="Times New Roman" w:hAnsi="Times New Roman" w:cs="Times New Roman"/>
        </w:rPr>
      </w:pPr>
    </w:p>
    <w:p w14:paraId="5C6E0EF7" w14:textId="545D0B81" w:rsidR="00783A01" w:rsidRPr="0088337A" w:rsidRDefault="00783A01">
      <w:pPr>
        <w:rPr>
          <w:rFonts w:ascii="Times New Roman" w:hAnsi="Times New Roman" w:cs="Times New Roman"/>
        </w:rPr>
      </w:pPr>
      <w:r w:rsidRPr="0088337A">
        <w:rPr>
          <w:rFonts w:ascii="Times New Roman" w:hAnsi="Times New Roman" w:cs="Times New Roman"/>
        </w:rPr>
        <w:t xml:space="preserve">Re-weighting – </w:t>
      </w:r>
    </w:p>
    <w:p w14:paraId="3C191227" w14:textId="590B2568" w:rsidR="00783A01" w:rsidRPr="0088337A" w:rsidRDefault="00783A01">
      <w:pPr>
        <w:rPr>
          <w:rFonts w:ascii="Times New Roman" w:hAnsi="Times New Roman" w:cs="Times New Roman"/>
        </w:rPr>
      </w:pPr>
      <w:r w:rsidRPr="0088337A">
        <w:rPr>
          <w:rFonts w:ascii="Times New Roman" w:hAnsi="Times New Roman" w:cs="Times New Roman"/>
        </w:rPr>
        <w:t>Re-weighting explicitly reverses the implicit effect of race in algorithms, which requires that this weight be quantified</w:t>
      </w:r>
      <w:r w:rsidR="00156E45" w:rsidRPr="0088337A">
        <w:rPr>
          <w:rFonts w:ascii="Times New Roman" w:hAnsi="Times New Roman" w:cs="Times New Roman"/>
        </w:rPr>
        <w:t xml:space="preserve">. </w:t>
      </w:r>
      <w:r w:rsidR="00067F0C" w:rsidRPr="0088337A">
        <w:rPr>
          <w:rFonts w:ascii="Times New Roman" w:hAnsi="Times New Roman" w:cs="Times New Roman"/>
        </w:rPr>
        <w:t xml:space="preserve">Faisal </w:t>
      </w:r>
      <w:proofErr w:type="spellStart"/>
      <w:r w:rsidR="00067F0C" w:rsidRPr="0088337A">
        <w:rPr>
          <w:rFonts w:ascii="Times New Roman" w:hAnsi="Times New Roman" w:cs="Times New Roman"/>
        </w:rPr>
        <w:t>Kamiran</w:t>
      </w:r>
      <w:proofErr w:type="spellEnd"/>
      <w:r w:rsidR="00067F0C" w:rsidRPr="0088337A">
        <w:rPr>
          <w:rFonts w:ascii="Times New Roman" w:hAnsi="Times New Roman" w:cs="Times New Roman"/>
        </w:rPr>
        <w:t xml:space="preserve"> and Toon </w:t>
      </w:r>
      <w:proofErr w:type="spellStart"/>
      <w:r w:rsidR="00067F0C" w:rsidRPr="0088337A">
        <w:rPr>
          <w:rFonts w:ascii="Times New Roman" w:hAnsi="Times New Roman" w:cs="Times New Roman"/>
        </w:rPr>
        <w:t>Calders</w:t>
      </w:r>
      <w:proofErr w:type="spellEnd"/>
      <w:r w:rsidR="00067F0C" w:rsidRPr="0088337A">
        <w:rPr>
          <w:rFonts w:ascii="Times New Roman" w:hAnsi="Times New Roman" w:cs="Times New Roman"/>
        </w:rPr>
        <w:t xml:space="preserve"> describe a form of positive bias that results when the expected probability is higher than the observed probability of, in this case, a high-risk designation. </w:t>
      </w:r>
      <w:r w:rsidR="0088337A" w:rsidRPr="0088337A">
        <w:rPr>
          <w:rFonts w:ascii="Times New Roman" w:hAnsi="Times New Roman" w:cs="Times New Roman"/>
        </w:rPr>
        <w:t xml:space="preserve">The inverse is true for negative bias. </w:t>
      </w:r>
      <w:r w:rsidR="00067F0C" w:rsidRPr="0088337A">
        <w:rPr>
          <w:rFonts w:ascii="Times New Roman" w:hAnsi="Times New Roman" w:cs="Times New Roman"/>
        </w:rPr>
        <w:t>The new weight would target those</w:t>
      </w:r>
      <w:r w:rsidR="0088337A" w:rsidRPr="0088337A">
        <w:rPr>
          <w:rFonts w:ascii="Times New Roman" w:hAnsi="Times New Roman" w:cs="Times New Roman"/>
        </w:rPr>
        <w:t xml:space="preserve"> divergences from expectation by multiplying each weight with the ratio of expected to observed probability. </w:t>
      </w:r>
      <w:r w:rsidR="00156E45" w:rsidRPr="0088337A">
        <w:rPr>
          <w:rFonts w:ascii="Times New Roman" w:hAnsi="Times New Roman" w:cs="Times New Roman"/>
        </w:rPr>
        <w:t>Berk et al.’s criticism</w:t>
      </w:r>
      <w:r w:rsidR="0088337A" w:rsidRPr="0088337A">
        <w:rPr>
          <w:rFonts w:ascii="Times New Roman" w:hAnsi="Times New Roman" w:cs="Times New Roman"/>
        </w:rPr>
        <w:t xml:space="preserve"> of intervention</w:t>
      </w:r>
      <w:r w:rsidR="00156E45" w:rsidRPr="0088337A">
        <w:rPr>
          <w:rFonts w:ascii="Times New Roman" w:hAnsi="Times New Roman" w:cs="Times New Roman"/>
        </w:rPr>
        <w:t xml:space="preserve"> applies here, but they suggest a workaround that involves ranking inputs from low to high certainty. Low certainty inputs can be reversed with little accuracy differential, so they might be more suitable for alteration. </w:t>
      </w:r>
      <w:r w:rsidR="001E0F81">
        <w:rPr>
          <w:rFonts w:ascii="Times New Roman" w:hAnsi="Times New Roman" w:cs="Times New Roman"/>
        </w:rPr>
        <w:t>This is the approach I used to correct for bias.</w:t>
      </w:r>
    </w:p>
    <w:sectPr w:rsidR="00783A01" w:rsidRPr="0088337A" w:rsidSect="00314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5AC"/>
    <w:rsid w:val="00067F0C"/>
    <w:rsid w:val="00075AA0"/>
    <w:rsid w:val="00156E45"/>
    <w:rsid w:val="001E0F81"/>
    <w:rsid w:val="002A2749"/>
    <w:rsid w:val="002E1481"/>
    <w:rsid w:val="00314946"/>
    <w:rsid w:val="00347197"/>
    <w:rsid w:val="003B1672"/>
    <w:rsid w:val="00783A01"/>
    <w:rsid w:val="0088337A"/>
    <w:rsid w:val="00896E66"/>
    <w:rsid w:val="008E102C"/>
    <w:rsid w:val="009645AC"/>
    <w:rsid w:val="00B17AEB"/>
    <w:rsid w:val="00B5521D"/>
    <w:rsid w:val="00DF187B"/>
    <w:rsid w:val="00E95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2EC1A8"/>
  <w15:chartTrackingRefBased/>
  <w15:docId w15:val="{E88B4E9D-8822-7846-A03A-4E5ACAEBB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Shruti</dc:creator>
  <cp:keywords/>
  <dc:description/>
  <cp:lastModifiedBy>Siva, Shruti</cp:lastModifiedBy>
  <cp:revision>3</cp:revision>
  <dcterms:created xsi:type="dcterms:W3CDTF">2022-05-07T22:27:00Z</dcterms:created>
  <dcterms:modified xsi:type="dcterms:W3CDTF">2022-05-08T03:20:00Z</dcterms:modified>
</cp:coreProperties>
</file>