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85353" w14:textId="77777777" w:rsidR="00AB37E9" w:rsidRPr="00AB37E9" w:rsidRDefault="00D361E1" w:rsidP="00AB37E9">
      <w:pPr>
        <w:spacing w:line="360" w:lineRule="auto"/>
        <w:rPr>
          <w:rFonts w:ascii="Times New Roman" w:hAnsi="Times New Roman" w:cs="Times New Roman"/>
          <w:b/>
          <w:bCs/>
        </w:rPr>
      </w:pPr>
      <w:bookmarkStart w:id="0" w:name="_Toc28099"/>
      <w:bookmarkStart w:id="1" w:name="_Toc44334789"/>
      <w:r w:rsidRPr="00AB37E9">
        <w:rPr>
          <w:rFonts w:ascii="Times New Roman" w:hAnsi="Times New Roman" w:cs="Times New Roman"/>
          <w:b/>
          <w:bCs/>
        </w:rPr>
        <w:t xml:space="preserve">Table </w:t>
      </w:r>
      <w:r w:rsidR="00603C65" w:rsidRPr="00AB37E9">
        <w:rPr>
          <w:rFonts w:ascii="Times New Roman" w:hAnsi="Times New Roman" w:cs="Times New Roman"/>
          <w:b/>
          <w:bCs/>
        </w:rPr>
        <w:t>1.</w:t>
      </w:r>
      <w:r w:rsidRPr="00AB37E9">
        <w:rPr>
          <w:rFonts w:ascii="Times New Roman" w:hAnsi="Times New Roman" w:cs="Times New Roman"/>
          <w:b/>
          <w:bCs/>
        </w:rPr>
        <w:t xml:space="preserve"> </w:t>
      </w:r>
      <w:bookmarkEnd w:id="0"/>
      <w:bookmarkEnd w:id="1"/>
      <w:r w:rsidR="00AB37E9" w:rsidRPr="00AB37E9">
        <w:rPr>
          <w:rFonts w:ascii="Times New Roman" w:hAnsi="Times New Roman" w:cs="Times New Roman"/>
          <w:b/>
          <w:bCs/>
          <w:sz w:val="20"/>
          <w:szCs w:val="20"/>
        </w:rPr>
        <w:t xml:space="preserve">Summary </w:t>
      </w:r>
      <w:r w:rsidR="00AB37E9" w:rsidRPr="00AB37E9">
        <w:rPr>
          <w:rFonts w:ascii="Times New Roman" w:hAnsi="Times New Roman" w:cs="Times New Roman"/>
          <w:b/>
          <w:bCs/>
        </w:rPr>
        <w:t xml:space="preserve">of datasets used in this study </w:t>
      </w:r>
      <w:r w:rsidR="00AB37E9" w:rsidRPr="00AB37E9">
        <w:rPr>
          <w:rFonts w:ascii="Times New Roman" w:hAnsi="Times New Roman" w:cs="Times New Roman"/>
          <w:b/>
          <w:bCs/>
          <w:sz w:val="20"/>
          <w:szCs w:val="20"/>
        </w:rPr>
        <w:t>from Multiple Sources</w:t>
      </w:r>
    </w:p>
    <w:tbl>
      <w:tblPr>
        <w:tblStyle w:val="a3"/>
        <w:tblpPr w:leftFromText="180" w:rightFromText="180" w:vertAnchor="text" w:tblpX="-709" w:tblpY="1"/>
        <w:tblOverlap w:val="never"/>
        <w:tblW w:w="15588" w:type="dxa"/>
        <w:tblLayout w:type="fixed"/>
        <w:tblLook w:val="04A0" w:firstRow="1" w:lastRow="0" w:firstColumn="1" w:lastColumn="0" w:noHBand="0" w:noVBand="1"/>
      </w:tblPr>
      <w:tblGrid>
        <w:gridCol w:w="1843"/>
        <w:gridCol w:w="993"/>
        <w:gridCol w:w="1417"/>
        <w:gridCol w:w="3969"/>
        <w:gridCol w:w="1276"/>
        <w:gridCol w:w="1270"/>
        <w:gridCol w:w="1134"/>
        <w:gridCol w:w="3686"/>
      </w:tblGrid>
      <w:tr w:rsidR="00D361E1" w:rsidRPr="00D40162" w14:paraId="49B225DC" w14:textId="77777777" w:rsidTr="00D40162">
        <w:trPr>
          <w:trHeight w:val="558"/>
        </w:trPr>
        <w:tc>
          <w:tcPr>
            <w:tcW w:w="2836" w:type="dxa"/>
            <w:gridSpan w:val="2"/>
          </w:tcPr>
          <w:p w14:paraId="2CCFACD4" w14:textId="77777777" w:rsidR="00D361E1" w:rsidRPr="00D40162" w:rsidRDefault="00D361E1" w:rsidP="00C81CCC">
            <w:pPr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bookmarkStart w:id="2" w:name="_Hlk100497066"/>
            <w:r w:rsidRPr="00D40162">
              <w:rPr>
                <w:rFonts w:ascii="Times New Roman" w:eastAsia="宋体" w:hAnsi="Times New Roman" w:cs="Times New Roman"/>
                <w:b/>
                <w:bCs/>
                <w:sz w:val="22"/>
              </w:rPr>
              <w:t>Category</w:t>
            </w:r>
          </w:p>
        </w:tc>
        <w:tc>
          <w:tcPr>
            <w:tcW w:w="1417" w:type="dxa"/>
          </w:tcPr>
          <w:p w14:paraId="36260593" w14:textId="0C7912FD" w:rsidR="00D361E1" w:rsidRPr="00D40162" w:rsidRDefault="00EC26AE" w:rsidP="00C81CCC">
            <w:pPr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b/>
                <w:bCs/>
                <w:sz w:val="22"/>
              </w:rPr>
              <w:t>Variables</w:t>
            </w:r>
          </w:p>
        </w:tc>
        <w:tc>
          <w:tcPr>
            <w:tcW w:w="3969" w:type="dxa"/>
          </w:tcPr>
          <w:p w14:paraId="6BB0B9F5" w14:textId="1B622FEC" w:rsidR="00D361E1" w:rsidRPr="00D40162" w:rsidRDefault="00EC26AE" w:rsidP="00C81CCC">
            <w:pPr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b/>
                <w:bCs/>
                <w:sz w:val="22"/>
              </w:rPr>
              <w:t>Description</w:t>
            </w:r>
          </w:p>
        </w:tc>
        <w:tc>
          <w:tcPr>
            <w:tcW w:w="1276" w:type="dxa"/>
          </w:tcPr>
          <w:p w14:paraId="75DAD8DF" w14:textId="77777777" w:rsidR="00D361E1" w:rsidRPr="00D40162" w:rsidRDefault="00D361E1" w:rsidP="00C81CCC">
            <w:pPr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b/>
                <w:bCs/>
                <w:sz w:val="22"/>
              </w:rPr>
              <w:t>Spatial Resolution</w:t>
            </w:r>
          </w:p>
        </w:tc>
        <w:tc>
          <w:tcPr>
            <w:tcW w:w="1270" w:type="dxa"/>
          </w:tcPr>
          <w:p w14:paraId="67BEE05D" w14:textId="77777777" w:rsidR="00D361E1" w:rsidRPr="00D40162" w:rsidRDefault="00D361E1" w:rsidP="00C81CCC">
            <w:pPr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b/>
                <w:bCs/>
                <w:sz w:val="22"/>
              </w:rPr>
              <w:t>Temporal Resolution</w:t>
            </w:r>
          </w:p>
        </w:tc>
        <w:tc>
          <w:tcPr>
            <w:tcW w:w="1134" w:type="dxa"/>
          </w:tcPr>
          <w:p w14:paraId="20B24BA5" w14:textId="77777777" w:rsidR="00D361E1" w:rsidRPr="00D40162" w:rsidRDefault="00D361E1" w:rsidP="00C81CCC">
            <w:pPr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b/>
                <w:bCs/>
                <w:sz w:val="22"/>
              </w:rPr>
              <w:t>Time Scale</w:t>
            </w:r>
          </w:p>
        </w:tc>
        <w:tc>
          <w:tcPr>
            <w:tcW w:w="3686" w:type="dxa"/>
          </w:tcPr>
          <w:p w14:paraId="730CB615" w14:textId="77777777" w:rsidR="00D361E1" w:rsidRPr="00D40162" w:rsidRDefault="00D361E1" w:rsidP="00C81CCC">
            <w:pPr>
              <w:ind w:leftChars="16" w:left="34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b/>
                <w:bCs/>
                <w:sz w:val="22"/>
              </w:rPr>
              <w:t>Source</w:t>
            </w:r>
          </w:p>
        </w:tc>
      </w:tr>
      <w:tr w:rsidR="00D361E1" w:rsidRPr="00D40162" w14:paraId="4A58C32C" w14:textId="77777777" w:rsidTr="00D40162">
        <w:trPr>
          <w:trHeight w:val="780"/>
        </w:trPr>
        <w:tc>
          <w:tcPr>
            <w:tcW w:w="2836" w:type="dxa"/>
            <w:gridSpan w:val="2"/>
          </w:tcPr>
          <w:p w14:paraId="526347DB" w14:textId="77777777" w:rsidR="00D361E1" w:rsidRPr="00D40162" w:rsidRDefault="00D361E1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t>O</w:t>
            </w:r>
            <w:r w:rsidRPr="00D40162">
              <w:rPr>
                <w:rFonts w:ascii="Times New Roman" w:eastAsia="宋体" w:hAnsi="Times New Roman" w:cs="Times New Roman"/>
                <w:sz w:val="22"/>
                <w:vertAlign w:val="subscript"/>
              </w:rPr>
              <w:t>3</w:t>
            </w:r>
            <w:r w:rsidRPr="00D40162">
              <w:rPr>
                <w:rFonts w:ascii="Times New Roman" w:eastAsia="宋体" w:hAnsi="Times New Roman" w:cs="Times New Roman"/>
                <w:sz w:val="22"/>
              </w:rPr>
              <w:t xml:space="preserve"> measurements</w:t>
            </w:r>
          </w:p>
        </w:tc>
        <w:tc>
          <w:tcPr>
            <w:tcW w:w="1417" w:type="dxa"/>
          </w:tcPr>
          <w:p w14:paraId="45C87BB8" w14:textId="77777777" w:rsidR="00D361E1" w:rsidRPr="00D40162" w:rsidRDefault="00D361E1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 w:hint="eastAsia"/>
                <w:sz w:val="22"/>
              </w:rPr>
              <w:t>M</w:t>
            </w:r>
            <w:r w:rsidRPr="00D40162">
              <w:rPr>
                <w:rFonts w:ascii="Times New Roman" w:eastAsia="宋体" w:hAnsi="Times New Roman" w:cs="Times New Roman"/>
                <w:sz w:val="22"/>
              </w:rPr>
              <w:t>DA8</w:t>
            </w:r>
          </w:p>
        </w:tc>
        <w:tc>
          <w:tcPr>
            <w:tcW w:w="3969" w:type="dxa"/>
          </w:tcPr>
          <w:p w14:paraId="373F0F8C" w14:textId="6CF23BDE" w:rsidR="00D361E1" w:rsidRPr="00D40162" w:rsidRDefault="00181379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t xml:space="preserve">Daily maximum 8-h average </w:t>
            </w:r>
            <w:r w:rsidR="00D361E1" w:rsidRPr="00D40162">
              <w:rPr>
                <w:rFonts w:ascii="Times New Roman" w:eastAsia="宋体" w:hAnsi="Times New Roman" w:cs="Times New Roman"/>
                <w:sz w:val="22"/>
              </w:rPr>
              <w:t>O</w:t>
            </w:r>
            <w:r w:rsidR="00D361E1" w:rsidRPr="00D40162">
              <w:rPr>
                <w:rFonts w:ascii="Times New Roman" w:eastAsia="宋体" w:hAnsi="Times New Roman" w:cs="Times New Roman"/>
                <w:sz w:val="22"/>
                <w:vertAlign w:val="subscript"/>
              </w:rPr>
              <w:t>3</w:t>
            </w:r>
            <w:r w:rsidR="00D361E1" w:rsidRPr="00D40162"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  <w:r w:rsidR="00590269" w:rsidRPr="00D40162">
              <w:rPr>
                <w:rFonts w:ascii="Times New Roman" w:eastAsia="宋体" w:hAnsi="Times New Roman" w:cs="Times New Roman" w:hint="eastAsia"/>
                <w:sz w:val="22"/>
              </w:rPr>
              <w:t>concentration</w:t>
            </w:r>
          </w:p>
        </w:tc>
        <w:tc>
          <w:tcPr>
            <w:tcW w:w="1276" w:type="dxa"/>
          </w:tcPr>
          <w:p w14:paraId="09442F33" w14:textId="4789A788" w:rsidR="00D361E1" w:rsidRPr="00D40162" w:rsidRDefault="00B45DB3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 w:hint="eastAsia"/>
                <w:sz w:val="22"/>
              </w:rPr>
              <w:t>P</w:t>
            </w:r>
            <w:r w:rsidRPr="00D40162">
              <w:rPr>
                <w:rFonts w:ascii="Times New Roman" w:eastAsia="宋体" w:hAnsi="Times New Roman" w:cs="Times New Roman"/>
                <w:sz w:val="22"/>
              </w:rPr>
              <w:t>oint</w:t>
            </w:r>
          </w:p>
        </w:tc>
        <w:tc>
          <w:tcPr>
            <w:tcW w:w="1270" w:type="dxa"/>
          </w:tcPr>
          <w:p w14:paraId="17D379FE" w14:textId="77777777" w:rsidR="00D361E1" w:rsidRPr="00D40162" w:rsidRDefault="00D361E1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 w:hint="eastAsia"/>
                <w:sz w:val="22"/>
              </w:rPr>
              <w:t>Da</w:t>
            </w:r>
            <w:r w:rsidRPr="00D40162">
              <w:rPr>
                <w:rFonts w:ascii="Times New Roman" w:eastAsia="宋体" w:hAnsi="Times New Roman" w:cs="Times New Roman"/>
                <w:sz w:val="22"/>
              </w:rPr>
              <w:t>ily</w:t>
            </w:r>
          </w:p>
        </w:tc>
        <w:tc>
          <w:tcPr>
            <w:tcW w:w="1134" w:type="dxa"/>
          </w:tcPr>
          <w:p w14:paraId="26FBBD2C" w14:textId="77777777" w:rsidR="00D361E1" w:rsidRPr="00D40162" w:rsidRDefault="00D361E1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 w:hint="eastAsia"/>
                <w:sz w:val="22"/>
              </w:rPr>
              <w:t>2013</w:t>
            </w:r>
            <w:r w:rsidRPr="00D40162">
              <w:rPr>
                <w:rFonts w:ascii="Times New Roman" w:eastAsia="宋体" w:hAnsi="Times New Roman" w:cs="Times New Roman"/>
                <w:sz w:val="22"/>
              </w:rPr>
              <w:t>-</w:t>
            </w:r>
            <w:r w:rsidRPr="00D40162">
              <w:rPr>
                <w:rFonts w:ascii="Times New Roman" w:eastAsia="宋体" w:hAnsi="Times New Roman" w:cs="Times New Roman" w:hint="eastAsia"/>
                <w:sz w:val="22"/>
              </w:rPr>
              <w:t>20</w:t>
            </w:r>
            <w:r w:rsidRPr="00D40162">
              <w:rPr>
                <w:rFonts w:ascii="Times New Roman" w:eastAsia="宋体" w:hAnsi="Times New Roman" w:cs="Times New Roman"/>
                <w:sz w:val="22"/>
              </w:rPr>
              <w:t>17, 2020</w:t>
            </w:r>
          </w:p>
        </w:tc>
        <w:tc>
          <w:tcPr>
            <w:tcW w:w="3686" w:type="dxa"/>
          </w:tcPr>
          <w:p w14:paraId="229507CB" w14:textId="77777777" w:rsidR="00D361E1" w:rsidRPr="00D40162" w:rsidRDefault="00D361E1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t>CEMC (</w:t>
            </w:r>
            <w:hyperlink r:id="rId4" w:history="1">
              <w:r w:rsidRPr="00D40162">
                <w:rPr>
                  <w:rStyle w:val="a4"/>
                  <w:rFonts w:ascii="Times New Roman" w:eastAsia="宋体" w:hAnsi="Times New Roman" w:cs="Times New Roman"/>
                  <w:sz w:val="22"/>
                </w:rPr>
                <w:t>http://www.cnemc.cn/</w:t>
              </w:r>
            </w:hyperlink>
            <w:r w:rsidRPr="00D40162">
              <w:rPr>
                <w:rFonts w:ascii="Times New Roman" w:eastAsia="宋体" w:hAnsi="Times New Roman" w:cs="Times New Roman"/>
                <w:sz w:val="22"/>
              </w:rPr>
              <w:t>)</w:t>
            </w:r>
          </w:p>
        </w:tc>
      </w:tr>
      <w:tr w:rsidR="004C0296" w:rsidRPr="00D40162" w14:paraId="37E6F0AC" w14:textId="77777777" w:rsidTr="00D40162">
        <w:trPr>
          <w:trHeight w:val="796"/>
        </w:trPr>
        <w:tc>
          <w:tcPr>
            <w:tcW w:w="1843" w:type="dxa"/>
            <w:vMerge w:val="restart"/>
          </w:tcPr>
          <w:p w14:paraId="4A445350" w14:textId="77777777" w:rsidR="004C0296" w:rsidRPr="00D40162" w:rsidRDefault="004C0296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t xml:space="preserve">Meteorological </w:t>
            </w:r>
          </w:p>
          <w:p w14:paraId="3A3D0638" w14:textId="77777777" w:rsidR="004C0296" w:rsidRPr="00D40162" w:rsidRDefault="004C0296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 w:hint="eastAsia"/>
                <w:sz w:val="22"/>
              </w:rPr>
              <w:t>f</w:t>
            </w:r>
            <w:r w:rsidRPr="00D40162">
              <w:rPr>
                <w:rFonts w:ascii="Times New Roman" w:eastAsia="宋体" w:hAnsi="Times New Roman" w:cs="Times New Roman"/>
                <w:sz w:val="22"/>
              </w:rPr>
              <w:t>ield</w:t>
            </w:r>
          </w:p>
        </w:tc>
        <w:tc>
          <w:tcPr>
            <w:tcW w:w="993" w:type="dxa"/>
          </w:tcPr>
          <w:p w14:paraId="52246A3C" w14:textId="77777777" w:rsidR="004C0296" w:rsidRPr="00D40162" w:rsidRDefault="004C0296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t>ERA 5</w:t>
            </w:r>
          </w:p>
        </w:tc>
        <w:tc>
          <w:tcPr>
            <w:tcW w:w="1417" w:type="dxa"/>
            <w:vMerge w:val="restart"/>
          </w:tcPr>
          <w:p w14:paraId="0E56A6E4" w14:textId="77777777" w:rsidR="004C0296" w:rsidRPr="00D40162" w:rsidRDefault="004C0296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 w:hint="eastAsia"/>
                <w:sz w:val="22"/>
              </w:rPr>
              <w:t>T</w:t>
            </w:r>
            <w:r w:rsidRPr="00D40162">
              <w:rPr>
                <w:rFonts w:ascii="Times New Roman" w:eastAsia="宋体" w:hAnsi="Times New Roman" w:cs="Times New Roman"/>
                <w:sz w:val="22"/>
              </w:rPr>
              <w:t>2m</w:t>
            </w:r>
          </w:p>
          <w:p w14:paraId="2D4D232A" w14:textId="78EA998C" w:rsidR="004C0296" w:rsidRPr="00D40162" w:rsidRDefault="004C0296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proofErr w:type="spellStart"/>
            <w:r w:rsidRPr="00D40162">
              <w:rPr>
                <w:rFonts w:ascii="Times New Roman" w:eastAsia="宋体" w:hAnsi="Times New Roman" w:cs="Times New Roman" w:hint="eastAsia"/>
                <w:sz w:val="22"/>
              </w:rPr>
              <w:t>S</w:t>
            </w:r>
            <w:r w:rsidR="006F540B" w:rsidRPr="00D40162">
              <w:rPr>
                <w:rFonts w:ascii="Times New Roman" w:eastAsia="宋体" w:hAnsi="Times New Roman" w:cs="Times New Roman"/>
                <w:sz w:val="22"/>
              </w:rPr>
              <w:t>p</w:t>
            </w:r>
            <w:proofErr w:type="spellEnd"/>
          </w:p>
          <w:p w14:paraId="1826D965" w14:textId="339C25A2" w:rsidR="00281F33" w:rsidRPr="00D40162" w:rsidRDefault="006F540B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proofErr w:type="spellStart"/>
            <w:r w:rsidRPr="00D40162">
              <w:rPr>
                <w:rFonts w:ascii="Times New Roman" w:eastAsia="宋体" w:hAnsi="Times New Roman" w:cs="Times New Roman"/>
                <w:sz w:val="22"/>
              </w:rPr>
              <w:t>P</w:t>
            </w:r>
            <w:r w:rsidRPr="00D40162">
              <w:rPr>
                <w:rFonts w:ascii="Times New Roman" w:eastAsia="宋体" w:hAnsi="Times New Roman" w:cs="Times New Roman" w:hint="eastAsia"/>
                <w:sz w:val="22"/>
              </w:rPr>
              <w:t>r</w:t>
            </w:r>
            <w:proofErr w:type="spellEnd"/>
          </w:p>
          <w:p w14:paraId="67C57574" w14:textId="465D0E19" w:rsidR="004C0296" w:rsidRPr="00D40162" w:rsidRDefault="006F540B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proofErr w:type="spellStart"/>
            <w:r w:rsidRPr="00D40162">
              <w:rPr>
                <w:rFonts w:ascii="Times New Roman" w:eastAsia="宋体" w:hAnsi="Times New Roman" w:cs="Times New Roman"/>
                <w:sz w:val="22"/>
              </w:rPr>
              <w:t>sfcWind</w:t>
            </w:r>
            <w:proofErr w:type="spellEnd"/>
            <w:r w:rsidRPr="00D40162">
              <w:rPr>
                <w:rFonts w:ascii="Times New Roman" w:eastAsia="宋体" w:hAnsi="Times New Roman" w:cs="Times New Roman" w:hint="eastAsia"/>
                <w:sz w:val="22"/>
              </w:rPr>
              <w:t xml:space="preserve"> </w:t>
            </w:r>
            <w:r w:rsidR="004C0296" w:rsidRPr="00D40162">
              <w:rPr>
                <w:rFonts w:ascii="Times New Roman" w:eastAsia="宋体" w:hAnsi="Times New Roman" w:cs="Times New Roman" w:hint="eastAsia"/>
                <w:sz w:val="22"/>
              </w:rPr>
              <w:t>U</w:t>
            </w:r>
            <w:r w:rsidR="004C0296" w:rsidRPr="00D40162">
              <w:rPr>
                <w:rFonts w:ascii="Times New Roman" w:eastAsia="宋体" w:hAnsi="Times New Roman" w:cs="Times New Roman"/>
                <w:sz w:val="22"/>
              </w:rPr>
              <w:t>_wind</w:t>
            </w:r>
          </w:p>
          <w:p w14:paraId="1D37D064" w14:textId="77777777" w:rsidR="004C0296" w:rsidRPr="00D40162" w:rsidRDefault="004C0296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 w:hint="eastAsia"/>
                <w:sz w:val="22"/>
              </w:rPr>
              <w:t>V</w:t>
            </w:r>
            <w:r w:rsidRPr="00D40162">
              <w:rPr>
                <w:rFonts w:ascii="Times New Roman" w:eastAsia="宋体" w:hAnsi="Times New Roman" w:cs="Times New Roman"/>
                <w:sz w:val="22"/>
              </w:rPr>
              <w:t>_wind</w:t>
            </w:r>
          </w:p>
          <w:p w14:paraId="0142505E" w14:textId="77777777" w:rsidR="004C0296" w:rsidRPr="00D40162" w:rsidRDefault="004C0296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proofErr w:type="spellStart"/>
            <w:r w:rsidRPr="00D40162">
              <w:rPr>
                <w:rFonts w:ascii="Times New Roman" w:eastAsia="宋体" w:hAnsi="Times New Roman" w:cs="Times New Roman"/>
                <w:sz w:val="22"/>
              </w:rPr>
              <w:t>Rsds</w:t>
            </w:r>
            <w:proofErr w:type="spellEnd"/>
          </w:p>
          <w:p w14:paraId="30A1AA7A" w14:textId="6811D6ED" w:rsidR="004C0296" w:rsidRPr="00D40162" w:rsidRDefault="004C0296" w:rsidP="00C81CCC">
            <w:pPr>
              <w:rPr>
                <w:rFonts w:ascii="Times New Roman" w:eastAsia="宋体" w:hAnsi="Times New Roman" w:cs="Times New Roman"/>
                <w:color w:val="FF0000"/>
                <w:sz w:val="22"/>
              </w:rPr>
            </w:pPr>
            <w:proofErr w:type="spellStart"/>
            <w:r w:rsidRPr="00D40162">
              <w:rPr>
                <w:rFonts w:ascii="Times New Roman" w:eastAsia="宋体" w:hAnsi="Times New Roman" w:cs="Times New Roman"/>
                <w:sz w:val="22"/>
              </w:rPr>
              <w:t>Rlds</w:t>
            </w:r>
            <w:proofErr w:type="spellEnd"/>
          </w:p>
        </w:tc>
        <w:tc>
          <w:tcPr>
            <w:tcW w:w="3969" w:type="dxa"/>
            <w:vMerge w:val="restart"/>
          </w:tcPr>
          <w:p w14:paraId="17B03670" w14:textId="77777777" w:rsidR="004C0296" w:rsidRPr="00D40162" w:rsidRDefault="004C0296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t>Near-surface air temperature(K)</w:t>
            </w:r>
          </w:p>
          <w:p w14:paraId="5E2518AA" w14:textId="72B8BCD2" w:rsidR="004C0296" w:rsidRPr="00D40162" w:rsidRDefault="004C0296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t>Near-surface specific humidity</w:t>
            </w:r>
          </w:p>
          <w:p w14:paraId="3430C58B" w14:textId="5A3D676D" w:rsidR="00281F33" w:rsidRPr="00D40162" w:rsidRDefault="00281F33" w:rsidP="00C81CCC">
            <w:pPr>
              <w:rPr>
                <w:rFonts w:ascii="Times New Roman" w:eastAsia="宋体" w:hAnsi="Times New Roman" w:cs="Times New Roman" w:hint="eastAsia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t>Precipitatio</w:t>
            </w:r>
            <w:r w:rsidRPr="00D40162">
              <w:rPr>
                <w:rFonts w:ascii="Times New Roman" w:eastAsia="宋体" w:hAnsi="Times New Roman" w:cs="Times New Roman"/>
                <w:sz w:val="22"/>
              </w:rPr>
              <w:t>n (</w:t>
            </w:r>
            <w:r w:rsidRPr="00D40162">
              <w:rPr>
                <w:rFonts w:ascii="Times New Roman" w:eastAsia="宋体" w:hAnsi="Times New Roman" w:cs="Times New Roman"/>
                <w:sz w:val="22"/>
              </w:rPr>
              <w:t>kg m</w:t>
            </w:r>
            <w:r w:rsidRPr="00D40162">
              <w:rPr>
                <w:rFonts w:ascii="Times New Roman" w:eastAsia="宋体" w:hAnsi="Times New Roman" w:cs="Times New Roman"/>
                <w:sz w:val="22"/>
                <w:vertAlign w:val="superscript"/>
              </w:rPr>
              <w:t>-2</w:t>
            </w:r>
            <w:r w:rsidRPr="00D40162">
              <w:rPr>
                <w:rFonts w:ascii="Times New Roman" w:eastAsia="宋体" w:hAnsi="Times New Roman" w:cs="Times New Roman"/>
                <w:sz w:val="22"/>
              </w:rPr>
              <w:t xml:space="preserve"> s</w:t>
            </w:r>
            <w:r w:rsidRPr="00D40162">
              <w:rPr>
                <w:rFonts w:ascii="Times New Roman" w:eastAsia="宋体" w:hAnsi="Times New Roman" w:cs="Times New Roman"/>
                <w:sz w:val="22"/>
                <w:vertAlign w:val="superscript"/>
              </w:rPr>
              <w:t>-1</w:t>
            </w:r>
            <w:r w:rsidRPr="00D40162">
              <w:rPr>
                <w:rFonts w:ascii="Times New Roman" w:eastAsia="宋体" w:hAnsi="Times New Roman" w:cs="Times New Roman"/>
                <w:sz w:val="22"/>
              </w:rPr>
              <w:t>)</w:t>
            </w:r>
          </w:p>
          <w:p w14:paraId="50301184" w14:textId="00B5A3E2" w:rsidR="004C0296" w:rsidRPr="00D40162" w:rsidRDefault="004C0296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t>Near-surface wind speed (m s</w:t>
            </w:r>
            <w:r w:rsidRPr="00D40162">
              <w:rPr>
                <w:rFonts w:ascii="Times New Roman" w:eastAsia="宋体" w:hAnsi="Times New Roman" w:cs="Times New Roman"/>
                <w:sz w:val="22"/>
                <w:vertAlign w:val="superscript"/>
              </w:rPr>
              <w:t>-1</w:t>
            </w:r>
            <w:r w:rsidRPr="00D40162">
              <w:rPr>
                <w:rFonts w:ascii="Times New Roman" w:eastAsia="宋体" w:hAnsi="Times New Roman" w:cs="Times New Roman"/>
                <w:sz w:val="22"/>
              </w:rPr>
              <w:t>)</w:t>
            </w:r>
          </w:p>
          <w:p w14:paraId="5F1CD409" w14:textId="535CBC10" w:rsidR="004C0296" w:rsidRPr="00D40162" w:rsidRDefault="004C0296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t>Eastward near-surface wind (m s</w:t>
            </w:r>
            <w:r w:rsidRPr="00D40162">
              <w:rPr>
                <w:rFonts w:ascii="Times New Roman" w:eastAsia="宋体" w:hAnsi="Times New Roman" w:cs="Times New Roman"/>
                <w:sz w:val="22"/>
                <w:vertAlign w:val="superscript"/>
              </w:rPr>
              <w:t>-1</w:t>
            </w:r>
            <w:r w:rsidRPr="00D40162">
              <w:rPr>
                <w:rFonts w:ascii="Times New Roman" w:eastAsia="宋体" w:hAnsi="Times New Roman" w:cs="Times New Roman"/>
                <w:sz w:val="22"/>
              </w:rPr>
              <w:t>)</w:t>
            </w:r>
          </w:p>
          <w:p w14:paraId="6FFF4A5D" w14:textId="27A79D0A" w:rsidR="004C0296" w:rsidRPr="00D40162" w:rsidRDefault="004C0296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t>Northward near-surface wind (m s</w:t>
            </w:r>
            <w:r w:rsidRPr="00D40162">
              <w:rPr>
                <w:rFonts w:ascii="Times New Roman" w:eastAsia="宋体" w:hAnsi="Times New Roman" w:cs="Times New Roman"/>
                <w:sz w:val="22"/>
                <w:vertAlign w:val="superscript"/>
              </w:rPr>
              <w:t>-1</w:t>
            </w:r>
            <w:r w:rsidRPr="00D40162">
              <w:rPr>
                <w:rFonts w:ascii="Times New Roman" w:eastAsia="宋体" w:hAnsi="Times New Roman" w:cs="Times New Roman"/>
                <w:sz w:val="22"/>
              </w:rPr>
              <w:t>)</w:t>
            </w:r>
          </w:p>
          <w:p w14:paraId="2FD4BD9C" w14:textId="77777777" w:rsidR="004C0296" w:rsidRPr="00D40162" w:rsidRDefault="004C0296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t>Surface downwelling shortwave radiation</w:t>
            </w:r>
          </w:p>
          <w:p w14:paraId="417E6827" w14:textId="0F7ACBD6" w:rsidR="004C0296" w:rsidRPr="00D40162" w:rsidRDefault="004C0296" w:rsidP="00C81CCC">
            <w:pPr>
              <w:rPr>
                <w:rFonts w:ascii="Times New Roman" w:eastAsia="宋体" w:hAnsi="Times New Roman" w:cs="Times New Roman"/>
                <w:color w:val="FF0000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t>Surface downwelling longwave radiation</w:t>
            </w:r>
          </w:p>
        </w:tc>
        <w:tc>
          <w:tcPr>
            <w:tcW w:w="1276" w:type="dxa"/>
          </w:tcPr>
          <w:p w14:paraId="296E6F85" w14:textId="77777777" w:rsidR="004C0296" w:rsidRPr="00D40162" w:rsidRDefault="004C0296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t>0.125°×0.125°</w:t>
            </w:r>
          </w:p>
        </w:tc>
        <w:tc>
          <w:tcPr>
            <w:tcW w:w="1270" w:type="dxa"/>
          </w:tcPr>
          <w:p w14:paraId="0CB90282" w14:textId="57B55D85" w:rsidR="004C0296" w:rsidRPr="00D40162" w:rsidRDefault="004C0296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t>6 hours</w:t>
            </w:r>
          </w:p>
        </w:tc>
        <w:tc>
          <w:tcPr>
            <w:tcW w:w="1134" w:type="dxa"/>
          </w:tcPr>
          <w:p w14:paraId="30A1E9C1" w14:textId="77777777" w:rsidR="004C0296" w:rsidRPr="00D40162" w:rsidRDefault="004C0296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t>2013-2020</w:t>
            </w:r>
          </w:p>
        </w:tc>
        <w:tc>
          <w:tcPr>
            <w:tcW w:w="3686" w:type="dxa"/>
          </w:tcPr>
          <w:p w14:paraId="4E915140" w14:textId="77777777" w:rsidR="004C0296" w:rsidRPr="00D40162" w:rsidRDefault="004C0296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t>ERA-Interim (</w:t>
            </w:r>
            <w:hyperlink r:id="rId5" w:history="1">
              <w:r w:rsidRPr="00D40162">
                <w:rPr>
                  <w:rStyle w:val="a4"/>
                  <w:rFonts w:ascii="Times New Roman" w:eastAsia="宋体" w:hAnsi="Times New Roman" w:cs="Times New Roman"/>
                  <w:sz w:val="22"/>
                </w:rPr>
                <w:t>http://apps.ecmwf.int/datasets/data/interim-full-daily/levtype=sfc/</w:t>
              </w:r>
            </w:hyperlink>
            <w:r w:rsidRPr="00D40162">
              <w:rPr>
                <w:rFonts w:ascii="Times New Roman" w:eastAsia="宋体" w:hAnsi="Times New Roman" w:cs="Times New Roman"/>
                <w:sz w:val="22"/>
              </w:rPr>
              <w:t>)</w:t>
            </w:r>
          </w:p>
        </w:tc>
      </w:tr>
      <w:tr w:rsidR="004C0296" w:rsidRPr="00D40162" w14:paraId="4C62DFDC" w14:textId="77777777" w:rsidTr="00D40162">
        <w:trPr>
          <w:trHeight w:val="744"/>
        </w:trPr>
        <w:tc>
          <w:tcPr>
            <w:tcW w:w="1843" w:type="dxa"/>
            <w:vMerge/>
          </w:tcPr>
          <w:p w14:paraId="31ABC9F5" w14:textId="77777777" w:rsidR="004C0296" w:rsidRPr="00D40162" w:rsidRDefault="004C0296" w:rsidP="00C81CCC">
            <w:pPr>
              <w:rPr>
                <w:rFonts w:ascii="Times New Roman" w:eastAsia="宋体" w:hAnsi="Times New Roman" w:cs="Times New Roman"/>
                <w:color w:val="FF0000"/>
                <w:sz w:val="22"/>
              </w:rPr>
            </w:pPr>
          </w:p>
        </w:tc>
        <w:tc>
          <w:tcPr>
            <w:tcW w:w="993" w:type="dxa"/>
          </w:tcPr>
          <w:p w14:paraId="266F7CD2" w14:textId="77777777" w:rsidR="004C0296" w:rsidRPr="00D40162" w:rsidRDefault="004C0296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t>CMIP6</w:t>
            </w:r>
          </w:p>
        </w:tc>
        <w:tc>
          <w:tcPr>
            <w:tcW w:w="1417" w:type="dxa"/>
            <w:vMerge/>
          </w:tcPr>
          <w:p w14:paraId="27DE8ECC" w14:textId="5E0F5C59" w:rsidR="004C0296" w:rsidRPr="00D40162" w:rsidRDefault="004C0296" w:rsidP="00C81CCC">
            <w:pPr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3969" w:type="dxa"/>
            <w:vMerge/>
          </w:tcPr>
          <w:p w14:paraId="00DCCEB4" w14:textId="3273988D" w:rsidR="004C0296" w:rsidRPr="00D40162" w:rsidRDefault="004C0296" w:rsidP="00C81CCC">
            <w:pPr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76" w:type="dxa"/>
          </w:tcPr>
          <w:p w14:paraId="31F28497" w14:textId="77777777" w:rsidR="004C0296" w:rsidRPr="00D40162" w:rsidRDefault="004C0296" w:rsidP="00C81CCC">
            <w:pPr>
              <w:rPr>
                <w:rFonts w:ascii="Times New Roman" w:eastAsia="宋体" w:hAnsi="Times New Roman" w:cs="Times New Roman"/>
                <w:color w:val="FF0000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color w:val="FF0000"/>
                <w:sz w:val="22"/>
              </w:rPr>
              <w:t>1km×1km</w:t>
            </w:r>
          </w:p>
        </w:tc>
        <w:tc>
          <w:tcPr>
            <w:tcW w:w="1270" w:type="dxa"/>
          </w:tcPr>
          <w:p w14:paraId="3FD56D59" w14:textId="77777777" w:rsidR="004C0296" w:rsidRPr="00D40162" w:rsidRDefault="004C0296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t>Monthly</w:t>
            </w:r>
          </w:p>
        </w:tc>
        <w:tc>
          <w:tcPr>
            <w:tcW w:w="1134" w:type="dxa"/>
          </w:tcPr>
          <w:p w14:paraId="79D0C229" w14:textId="475D8A0C" w:rsidR="004C0296" w:rsidRPr="00D40162" w:rsidRDefault="004C0296" w:rsidP="00C81CCC">
            <w:pPr>
              <w:rPr>
                <w:rFonts w:ascii="Times New Roman" w:eastAsia="宋体" w:hAnsi="Times New Roman" w:cs="Times New Roman"/>
                <w:color w:val="FF0000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t>2020, 2025, 2030, 2035, 2040, 2045, 2050</w:t>
            </w:r>
          </w:p>
        </w:tc>
        <w:tc>
          <w:tcPr>
            <w:tcW w:w="3686" w:type="dxa"/>
          </w:tcPr>
          <w:p w14:paraId="1A11FABD" w14:textId="3A707A4D" w:rsidR="00D40162" w:rsidRPr="00D40162" w:rsidRDefault="00D40162" w:rsidP="00C81CCC">
            <w:pPr>
              <w:rPr>
                <w:rFonts w:ascii="Times New Roman" w:eastAsia="宋体" w:hAnsi="Times New Roman" w:cs="Times New Roman" w:hint="eastAsia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t>ECMWF</w:t>
            </w:r>
            <w:r w:rsidRPr="00D40162">
              <w:rPr>
                <w:rFonts w:ascii="Times New Roman" w:eastAsia="宋体" w:hAnsi="Times New Roman" w:cs="Times New Roman" w:hint="eastAsia"/>
                <w:sz w:val="22"/>
              </w:rPr>
              <w:t xml:space="preserve"> C</w:t>
            </w:r>
            <w:r w:rsidRPr="00D40162">
              <w:rPr>
                <w:rFonts w:ascii="Times New Roman" w:eastAsia="宋体" w:hAnsi="Times New Roman" w:cs="Times New Roman"/>
                <w:sz w:val="22"/>
              </w:rPr>
              <w:t xml:space="preserve">MIP6 climate projections </w:t>
            </w:r>
            <w:proofErr w:type="gramStart"/>
            <w:r w:rsidRPr="00D40162">
              <w:rPr>
                <w:rFonts w:ascii="Times New Roman" w:eastAsia="宋体" w:hAnsi="Times New Roman" w:cs="Times New Roman"/>
                <w:sz w:val="22"/>
              </w:rPr>
              <w:t>(</w:t>
            </w:r>
            <w:r w:rsidRPr="00D40162">
              <w:rPr>
                <w:sz w:val="22"/>
              </w:rPr>
              <w:t xml:space="preserve"> </w:t>
            </w:r>
            <w:r w:rsidRPr="00D40162">
              <w:rPr>
                <w:rFonts w:ascii="Times New Roman" w:eastAsia="宋体" w:hAnsi="Times New Roman" w:cs="Times New Roman"/>
                <w:sz w:val="22"/>
              </w:rPr>
              <w:t>https://cds.climate.copernicus.eu/cdsapp#!/dataset/projections-cmip6?tab=overview</w:t>
            </w:r>
            <w:proofErr w:type="gramEnd"/>
            <w:r w:rsidRPr="00D40162">
              <w:rPr>
                <w:rFonts w:ascii="Times New Roman" w:eastAsia="宋体" w:hAnsi="Times New Roman" w:cs="Times New Roman"/>
                <w:sz w:val="22"/>
              </w:rPr>
              <w:t>)</w:t>
            </w:r>
          </w:p>
          <w:p w14:paraId="2DFA0AA9" w14:textId="24763C1D" w:rsidR="004C0296" w:rsidRPr="00D40162" w:rsidRDefault="00D40162" w:rsidP="00C81CCC">
            <w:pPr>
              <w:rPr>
                <w:rFonts w:ascii="Times New Roman" w:eastAsia="宋体" w:hAnsi="Times New Roman" w:cs="Times New Roman"/>
                <w:color w:val="FF0000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color w:val="FF0000"/>
                <w:sz w:val="22"/>
              </w:rPr>
              <w:t>BCC-CSM2-MR (China)</w:t>
            </w:r>
          </w:p>
          <w:p w14:paraId="58B5AAB6" w14:textId="16C21267" w:rsidR="00D40162" w:rsidRPr="00D40162" w:rsidRDefault="00D40162" w:rsidP="00C81CCC">
            <w:pPr>
              <w:rPr>
                <w:rFonts w:ascii="Times New Roman" w:eastAsia="宋体" w:hAnsi="Times New Roman" w:cs="Times New Roman"/>
                <w:color w:val="FF0000"/>
                <w:sz w:val="22"/>
              </w:rPr>
            </w:pPr>
            <w:r w:rsidRPr="00D40162">
              <w:rPr>
                <w:rFonts w:ascii="Times New Roman" w:eastAsia="宋体" w:hAnsi="Times New Roman" w:cs="Times New Roman" w:hint="eastAsia"/>
                <w:color w:val="FF0000"/>
                <w:sz w:val="22"/>
              </w:rPr>
              <w:t>C</w:t>
            </w:r>
            <w:r w:rsidRPr="00D40162">
              <w:rPr>
                <w:rFonts w:ascii="Times New Roman" w:eastAsia="宋体" w:hAnsi="Times New Roman" w:cs="Times New Roman"/>
                <w:color w:val="FF0000"/>
                <w:sz w:val="22"/>
              </w:rPr>
              <w:t>NRM</w:t>
            </w:r>
            <w:r w:rsidRPr="00D40162">
              <w:rPr>
                <w:rFonts w:ascii="Times New Roman" w:eastAsia="宋体" w:hAnsi="Times New Roman" w:cs="Times New Roman" w:hint="eastAsia"/>
                <w:color w:val="FF0000"/>
                <w:sz w:val="22"/>
              </w:rPr>
              <w:t>,</w:t>
            </w:r>
            <w:r w:rsidRPr="00D40162">
              <w:rPr>
                <w:rFonts w:ascii="Times New Roman" w:eastAsia="宋体" w:hAnsi="Times New Roman" w:cs="Times New Roman"/>
                <w:color w:val="FF0000"/>
                <w:sz w:val="22"/>
              </w:rPr>
              <w:t xml:space="preserve"> </w:t>
            </w:r>
            <w:r w:rsidRPr="00D40162">
              <w:rPr>
                <w:rFonts w:ascii="Times New Roman" w:eastAsia="宋体" w:hAnsi="Times New Roman" w:cs="Times New Roman"/>
                <w:color w:val="FF0000"/>
                <w:sz w:val="22"/>
              </w:rPr>
              <w:t>CNRM-ESM2-1 (France)</w:t>
            </w:r>
          </w:p>
        </w:tc>
      </w:tr>
      <w:tr w:rsidR="00AE6072" w:rsidRPr="00D40162" w14:paraId="056D9B5E" w14:textId="77777777" w:rsidTr="00D40162">
        <w:trPr>
          <w:trHeight w:val="1362"/>
        </w:trPr>
        <w:tc>
          <w:tcPr>
            <w:tcW w:w="1843" w:type="dxa"/>
            <w:vMerge w:val="restart"/>
          </w:tcPr>
          <w:p w14:paraId="0832C94D" w14:textId="77777777" w:rsidR="00AE6072" w:rsidRPr="00D40162" w:rsidRDefault="00AE6072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t>Emi</w:t>
            </w:r>
            <w:r w:rsidRPr="00D40162">
              <w:rPr>
                <w:rFonts w:ascii="Times New Roman" w:eastAsia="宋体" w:hAnsi="Times New Roman" w:cs="Times New Roman" w:hint="eastAsia"/>
                <w:sz w:val="22"/>
              </w:rPr>
              <w:t>s</w:t>
            </w:r>
            <w:r w:rsidRPr="00D40162">
              <w:rPr>
                <w:rFonts w:ascii="Times New Roman" w:eastAsia="宋体" w:hAnsi="Times New Roman" w:cs="Times New Roman"/>
                <w:sz w:val="22"/>
              </w:rPr>
              <w:t xml:space="preserve">sion </w:t>
            </w:r>
          </w:p>
        </w:tc>
        <w:tc>
          <w:tcPr>
            <w:tcW w:w="993" w:type="dxa"/>
          </w:tcPr>
          <w:p w14:paraId="1F61424D" w14:textId="77777777" w:rsidR="00AE6072" w:rsidRPr="00D40162" w:rsidRDefault="00AE6072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 w:hint="eastAsia"/>
                <w:sz w:val="22"/>
              </w:rPr>
              <w:t>M</w:t>
            </w:r>
            <w:r w:rsidRPr="00D40162">
              <w:rPr>
                <w:rFonts w:ascii="Times New Roman" w:eastAsia="宋体" w:hAnsi="Times New Roman" w:cs="Times New Roman"/>
                <w:sz w:val="22"/>
              </w:rPr>
              <w:t>EIC</w:t>
            </w:r>
          </w:p>
        </w:tc>
        <w:tc>
          <w:tcPr>
            <w:tcW w:w="1417" w:type="dxa"/>
            <w:vMerge w:val="restart"/>
          </w:tcPr>
          <w:p w14:paraId="63DB9BF9" w14:textId="77777777" w:rsidR="00AE6072" w:rsidRPr="00D40162" w:rsidRDefault="00AE6072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t>SO2</w:t>
            </w:r>
          </w:p>
          <w:p w14:paraId="7AFB8BBA" w14:textId="77777777" w:rsidR="00AE6072" w:rsidRPr="00D40162" w:rsidRDefault="00AE6072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t>NOx</w:t>
            </w:r>
          </w:p>
          <w:p w14:paraId="1F2C4A78" w14:textId="77777777" w:rsidR="00AE6072" w:rsidRPr="00D40162" w:rsidRDefault="00AE6072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t>CO</w:t>
            </w:r>
          </w:p>
          <w:p w14:paraId="0131A6A7" w14:textId="77777777" w:rsidR="00AE6072" w:rsidRPr="00D40162" w:rsidRDefault="00AE6072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bookmarkStart w:id="3" w:name="OLE_LINK16"/>
            <w:r w:rsidRPr="00D40162">
              <w:rPr>
                <w:rFonts w:ascii="Times New Roman" w:eastAsia="宋体" w:hAnsi="Times New Roman" w:cs="Times New Roman"/>
                <w:sz w:val="22"/>
              </w:rPr>
              <w:t>NMVOC</w:t>
            </w:r>
          </w:p>
          <w:bookmarkEnd w:id="3"/>
          <w:p w14:paraId="68D30BF6" w14:textId="77777777" w:rsidR="00AE6072" w:rsidRPr="00D40162" w:rsidRDefault="00AE6072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t>NH3</w:t>
            </w:r>
          </w:p>
          <w:p w14:paraId="037EDE86" w14:textId="77777777" w:rsidR="00AE6072" w:rsidRPr="00D40162" w:rsidRDefault="00AE6072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t>PM10</w:t>
            </w:r>
          </w:p>
          <w:p w14:paraId="352B66D0" w14:textId="77777777" w:rsidR="00AE6072" w:rsidRPr="00D40162" w:rsidRDefault="00AE6072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t>PM2.5</w:t>
            </w:r>
          </w:p>
          <w:p w14:paraId="5D1412E0" w14:textId="77777777" w:rsidR="00AE6072" w:rsidRPr="00D40162" w:rsidRDefault="00AE6072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t>BC</w:t>
            </w:r>
          </w:p>
          <w:p w14:paraId="662508FE" w14:textId="77777777" w:rsidR="00AE6072" w:rsidRPr="00D40162" w:rsidRDefault="00AE6072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t>OC</w:t>
            </w:r>
          </w:p>
          <w:p w14:paraId="713947B5" w14:textId="35D6EE83" w:rsidR="00AE6072" w:rsidRPr="00D40162" w:rsidRDefault="00AE6072" w:rsidP="00C81CCC">
            <w:pPr>
              <w:rPr>
                <w:rFonts w:ascii="Times New Roman" w:eastAsia="宋体" w:hAnsi="Times New Roman" w:cs="Times New Roman"/>
                <w:color w:val="FF0000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lastRenderedPageBreak/>
              <w:t>CO2</w:t>
            </w:r>
          </w:p>
        </w:tc>
        <w:tc>
          <w:tcPr>
            <w:tcW w:w="3969" w:type="dxa"/>
            <w:vMerge w:val="restart"/>
          </w:tcPr>
          <w:p w14:paraId="3E57BF5C" w14:textId="43C377A7" w:rsidR="00AE6072" w:rsidRPr="00D40162" w:rsidRDefault="00AE6072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lastRenderedPageBreak/>
              <w:t>Sulfur dioxide</w:t>
            </w:r>
          </w:p>
          <w:p w14:paraId="7E174790" w14:textId="61D54EA6" w:rsidR="00AE6072" w:rsidRPr="00D40162" w:rsidRDefault="00AE6072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t>Nitrogen oxides</w:t>
            </w:r>
          </w:p>
          <w:p w14:paraId="596362B4" w14:textId="11B1E7BE" w:rsidR="00AE6072" w:rsidRPr="00D40162" w:rsidRDefault="00AE6072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t>Carbon monoxide</w:t>
            </w:r>
          </w:p>
          <w:p w14:paraId="3121F095" w14:textId="29038451" w:rsidR="00AE6072" w:rsidRPr="00D40162" w:rsidRDefault="00AE6072" w:rsidP="00C81CCC">
            <w:pPr>
              <w:jc w:val="left"/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t>Non-methane Volatile Organic Compound</w:t>
            </w:r>
          </w:p>
          <w:p w14:paraId="514DB9B4" w14:textId="0E2F1855" w:rsidR="00AE6072" w:rsidRPr="00D40162" w:rsidRDefault="00AE6072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t>Ammonia</w:t>
            </w:r>
          </w:p>
          <w:p w14:paraId="3FC52F66" w14:textId="2706F22D" w:rsidR="00AE6072" w:rsidRPr="00D40162" w:rsidRDefault="004B1D6D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t>Particulate matter 10</w:t>
            </w:r>
          </w:p>
          <w:p w14:paraId="572C4D0B" w14:textId="2BBDEA2C" w:rsidR="00AE6072" w:rsidRPr="00D40162" w:rsidRDefault="004B1D6D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t>Particulate matter 2.5</w:t>
            </w:r>
          </w:p>
          <w:p w14:paraId="4945CE7C" w14:textId="2A82FEED" w:rsidR="00AE6072" w:rsidRPr="00D40162" w:rsidRDefault="00AE6072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t>Black carbon</w:t>
            </w:r>
          </w:p>
          <w:p w14:paraId="79E1D1CD" w14:textId="3CCB7B17" w:rsidR="00AE6072" w:rsidRPr="00D40162" w:rsidRDefault="00AE6072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t>Organic carbon</w:t>
            </w:r>
          </w:p>
          <w:p w14:paraId="3D80CC63" w14:textId="4BB4B3FE" w:rsidR="00AE6072" w:rsidRPr="00D40162" w:rsidRDefault="00AE6072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lastRenderedPageBreak/>
              <w:t>Carbon dioxide</w:t>
            </w:r>
          </w:p>
        </w:tc>
        <w:tc>
          <w:tcPr>
            <w:tcW w:w="1276" w:type="dxa"/>
          </w:tcPr>
          <w:p w14:paraId="112DBF85" w14:textId="77777777" w:rsidR="00AE6072" w:rsidRPr="00D40162" w:rsidRDefault="00AE6072" w:rsidP="00C81CCC">
            <w:pPr>
              <w:rPr>
                <w:rFonts w:ascii="Times New Roman" w:eastAsia="宋体" w:hAnsi="Times New Roman" w:cs="Times New Roman"/>
                <w:color w:val="FF0000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lastRenderedPageBreak/>
              <w:t>0.25°×0.25°</w:t>
            </w:r>
          </w:p>
        </w:tc>
        <w:tc>
          <w:tcPr>
            <w:tcW w:w="1270" w:type="dxa"/>
          </w:tcPr>
          <w:p w14:paraId="231904B8" w14:textId="77777777" w:rsidR="00AE6072" w:rsidRPr="00D40162" w:rsidRDefault="00AE6072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 w:hint="eastAsia"/>
                <w:sz w:val="22"/>
              </w:rPr>
              <w:t>Month</w:t>
            </w:r>
            <w:r w:rsidRPr="00D40162">
              <w:rPr>
                <w:rFonts w:ascii="Times New Roman" w:eastAsia="宋体" w:hAnsi="Times New Roman" w:cs="Times New Roman"/>
                <w:sz w:val="22"/>
              </w:rPr>
              <w:t>ly</w:t>
            </w:r>
          </w:p>
        </w:tc>
        <w:tc>
          <w:tcPr>
            <w:tcW w:w="1134" w:type="dxa"/>
          </w:tcPr>
          <w:p w14:paraId="11D6D18D" w14:textId="77777777" w:rsidR="00AE6072" w:rsidRPr="00D40162" w:rsidRDefault="00AE6072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 w:hint="eastAsia"/>
                <w:sz w:val="22"/>
              </w:rPr>
              <w:t>20</w:t>
            </w:r>
            <w:r w:rsidRPr="00D40162">
              <w:rPr>
                <w:rFonts w:ascii="Times New Roman" w:eastAsia="宋体" w:hAnsi="Times New Roman" w:cs="Times New Roman"/>
                <w:sz w:val="22"/>
              </w:rPr>
              <w:t>13-2017</w:t>
            </w:r>
          </w:p>
        </w:tc>
        <w:tc>
          <w:tcPr>
            <w:tcW w:w="3686" w:type="dxa"/>
          </w:tcPr>
          <w:p w14:paraId="7931C55E" w14:textId="77777777" w:rsidR="00AE6072" w:rsidRPr="00D40162" w:rsidRDefault="00AE6072" w:rsidP="00C81CCC">
            <w:pPr>
              <w:ind w:left="110" w:hangingChars="50" w:hanging="110"/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t>MEIC (http://meicmodel.org/)</w:t>
            </w:r>
          </w:p>
        </w:tc>
      </w:tr>
      <w:tr w:rsidR="00AE6072" w:rsidRPr="00D40162" w14:paraId="03AB8840" w14:textId="77777777" w:rsidTr="00D40162">
        <w:trPr>
          <w:trHeight w:val="571"/>
        </w:trPr>
        <w:tc>
          <w:tcPr>
            <w:tcW w:w="1843" w:type="dxa"/>
            <w:vMerge/>
          </w:tcPr>
          <w:p w14:paraId="58EE0E22" w14:textId="77777777" w:rsidR="00AE6072" w:rsidRPr="00D40162" w:rsidRDefault="00AE6072" w:rsidP="00C81CCC">
            <w:pPr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993" w:type="dxa"/>
          </w:tcPr>
          <w:p w14:paraId="3FA115E7" w14:textId="77777777" w:rsidR="00AE6072" w:rsidRPr="00D40162" w:rsidRDefault="00AE6072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 w:hint="eastAsia"/>
                <w:sz w:val="22"/>
              </w:rPr>
              <w:t>D</w:t>
            </w:r>
            <w:r w:rsidRPr="00D40162">
              <w:rPr>
                <w:rFonts w:ascii="Times New Roman" w:eastAsia="宋体" w:hAnsi="Times New Roman" w:cs="Times New Roman"/>
                <w:sz w:val="22"/>
              </w:rPr>
              <w:t>PEC</w:t>
            </w:r>
          </w:p>
        </w:tc>
        <w:tc>
          <w:tcPr>
            <w:tcW w:w="1417" w:type="dxa"/>
            <w:vMerge/>
          </w:tcPr>
          <w:p w14:paraId="21D219CF" w14:textId="71584F00" w:rsidR="00AE6072" w:rsidRPr="00D40162" w:rsidRDefault="00AE6072" w:rsidP="00C81CCC">
            <w:pPr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3969" w:type="dxa"/>
            <w:vMerge/>
          </w:tcPr>
          <w:p w14:paraId="1434DA57" w14:textId="77777777" w:rsidR="00AE6072" w:rsidRPr="00D40162" w:rsidRDefault="00AE6072" w:rsidP="00C81CCC">
            <w:pPr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276" w:type="dxa"/>
          </w:tcPr>
          <w:p w14:paraId="4AA901AA" w14:textId="77777777" w:rsidR="00AE6072" w:rsidRPr="00D40162" w:rsidRDefault="00AE6072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bookmarkStart w:id="4" w:name="OLE_LINK15"/>
            <w:r w:rsidRPr="00D40162">
              <w:rPr>
                <w:rFonts w:ascii="Times New Roman" w:eastAsia="宋体" w:hAnsi="Times New Roman" w:cs="Times New Roman"/>
                <w:sz w:val="22"/>
              </w:rPr>
              <w:t>0.25°×0.25°</w:t>
            </w:r>
            <w:bookmarkEnd w:id="4"/>
          </w:p>
        </w:tc>
        <w:tc>
          <w:tcPr>
            <w:tcW w:w="1270" w:type="dxa"/>
          </w:tcPr>
          <w:p w14:paraId="50B1AA3A" w14:textId="77777777" w:rsidR="00AE6072" w:rsidRPr="00D40162" w:rsidRDefault="00AE6072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t>Monthly</w:t>
            </w:r>
          </w:p>
        </w:tc>
        <w:tc>
          <w:tcPr>
            <w:tcW w:w="1134" w:type="dxa"/>
          </w:tcPr>
          <w:p w14:paraId="4ADC5A3F" w14:textId="77777777" w:rsidR="00AE6072" w:rsidRPr="00D40162" w:rsidRDefault="00AE6072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t>2015-2050</w:t>
            </w:r>
          </w:p>
          <w:p w14:paraId="027F014D" w14:textId="77777777" w:rsidR="00AE6072" w:rsidRPr="00D40162" w:rsidRDefault="00AE6072" w:rsidP="00C81CCC">
            <w:pPr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3686" w:type="dxa"/>
          </w:tcPr>
          <w:p w14:paraId="5D61955A" w14:textId="6C77B17C" w:rsidR="00AE6072" w:rsidRPr="00D40162" w:rsidRDefault="00AE6072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t>DPEC (http://meicmodel.org/)</w:t>
            </w:r>
          </w:p>
        </w:tc>
      </w:tr>
      <w:tr w:rsidR="00D361E1" w:rsidRPr="00D40162" w14:paraId="4F626618" w14:textId="77777777" w:rsidTr="00D40162">
        <w:trPr>
          <w:trHeight w:val="278"/>
        </w:trPr>
        <w:tc>
          <w:tcPr>
            <w:tcW w:w="2836" w:type="dxa"/>
            <w:gridSpan w:val="2"/>
          </w:tcPr>
          <w:p w14:paraId="6696AE9A" w14:textId="77777777" w:rsidR="00D361E1" w:rsidRPr="00D40162" w:rsidRDefault="00D361E1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t>Temporal variables</w:t>
            </w:r>
          </w:p>
        </w:tc>
        <w:tc>
          <w:tcPr>
            <w:tcW w:w="1417" w:type="dxa"/>
          </w:tcPr>
          <w:p w14:paraId="3DB5425B" w14:textId="18F37CAB" w:rsidR="00D361E1" w:rsidRPr="00D40162" w:rsidRDefault="00EC26AE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t>Year, M</w:t>
            </w:r>
            <w:r w:rsidRPr="00D40162">
              <w:rPr>
                <w:rFonts w:ascii="Times New Roman" w:eastAsia="宋体" w:hAnsi="Times New Roman" w:cs="Times New Roman" w:hint="eastAsia"/>
                <w:sz w:val="22"/>
              </w:rPr>
              <w:t>onth</w:t>
            </w:r>
          </w:p>
        </w:tc>
        <w:tc>
          <w:tcPr>
            <w:tcW w:w="3969" w:type="dxa"/>
          </w:tcPr>
          <w:p w14:paraId="6DBF72ED" w14:textId="77777777" w:rsidR="00D361E1" w:rsidRPr="00D40162" w:rsidRDefault="00D361E1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/>
                <w:sz w:val="22"/>
              </w:rPr>
              <w:t>Year, Month</w:t>
            </w:r>
          </w:p>
        </w:tc>
        <w:tc>
          <w:tcPr>
            <w:tcW w:w="1276" w:type="dxa"/>
          </w:tcPr>
          <w:p w14:paraId="64A8CE14" w14:textId="77777777" w:rsidR="00D361E1" w:rsidRPr="00D40162" w:rsidRDefault="00D361E1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 w:hint="eastAsia"/>
                <w:sz w:val="22"/>
              </w:rPr>
              <w:t>-</w:t>
            </w:r>
          </w:p>
        </w:tc>
        <w:tc>
          <w:tcPr>
            <w:tcW w:w="1270" w:type="dxa"/>
          </w:tcPr>
          <w:p w14:paraId="3AF6C955" w14:textId="77777777" w:rsidR="00D361E1" w:rsidRPr="00D40162" w:rsidRDefault="00D361E1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 w:hint="eastAsia"/>
                <w:sz w:val="22"/>
              </w:rPr>
              <w:t>-</w:t>
            </w:r>
          </w:p>
        </w:tc>
        <w:tc>
          <w:tcPr>
            <w:tcW w:w="1134" w:type="dxa"/>
          </w:tcPr>
          <w:p w14:paraId="28968338" w14:textId="77777777" w:rsidR="00D361E1" w:rsidRPr="00D40162" w:rsidRDefault="00D361E1" w:rsidP="00C81CCC">
            <w:pPr>
              <w:rPr>
                <w:rFonts w:ascii="Times New Roman" w:eastAsia="宋体" w:hAnsi="Times New Roman" w:cs="Times New Roman"/>
                <w:sz w:val="22"/>
              </w:rPr>
            </w:pPr>
            <w:r w:rsidRPr="00D40162">
              <w:rPr>
                <w:rFonts w:ascii="Times New Roman" w:eastAsia="宋体" w:hAnsi="Times New Roman" w:cs="Times New Roman" w:hint="eastAsia"/>
                <w:sz w:val="22"/>
              </w:rPr>
              <w:t>-</w:t>
            </w:r>
          </w:p>
        </w:tc>
        <w:tc>
          <w:tcPr>
            <w:tcW w:w="3686" w:type="dxa"/>
          </w:tcPr>
          <w:p w14:paraId="3134BDCE" w14:textId="77777777" w:rsidR="00D361E1" w:rsidRPr="00D40162" w:rsidRDefault="00D361E1" w:rsidP="00C81CCC">
            <w:pPr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bookmarkEnd w:id="2"/>
    </w:tbl>
    <w:p w14:paraId="0CF393E5" w14:textId="77777777" w:rsidR="00D361E1" w:rsidRDefault="00D361E1" w:rsidP="00D361E1">
      <w:pPr>
        <w:sectPr w:rsidR="00D361E1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6B649345" w14:textId="77777777" w:rsidR="001B7C7E" w:rsidRDefault="00D40162"/>
    <w:sectPr w:rsidR="001B7C7E" w:rsidSect="00C81CC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wNbSwMDI0NzQzsLRQ0lEKTi0uzszPAykwqgUARLWCWiwAAAA="/>
  </w:docVars>
  <w:rsids>
    <w:rsidRoot w:val="00722761"/>
    <w:rsid w:val="00144E6C"/>
    <w:rsid w:val="00181379"/>
    <w:rsid w:val="00233B3D"/>
    <w:rsid w:val="00281F33"/>
    <w:rsid w:val="003B52D4"/>
    <w:rsid w:val="003F10D8"/>
    <w:rsid w:val="004B1D6D"/>
    <w:rsid w:val="004C0296"/>
    <w:rsid w:val="00590269"/>
    <w:rsid w:val="00603C65"/>
    <w:rsid w:val="006F540B"/>
    <w:rsid w:val="00722761"/>
    <w:rsid w:val="00736951"/>
    <w:rsid w:val="00844483"/>
    <w:rsid w:val="00867165"/>
    <w:rsid w:val="00AB37E9"/>
    <w:rsid w:val="00AE6072"/>
    <w:rsid w:val="00B45DB3"/>
    <w:rsid w:val="00C07B8B"/>
    <w:rsid w:val="00C81CCC"/>
    <w:rsid w:val="00D361E1"/>
    <w:rsid w:val="00D40162"/>
    <w:rsid w:val="00DA0E8C"/>
    <w:rsid w:val="00EC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44AC8"/>
  <w15:chartTrackingRefBased/>
  <w15:docId w15:val="{ECC25CC2-46F8-4788-A62E-8198C00F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1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D36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361E1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qFormat/>
    <w:rsid w:val="00D361E1"/>
    <w:pPr>
      <w:spacing w:before="240" w:after="60" w:line="259" w:lineRule="auto"/>
      <w:jc w:val="center"/>
      <w:outlineLvl w:val="0"/>
    </w:pPr>
    <w:rPr>
      <w:rFonts w:ascii="Times New Roman" w:eastAsia="Times New Roman" w:hAnsi="Times New Roman" w:cstheme="majorBidi"/>
      <w:b/>
      <w:bCs/>
      <w:szCs w:val="32"/>
    </w:rPr>
  </w:style>
  <w:style w:type="character" w:customStyle="1" w:styleId="a6">
    <w:name w:val="标题 字符"/>
    <w:basedOn w:val="a0"/>
    <w:link w:val="a5"/>
    <w:qFormat/>
    <w:rsid w:val="00D361E1"/>
    <w:rPr>
      <w:rFonts w:ascii="Times New Roman" w:eastAsia="Times New Roman" w:hAnsi="Times New Roman" w:cstheme="majorBidi"/>
      <w:b/>
      <w:bCs/>
      <w:szCs w:val="32"/>
    </w:rPr>
  </w:style>
  <w:style w:type="character" w:styleId="a7">
    <w:name w:val="Unresolved Mention"/>
    <w:basedOn w:val="a0"/>
    <w:uiPriority w:val="99"/>
    <w:semiHidden/>
    <w:unhideWhenUsed/>
    <w:rsid w:val="00D40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pps.ecmwf.int/datasets/data/interim-full-daily/levtype=sfc/" TargetMode="External"/><Relationship Id="rId4" Type="http://schemas.openxmlformats.org/officeDocument/2006/relationships/hyperlink" Target="http://www.cnemc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p877</dc:creator>
  <cp:keywords/>
  <dc:description/>
  <cp:lastModifiedBy>p877</cp:lastModifiedBy>
  <cp:revision>21</cp:revision>
  <dcterms:created xsi:type="dcterms:W3CDTF">2022-04-10T08:11:00Z</dcterms:created>
  <dcterms:modified xsi:type="dcterms:W3CDTF">2022-04-10T10:27:00Z</dcterms:modified>
</cp:coreProperties>
</file>