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58B3C" w14:textId="77777777" w:rsidR="00AC77EC" w:rsidRDefault="007F0CD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Practical No. 8</w:t>
      </w:r>
    </w:p>
    <w:p w14:paraId="03AB4AF3" w14:textId="77777777" w:rsidR="00AC77EC" w:rsidRDefault="007F0CD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 -</w:t>
      </w:r>
      <w:r>
        <w:rPr>
          <w:rFonts w:ascii="Times New Roman" w:eastAsia="Times New Roman" w:hAnsi="Times New Roman" w:cs="Times New Roman"/>
          <w:color w:val="000000"/>
          <w:sz w:val="24"/>
          <w:szCs w:val="24"/>
        </w:rPr>
        <w:t xml:space="preserve"> Design Meaningful Charts &amp; Graphs to Represent Student Academic Performance Data. To create and visualize meaningful charts and graphs using Power BI to represent student academic performance data.</w:t>
      </w:r>
    </w:p>
    <w:p w14:paraId="5D67110F" w14:textId="77777777" w:rsidR="00AC77EC" w:rsidRDefault="00AC77EC">
      <w:pPr>
        <w:spacing w:after="118" w:line="264" w:lineRule="auto"/>
        <w:ind w:left="-5" w:hanging="10"/>
        <w:rPr>
          <w:rFonts w:ascii="Times New Roman" w:eastAsia="Times New Roman" w:hAnsi="Times New Roman" w:cs="Times New Roman"/>
          <w:sz w:val="24"/>
          <w:szCs w:val="24"/>
        </w:rPr>
      </w:pPr>
    </w:p>
    <w:p w14:paraId="560662E9" w14:textId="77777777" w:rsidR="00AC77EC" w:rsidRDefault="007F0CDE">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Theory- </w:t>
      </w:r>
      <w:r>
        <w:rPr>
          <w:rFonts w:ascii="Times New Roman" w:eastAsia="Times New Roman" w:hAnsi="Times New Roman" w:cs="Times New Roman"/>
          <w:color w:val="000000"/>
          <w:sz w:val="24"/>
          <w:szCs w:val="24"/>
        </w:rPr>
        <w:t>Data visualization is a crucial aspect of data a</w:t>
      </w:r>
      <w:r>
        <w:rPr>
          <w:rFonts w:ascii="Times New Roman" w:eastAsia="Times New Roman" w:hAnsi="Times New Roman" w:cs="Times New Roman"/>
          <w:color w:val="000000"/>
          <w:sz w:val="24"/>
          <w:szCs w:val="24"/>
        </w:rPr>
        <w:t>nalytics, allowing users to interpret data effectively through graphical representations. Power BI offers a variety of visualization tools, including:</w:t>
      </w:r>
    </w:p>
    <w:p w14:paraId="4E0D6527" w14:textId="77777777" w:rsidR="00AC77EC" w:rsidRDefault="007F0CDE">
      <w:pPr>
        <w:numPr>
          <w:ilvl w:val="0"/>
          <w:numId w:val="1"/>
        </w:numPr>
        <w:spacing w:before="280" w:after="0" w:line="240" w:lineRule="auto"/>
        <w:rPr>
          <w:color w:val="000000"/>
        </w:rPr>
      </w:pPr>
      <w:r>
        <w:rPr>
          <w:rFonts w:ascii="Times New Roman" w:eastAsia="Times New Roman" w:hAnsi="Times New Roman" w:cs="Times New Roman"/>
          <w:b/>
          <w:color w:val="000000"/>
          <w:sz w:val="24"/>
          <w:szCs w:val="24"/>
        </w:rPr>
        <w:t>Bar Charts</w:t>
      </w:r>
      <w:r>
        <w:rPr>
          <w:rFonts w:ascii="Times New Roman" w:eastAsia="Times New Roman" w:hAnsi="Times New Roman" w:cs="Times New Roman"/>
          <w:color w:val="000000"/>
          <w:sz w:val="24"/>
          <w:szCs w:val="24"/>
        </w:rPr>
        <w:t>: Used for comparing categorical data.</w:t>
      </w:r>
    </w:p>
    <w:p w14:paraId="72EE6135" w14:textId="77777777" w:rsidR="00AC77EC" w:rsidRDefault="007F0CDE">
      <w:pPr>
        <w:numPr>
          <w:ilvl w:val="0"/>
          <w:numId w:val="1"/>
        </w:numPr>
        <w:spacing w:after="0" w:line="240" w:lineRule="auto"/>
        <w:rPr>
          <w:color w:val="000000"/>
        </w:rPr>
      </w:pPr>
      <w:r>
        <w:rPr>
          <w:rFonts w:ascii="Times New Roman" w:eastAsia="Times New Roman" w:hAnsi="Times New Roman" w:cs="Times New Roman"/>
          <w:b/>
          <w:color w:val="000000"/>
          <w:sz w:val="24"/>
          <w:szCs w:val="24"/>
        </w:rPr>
        <w:t>Line Charts</w:t>
      </w:r>
      <w:r>
        <w:rPr>
          <w:rFonts w:ascii="Times New Roman" w:eastAsia="Times New Roman" w:hAnsi="Times New Roman" w:cs="Times New Roman"/>
          <w:color w:val="000000"/>
          <w:sz w:val="24"/>
          <w:szCs w:val="24"/>
        </w:rPr>
        <w:t>: Suitable for tracking trends over time.</w:t>
      </w:r>
    </w:p>
    <w:p w14:paraId="3E141881" w14:textId="77777777" w:rsidR="00AC77EC" w:rsidRDefault="007F0CDE">
      <w:pPr>
        <w:numPr>
          <w:ilvl w:val="0"/>
          <w:numId w:val="1"/>
        </w:numPr>
        <w:spacing w:after="0" w:line="240" w:lineRule="auto"/>
        <w:rPr>
          <w:color w:val="000000"/>
        </w:rPr>
      </w:pPr>
      <w:r>
        <w:rPr>
          <w:rFonts w:ascii="Times New Roman" w:eastAsia="Times New Roman" w:hAnsi="Times New Roman" w:cs="Times New Roman"/>
          <w:b/>
          <w:color w:val="000000"/>
          <w:sz w:val="24"/>
          <w:szCs w:val="24"/>
        </w:rPr>
        <w:t>Pie</w:t>
      </w:r>
      <w:r>
        <w:rPr>
          <w:rFonts w:ascii="Times New Roman" w:eastAsia="Times New Roman" w:hAnsi="Times New Roman" w:cs="Times New Roman"/>
          <w:b/>
          <w:color w:val="000000"/>
          <w:sz w:val="24"/>
          <w:szCs w:val="24"/>
        </w:rPr>
        <w:t xml:space="preserve"> Charts</w:t>
      </w:r>
      <w:r>
        <w:rPr>
          <w:rFonts w:ascii="Times New Roman" w:eastAsia="Times New Roman" w:hAnsi="Times New Roman" w:cs="Times New Roman"/>
          <w:color w:val="000000"/>
          <w:sz w:val="24"/>
          <w:szCs w:val="24"/>
        </w:rPr>
        <w:t>: Displays proportional relationships.</w:t>
      </w:r>
    </w:p>
    <w:p w14:paraId="23FCD638" w14:textId="77777777" w:rsidR="00AC77EC" w:rsidRDefault="007F0CDE">
      <w:pPr>
        <w:numPr>
          <w:ilvl w:val="0"/>
          <w:numId w:val="1"/>
        </w:numPr>
        <w:spacing w:after="0" w:line="240" w:lineRule="auto"/>
        <w:rPr>
          <w:color w:val="000000"/>
        </w:rPr>
      </w:pPr>
      <w:r>
        <w:rPr>
          <w:rFonts w:ascii="Times New Roman" w:eastAsia="Times New Roman" w:hAnsi="Times New Roman" w:cs="Times New Roman"/>
          <w:b/>
          <w:color w:val="000000"/>
          <w:sz w:val="24"/>
          <w:szCs w:val="24"/>
        </w:rPr>
        <w:t>Scatter Plots</w:t>
      </w:r>
      <w:r>
        <w:rPr>
          <w:rFonts w:ascii="Times New Roman" w:eastAsia="Times New Roman" w:hAnsi="Times New Roman" w:cs="Times New Roman"/>
          <w:color w:val="000000"/>
          <w:sz w:val="24"/>
          <w:szCs w:val="24"/>
        </w:rPr>
        <w:t>: Used to identify relationships between two numerical variables.</w:t>
      </w:r>
    </w:p>
    <w:p w14:paraId="35B2F584" w14:textId="77777777" w:rsidR="00AC77EC" w:rsidRDefault="007F0CDE">
      <w:pPr>
        <w:numPr>
          <w:ilvl w:val="0"/>
          <w:numId w:val="1"/>
        </w:numPr>
        <w:spacing w:after="280" w:line="240" w:lineRule="auto"/>
        <w:rPr>
          <w:color w:val="000000"/>
        </w:rPr>
      </w:pPr>
      <w:r>
        <w:rPr>
          <w:rFonts w:ascii="Times New Roman" w:eastAsia="Times New Roman" w:hAnsi="Times New Roman" w:cs="Times New Roman"/>
          <w:b/>
          <w:color w:val="000000"/>
          <w:sz w:val="24"/>
          <w:szCs w:val="24"/>
        </w:rPr>
        <w:t>Heatmaps</w:t>
      </w:r>
      <w:r>
        <w:rPr>
          <w:rFonts w:ascii="Times New Roman" w:eastAsia="Times New Roman" w:hAnsi="Times New Roman" w:cs="Times New Roman"/>
          <w:color w:val="000000"/>
          <w:sz w:val="24"/>
          <w:szCs w:val="24"/>
        </w:rPr>
        <w:t>: Visual representation of data density.</w:t>
      </w:r>
    </w:p>
    <w:p w14:paraId="2D819442" w14:textId="77777777" w:rsidR="00AC77EC" w:rsidRDefault="007F0CDE">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student academic performance analysis, we can visualize:</w:t>
      </w:r>
    </w:p>
    <w:p w14:paraId="5F217081" w14:textId="77777777" w:rsidR="00AC77EC" w:rsidRDefault="007F0CDE">
      <w:pPr>
        <w:numPr>
          <w:ilvl w:val="0"/>
          <w:numId w:val="2"/>
        </w:numPr>
        <w:spacing w:before="280" w:after="0" w:line="240" w:lineRule="auto"/>
        <w:rPr>
          <w:color w:val="000000"/>
        </w:rPr>
      </w:pPr>
      <w:r>
        <w:rPr>
          <w:rFonts w:ascii="Times New Roman" w:eastAsia="Times New Roman" w:hAnsi="Times New Roman" w:cs="Times New Roman"/>
          <w:b/>
          <w:color w:val="000000"/>
          <w:sz w:val="24"/>
          <w:szCs w:val="24"/>
        </w:rPr>
        <w:t>Subject-wise marks distribution</w:t>
      </w:r>
    </w:p>
    <w:p w14:paraId="20E5FE79" w14:textId="77777777" w:rsidR="00AC77EC" w:rsidRDefault="007F0CDE">
      <w:pPr>
        <w:numPr>
          <w:ilvl w:val="0"/>
          <w:numId w:val="2"/>
        </w:numPr>
        <w:spacing w:after="0" w:line="240" w:lineRule="auto"/>
        <w:rPr>
          <w:color w:val="000000"/>
        </w:rPr>
      </w:pPr>
      <w:r>
        <w:rPr>
          <w:rFonts w:ascii="Times New Roman" w:eastAsia="Times New Roman" w:hAnsi="Times New Roman" w:cs="Times New Roman"/>
          <w:b/>
          <w:color w:val="000000"/>
          <w:sz w:val="24"/>
          <w:szCs w:val="24"/>
        </w:rPr>
        <w:t>Comparison of students’ performance</w:t>
      </w:r>
    </w:p>
    <w:p w14:paraId="32603A3B" w14:textId="77777777" w:rsidR="00AC77EC" w:rsidRDefault="007F0CDE">
      <w:pPr>
        <w:numPr>
          <w:ilvl w:val="0"/>
          <w:numId w:val="2"/>
        </w:numPr>
        <w:spacing w:after="0" w:line="240" w:lineRule="auto"/>
        <w:rPr>
          <w:color w:val="000000"/>
        </w:rPr>
      </w:pPr>
      <w:r>
        <w:rPr>
          <w:rFonts w:ascii="Times New Roman" w:eastAsia="Times New Roman" w:hAnsi="Times New Roman" w:cs="Times New Roman"/>
          <w:b/>
          <w:color w:val="000000"/>
          <w:sz w:val="24"/>
          <w:szCs w:val="24"/>
        </w:rPr>
        <w:t>Trend analysis over multiple exams</w:t>
      </w:r>
    </w:p>
    <w:p w14:paraId="30A6ADD8" w14:textId="77777777" w:rsidR="00AC77EC" w:rsidRDefault="007F0CDE">
      <w:pPr>
        <w:numPr>
          <w:ilvl w:val="0"/>
          <w:numId w:val="2"/>
        </w:numPr>
        <w:spacing w:after="280" w:line="240" w:lineRule="auto"/>
        <w:rPr>
          <w:color w:val="000000"/>
        </w:rPr>
      </w:pPr>
      <w:r>
        <w:rPr>
          <w:rFonts w:ascii="Times New Roman" w:eastAsia="Times New Roman" w:hAnsi="Times New Roman" w:cs="Times New Roman"/>
          <w:b/>
          <w:color w:val="000000"/>
          <w:sz w:val="24"/>
          <w:szCs w:val="24"/>
        </w:rPr>
        <w:t>Overall class performance insights</w:t>
      </w:r>
    </w:p>
    <w:p w14:paraId="05680B18" w14:textId="77777777" w:rsidR="00AC77EC" w:rsidRDefault="00AC77EC">
      <w:pPr>
        <w:rPr>
          <w:rFonts w:ascii="Times New Roman" w:eastAsia="Times New Roman" w:hAnsi="Times New Roman" w:cs="Times New Roman"/>
          <w:b/>
          <w:sz w:val="24"/>
          <w:szCs w:val="24"/>
        </w:rPr>
      </w:pPr>
    </w:p>
    <w:p w14:paraId="037E401C" w14:textId="77777777" w:rsidR="00AC77EC" w:rsidRDefault="007F0C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D6E21FB" w14:textId="77777777" w:rsidR="00AC77EC" w:rsidRDefault="007F0CDE">
      <w:pP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Step 1: Load the Data into Power BI</w:t>
      </w:r>
    </w:p>
    <w:p w14:paraId="251A4951" w14:textId="77777777" w:rsidR="00AC77EC" w:rsidRDefault="007F0CDE">
      <w:pPr>
        <w:numPr>
          <w:ilvl w:val="0"/>
          <w:numId w:val="3"/>
        </w:numP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Open </w:t>
      </w:r>
      <w:r>
        <w:rPr>
          <w:rFonts w:ascii="Times New Roman" w:eastAsia="Times New Roman" w:hAnsi="Times New Roman" w:cs="Times New Roman"/>
          <w:b/>
          <w:color w:val="000000"/>
          <w:sz w:val="24"/>
          <w:szCs w:val="24"/>
        </w:rPr>
        <w:t>Power BI Desktop</w:t>
      </w:r>
      <w:r>
        <w:rPr>
          <w:rFonts w:ascii="Times New Roman" w:eastAsia="Times New Roman" w:hAnsi="Times New Roman" w:cs="Times New Roman"/>
          <w:color w:val="000000"/>
          <w:sz w:val="24"/>
          <w:szCs w:val="24"/>
        </w:rPr>
        <w:t>.</w:t>
      </w:r>
    </w:p>
    <w:p w14:paraId="7C7B6590" w14:textId="77777777" w:rsidR="00AC77EC" w:rsidRDefault="007F0CDE">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Get Data</w:t>
      </w:r>
      <w:r>
        <w:rPr>
          <w:rFonts w:ascii="Times New Roman" w:eastAsia="Times New Roman" w:hAnsi="Times New Roman" w:cs="Times New Roman"/>
          <w:color w:val="000000"/>
          <w:sz w:val="24"/>
          <w:szCs w:val="24"/>
        </w:rPr>
        <w:t xml:space="preserve"> and select a data source (Excel, CSV, SQL Server, etc.).</w:t>
      </w:r>
    </w:p>
    <w:p w14:paraId="24F44DE9" w14:textId="77777777" w:rsidR="00AC77EC" w:rsidRDefault="007F0CDE">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and load the dataset containing student academic records.</w:t>
      </w:r>
    </w:p>
    <w:p w14:paraId="4B5D9C37" w14:textId="77777777" w:rsidR="00AC77EC" w:rsidRDefault="007F0CDE">
      <w:pPr>
        <w:numPr>
          <w:ilvl w:val="0"/>
          <w:numId w:val="3"/>
        </w:num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Transform Data</w:t>
      </w:r>
      <w:r>
        <w:rPr>
          <w:rFonts w:ascii="Times New Roman" w:eastAsia="Times New Roman" w:hAnsi="Times New Roman" w:cs="Times New Roman"/>
          <w:color w:val="000000"/>
          <w:sz w:val="24"/>
          <w:szCs w:val="24"/>
        </w:rPr>
        <w:t xml:space="preserve"> if any cleaning or preprocessing is required.</w:t>
      </w:r>
    </w:p>
    <w:p w14:paraId="613EC923" w14:textId="77777777" w:rsidR="00AC77EC" w:rsidRDefault="007F0CDE">
      <w:pP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2: Create Visualizations</w:t>
      </w:r>
    </w:p>
    <w:p w14:paraId="40B737C7" w14:textId="77777777" w:rsidR="00AC77EC" w:rsidRDefault="007F0CDE">
      <w:pPr>
        <w:numPr>
          <w:ilvl w:val="0"/>
          <w:numId w:val="4"/>
        </w:numP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Navigate to the </w:t>
      </w:r>
      <w:r>
        <w:rPr>
          <w:rFonts w:ascii="Times New Roman" w:eastAsia="Times New Roman" w:hAnsi="Times New Roman" w:cs="Times New Roman"/>
          <w:b/>
          <w:color w:val="000000"/>
          <w:sz w:val="24"/>
          <w:szCs w:val="24"/>
        </w:rPr>
        <w:t>Report View</w:t>
      </w:r>
      <w:r>
        <w:rPr>
          <w:rFonts w:ascii="Times New Roman" w:eastAsia="Times New Roman" w:hAnsi="Times New Roman" w:cs="Times New Roman"/>
          <w:color w:val="000000"/>
          <w:sz w:val="24"/>
          <w:szCs w:val="24"/>
        </w:rPr>
        <w:t xml:space="preserve"> in Power</w:t>
      </w:r>
      <w:r>
        <w:rPr>
          <w:rFonts w:ascii="Times New Roman" w:eastAsia="Times New Roman" w:hAnsi="Times New Roman" w:cs="Times New Roman"/>
          <w:color w:val="000000"/>
          <w:sz w:val="24"/>
          <w:szCs w:val="24"/>
        </w:rPr>
        <w:t xml:space="preserve"> BI.</w:t>
      </w:r>
    </w:p>
    <w:p w14:paraId="4FE3B4FE" w14:textId="77777777" w:rsidR="00AC77EC" w:rsidRDefault="007F0CDE">
      <w:pPr>
        <w:numPr>
          <w:ilvl w:val="0"/>
          <w:numId w:val="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the appropriate visualization type from the </w:t>
      </w:r>
      <w:r>
        <w:rPr>
          <w:rFonts w:ascii="Times New Roman" w:eastAsia="Times New Roman" w:hAnsi="Times New Roman" w:cs="Times New Roman"/>
          <w:b/>
          <w:color w:val="000000"/>
          <w:sz w:val="24"/>
          <w:szCs w:val="24"/>
        </w:rPr>
        <w:t>Visualizations Pane</w:t>
      </w:r>
      <w:r>
        <w:rPr>
          <w:rFonts w:ascii="Times New Roman" w:eastAsia="Times New Roman" w:hAnsi="Times New Roman" w:cs="Times New Roman"/>
          <w:color w:val="000000"/>
          <w:sz w:val="24"/>
          <w:szCs w:val="24"/>
        </w:rPr>
        <w:t>.</w:t>
      </w:r>
    </w:p>
    <w:p w14:paraId="6DA35D18" w14:textId="77777777" w:rsidR="00AC77EC" w:rsidRDefault="007F0CDE">
      <w:pPr>
        <w:numPr>
          <w:ilvl w:val="0"/>
          <w:numId w:val="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Drag relevant fields into the </w:t>
      </w:r>
      <w:r>
        <w:rPr>
          <w:rFonts w:ascii="Times New Roman" w:eastAsia="Times New Roman" w:hAnsi="Times New Roman" w:cs="Times New Roman"/>
          <w:b/>
          <w:color w:val="000000"/>
          <w:sz w:val="24"/>
          <w:szCs w:val="24"/>
        </w:rPr>
        <w:t>Axis, Values, and Legend</w:t>
      </w:r>
      <w:r>
        <w:rPr>
          <w:rFonts w:ascii="Times New Roman" w:eastAsia="Times New Roman" w:hAnsi="Times New Roman" w:cs="Times New Roman"/>
          <w:color w:val="000000"/>
          <w:sz w:val="24"/>
          <w:szCs w:val="24"/>
        </w:rPr>
        <w:t xml:space="preserve"> sections.</w:t>
      </w:r>
    </w:p>
    <w:p w14:paraId="2F376658" w14:textId="14C122CD" w:rsidR="00AC77EC" w:rsidRDefault="007F0CDE">
      <w:pPr>
        <w:numPr>
          <w:ilvl w:val="0"/>
          <w:numId w:val="4"/>
        </w:num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filters and sorting options to refine the data presentation.</w:t>
      </w:r>
    </w:p>
    <w:p w14:paraId="5060C041" w14:textId="71A410E3" w:rsidR="007F2F9D" w:rsidRDefault="007F2F9D" w:rsidP="007F2F9D">
      <w:p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9A7A5A9" wp14:editId="3A4E8370">
            <wp:extent cx="5467350" cy="3075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1997" cy="3077998"/>
                    </a:xfrm>
                    <a:prstGeom prst="rect">
                      <a:avLst/>
                    </a:prstGeom>
                    <a:noFill/>
                  </pic:spPr>
                </pic:pic>
              </a:graphicData>
            </a:graphic>
          </wp:inline>
        </w:drawing>
      </w:r>
    </w:p>
    <w:p w14:paraId="7B5E04EC" w14:textId="77777777" w:rsidR="00AC77EC" w:rsidRDefault="007F0CDE">
      <w:pP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3: Design Specific Charts</w:t>
      </w:r>
    </w:p>
    <w:p w14:paraId="60EFD276" w14:textId="77777777" w:rsidR="00AC77EC" w:rsidRDefault="007F0CDE">
      <w:pPr>
        <w:numPr>
          <w:ilvl w:val="0"/>
          <w:numId w:val="5"/>
        </w:numP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Bar Chart for Su</w:t>
      </w:r>
      <w:r>
        <w:rPr>
          <w:rFonts w:ascii="Times New Roman" w:eastAsia="Times New Roman" w:hAnsi="Times New Roman" w:cs="Times New Roman"/>
          <w:b/>
          <w:color w:val="000000"/>
          <w:sz w:val="24"/>
          <w:szCs w:val="24"/>
        </w:rPr>
        <w:t>bject-Wise Comparison</w:t>
      </w:r>
    </w:p>
    <w:p w14:paraId="6B69D51A" w14:textId="77777777" w:rsidR="00AC77EC"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 xml:space="preserve">Drag </w:t>
      </w:r>
      <w:r>
        <w:rPr>
          <w:rFonts w:ascii="Times New Roman" w:eastAsia="Times New Roman" w:hAnsi="Times New Roman" w:cs="Times New Roman"/>
          <w:b/>
          <w:color w:val="000000"/>
          <w:sz w:val="24"/>
          <w:szCs w:val="24"/>
        </w:rPr>
        <w:t>Subjects</w:t>
      </w:r>
      <w:r>
        <w:rPr>
          <w:rFonts w:ascii="Times New Roman" w:eastAsia="Times New Roman" w:hAnsi="Times New Roman" w:cs="Times New Roman"/>
          <w:color w:val="000000"/>
          <w:sz w:val="24"/>
          <w:szCs w:val="24"/>
        </w:rPr>
        <w:t xml:space="preserve"> to the Axis field and </w:t>
      </w:r>
      <w:r>
        <w:rPr>
          <w:rFonts w:ascii="Times New Roman" w:eastAsia="Times New Roman" w:hAnsi="Times New Roman" w:cs="Times New Roman"/>
          <w:b/>
          <w:color w:val="000000"/>
          <w:sz w:val="24"/>
          <w:szCs w:val="24"/>
        </w:rPr>
        <w:t>Marks</w:t>
      </w:r>
      <w:r>
        <w:rPr>
          <w:rFonts w:ascii="Times New Roman" w:eastAsia="Times New Roman" w:hAnsi="Times New Roman" w:cs="Times New Roman"/>
          <w:color w:val="000000"/>
          <w:sz w:val="24"/>
          <w:szCs w:val="24"/>
        </w:rPr>
        <w:t xml:space="preserve"> to the Values field.</w:t>
      </w:r>
    </w:p>
    <w:p w14:paraId="56213749" w14:textId="77777777" w:rsidR="00AC77EC"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 xml:space="preserve">Apply a </w:t>
      </w:r>
      <w:r>
        <w:rPr>
          <w:rFonts w:ascii="Times New Roman" w:eastAsia="Times New Roman" w:hAnsi="Times New Roman" w:cs="Times New Roman"/>
          <w:b/>
          <w:color w:val="000000"/>
          <w:sz w:val="24"/>
          <w:szCs w:val="24"/>
        </w:rPr>
        <w:t>Clustered Bar Chart</w:t>
      </w:r>
      <w:r>
        <w:rPr>
          <w:rFonts w:ascii="Times New Roman" w:eastAsia="Times New Roman" w:hAnsi="Times New Roman" w:cs="Times New Roman"/>
          <w:color w:val="000000"/>
          <w:sz w:val="24"/>
          <w:szCs w:val="24"/>
        </w:rPr>
        <w:t xml:space="preserve"> for comparison.</w:t>
      </w:r>
    </w:p>
    <w:p w14:paraId="5352DAA3" w14:textId="77777777" w:rsidR="00AC77EC" w:rsidRDefault="007F0CDE">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Line Chart for Performance Trends</w:t>
      </w:r>
    </w:p>
    <w:p w14:paraId="2C9A875E" w14:textId="77777777" w:rsidR="00AC77EC"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 xml:space="preserve">Drag </w:t>
      </w:r>
      <w:r>
        <w:rPr>
          <w:rFonts w:ascii="Times New Roman" w:eastAsia="Times New Roman" w:hAnsi="Times New Roman" w:cs="Times New Roman"/>
          <w:b/>
          <w:color w:val="000000"/>
          <w:sz w:val="24"/>
          <w:szCs w:val="24"/>
        </w:rPr>
        <w:t>Exam Dates</w:t>
      </w:r>
      <w:r>
        <w:rPr>
          <w:rFonts w:ascii="Times New Roman" w:eastAsia="Times New Roman" w:hAnsi="Times New Roman" w:cs="Times New Roman"/>
          <w:color w:val="000000"/>
          <w:sz w:val="24"/>
          <w:szCs w:val="24"/>
        </w:rPr>
        <w:t xml:space="preserve"> to the X-axis and </w:t>
      </w:r>
      <w:r>
        <w:rPr>
          <w:rFonts w:ascii="Times New Roman" w:eastAsia="Times New Roman" w:hAnsi="Times New Roman" w:cs="Times New Roman"/>
          <w:b/>
          <w:color w:val="000000"/>
          <w:sz w:val="24"/>
          <w:szCs w:val="24"/>
        </w:rPr>
        <w:t>Average Marks</w:t>
      </w:r>
      <w:r>
        <w:rPr>
          <w:rFonts w:ascii="Times New Roman" w:eastAsia="Times New Roman" w:hAnsi="Times New Roman" w:cs="Times New Roman"/>
          <w:color w:val="000000"/>
          <w:sz w:val="24"/>
          <w:szCs w:val="24"/>
        </w:rPr>
        <w:t xml:space="preserve"> to the Y-axis.</w:t>
      </w:r>
    </w:p>
    <w:p w14:paraId="3F47E70F" w14:textId="6E24906D" w:rsidR="00AC77EC" w:rsidRPr="007F2F9D"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 xml:space="preserve">Apply a </w:t>
      </w:r>
      <w:r>
        <w:rPr>
          <w:rFonts w:ascii="Times New Roman" w:eastAsia="Times New Roman" w:hAnsi="Times New Roman" w:cs="Times New Roman"/>
          <w:b/>
          <w:color w:val="000000"/>
          <w:sz w:val="24"/>
          <w:szCs w:val="24"/>
        </w:rPr>
        <w:t>Line Chart</w:t>
      </w:r>
      <w:r>
        <w:rPr>
          <w:rFonts w:ascii="Times New Roman" w:eastAsia="Times New Roman" w:hAnsi="Times New Roman" w:cs="Times New Roman"/>
          <w:color w:val="000000"/>
          <w:sz w:val="24"/>
          <w:szCs w:val="24"/>
        </w:rPr>
        <w:t xml:space="preserve"> to visualize trends over multiple exams.</w:t>
      </w:r>
    </w:p>
    <w:p w14:paraId="0BC5A641" w14:textId="43091F33" w:rsidR="007F2F9D" w:rsidRDefault="007F2F9D" w:rsidP="007F2F9D">
      <w:pPr>
        <w:spacing w:after="0" w:line="240" w:lineRule="auto"/>
        <w:rPr>
          <w:color w:val="000000"/>
        </w:rPr>
      </w:pPr>
      <w:r>
        <w:rPr>
          <w:noProof/>
          <w:color w:val="000000"/>
        </w:rPr>
        <w:lastRenderedPageBreak/>
        <w:drawing>
          <wp:inline distT="0" distB="0" distL="0" distR="0" wp14:anchorId="4D0897B2" wp14:editId="24169E3D">
            <wp:extent cx="6362700" cy="357901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5623" cy="3586288"/>
                    </a:xfrm>
                    <a:prstGeom prst="rect">
                      <a:avLst/>
                    </a:prstGeom>
                    <a:noFill/>
                  </pic:spPr>
                </pic:pic>
              </a:graphicData>
            </a:graphic>
          </wp:inline>
        </w:drawing>
      </w:r>
    </w:p>
    <w:p w14:paraId="4477EFFC" w14:textId="77777777" w:rsidR="00AC77EC" w:rsidRDefault="007F0CDE">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Pie Chart for Grade Distribution</w:t>
      </w:r>
    </w:p>
    <w:p w14:paraId="483E5F9A" w14:textId="77777777" w:rsidR="00AC77EC"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 xml:space="preserve">Drag </w:t>
      </w:r>
      <w:r>
        <w:rPr>
          <w:rFonts w:ascii="Times New Roman" w:eastAsia="Times New Roman" w:hAnsi="Times New Roman" w:cs="Times New Roman"/>
          <w:b/>
          <w:color w:val="000000"/>
          <w:sz w:val="24"/>
          <w:szCs w:val="24"/>
        </w:rPr>
        <w:t>Grade Categories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Count of Students</w:t>
      </w:r>
      <w:r>
        <w:rPr>
          <w:rFonts w:ascii="Times New Roman" w:eastAsia="Times New Roman" w:hAnsi="Times New Roman" w:cs="Times New Roman"/>
          <w:color w:val="000000"/>
          <w:sz w:val="24"/>
          <w:szCs w:val="24"/>
        </w:rPr>
        <w:t xml:space="preserve"> into a </w:t>
      </w:r>
      <w:r>
        <w:rPr>
          <w:rFonts w:ascii="Times New Roman" w:eastAsia="Times New Roman" w:hAnsi="Times New Roman" w:cs="Times New Roman"/>
          <w:b/>
          <w:color w:val="000000"/>
          <w:sz w:val="24"/>
          <w:szCs w:val="24"/>
        </w:rPr>
        <w:t>Pie Chart</w:t>
      </w:r>
      <w:r>
        <w:rPr>
          <w:rFonts w:ascii="Times New Roman" w:eastAsia="Times New Roman" w:hAnsi="Times New Roman" w:cs="Times New Roman"/>
          <w:color w:val="000000"/>
          <w:sz w:val="24"/>
          <w:szCs w:val="24"/>
        </w:rPr>
        <w:t>.</w:t>
      </w:r>
    </w:p>
    <w:p w14:paraId="1BE6749C" w14:textId="77777777" w:rsidR="00AC77EC"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Customize colors and labels for better clarity.</w:t>
      </w:r>
    </w:p>
    <w:p w14:paraId="73143A18" w14:textId="77777777" w:rsidR="00AC77EC" w:rsidRDefault="007F0CDE">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Scatter Plot for Correlation Between Attendance and Marks</w:t>
      </w:r>
    </w:p>
    <w:p w14:paraId="6A05981D" w14:textId="77777777" w:rsidR="00AC77EC" w:rsidRDefault="007F0CDE">
      <w:pPr>
        <w:numPr>
          <w:ilvl w:val="1"/>
          <w:numId w:val="5"/>
        </w:numPr>
        <w:spacing w:after="0" w:line="240" w:lineRule="auto"/>
        <w:rPr>
          <w:color w:val="000000"/>
        </w:rPr>
      </w:pPr>
      <w:r>
        <w:rPr>
          <w:rFonts w:ascii="Times New Roman" w:eastAsia="Times New Roman" w:hAnsi="Times New Roman" w:cs="Times New Roman"/>
          <w:color w:val="000000"/>
          <w:sz w:val="24"/>
          <w:szCs w:val="24"/>
        </w:rPr>
        <w:t xml:space="preserve">Select a </w:t>
      </w:r>
      <w:r>
        <w:rPr>
          <w:rFonts w:ascii="Times New Roman" w:eastAsia="Times New Roman" w:hAnsi="Times New Roman" w:cs="Times New Roman"/>
          <w:b/>
          <w:color w:val="000000"/>
          <w:sz w:val="24"/>
          <w:szCs w:val="24"/>
        </w:rPr>
        <w:t>Scat</w:t>
      </w:r>
      <w:r>
        <w:rPr>
          <w:rFonts w:ascii="Times New Roman" w:eastAsia="Times New Roman" w:hAnsi="Times New Roman" w:cs="Times New Roman"/>
          <w:b/>
          <w:color w:val="000000"/>
          <w:sz w:val="24"/>
          <w:szCs w:val="24"/>
        </w:rPr>
        <w:t>ter Plot</w:t>
      </w:r>
      <w:r>
        <w:rPr>
          <w:rFonts w:ascii="Times New Roman" w:eastAsia="Times New Roman" w:hAnsi="Times New Roman" w:cs="Times New Roman"/>
          <w:color w:val="000000"/>
          <w:sz w:val="24"/>
          <w:szCs w:val="24"/>
        </w:rPr>
        <w:t>.</w:t>
      </w:r>
    </w:p>
    <w:p w14:paraId="73A971DD" w14:textId="7115322E" w:rsidR="00AC77EC" w:rsidRPr="007F2F9D" w:rsidRDefault="007F0CDE">
      <w:pPr>
        <w:numPr>
          <w:ilvl w:val="1"/>
          <w:numId w:val="5"/>
        </w:numPr>
        <w:spacing w:after="280" w:line="240" w:lineRule="auto"/>
        <w:rPr>
          <w:color w:val="000000"/>
        </w:rPr>
      </w:pPr>
      <w:r>
        <w:rPr>
          <w:rFonts w:ascii="Times New Roman" w:eastAsia="Times New Roman" w:hAnsi="Times New Roman" w:cs="Times New Roman"/>
          <w:color w:val="000000"/>
          <w:sz w:val="24"/>
          <w:szCs w:val="24"/>
        </w:rPr>
        <w:t xml:space="preserve">Drag </w:t>
      </w:r>
      <w:r>
        <w:rPr>
          <w:rFonts w:ascii="Times New Roman" w:eastAsia="Times New Roman" w:hAnsi="Times New Roman" w:cs="Times New Roman"/>
          <w:b/>
          <w:color w:val="000000"/>
          <w:sz w:val="24"/>
          <w:szCs w:val="24"/>
        </w:rPr>
        <w:t>Attendance Percentage</w:t>
      </w:r>
      <w:r>
        <w:rPr>
          <w:rFonts w:ascii="Times New Roman" w:eastAsia="Times New Roman" w:hAnsi="Times New Roman" w:cs="Times New Roman"/>
          <w:color w:val="000000"/>
          <w:sz w:val="24"/>
          <w:szCs w:val="24"/>
        </w:rPr>
        <w:t xml:space="preserve"> on the X-axis and </w:t>
      </w:r>
      <w:r>
        <w:rPr>
          <w:rFonts w:ascii="Times New Roman" w:eastAsia="Times New Roman" w:hAnsi="Times New Roman" w:cs="Times New Roman"/>
          <w:b/>
          <w:color w:val="000000"/>
          <w:sz w:val="24"/>
          <w:szCs w:val="24"/>
        </w:rPr>
        <w:t>Total Marks</w:t>
      </w:r>
      <w:r>
        <w:rPr>
          <w:rFonts w:ascii="Times New Roman" w:eastAsia="Times New Roman" w:hAnsi="Times New Roman" w:cs="Times New Roman"/>
          <w:color w:val="000000"/>
          <w:sz w:val="24"/>
          <w:szCs w:val="24"/>
        </w:rPr>
        <w:t xml:space="preserve"> on the Y-axis.</w:t>
      </w:r>
    </w:p>
    <w:p w14:paraId="55330E63" w14:textId="36B960EA" w:rsidR="007F2F9D" w:rsidRDefault="007F2F9D" w:rsidP="007F2F9D">
      <w:pPr>
        <w:spacing w:after="280" w:line="240" w:lineRule="auto"/>
        <w:rPr>
          <w:color w:val="000000"/>
        </w:rPr>
      </w:pPr>
      <w:r>
        <w:rPr>
          <w:noProof/>
          <w:color w:val="000000"/>
        </w:rPr>
        <w:drawing>
          <wp:inline distT="0" distB="0" distL="0" distR="0" wp14:anchorId="1E35F979" wp14:editId="39E054DE">
            <wp:extent cx="5619750" cy="316110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286" cy="3164223"/>
                    </a:xfrm>
                    <a:prstGeom prst="rect">
                      <a:avLst/>
                    </a:prstGeom>
                    <a:noFill/>
                  </pic:spPr>
                </pic:pic>
              </a:graphicData>
            </a:graphic>
          </wp:inline>
        </w:drawing>
      </w:r>
    </w:p>
    <w:p w14:paraId="4682299D" w14:textId="77777777" w:rsidR="00AC77EC" w:rsidRDefault="007F0CDE">
      <w:pP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Step 4: Format and Customize the Visuals</w:t>
      </w:r>
    </w:p>
    <w:p w14:paraId="0A834F78" w14:textId="77777777" w:rsidR="00AC77EC" w:rsidRDefault="007F0CDE">
      <w:pPr>
        <w:numPr>
          <w:ilvl w:val="0"/>
          <w:numId w:val="6"/>
        </w:numP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w:t>
      </w:r>
      <w:r>
        <w:rPr>
          <w:rFonts w:ascii="Times New Roman" w:eastAsia="Times New Roman" w:hAnsi="Times New Roman" w:cs="Times New Roman"/>
          <w:b/>
          <w:color w:val="000000"/>
          <w:sz w:val="24"/>
          <w:szCs w:val="24"/>
        </w:rPr>
        <w:t>Titles and Labels</w:t>
      </w:r>
      <w:r>
        <w:rPr>
          <w:rFonts w:ascii="Times New Roman" w:eastAsia="Times New Roman" w:hAnsi="Times New Roman" w:cs="Times New Roman"/>
          <w:color w:val="000000"/>
          <w:sz w:val="24"/>
          <w:szCs w:val="24"/>
        </w:rPr>
        <w:t xml:space="preserve"> for clarity.</w:t>
      </w:r>
    </w:p>
    <w:p w14:paraId="6A8C637E" w14:textId="77777777" w:rsidR="00AC77EC" w:rsidRDefault="007F0CDE">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Adjust </w:t>
      </w:r>
      <w:r>
        <w:rPr>
          <w:rFonts w:ascii="Times New Roman" w:eastAsia="Times New Roman" w:hAnsi="Times New Roman" w:cs="Times New Roman"/>
          <w:b/>
          <w:color w:val="000000"/>
          <w:sz w:val="24"/>
          <w:szCs w:val="24"/>
        </w:rPr>
        <w:t>colors and themes</w:t>
      </w:r>
      <w:r>
        <w:rPr>
          <w:rFonts w:ascii="Times New Roman" w:eastAsia="Times New Roman" w:hAnsi="Times New Roman" w:cs="Times New Roman"/>
          <w:color w:val="000000"/>
          <w:sz w:val="24"/>
          <w:szCs w:val="24"/>
        </w:rPr>
        <w:t xml:space="preserve"> to enhance readability.</w:t>
      </w:r>
    </w:p>
    <w:p w14:paraId="26D1BBC1" w14:textId="0478413A" w:rsidR="00AC77EC" w:rsidRDefault="007F0CDE">
      <w:pPr>
        <w:numPr>
          <w:ilvl w:val="0"/>
          <w:numId w:val="6"/>
        </w:num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Apply </w:t>
      </w:r>
      <w:r>
        <w:rPr>
          <w:rFonts w:ascii="Times New Roman" w:eastAsia="Times New Roman" w:hAnsi="Times New Roman" w:cs="Times New Roman"/>
          <w:b/>
          <w:color w:val="000000"/>
          <w:sz w:val="24"/>
          <w:szCs w:val="24"/>
        </w:rPr>
        <w:t>data filters and slicers</w:t>
      </w:r>
      <w:r>
        <w:rPr>
          <w:rFonts w:ascii="Times New Roman" w:eastAsia="Times New Roman" w:hAnsi="Times New Roman" w:cs="Times New Roman"/>
          <w:color w:val="000000"/>
          <w:sz w:val="24"/>
          <w:szCs w:val="24"/>
        </w:rPr>
        <w:t xml:space="preserve"> for interactive an</w:t>
      </w:r>
      <w:r>
        <w:rPr>
          <w:rFonts w:ascii="Times New Roman" w:eastAsia="Times New Roman" w:hAnsi="Times New Roman" w:cs="Times New Roman"/>
          <w:color w:val="000000"/>
          <w:sz w:val="24"/>
          <w:szCs w:val="24"/>
        </w:rPr>
        <w:t>alysis.</w:t>
      </w:r>
    </w:p>
    <w:p w14:paraId="146AFABB" w14:textId="4388FF14" w:rsidR="008F381E" w:rsidRDefault="008F381E" w:rsidP="008F381E">
      <w:pP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5D5FE3E" wp14:editId="5B647D0B">
            <wp:extent cx="6343650" cy="3568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7112" cy="3575876"/>
                    </a:xfrm>
                    <a:prstGeom prst="rect">
                      <a:avLst/>
                    </a:prstGeom>
                    <a:noFill/>
                  </pic:spPr>
                </pic:pic>
              </a:graphicData>
            </a:graphic>
          </wp:inline>
        </w:drawing>
      </w:r>
    </w:p>
    <w:p w14:paraId="571CB2EE" w14:textId="77777777" w:rsidR="00AC77EC" w:rsidRDefault="007F0C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r>
        <w:rPr>
          <w:rFonts w:ascii="Times New Roman" w:eastAsia="Times New Roman" w:hAnsi="Times New Roman" w:cs="Times New Roman"/>
          <w:color w:val="000000"/>
          <w:sz w:val="24"/>
          <w:szCs w:val="24"/>
        </w:rPr>
        <w:t xml:space="preserve">In this practical, we successfully designed and visualized academic performance data using different Power BI charts and graphs. The experiment demonstrated the importance of data visualization in interpreting trends and patterns in student performance. </w:t>
      </w:r>
    </w:p>
    <w:p w14:paraId="030929CF" w14:textId="77777777" w:rsidR="00AC77EC" w:rsidRDefault="00AC77EC">
      <w:pPr>
        <w:spacing w:after="135"/>
        <w:rPr>
          <w:rFonts w:ascii="Times New Roman" w:eastAsia="Times New Roman" w:hAnsi="Times New Roman" w:cs="Times New Roman"/>
          <w:sz w:val="24"/>
          <w:szCs w:val="24"/>
        </w:rPr>
      </w:pPr>
    </w:p>
    <w:sectPr w:rsidR="00AC77EC">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BE224" w14:textId="77777777" w:rsidR="007F0CDE" w:rsidRDefault="007F0CDE">
      <w:pPr>
        <w:spacing w:after="0" w:line="240" w:lineRule="auto"/>
      </w:pPr>
      <w:r>
        <w:separator/>
      </w:r>
    </w:p>
  </w:endnote>
  <w:endnote w:type="continuationSeparator" w:id="0">
    <w:p w14:paraId="44289B6D" w14:textId="77777777" w:rsidR="007F0CDE" w:rsidRDefault="007F0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94094" w14:textId="77777777" w:rsidR="00AC77EC" w:rsidRDefault="007F0CDE">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7F2F9D">
      <w:rPr>
        <w:smallCaps/>
        <w:noProof/>
        <w:color w:val="4472C4"/>
      </w:rPr>
      <w:t>1</w:t>
    </w:r>
    <w:r>
      <w:rPr>
        <w:smallCaps/>
        <w:color w:val="4472C4"/>
      </w:rPr>
      <w:fldChar w:fldCharType="end"/>
    </w:r>
  </w:p>
  <w:p w14:paraId="351F5697" w14:textId="77777777" w:rsidR="00AC77EC" w:rsidRDefault="00AC77E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2D875" w14:textId="77777777" w:rsidR="007F0CDE" w:rsidRDefault="007F0CDE">
      <w:pPr>
        <w:spacing w:after="0" w:line="240" w:lineRule="auto"/>
      </w:pPr>
      <w:r>
        <w:separator/>
      </w:r>
    </w:p>
  </w:footnote>
  <w:footnote w:type="continuationSeparator" w:id="0">
    <w:p w14:paraId="47785C0C" w14:textId="77777777" w:rsidR="007F0CDE" w:rsidRDefault="007F0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0B0A" w14:textId="77777777" w:rsidR="00AC77EC" w:rsidRDefault="007F0CDE">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g">
          <w:drawing>
            <wp:anchor distT="0" distB="0" distL="118745" distR="118745" simplePos="0" relativeHeight="251658240" behindDoc="0" locked="0" layoutInCell="1" hidden="0" allowOverlap="1" wp14:anchorId="2C1A622F" wp14:editId="0B35630B">
              <wp:simplePos x="0" y="0"/>
              <wp:positionH relativeFrom="margin">
                <wp:align>center</wp:align>
              </wp:positionH>
              <wp:positionV relativeFrom="page">
                <wp:posOffset>447358</wp:posOffset>
              </wp:positionV>
              <wp:extent cx="5959564" cy="279982"/>
              <wp:effectExtent l="0" t="0" r="0" b="0"/>
              <wp:wrapSquare wrapText="bothSides" distT="0" distB="0" distL="118745" distR="118745"/>
              <wp:docPr id="1" name="Rectangle 1"/>
              <wp:cNvGraphicFramePr/>
              <a:graphic xmlns:a="http://schemas.openxmlformats.org/drawingml/2006/main">
                <a:graphicData uri="http://schemas.microsoft.com/office/word/2010/wordprocessingShape">
                  <wps:wsp>
                    <wps:cNvSpPr/>
                    <wps:spPr>
                      <a:xfrm>
                        <a:off x="2370981" y="3644772"/>
                        <a:ext cx="5950039" cy="270457"/>
                      </a:xfrm>
                      <a:prstGeom prst="rect">
                        <a:avLst/>
                      </a:prstGeom>
                      <a:solidFill>
                        <a:schemeClr val="accent1"/>
                      </a:solidFill>
                      <a:ln>
                        <a:noFill/>
                      </a:ln>
                    </wps:spPr>
                    <wps:txbx>
                      <w:txbxContent>
                        <w:p w14:paraId="1A2558CB" w14:textId="77777777" w:rsidR="00AC77EC" w:rsidRDefault="007F0CDE">
                          <w:pPr>
                            <w:spacing w:after="0" w:line="240" w:lineRule="auto"/>
                            <w:jc w:val="center"/>
                            <w:textDirection w:val="btLr"/>
                          </w:pPr>
                          <w:r>
                            <w:rPr>
                              <w:smallCaps/>
                              <w:color w:val="FFFFFF"/>
                              <w:sz w:val="28"/>
                            </w:rPr>
                            <w:t>PROF. RAM MEGHE COLLEGE OF ENGINEERING &amp; MANAGEMENT, AMRAVATI</w:t>
                          </w:r>
                        </w:p>
                      </w:txbxContent>
                    </wps:txbx>
                    <wps:bodyPr spcFirstLastPara="1" wrap="square" lIns="91425" tIns="45700" rIns="91425" bIns="457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8745" distR="118745" hidden="0" layoutInCell="1" locked="0" relativeHeight="0" simplePos="0">
              <wp:simplePos x="0" y="0"/>
              <wp:positionH relativeFrom="margin">
                <wp:align>center</wp:align>
              </wp:positionH>
              <wp:positionV relativeFrom="page">
                <wp:posOffset>447358</wp:posOffset>
              </wp:positionV>
              <wp:extent cx="5959564" cy="279982"/>
              <wp:effectExtent b="0" l="0" r="0" t="0"/>
              <wp:wrapSquare wrapText="bothSides" distB="0" distT="0" distL="118745" distR="118745"/>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5959564" cy="279982"/>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A32F2"/>
    <w:multiLevelType w:val="multilevel"/>
    <w:tmpl w:val="4DE80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22548C9"/>
    <w:multiLevelType w:val="multilevel"/>
    <w:tmpl w:val="3198F1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F357131"/>
    <w:multiLevelType w:val="multilevel"/>
    <w:tmpl w:val="76F03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2A41EBC"/>
    <w:multiLevelType w:val="multilevel"/>
    <w:tmpl w:val="A832EEE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2F45147"/>
    <w:multiLevelType w:val="multilevel"/>
    <w:tmpl w:val="B3540A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9840691"/>
    <w:multiLevelType w:val="multilevel"/>
    <w:tmpl w:val="20802F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7EC"/>
    <w:rsid w:val="007F0CDE"/>
    <w:rsid w:val="007F2F9D"/>
    <w:rsid w:val="008F381E"/>
    <w:rsid w:val="00AC77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1270"/>
  <w15:docId w15:val="{70583647-2342-4595-98F0-DA51BEEC4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color w:val="000000"/>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color w:val="000000"/>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379</Words>
  <Characters>2162</Characters>
  <Application>Microsoft Office Word</Application>
  <DocSecurity>0</DocSecurity>
  <Lines>18</Lines>
  <Paragraphs>5</Paragraphs>
  <ScaleCrop>false</ScaleCrop>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Krushna Pohekar</cp:lastModifiedBy>
  <cp:revision>3</cp:revision>
  <dcterms:created xsi:type="dcterms:W3CDTF">2025-03-25T15:41:00Z</dcterms:created>
  <dcterms:modified xsi:type="dcterms:W3CDTF">2025-03-25T15:43:00Z</dcterms:modified>
</cp:coreProperties>
</file>