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981" w:rsidRPr="000F5981" w:rsidRDefault="000F5981" w:rsidP="000F5981">
      <w:pPr>
        <w:pStyle w:val="NormalWeb"/>
        <w:shd w:val="clear" w:color="auto" w:fill="FFFFFF"/>
        <w:spacing w:before="240" w:beforeAutospacing="0" w:after="0" w:afterAutospacing="0"/>
        <w:jc w:val="center"/>
        <w:rPr>
          <w:b/>
          <w:bCs/>
          <w:color w:val="92D050"/>
          <w:sz w:val="40"/>
          <w:szCs w:val="40"/>
          <w:shd w:val="clear" w:color="auto" w:fill="FFFFFF"/>
        </w:rPr>
      </w:pPr>
      <w:r w:rsidRPr="000F5981">
        <w:rPr>
          <w:b/>
          <w:bCs/>
          <w:color w:val="92D050"/>
          <w:sz w:val="40"/>
          <w:szCs w:val="40"/>
          <w:highlight w:val="black"/>
          <w:shd w:val="clear" w:color="auto" w:fill="FFFFFF"/>
        </w:rPr>
        <w:t>Bike Purchase Problems</w:t>
      </w:r>
    </w:p>
    <w:p w:rsidR="000F5981" w:rsidRDefault="000F5981" w:rsidP="000F5981">
      <w:pPr>
        <w:pStyle w:val="NormalWeb"/>
        <w:shd w:val="clear" w:color="auto" w:fill="FFFFFF"/>
        <w:spacing w:before="240" w:beforeAutospacing="0" w:after="0" w:afterAutospacing="0"/>
        <w:rPr>
          <w:b/>
          <w:bCs/>
          <w:color w:val="3C4043"/>
          <w:shd w:val="clear" w:color="auto" w:fill="FFFFFF"/>
        </w:rPr>
      </w:pPr>
    </w:p>
    <w:p w:rsidR="000F5981" w:rsidRDefault="000F5981" w:rsidP="000F5981">
      <w:pPr>
        <w:pStyle w:val="NormalWeb"/>
        <w:shd w:val="clear" w:color="auto" w:fill="FFFFFF"/>
        <w:spacing w:before="240" w:beforeAutospacing="0" w:after="0" w:afterAutospacing="0"/>
      </w:pPr>
      <w:r>
        <w:rPr>
          <w:b/>
          <w:bCs/>
          <w:color w:val="3C4043"/>
          <w:shd w:val="clear" w:color="auto" w:fill="FFFFFF"/>
        </w:rPr>
        <w:t>1. Bar Chart (Marital Status):  </w:t>
      </w:r>
    </w:p>
    <w:p w:rsidR="000F5981" w:rsidRDefault="000F5981" w:rsidP="000F5981">
      <w:pPr>
        <w:pStyle w:val="NormalWeb"/>
        <w:shd w:val="clear" w:color="auto" w:fill="FFFFFF"/>
        <w:spacing w:before="0" w:beforeAutospacing="0" w:after="240" w:afterAutospacing="0"/>
      </w:pPr>
      <w:r>
        <w:rPr>
          <w:color w:val="3C4043"/>
          <w:shd w:val="clear" w:color="auto" w:fill="FFFFFF"/>
        </w:rPr>
        <w:t>Question: How does the count of bike purchases vary among different marital statuses? Are married individuals more likely to purchase bikes?</w:t>
      </w:r>
    </w:p>
    <w:p w:rsidR="000F5981" w:rsidRDefault="000F5981">
      <w:proofErr w:type="gramStart"/>
      <w:r w:rsidRPr="000F5981">
        <w:rPr>
          <w:b/>
        </w:rPr>
        <w:t xml:space="preserve">Answer </w:t>
      </w:r>
      <w:r>
        <w:t>:</w:t>
      </w:r>
      <w:proofErr w:type="gramEnd"/>
      <w:r>
        <w:t xml:space="preserve"> </w:t>
      </w:r>
    </w:p>
    <w:p w:rsidR="000F5981" w:rsidRDefault="000F5981" w:rsidP="00AD3F04">
      <w:pPr>
        <w:spacing w:after="0"/>
      </w:pPr>
      <w:r w:rsidRPr="000F5981">
        <w:t xml:space="preserve">The data indicates that </w:t>
      </w:r>
      <w:r>
        <w:t xml:space="preserve">Singles are more </w:t>
      </w:r>
      <w:r w:rsidRPr="000F5981">
        <w:t>likely</w:t>
      </w:r>
      <w:r>
        <w:t xml:space="preserve"> to purchase bikes compared to Married by 17 bikes.</w:t>
      </w:r>
    </w:p>
    <w:p w:rsidR="000F5981" w:rsidRDefault="00AD3F04" w:rsidP="00AD3F04">
      <w:pPr>
        <w:spacing w:after="0"/>
      </w:pPr>
      <w:r w:rsidRPr="000F59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DA082F" wp14:editId="1278C63F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5753100" cy="9525"/>
                <wp:effectExtent l="0" t="0" r="19050" b="28575"/>
                <wp:wrapTight wrapText="bothSides">
                  <wp:wrapPolygon edited="0">
                    <wp:start x="0" y="0"/>
                    <wp:lineTo x="0" y="43200"/>
                    <wp:lineTo x="21600" y="43200"/>
                    <wp:lineTo x="21600" y="0"/>
                    <wp:lineTo x="0" y="0"/>
                  </wp:wrapPolygon>
                </wp:wrapTight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3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3AD72" id="Straight Connector 1" o:spid="_x0000_s1026" style="position:absolute;flip:y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8pt" to="453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+PbwgEAANADAAAOAAAAZHJzL2Uyb0RvYy54bWysU8uuEzEM3SPxD1H2dKZF5THq9C56BRsE&#10;FRfY52acTqQkjpzQx9/jZNoBAUICsYny8Dn2OXY2d2fvxBEoWQy9XC5aKSBoHGw49PLzpzfPXkmR&#10;sgqDchiglxdI8m779MnmFDtY4YhuABJMElJ3ir0cc45d0yQ9gldpgRECPxokrzIf6dAMpE7M7l2z&#10;atsXzQlpiIQaUuLb++lRbiu/MaDzB2MSZOF6ybXlulJdH8vabDeqO5CKo9XXMtQ/VOGVDZx0prpX&#10;WYmvZH+h8lYTJjR5odE3aIzVUDWwmmX7k5qHUUWoWticFGeb0v+j1e+PexJ24N5JEZTnFj1kUvYw&#10;ZrHDENhAJLEsPp1i6jh8F/Z0PaW4pyL6bMgL42z8UmjKDQsT5+ryZXYZzllovly/XD9fttwMzW+v&#10;16t1IW8mloKNlPJbQC/KppfOhuKB6tTxXcpT6C2EcaWqqY66yxcHJdiFj2BYF+ebKqoTBTtH4qh4&#10;FpTWEHLVxalrdIEZ69wMbGvaPwKv8QUKddr+BjwjamYMeQZ7G5B+lz2fbyWbKf7mwKS7WPCIw6V2&#10;qFrDY1PNvY54mcsfzxX+/SNuvwEAAP//AwBQSwMEFAAGAAgAAAAhANBRfy3dAAAABgEAAA8AAABk&#10;cnMvZG93bnJldi54bWxMj8FOwzAQRO9I/IO1SFxQ67SCACFOhRBwaE8tRYLbJl6SqPE6it00/D3L&#10;CY4zs5p5m68m16mRhtB6NrCYJ6CIK29brg3s315md6BCRLbYeSYD3xRgVZyf5ZhZf+ItjbtYKynh&#10;kKGBJsY+0zpUDTkMc98TS/blB4dR5FBrO+BJyl2nl0mSaocty0KDPT01VB12R2fgM/jw/L4ux9fD&#10;dj3h1SYuPyprzOXF9PgAKtIU/47hF1/QoRCm0h/ZBtUZkEeigeubFJSk90kqRinG7QJ0kev/+MUP&#10;AAAA//8DAFBLAQItABQABgAIAAAAIQC2gziS/gAAAOEBAAATAAAAAAAAAAAAAAAAAAAAAABbQ29u&#10;dGVudF9UeXBlc10ueG1sUEsBAi0AFAAGAAgAAAAhADj9If/WAAAAlAEAAAsAAAAAAAAAAAAAAAAA&#10;LwEAAF9yZWxzLy5yZWxzUEsBAi0AFAAGAAgAAAAhAEer49vCAQAA0AMAAA4AAAAAAAAAAAAAAAAA&#10;LgIAAGRycy9lMm9Eb2MueG1sUEsBAi0AFAAGAAgAAAAhANBRfy3dAAAABgEAAA8AAAAAAAAAAAAA&#10;AAAAHAQAAGRycy9kb3ducmV2LnhtbFBLBQYAAAAABAAEAPMAAAAmBQAAAAA=&#10;" strokecolor="#5b9bd5 [3204]" strokeweight=".5pt">
                <v:stroke joinstyle="miter"/>
                <w10:wrap type="tight" anchorx="margin"/>
              </v:line>
            </w:pict>
          </mc:Fallback>
        </mc:AlternateContent>
      </w:r>
      <w:r w:rsidR="000F5981">
        <w:t>The Married are less likely to purchase bikes.</w:t>
      </w:r>
    </w:p>
    <w:p w:rsidR="000F5981" w:rsidRPr="00960AB9" w:rsidRDefault="000F5981" w:rsidP="00AD3F04">
      <w:pPr>
        <w:rPr>
          <w:rFonts w:ascii="Times New Roman" w:hAnsi="Times New Roman" w:cs="Times New Roman"/>
          <w:sz w:val="24"/>
          <w:szCs w:val="24"/>
        </w:rPr>
      </w:pPr>
      <w:r w:rsidRPr="00960AB9">
        <w:rPr>
          <w:rFonts w:ascii="Times New Roman" w:hAnsi="Times New Roman" w:cs="Times New Roman"/>
          <w:b/>
          <w:bCs/>
          <w:color w:val="3C4043"/>
          <w:sz w:val="24"/>
          <w:szCs w:val="24"/>
          <w:shd w:val="clear" w:color="auto" w:fill="FFFFFF"/>
        </w:rPr>
        <w:t>2. Bar Chart (Gender):</w:t>
      </w:r>
    </w:p>
    <w:p w:rsidR="000F5981" w:rsidRDefault="000F5981" w:rsidP="000F5981">
      <w:pPr>
        <w:pStyle w:val="NormalWeb"/>
        <w:shd w:val="clear" w:color="auto" w:fill="FFFFFF"/>
        <w:spacing w:before="0" w:beforeAutospacing="0" w:after="240" w:afterAutospacing="0"/>
      </w:pPr>
      <w:r>
        <w:rPr>
          <w:color w:val="3C4043"/>
          <w:shd w:val="clear" w:color="auto" w:fill="FFFFFF"/>
        </w:rPr>
        <w:t>Question: Build a bar graph to compare the count of male and female customers. Does gender influence bike purchases, and if so, to what extent?</w:t>
      </w:r>
    </w:p>
    <w:p w:rsidR="000F5981" w:rsidRDefault="000F5981">
      <w:pPr>
        <w:rPr>
          <w:b/>
        </w:rPr>
      </w:pPr>
      <w:proofErr w:type="gramStart"/>
      <w:r w:rsidRPr="000F5981">
        <w:rPr>
          <w:b/>
        </w:rPr>
        <w:t>Answer :</w:t>
      </w:r>
      <w:proofErr w:type="gramEnd"/>
    </w:p>
    <w:p w:rsidR="000F5981" w:rsidRDefault="00AD3F04" w:rsidP="00AD3F04">
      <w:pPr>
        <w:spacing w:after="0"/>
      </w:pPr>
      <w:r w:rsidRPr="00AD3F04">
        <w:t>Males show a higher count of bike purchases compa</w:t>
      </w:r>
      <w:r>
        <w:t xml:space="preserve">red to females. </w:t>
      </w:r>
      <w:r w:rsidRPr="00AD3F04">
        <w:t xml:space="preserve"> This suggests that gender does play a role in influencing bike purchases to a certain extent.</w:t>
      </w:r>
    </w:p>
    <w:p w:rsidR="00960AB9" w:rsidRPr="00960AB9" w:rsidRDefault="00AD3F04" w:rsidP="00960AB9">
      <w:pPr>
        <w:spacing w:after="0"/>
      </w:pPr>
      <w:r>
        <w:t>D</w:t>
      </w:r>
      <w:r w:rsidRPr="00AD3F04">
        <w:t>ifference in bike purchases between the two genders</w:t>
      </w:r>
      <w:r>
        <w:t xml:space="preserve"> is by 3 bikes.</w: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2AA7BB8" wp14:editId="21590B80">
                <wp:simplePos x="0" y="0"/>
                <wp:positionH relativeFrom="column">
                  <wp:posOffset>8890</wp:posOffset>
                </wp:positionH>
                <wp:positionV relativeFrom="paragraph">
                  <wp:posOffset>270510</wp:posOffset>
                </wp:positionV>
                <wp:extent cx="5743575" cy="9525"/>
                <wp:effectExtent l="0" t="0" r="28575" b="28575"/>
                <wp:wrapTight wrapText="bothSides">
                  <wp:wrapPolygon edited="0">
                    <wp:start x="0" y="0"/>
                    <wp:lineTo x="0" y="43200"/>
                    <wp:lineTo x="21636" y="43200"/>
                    <wp:lineTo x="21636" y="0"/>
                    <wp:lineTo x="0" y="0"/>
                  </wp:wrapPolygon>
                </wp:wrapTight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3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E4086" id="Straight Connector 2" o:spid="_x0000_s1026" style="position:absolute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21.3pt" to="452.9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1BbwwEAANADAAAOAAAAZHJzL2Uyb0RvYy54bWysU02P0zAQvSPxHyzfadJCWTZquoeu4IKg&#10;YmHvXmfcWPKXxqZJ/z1jJw0IEBKIi+WPeW/ee5ns7kZr2Bkwau9avl7VnIGTvtPu1PIvn9++eMNZ&#10;TMJ1wngHLb9A5Hf75892Q2hg43tvOkBGJC42Q2h5n1JoqirKHqyIKx/A0aPyaEWiI56qDsVA7NZU&#10;m7p+XQ0eu4BeQox0ez898n3hVwpk+qhUhMRMy0lbKiuW9Smv1X4nmhOK0Gs5yxD/oMIK7ajpQnUv&#10;kmBfUf9CZbVEH71KK+lt5ZXSEooHcrOuf3Lz0IsAxQuFE8MSU/x/tPLD+YhMdy3fcOaEpU/0kFDo&#10;U5/YwTtHAXpkm5zTEGJD5Qd3xPkUwxGz6VGhZcro8EgjUGIgY2wsKV+WlGFMTNLl9ubVy+3NljNJ&#10;b7fbzTaTVxNLZgsY0zvwluVNy412OQPRiPP7mKbSawnhsqpJR9mli4FcbNwnUOSL+k2KykTBwSA7&#10;C5oFISW4tJ5bl+oMU9qYBViXtn8EzvUZCmXa/ga8IEpn79ICttp5/F33NF4lq6n+msDkO0fw5LtL&#10;+UIlGhqbEu484nkufzwX+Pcfcf8NAAD//wMAUEsDBBQABgAIAAAAIQCHZJQf3AAAAAcBAAAPAAAA&#10;ZHJzL2Rvd25yZXYueG1sTI5PS8NAEMXvgt9hGcGL2E1DLDZmU0TUQz21Kuhtkh2T0OxsyG7T+O0d&#10;T3p8f3jvV2xm16uJxtB5NrBcJKCIa287bgy8vT5d34IKEdli75kMfFOATXl+VmBu/Yl3NO1jo2SE&#10;Q44G2hiHXOtQt+QwLPxALNmXHx1GkWOj7YgnGXe9TpNkpR12LA8tDvTQUn3YH52Bz+DD4/u2mp4P&#10;u+2MVy8x/aitMZcX8/0dqEhz/CvDL76gQylMlT+yDaoXnUnRQJauQEm8Tm7WoCoxsiXostD/+csf&#10;AAAA//8DAFBLAQItABQABgAIAAAAIQC2gziS/gAAAOEBAAATAAAAAAAAAAAAAAAAAAAAAABbQ29u&#10;dGVudF9UeXBlc10ueG1sUEsBAi0AFAAGAAgAAAAhADj9If/WAAAAlAEAAAsAAAAAAAAAAAAAAAAA&#10;LwEAAF9yZWxzLy5yZWxzUEsBAi0AFAAGAAgAAAAhAB8vUFvDAQAA0AMAAA4AAAAAAAAAAAAAAAAA&#10;LgIAAGRycy9lMm9Eb2MueG1sUEsBAi0AFAAGAAgAAAAhAIdklB/cAAAABwEAAA8AAAAAAAAAAAAA&#10;AAAAHQQAAGRycy9kb3ducmV2LnhtbFBLBQYAAAAABAAEAPMAAAAmBQAAAAA=&#10;" strokecolor="#5b9bd5 [3204]" strokeweight=".5pt">
                <v:stroke joinstyle="miter"/>
                <w10:wrap type="tight"/>
              </v:line>
            </w:pict>
          </mc:Fallback>
        </mc:AlternateContent>
      </w:r>
    </w:p>
    <w:p w:rsidR="00723455" w:rsidRPr="00960AB9" w:rsidRDefault="00723455" w:rsidP="00960A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0AB9">
        <w:rPr>
          <w:rFonts w:ascii="Times New Roman" w:hAnsi="Times New Roman" w:cs="Times New Roman"/>
          <w:b/>
          <w:bCs/>
          <w:color w:val="3C4043"/>
          <w:sz w:val="24"/>
          <w:szCs w:val="24"/>
          <w:shd w:val="clear" w:color="auto" w:fill="FFFFFF"/>
        </w:rPr>
        <w:t>3. Histogram (Income):</w:t>
      </w:r>
    </w:p>
    <w:p w:rsidR="00723455" w:rsidRDefault="00723455" w:rsidP="00723455">
      <w:pPr>
        <w:pStyle w:val="NormalWeb"/>
        <w:shd w:val="clear" w:color="auto" w:fill="FFFFFF"/>
        <w:spacing w:before="0" w:beforeAutospacing="0" w:after="240" w:afterAutospacing="0"/>
      </w:pPr>
      <w:r>
        <w:rPr>
          <w:color w:val="3C4043"/>
          <w:shd w:val="clear" w:color="auto" w:fill="FFFFFF"/>
        </w:rPr>
        <w:t>Question: What is the distribution of income among bike buyers? Are there specific income brackets that show a higher likelihood of bike purchases?</w:t>
      </w:r>
    </w:p>
    <w:p w:rsidR="00723455" w:rsidRPr="00723455" w:rsidRDefault="00723455" w:rsidP="00AD3F04">
      <w:pPr>
        <w:spacing w:after="0"/>
        <w:rPr>
          <w:b/>
        </w:rPr>
      </w:pPr>
      <w:proofErr w:type="gramStart"/>
      <w:r w:rsidRPr="00723455">
        <w:rPr>
          <w:b/>
        </w:rPr>
        <w:t>Answer :</w:t>
      </w:r>
      <w:proofErr w:type="gramEnd"/>
    </w:p>
    <w:p w:rsidR="00723455" w:rsidRDefault="00723455" w:rsidP="00AD3F04">
      <w:pPr>
        <w:spacing w:after="0"/>
      </w:pPr>
      <w:r w:rsidRPr="00723455">
        <w:t>The histogram provides a clear overview of the income distribution among bike buyers. The data revea</w:t>
      </w:r>
      <w:r>
        <w:t xml:space="preserve">ls that income with 68548.39 INR shows a higher </w:t>
      </w:r>
      <w:proofErr w:type="gramStart"/>
      <w:r>
        <w:t>Likelihood  of</w:t>
      </w:r>
      <w:proofErr w:type="gramEnd"/>
      <w:r>
        <w:t xml:space="preserve"> bike Purchase</w:t>
      </w:r>
      <w:r w:rsidRPr="00723455">
        <w:t>.</w:t>
      </w:r>
    </w:p>
    <w:p w:rsidR="00960AB9" w:rsidRDefault="00723455" w:rsidP="00960AB9">
      <w:pPr>
        <w:spacing w:after="0"/>
        <w:rPr>
          <w:b/>
          <w:bCs/>
          <w:color w:val="3C4043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39B597A" wp14:editId="79C44B06">
                <wp:simplePos x="0" y="0"/>
                <wp:positionH relativeFrom="column">
                  <wp:posOffset>-28575</wp:posOffset>
                </wp:positionH>
                <wp:positionV relativeFrom="paragraph">
                  <wp:posOffset>267970</wp:posOffset>
                </wp:positionV>
                <wp:extent cx="5724525" cy="9525"/>
                <wp:effectExtent l="0" t="0" r="28575" b="28575"/>
                <wp:wrapTight wrapText="bothSides">
                  <wp:wrapPolygon edited="0">
                    <wp:start x="0" y="0"/>
                    <wp:lineTo x="0" y="43200"/>
                    <wp:lineTo x="21636" y="43200"/>
                    <wp:lineTo x="21636" y="0"/>
                    <wp:lineTo x="0" y="0"/>
                  </wp:wrapPolygon>
                </wp:wrapTight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50448" id="Straight Connector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21.1pt" to="448.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7jhuQEAAMYDAAAOAAAAZHJzL2Uyb0RvYy54bWysU02P0zAQvSPxHyzfadIuBTZquoeu4IKg&#10;YuEHeJ1xY8lfGpsm/feMnTSLAAkt4uJ47Hlv5j1PdnejNewMGLV3LV+vas7ASd9pd2r5t6/vX73j&#10;LCbhOmG8g5ZfIPK7/csXuyE0sPG9Nx0gIxIXmyG0vE8pNFUVZQ9WxJUP4OhSebQiUYinqkMxELs1&#10;1aau31SDxy6glxAjnd5Pl3xf+JUCmT4rFSEx03LqLZUVy/qY12q/E80JRei1nNsQ/9CFFdpR0YXq&#10;XiTBvqP+jcpqiT56lVbS28orpSUUDaRmXf+i5qEXAYoWMieGxab4/2jlp/MRme5afsOZE5ae6CGh&#10;0Kc+sYN3jgz0yG6yT0OIDaUf3BHnKIYjZtGjQpu/JIeNxdvL4i2MiUk63L7dvN5utpxJurvNOyKp&#10;nrABY/oA3rK8abnRLisXjTh/jGlKvaYQLvcyVS+7dDGQk437AorUUL11QZc5goNBdhY0AUJKcGk9&#10;ly7ZGaa0MQuw/jtwzs9QKDP2HPCCKJW9SwvYaufxT9XTeG1ZTflXBybd2YJH313KuxRraFiKufNg&#10;52n8OS7wp99v/wMAAP//AwBQSwMEFAAGAAgAAAAhAKMZdI/hAAAACAEAAA8AAABkcnMvZG93bnJl&#10;di54bWxMj8FOwzAQRO9I/IO1SNxah1BoCXGqqhKiVEIVBakc3XhJAvE6st0m/fsuJzjuzGj2TT4f&#10;bCuO6EPjSMHNOAGBVDrTUKXg4/1pNAMRoiajW0eo4IQB5sXlRa4z43p6w+M2VoJLKGRaQR1jl0kZ&#10;yhqtDmPXIbH35bzVkU9fSeN1z+W2lWmS3EurG+IPte5wWWP5sz1YBa9+tVou1qdv2nzafpeud5uX&#10;4Vmp66th8Qgi4hD/wvCLz+hQMNPeHcgE0SoYTe44qWCSpiDYnz1MeduehdspyCKX/wcUZwAAAP//&#10;AwBQSwECLQAUAAYACAAAACEAtoM4kv4AAADhAQAAEwAAAAAAAAAAAAAAAAAAAAAAW0NvbnRlbnRf&#10;VHlwZXNdLnhtbFBLAQItABQABgAIAAAAIQA4/SH/1gAAAJQBAAALAAAAAAAAAAAAAAAAAC8BAABf&#10;cmVscy8ucmVsc1BLAQItABQABgAIAAAAIQCA17jhuQEAAMYDAAAOAAAAAAAAAAAAAAAAAC4CAABk&#10;cnMvZTJvRG9jLnhtbFBLAQItABQABgAIAAAAIQCjGXSP4QAAAAgBAAAPAAAAAAAAAAAAAAAAABME&#10;AABkcnMvZG93bnJldi54bWxQSwUGAAAAAAQABADzAAAAIQUAAAAA&#10;" strokecolor="#5b9bd5 [3204]" strokeweight=".5pt">
                <v:stroke joinstyle="miter"/>
                <w10:wrap type="tight"/>
              </v:line>
            </w:pict>
          </mc:Fallback>
        </mc:AlternateContent>
      </w:r>
    </w:p>
    <w:p w:rsidR="00723455" w:rsidRPr="00960AB9" w:rsidRDefault="00723455" w:rsidP="00960A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0AB9">
        <w:rPr>
          <w:rFonts w:ascii="Times New Roman" w:hAnsi="Times New Roman" w:cs="Times New Roman"/>
          <w:b/>
          <w:bCs/>
          <w:color w:val="3C4043"/>
          <w:sz w:val="24"/>
          <w:szCs w:val="24"/>
          <w:shd w:val="clear" w:color="auto" w:fill="FFFFFF"/>
        </w:rPr>
        <w:t>4. Histogram (Age):</w:t>
      </w:r>
    </w:p>
    <w:p w:rsidR="00723455" w:rsidRDefault="00723455" w:rsidP="00723455">
      <w:pPr>
        <w:pStyle w:val="NormalWeb"/>
        <w:shd w:val="clear" w:color="auto" w:fill="FFFFFF"/>
        <w:spacing w:before="0" w:beforeAutospacing="0" w:after="240" w:afterAutospacing="0"/>
      </w:pPr>
      <w:r>
        <w:rPr>
          <w:color w:val="3C4043"/>
          <w:shd w:val="clear" w:color="auto" w:fill="FFFFFF"/>
        </w:rPr>
        <w:t>Question: Create a histogram to understand the age distribution of bike buyers. Are certain age groups more inclined to purchase bikes?</w:t>
      </w:r>
    </w:p>
    <w:p w:rsidR="00723455" w:rsidRPr="00723455" w:rsidRDefault="00723455" w:rsidP="00AD3F04">
      <w:pPr>
        <w:spacing w:after="0"/>
        <w:rPr>
          <w:b/>
        </w:rPr>
      </w:pPr>
      <w:proofErr w:type="gramStart"/>
      <w:r w:rsidRPr="00723455">
        <w:rPr>
          <w:b/>
        </w:rPr>
        <w:t>Answer :</w:t>
      </w:r>
      <w:proofErr w:type="gramEnd"/>
    </w:p>
    <w:p w:rsidR="00723455" w:rsidRDefault="00097447" w:rsidP="00AD3F04">
      <w:pPr>
        <w:spacing w:after="0"/>
      </w:pPr>
      <w:r>
        <w:t xml:space="preserve">Age Group </w:t>
      </w:r>
      <w:proofErr w:type="gramStart"/>
      <w:r>
        <w:t>Of</w:t>
      </w:r>
      <w:proofErr w:type="gramEnd"/>
      <w:r>
        <w:t xml:space="preserve"> 35-</w:t>
      </w:r>
      <w:r w:rsidR="00960AB9">
        <w:t>38</w:t>
      </w:r>
      <w:r>
        <w:t xml:space="preserve"> are more inclined to purchase Bikes.</w:t>
      </w:r>
    </w:p>
    <w:p w:rsidR="00960AB9" w:rsidRDefault="00960AB9" w:rsidP="00960AB9">
      <w:pPr>
        <w:spacing w:after="0"/>
        <w:rPr>
          <w:b/>
          <w:bCs/>
          <w:color w:val="3C4043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68B878" wp14:editId="2279C064">
                <wp:simplePos x="0" y="0"/>
                <wp:positionH relativeFrom="column">
                  <wp:posOffset>0</wp:posOffset>
                </wp:positionH>
                <wp:positionV relativeFrom="paragraph">
                  <wp:posOffset>76835</wp:posOffset>
                </wp:positionV>
                <wp:extent cx="573405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0C360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05pt" to="451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T5tugEAAMcDAAAOAAAAZHJzL2Uyb0RvYy54bWysU9uO0zAQfUfiHyy/0yRLl0vUdB+6ghcE&#10;FQsf4HXGjSXfNDZN+veMnTSLAAmBeHE89pwzc44nu7vJGnYGjNq7jjebmjNw0vfanTr+9cu7F284&#10;i0m4XhjvoOMXiPxu//zZbgwt3PjBmx6QEYmL7Rg6PqQU2qqKcgAr4sYHcHSpPFqRKMRT1aMYid2a&#10;6qauX1Wjxz6glxAjnd7Pl3xf+JUCmT4pFSEx03HqLZUVy/qY12q/E+0JRRi0XNoQ/9CFFdpR0ZXq&#10;XiTBvqH+hcpqiT56lTbS28orpSUUDaSmqX9S8zCIAEULmRPDalP8f7Ty4/mITPcd33LmhKUnekgo&#10;9GlI7OCdIwM9sm32aQyxpfSDO+ISxXDELHpSaPOX5LCpeHtZvYUpMUmHt69fbutbegJJd83bvCWW&#10;6gkcMKb34C3Lm44b7bJ00Yrzh5jm1GsK4XIzc/mySxcDOdm4z6BIDhVsCroMEhwMsrOgERBSgkvN&#10;UrpkZ5jSxqzA+s/AJT9DoQzZ34BXRKnsXVrBVjuPv6uepmvLas6/OjDrzhY8+v5SHqZYQ9NSzF0m&#10;O4/jj3GBP/1/++8AAAD//wMAUEsDBBQABgAIAAAAIQCpCKCV3QAAAAYBAAAPAAAAZHJzL2Rvd25y&#10;ZXYueG1sTI/BSsNAEIbvQt9hGcGb3SSi1JhNKQWxFqTYCvW4zY5JanY27G6b9O0dT3qc7x/++aaY&#10;j7YTZ/ShdaQgnSYgkCpnWqoVfOyeb2cgQtRkdOcIFVwwwLycXBU6N26gdzxvYy24hEKuFTQx9rmU&#10;oWrQ6jB1PRJnX85bHXn0tTReD1xuO5klyYO0uiW+0Ogelw1W39uTVfDmV6vlYn050ubTDvtsvd+8&#10;ji9K3VyPiycQEcf4twy/+qwOJTsd3IlMEJ0CfiQyzVIQnD4mdwwODO5TkGUh/+uXPwAAAP//AwBQ&#10;SwECLQAUAAYACAAAACEAtoM4kv4AAADhAQAAEwAAAAAAAAAAAAAAAAAAAAAAW0NvbnRlbnRfVHlw&#10;ZXNdLnhtbFBLAQItABQABgAIAAAAIQA4/SH/1gAAAJQBAAALAAAAAAAAAAAAAAAAAC8BAABfcmVs&#10;cy8ucmVsc1BLAQItABQABgAIAAAAIQCBtT5tugEAAMcDAAAOAAAAAAAAAAAAAAAAAC4CAABkcnMv&#10;ZTJvRG9jLnhtbFBLAQItABQABgAIAAAAIQCpCKCV3QAAAAYBAAAPAAAAAAAAAAAAAAAAABQ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960AB9" w:rsidRPr="00960AB9" w:rsidRDefault="00960AB9" w:rsidP="00960A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0AB9">
        <w:rPr>
          <w:rFonts w:ascii="Times New Roman" w:hAnsi="Times New Roman" w:cs="Times New Roman"/>
          <w:b/>
          <w:bCs/>
          <w:color w:val="3C4043"/>
          <w:sz w:val="24"/>
          <w:szCs w:val="24"/>
          <w:shd w:val="clear" w:color="auto" w:fill="FFFFFF"/>
        </w:rPr>
        <w:t>5. Box Plot (Income):</w:t>
      </w:r>
    </w:p>
    <w:p w:rsidR="00960AB9" w:rsidRDefault="00960AB9" w:rsidP="00960AB9">
      <w:pPr>
        <w:pStyle w:val="NormalWeb"/>
        <w:shd w:val="clear" w:color="auto" w:fill="FFFFFF"/>
        <w:spacing w:before="0" w:beforeAutospacing="0" w:after="240" w:afterAutospacing="0"/>
        <w:rPr>
          <w:color w:val="3C4043"/>
          <w:shd w:val="clear" w:color="auto" w:fill="FFFFFF"/>
        </w:rPr>
      </w:pPr>
      <w:r>
        <w:rPr>
          <w:color w:val="3C4043"/>
          <w:shd w:val="clear" w:color="auto" w:fill="FFFFFF"/>
        </w:rPr>
        <w:t xml:space="preserve">Question: Identify outliers in the income distribution of bike buyers. Are there any extreme income values, and how might they impact purchasing </w:t>
      </w:r>
      <w:proofErr w:type="spellStart"/>
      <w:r>
        <w:rPr>
          <w:color w:val="3C4043"/>
          <w:shd w:val="clear" w:color="auto" w:fill="FFFFFF"/>
        </w:rPr>
        <w:t>behavior</w:t>
      </w:r>
      <w:proofErr w:type="spellEnd"/>
      <w:r>
        <w:rPr>
          <w:color w:val="3C4043"/>
          <w:shd w:val="clear" w:color="auto" w:fill="FFFFFF"/>
        </w:rPr>
        <w:t>?</w:t>
      </w:r>
    </w:p>
    <w:p w:rsidR="00960AB9" w:rsidRPr="00960AB9" w:rsidRDefault="00960AB9" w:rsidP="00960AB9">
      <w:pPr>
        <w:pStyle w:val="NormalWeb"/>
        <w:shd w:val="clear" w:color="auto" w:fill="FFFFFF"/>
        <w:spacing w:before="0" w:beforeAutospacing="0" w:after="240" w:afterAutospacing="0"/>
        <w:rPr>
          <w:b/>
        </w:rPr>
      </w:pPr>
      <w:proofErr w:type="gramStart"/>
      <w:r w:rsidRPr="00960AB9">
        <w:rPr>
          <w:b/>
          <w:color w:val="3C4043"/>
          <w:shd w:val="clear" w:color="auto" w:fill="FFFFFF"/>
        </w:rPr>
        <w:t>Answer :</w:t>
      </w:r>
      <w:proofErr w:type="gramEnd"/>
    </w:p>
    <w:p w:rsidR="00960AB9" w:rsidRDefault="00960AB9" w:rsidP="00960AB9">
      <w:proofErr w:type="gramStart"/>
      <w:r>
        <w:t>Yes</w:t>
      </w:r>
      <w:proofErr w:type="gramEnd"/>
      <w:r>
        <w:t xml:space="preserve"> there are extreme income values and </w:t>
      </w:r>
      <w:r w:rsidRPr="00960AB9">
        <w:t>Identifying these outliers is cruc</w:t>
      </w:r>
      <w:r>
        <w:t xml:space="preserve">ial, as they </w:t>
      </w:r>
      <w:proofErr w:type="spellStart"/>
      <w:r>
        <w:t>don”t</w:t>
      </w:r>
      <w:proofErr w:type="spellEnd"/>
      <w:r>
        <w:t xml:space="preserve"> seem to </w:t>
      </w:r>
      <w:r w:rsidRPr="00960AB9">
        <w:t xml:space="preserve">impact on purchasing </w:t>
      </w:r>
      <w:proofErr w:type="spellStart"/>
      <w:r w:rsidRPr="00960AB9">
        <w:t>behavior</w:t>
      </w:r>
      <w:proofErr w:type="spellEnd"/>
      <w:r w:rsidRPr="00960AB9">
        <w:t>.</w:t>
      </w:r>
    </w:p>
    <w:p w:rsidR="00960AB9" w:rsidRDefault="00960AB9" w:rsidP="00960AB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83185</wp:posOffset>
                </wp:positionV>
                <wp:extent cx="57150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D46EE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6.55pt" to="452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ud6xgEAANEDAAAOAAAAZHJzL2Uyb0RvYy54bWysU02P0zAQvSPxHyzfaZKVwkfUdA9dwQVB&#10;xbLcvc64seQvjU2T/nvGThsQICRWe7Ey9rw3895MtrezNewEGLV3PW82NWfgpB+0O/b84ev7V285&#10;i0m4QRjvoOdniPx29/LFdgod3PjRmwGQEYmL3RR6PqYUuqqKcgQr4sYHcPSoPFqRKMRjNaCYiN2a&#10;6qauX1eTxyGglxAj3d4tj3xX+JUCmT4rFSEx03PqLZUTy/mYz2q3Fd0RRRi1vLQhntCFFdpR0ZXq&#10;TiTBvqP+g8pqiT56lTbS28orpSUUDaSmqX9Tcz+KAEULmRPDalN8Plr56XRApoeet5w5YWlE9wmF&#10;Po6J7b1zZKBH1mafphA7St+7A16iGA6YRc8KLVNGh2+0AsUGEsbm4vJ5dRnmxCRdtm+atq5pGJLe&#10;mnd1W6ZQLTSZLmBMH8Bblj96brTLJohOnD7GRKUp9ZpCQW5raaR8pbOBnGzcF1AkjAouLZWVgr1B&#10;dhK0DEJKcKnJwoivZGeY0saswLqU/Sfwkp+hUNbtf8ArolT2Lq1gq53Hv1VP87VlteRfHVh0Zwse&#10;/XAuIyrW0N4UhZcdz4v5a1zgP//E3Q8AAAD//wMAUEsDBBQABgAIAAAAIQD+WgKa2wAAAAcBAAAP&#10;AAAAZHJzL2Rvd25yZXYueG1sTI7BTsMwEETvSPyDtUhcEHVSoCohToUQcCinFirBbRMvSdR4HcVu&#10;Gv6e7QmO+2Y0+/LV5Do10hBazwbSWQKKuPK25drAx/vL9RJUiMgWO89k4IcCrIrzsxwz64+8oXEb&#10;ayUjHDI00MTYZ1qHqiGHYeZ7Ysm+/eAwyjnU2g54lHHX6XmSLLTDluVDgz09NVTttwdn4Cv48Lxb&#10;l+PrfrOe8Ootzj8ra8zlxfT4ACrSFP/KcNIXdSjEqfQHtkF1Bm7vpCj4JgUl8X1yAqWARQq6yPV/&#10;/+IXAAD//wMAUEsBAi0AFAAGAAgAAAAhALaDOJL+AAAA4QEAABMAAAAAAAAAAAAAAAAAAAAAAFtD&#10;b250ZW50X1R5cGVzXS54bWxQSwECLQAUAAYACAAAACEAOP0h/9YAAACUAQAACwAAAAAAAAAAAAAA&#10;AAAvAQAAX3JlbHMvLnJlbHNQSwECLQAUAAYACAAAACEANKLnesYBAADRAwAADgAAAAAAAAAAAAAA&#10;AAAuAgAAZHJzL2Uyb0RvYy54bWxQSwECLQAUAAYACAAAACEA/loCmtsAAAAHAQAADwAAAAAAAAAA&#10;AAAAAAAg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960AB9" w:rsidRDefault="00960AB9" w:rsidP="00960AB9">
      <w:pPr>
        <w:pStyle w:val="NormalWeb"/>
        <w:shd w:val="clear" w:color="auto" w:fill="FFFFFF"/>
        <w:spacing w:before="240" w:beforeAutospacing="0" w:after="0" w:afterAutospacing="0"/>
      </w:pPr>
      <w:r>
        <w:rPr>
          <w:b/>
          <w:bCs/>
          <w:color w:val="3C4043"/>
          <w:shd w:val="clear" w:color="auto" w:fill="FFFFFF"/>
        </w:rPr>
        <w:lastRenderedPageBreak/>
        <w:t>6. Pie Chart (Region):</w:t>
      </w:r>
    </w:p>
    <w:p w:rsidR="00960AB9" w:rsidRDefault="00960AB9" w:rsidP="00960AB9">
      <w:pPr>
        <w:pStyle w:val="NormalWeb"/>
        <w:shd w:val="clear" w:color="auto" w:fill="FFFFFF"/>
        <w:spacing w:before="0" w:beforeAutospacing="0" w:after="240" w:afterAutospacing="0"/>
      </w:pPr>
      <w:r>
        <w:rPr>
          <w:color w:val="3C4043"/>
          <w:shd w:val="clear" w:color="auto" w:fill="FFFFFF"/>
        </w:rPr>
        <w:t>Question: Represent the distribution of bike purchases by region using a pie chart. Are there regions where bike purchases are notably higher?</w:t>
      </w:r>
    </w:p>
    <w:p w:rsidR="00960AB9" w:rsidRDefault="00960AB9" w:rsidP="00960AB9">
      <w:proofErr w:type="gramStart"/>
      <w:r w:rsidRPr="00960AB9">
        <w:rPr>
          <w:b/>
        </w:rPr>
        <w:t>Answer :</w:t>
      </w:r>
      <w:proofErr w:type="gramEnd"/>
      <w:r w:rsidRPr="00960AB9">
        <w:rPr>
          <w:b/>
        </w:rPr>
        <w:t xml:space="preserve"> </w:t>
      </w:r>
      <w:r>
        <w:rPr>
          <w:b/>
        </w:rPr>
        <w:t xml:space="preserve"> </w:t>
      </w:r>
      <w:r w:rsidRPr="00960AB9">
        <w:t>North America</w:t>
      </w:r>
      <w:r>
        <w:rPr>
          <w:b/>
        </w:rPr>
        <w:t xml:space="preserve"> </w:t>
      </w:r>
      <w:r w:rsidRPr="00101208">
        <w:t xml:space="preserve">region have notably higher </w:t>
      </w:r>
      <w:r w:rsidR="00101208" w:rsidRPr="00101208">
        <w:t>number of bike purchases.</w:t>
      </w:r>
    </w:p>
    <w:p w:rsidR="00101208" w:rsidRDefault="00101208" w:rsidP="00960AB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36195</wp:posOffset>
                </wp:positionV>
                <wp:extent cx="5705475" cy="381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4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F7CCF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05pt,2.85pt" to="847.3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8DExwEAANEDAAAOAAAAZHJzL2Uyb0RvYy54bWysU01vEzEQvSP1P1i+N7spJK1W2fSQqlwQ&#10;RLRwd73jrCV/aWyym3/P2JssiCIkEBfLY897M+95vLkfrWFHwKi9a/lyUXMGTvpOu0PLvzw/Xt9x&#10;FpNwnTDeQctPEPn99urNZggN3Pjemw6QEYmLzRBa3qcUmqqKsgcr4sIHcHSpPFqRKMRD1aEYiN2a&#10;6qau19XgsQvoJcRIpw/TJd8WfqVApk9KRUjMtJx6S2XFsr7ktdpuRHNAEXotz22If+jCCu2o6Ez1&#10;IJJg31C/orJaoo9epYX0tvJKaQlFA6lZ1r+oeepFgKKFzIlhtin+P1r58bhHpruWrzlzwtITPSUU&#10;+tAntvPOkYEe2Tr7NITYUPrO7fEcxbDHLHpUaJkyOnylESg2kDA2FpdPs8swJibpcHVbr97drjiT&#10;dPf2blmXV6gmmkwXMKb34C3Lm5Yb7bIJohHHDzFRaUq9pFCQ25oaKbt0MpCTjfsMioRRwamlMlKw&#10;M8iOgoZBSAkuLbMw4ivZGaa0MTOwLmX/CDznZyiUcfsb8Iwolb1LM9hq5/F31dN4aVlN+RcHJt3Z&#10;ghffncoTFWtoborC84znwfw5LvAfP3H7HQAA//8DAFBLAwQUAAYACAAAACEAwYjzPdwAAAAFAQAA&#10;DwAAAGRycy9kb3ducmV2LnhtbEyPQUvDQBSE74L/YXmCF2k3LdTGmE0RUQ/11GpBby/ZZxKafRuy&#10;2zT+e58nPQ4zzHyTbybXqZGG0Ho2sJgnoIgrb1uuDby/Pc9SUCEiW+w8k4FvCrApLi9yzKw/847G&#10;fayVlHDI0EATY59pHaqGHIa574nF+/KDwyhyqLUd8CzlrtPLJLnVDluWhQZ7emyoOu5PzsBn8OHp&#10;sC3Hl+NuO+HNa1x+VNaY66vp4R5UpCn+heEXX9ChEKbSn9gG1RmQI9HAag1KzPQuXYEqJbVYgy5y&#10;/Z+++AEAAP//AwBQSwECLQAUAAYACAAAACEAtoM4kv4AAADhAQAAEwAAAAAAAAAAAAAAAAAAAAAA&#10;W0NvbnRlbnRfVHlwZXNdLnhtbFBLAQItABQABgAIAAAAIQA4/SH/1gAAAJQBAAALAAAAAAAAAAAA&#10;AAAAAC8BAABfcmVscy8ucmVsc1BLAQItABQABgAIAAAAIQA6h8DExwEAANEDAAAOAAAAAAAAAAAA&#10;AAAAAC4CAABkcnMvZTJvRG9jLnhtbFBLAQItABQABgAIAAAAIQDBiPM93AAAAAUBAAAPAAAAAAAA&#10;AAAAAAAAACE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101208" w:rsidRDefault="00101208" w:rsidP="00101208">
      <w:pPr>
        <w:pStyle w:val="NormalWeb"/>
        <w:shd w:val="clear" w:color="auto" w:fill="FFFFFF"/>
        <w:spacing w:before="240" w:beforeAutospacing="0" w:after="0" w:afterAutospacing="0"/>
      </w:pPr>
      <w:r>
        <w:rPr>
          <w:b/>
          <w:bCs/>
          <w:color w:val="3C4043"/>
          <w:shd w:val="clear" w:color="auto" w:fill="FFFFFF"/>
        </w:rPr>
        <w:t>7. Scatter Plot (Income vs. Age):</w:t>
      </w:r>
    </w:p>
    <w:p w:rsidR="00101208" w:rsidRDefault="00101208" w:rsidP="00101208">
      <w:pPr>
        <w:pStyle w:val="NormalWeb"/>
        <w:shd w:val="clear" w:color="auto" w:fill="FFFFFF"/>
        <w:spacing w:before="0" w:beforeAutospacing="0" w:after="240" w:afterAutospacing="0"/>
      </w:pPr>
      <w:r>
        <w:rPr>
          <w:color w:val="3C4043"/>
          <w:shd w:val="clear" w:color="auto" w:fill="FFFFFF"/>
        </w:rPr>
        <w:t>Question: Create a scatter plot to investigate the relationship between income and age. Do individuals with higher incomes tend to be in specific age groups?</w:t>
      </w:r>
    </w:p>
    <w:p w:rsidR="00101208" w:rsidRDefault="00276AF3" w:rsidP="00101208">
      <w:proofErr w:type="gramStart"/>
      <w:r w:rsidRPr="00276AF3">
        <w:rPr>
          <w:b/>
        </w:rPr>
        <w:t>Answe</w:t>
      </w:r>
      <w:r>
        <w:rPr>
          <w:b/>
        </w:rPr>
        <w:t>r</w:t>
      </w:r>
      <w:r w:rsidRPr="00276AF3"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276AF3" w:rsidRDefault="00276AF3" w:rsidP="00101208">
      <w:r>
        <w:t>Yes, Individuals with higher income tends to be in age group of 35-55.</w:t>
      </w:r>
    </w:p>
    <w:p w:rsidR="00276AF3" w:rsidRDefault="00276AF3" w:rsidP="0010120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79374</wp:posOffset>
                </wp:positionV>
                <wp:extent cx="5715000" cy="381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1B09A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8pt,6.25pt" to="848.8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CWIwwEAANEDAAAOAAAAZHJzL2Uyb0RvYy54bWysU02P0zAQvSPxHyzfaZJFS1dR0z10BRcE&#10;Fcty9zrjxpK/NDZN+u8ZO2lAgJBAXCw7fu/NvOfJ7n6yhp0Bo/au482m5gyc9L12p44/fX776o6z&#10;mITrhfEOOn6ByO/3L1/sxtDCjR+86QEZibjYjqHjQ0qhraooB7AibnwAR5fKoxWJjniqehQjqVtT&#10;3dT1m2r02Af0EmKkrw/zJd8XfaVApo9KRUjMdJx6S2XFsj7ntdrvRHtCEQYtlzbEP3RhhXZUdJV6&#10;EEmwr6h/kbJaoo9epY30tvJKaQnFA7lp6p/cPA4iQPFC4cSwxhT/n6z8cD4i033Ht5w5YemJHhMK&#10;fRoSO3jnKECPbJtzGkNsCX5wR1xOMRwxm54UWqaMDl9oBEoMZIxNJeXLmjJMiUn6eLttbuuaHkPS&#10;3eu7hrakV80yWS5gTO/AW5Y3HTfa5RBEK87vY5qhVwjxcltzI2WXLgYy2LhPoMgYFZxbKiMFB4Ps&#10;LGgYhJTgUrOULuhMU9qYlViXsn8kLvhMhTJuf0NeGaWyd2klW+08/q56mq4tqxl/TWD2nSN49v2l&#10;PFGJhuamhLvMeB7MH8+F/v1P3H8DAAD//wMAUEsDBBQABgAIAAAAIQDwt/222wAAAAYBAAAPAAAA&#10;ZHJzL2Rvd25yZXYueG1sTI/BTsMwDIbvSLxDZCQuiCVUGhql6YQQcBinDZDg5jamrdY4VZN15e0x&#10;J3b091u/Pxfr2fdqojF2gS3cLAwo4jq4jhsL72/P1ytQMSE77AOThR+KsC7PzwrMXTjylqZdapSU&#10;cMzRQpvSkGsd65Y8xkUYiCX7DqPHJOPYaDfiUcp9rzNjbrXHjuVCiwM9tlTvdwdv4SuG+PSxqaaX&#10;/XYz49Vryj5rZ+3lxfxwDyrRnP6X4U9f1KEUpyoc2EXVW5BHktBsCUrSO2MEVAJWS9BloU/1y18A&#10;AAD//wMAUEsBAi0AFAAGAAgAAAAhALaDOJL+AAAA4QEAABMAAAAAAAAAAAAAAAAAAAAAAFtDb250&#10;ZW50X1R5cGVzXS54bWxQSwECLQAUAAYACAAAACEAOP0h/9YAAACUAQAACwAAAAAAAAAAAAAAAAAv&#10;AQAAX3JlbHMvLnJlbHNQSwECLQAUAAYACAAAACEA6KgliMMBAADRAwAADgAAAAAAAAAAAAAAAAAu&#10;AgAAZHJzL2Uyb0RvYy54bWxQSwECLQAUAAYACAAAACEA8Lf9ttsAAAAGAQAADwAAAAAAAAAAAAAA&#10;AAAd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276AF3" w:rsidRDefault="00276AF3" w:rsidP="00276AF3">
      <w:pPr>
        <w:pStyle w:val="NormalWeb"/>
        <w:shd w:val="clear" w:color="auto" w:fill="FFFFFF"/>
        <w:spacing w:before="240" w:beforeAutospacing="0" w:after="0" w:afterAutospacing="0"/>
      </w:pPr>
      <w:r>
        <w:rPr>
          <w:b/>
          <w:bCs/>
          <w:color w:val="3C4043"/>
          <w:shd w:val="clear" w:color="auto" w:fill="FFFFFF"/>
        </w:rPr>
        <w:t>8. Stacked Bar Chart (Marital Status &amp; Gender):</w:t>
      </w:r>
    </w:p>
    <w:p w:rsidR="00276AF3" w:rsidRDefault="00276AF3" w:rsidP="00276AF3">
      <w:pPr>
        <w:pStyle w:val="NormalWeb"/>
        <w:shd w:val="clear" w:color="auto" w:fill="FFFFFF"/>
        <w:spacing w:before="0" w:beforeAutospacing="0" w:after="240" w:afterAutospacing="0"/>
      </w:pPr>
      <w:r>
        <w:rPr>
          <w:color w:val="3C4043"/>
          <w:shd w:val="clear" w:color="auto" w:fill="FFFFFF"/>
        </w:rPr>
        <w:t>Question: How does the distribution of bike purchases differ when considering both marital status and gender simultaneously? Are there notable patterns?</w:t>
      </w:r>
    </w:p>
    <w:p w:rsidR="00276AF3" w:rsidRDefault="00276AF3" w:rsidP="00276AF3">
      <w:pPr>
        <w:rPr>
          <w:b/>
        </w:rPr>
      </w:pPr>
      <w:proofErr w:type="gramStart"/>
      <w:r w:rsidRPr="00276AF3">
        <w:rPr>
          <w:b/>
        </w:rPr>
        <w:t>Answer :</w:t>
      </w:r>
      <w:proofErr w:type="gramEnd"/>
    </w:p>
    <w:p w:rsidR="00276AF3" w:rsidRPr="0029638F" w:rsidRDefault="0029638F" w:rsidP="00276AF3">
      <w:r w:rsidRPr="0029638F">
        <w:t>For married individuals, there is a higher proportion of bike purchases among males</w:t>
      </w:r>
      <w:bookmarkStart w:id="0" w:name="_GoBack"/>
      <w:bookmarkEnd w:id="0"/>
      <w:r w:rsidRPr="0029638F">
        <w:t xml:space="preserve"> compared to females. Conversely, among single individuals, the distribution is more balanced, with both genders showing similar engagement in bike purchases</w:t>
      </w:r>
      <w:r w:rsidRPr="0029638F">
        <w:rPr>
          <w:b/>
        </w:rPr>
        <w:t>.</w:t>
      </w:r>
    </w:p>
    <w:sectPr w:rsidR="00276AF3" w:rsidRPr="00296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81"/>
    <w:rsid w:val="00097447"/>
    <w:rsid w:val="000F5981"/>
    <w:rsid w:val="00101208"/>
    <w:rsid w:val="002730A9"/>
    <w:rsid w:val="00276AF3"/>
    <w:rsid w:val="0029638F"/>
    <w:rsid w:val="00723455"/>
    <w:rsid w:val="00960AB9"/>
    <w:rsid w:val="00AD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B450"/>
  <w15:chartTrackingRefBased/>
  <w15:docId w15:val="{69E15178-01B6-49B3-867F-2DB4511E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2023-12-10T17:59:00Z</dcterms:created>
  <dcterms:modified xsi:type="dcterms:W3CDTF">2023-12-10T19:56:00Z</dcterms:modified>
</cp:coreProperties>
</file>