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17378" w14:textId="77777777" w:rsidR="00482717" w:rsidRDefault="00000000">
      <w:pPr>
        <w:spacing w:after="120"/>
        <w:jc w:val="center"/>
      </w:pPr>
      <w:r>
        <w:rPr>
          <w:b/>
          <w:sz w:val="56"/>
        </w:rPr>
        <w:t>RetailPulse: AI-Powered E-Commerce Business Intelligence Dashboard</w:t>
      </w:r>
    </w:p>
    <w:p w14:paraId="6A517379" w14:textId="77777777" w:rsidR="00482717" w:rsidRDefault="00000000">
      <w:pPr>
        <w:spacing w:after="80"/>
        <w:jc w:val="center"/>
      </w:pPr>
      <w:r>
        <w:rPr>
          <w:sz w:val="32"/>
        </w:rPr>
        <w:t>Project Report</w:t>
      </w:r>
    </w:p>
    <w:p w14:paraId="6A51737A" w14:textId="77777777" w:rsidR="00482717" w:rsidRDefault="00000000">
      <w:pPr>
        <w:spacing w:after="80"/>
        <w:jc w:val="center"/>
      </w:pPr>
      <w:r>
        <w:rPr>
          <w:sz w:val="24"/>
        </w:rPr>
        <w:t>Author: Shrutisneha</w:t>
      </w:r>
    </w:p>
    <w:p w14:paraId="6A51737B" w14:textId="77777777" w:rsidR="00482717" w:rsidRDefault="00000000">
      <w:pPr>
        <w:spacing w:after="80"/>
        <w:jc w:val="center"/>
      </w:pPr>
      <w:r>
        <w:rPr>
          <w:sz w:val="24"/>
        </w:rPr>
        <w:t>Dataset: Online Retail E-Commerce Transactions (2010–2011)</w:t>
      </w:r>
    </w:p>
    <w:p w14:paraId="6A51737C" w14:textId="77777777" w:rsidR="00482717" w:rsidRDefault="00000000">
      <w:pPr>
        <w:spacing w:after="400"/>
        <w:jc w:val="center"/>
      </w:pPr>
      <w:r>
        <w:rPr>
          <w:sz w:val="24"/>
        </w:rPr>
        <w:t>Technologies: Python · Pandas · Plotly · Streamlit</w:t>
      </w:r>
    </w:p>
    <w:p w14:paraId="6A51737D" w14:textId="77777777" w:rsidR="00482717" w:rsidRDefault="00000000">
      <w:pPr>
        <w:spacing w:after="160"/>
      </w:pPr>
      <w:r>
        <w:rPr>
          <w:b/>
          <w:sz w:val="36"/>
        </w:rPr>
        <w:t>Table of Contents</w:t>
      </w:r>
    </w:p>
    <w:p w14:paraId="6A51737E" w14:textId="77777777" w:rsidR="00482717" w:rsidRDefault="00000000">
      <w:pPr>
        <w:numPr>
          <w:ilvl w:val="0"/>
          <w:numId w:val="1"/>
        </w:numPr>
        <w:spacing w:after="80"/>
      </w:pPr>
      <w:r>
        <w:t>1. Project Overview</w:t>
      </w:r>
    </w:p>
    <w:p w14:paraId="6A51737F" w14:textId="77777777" w:rsidR="00482717" w:rsidRDefault="00000000">
      <w:pPr>
        <w:numPr>
          <w:ilvl w:val="0"/>
          <w:numId w:val="1"/>
        </w:numPr>
        <w:spacing w:after="80"/>
      </w:pPr>
      <w:r>
        <w:t>2. Dataset Description</w:t>
      </w:r>
    </w:p>
    <w:p w14:paraId="6A517380" w14:textId="77777777" w:rsidR="00482717" w:rsidRDefault="00000000">
      <w:pPr>
        <w:numPr>
          <w:ilvl w:val="0"/>
          <w:numId w:val="1"/>
        </w:numPr>
        <w:spacing w:after="80"/>
      </w:pPr>
      <w:r>
        <w:t>3. Data Cleaning &amp; Preprocessing</w:t>
      </w:r>
    </w:p>
    <w:p w14:paraId="6A517381" w14:textId="77777777" w:rsidR="00482717" w:rsidRDefault="00000000">
      <w:pPr>
        <w:numPr>
          <w:ilvl w:val="0"/>
          <w:numId w:val="1"/>
        </w:numPr>
        <w:spacing w:after="80"/>
      </w:pPr>
      <w:r>
        <w:t>4. Exploratory Data Analysis (EDA)</w:t>
      </w:r>
    </w:p>
    <w:p w14:paraId="6A517382" w14:textId="77777777" w:rsidR="00482717" w:rsidRDefault="00000000">
      <w:pPr>
        <w:numPr>
          <w:ilvl w:val="0"/>
          <w:numId w:val="1"/>
        </w:numPr>
        <w:spacing w:after="80"/>
      </w:pPr>
      <w:r>
        <w:t>5. Key Performance Indicators (KPIs)</w:t>
      </w:r>
    </w:p>
    <w:p w14:paraId="6A517383" w14:textId="77777777" w:rsidR="00482717" w:rsidRDefault="00000000">
      <w:pPr>
        <w:numPr>
          <w:ilvl w:val="0"/>
          <w:numId w:val="1"/>
        </w:numPr>
        <w:spacing w:after="80"/>
      </w:pPr>
      <w:r>
        <w:t>6. Sales Trend Analysis</w:t>
      </w:r>
    </w:p>
    <w:p w14:paraId="6A517384" w14:textId="77777777" w:rsidR="00482717" w:rsidRDefault="00000000">
      <w:pPr>
        <w:numPr>
          <w:ilvl w:val="0"/>
          <w:numId w:val="1"/>
        </w:numPr>
        <w:spacing w:after="80"/>
      </w:pPr>
      <w:r>
        <w:t>7. Top Products Analysis</w:t>
      </w:r>
    </w:p>
    <w:p w14:paraId="6A517385" w14:textId="77777777" w:rsidR="00482717" w:rsidRDefault="00000000">
      <w:pPr>
        <w:numPr>
          <w:ilvl w:val="0"/>
          <w:numId w:val="1"/>
        </w:numPr>
        <w:spacing w:after="80"/>
      </w:pPr>
      <w:r>
        <w:t>8. Country-wise Performance</w:t>
      </w:r>
    </w:p>
    <w:p w14:paraId="6A517386" w14:textId="77777777" w:rsidR="00482717" w:rsidRDefault="00000000">
      <w:pPr>
        <w:numPr>
          <w:ilvl w:val="0"/>
          <w:numId w:val="1"/>
        </w:numPr>
        <w:spacing w:after="80"/>
      </w:pPr>
      <w:r>
        <w:t>9. Customer Behavior &amp; RFM Segmentation</w:t>
      </w:r>
    </w:p>
    <w:p w14:paraId="6A517387" w14:textId="77777777" w:rsidR="00482717" w:rsidRDefault="00000000">
      <w:pPr>
        <w:numPr>
          <w:ilvl w:val="0"/>
          <w:numId w:val="1"/>
        </w:numPr>
        <w:spacing w:after="80"/>
      </w:pPr>
      <w:r>
        <w:t>10. AI-Assisted Business Insights</w:t>
      </w:r>
    </w:p>
    <w:p w14:paraId="6A517388" w14:textId="77777777" w:rsidR="00482717" w:rsidRDefault="00000000">
      <w:pPr>
        <w:numPr>
          <w:ilvl w:val="0"/>
          <w:numId w:val="1"/>
        </w:numPr>
        <w:spacing w:after="80"/>
      </w:pPr>
      <w:r>
        <w:t>11. Dashboard UI Overview</w:t>
      </w:r>
    </w:p>
    <w:p w14:paraId="6A517389" w14:textId="77777777" w:rsidR="00482717" w:rsidRDefault="00000000">
      <w:pPr>
        <w:numPr>
          <w:ilvl w:val="0"/>
          <w:numId w:val="1"/>
        </w:numPr>
        <w:spacing w:after="80"/>
      </w:pPr>
      <w:r>
        <w:t>12. Technologies &amp; Setup</w:t>
      </w:r>
    </w:p>
    <w:p w14:paraId="6A51738A" w14:textId="77777777" w:rsidR="00482717" w:rsidRDefault="00000000">
      <w:pPr>
        <w:numPr>
          <w:ilvl w:val="0"/>
          <w:numId w:val="1"/>
        </w:numPr>
        <w:spacing w:after="320"/>
      </w:pPr>
      <w:r>
        <w:t>13. Conclusion</w:t>
      </w:r>
    </w:p>
    <w:p w14:paraId="6A51738B" w14:textId="77777777" w:rsidR="00482717" w:rsidRDefault="00000000">
      <w:pPr>
        <w:spacing w:before="280" w:after="160"/>
      </w:pPr>
      <w:r>
        <w:rPr>
          <w:b/>
          <w:sz w:val="36"/>
        </w:rPr>
        <w:t>1. Project Overview</w:t>
      </w:r>
    </w:p>
    <w:p w14:paraId="6A51738C" w14:textId="77777777" w:rsidR="00482717" w:rsidRDefault="00000000">
      <w:pPr>
        <w:spacing w:after="160"/>
      </w:pPr>
      <w:r>
        <w:t>RetailPulse is a full-stack, AI-powered e-commerce business intelligence dashboard built using Python, Pandas, Plotly, and Streamlit. It is designed to transform raw transactional data into actionable business intelligence through systematic data cleaning, exploratory analysis, KPI computation, customer segmentation, and interactive visualization.</w:t>
      </w:r>
    </w:p>
    <w:p w14:paraId="6A51738D" w14:textId="77777777" w:rsidR="00482717" w:rsidRDefault="00000000">
      <w:pPr>
        <w:spacing w:after="160"/>
      </w:pPr>
      <w:r>
        <w:t>The project addresses the needs of a real-world UK-based online retailer operating between December 2010 and December 2011. It answers critical business questions: Which products, markets, and customers generate the most value? What are the seasonal trends? Where are the risks and growth opportunities? What concrete actions should be taken?</w:t>
      </w:r>
    </w:p>
    <w:p w14:paraId="6A51738E" w14:textId="77777777" w:rsidR="00482717" w:rsidRDefault="00000000">
      <w:pPr>
        <w:spacing w:after="160"/>
      </w:pPr>
      <w:r>
        <w:t>The project is delivered as four submission files: a Jupyter Notebook (main code), a Streamlit dashboard (interactive UI), a requirements file, and this project report.</w:t>
      </w:r>
    </w:p>
    <w:p w14:paraId="6A51738F" w14:textId="77777777" w:rsidR="00482717" w:rsidRDefault="00000000">
      <w:pPr>
        <w:spacing w:before="200" w:after="120"/>
      </w:pPr>
      <w:r>
        <w:rPr>
          <w:b/>
          <w:sz w:val="28"/>
        </w:rPr>
        <w:lastRenderedPageBreak/>
        <w:t>Project Objectives</w:t>
      </w:r>
    </w:p>
    <w:p w14:paraId="6A517390" w14:textId="77777777" w:rsidR="00482717" w:rsidRDefault="00000000">
      <w:pPr>
        <w:numPr>
          <w:ilvl w:val="0"/>
          <w:numId w:val="2"/>
        </w:numPr>
        <w:spacing w:after="60"/>
      </w:pPr>
      <w:r>
        <w:t>Inspect and clean the raw e-commerce dataset systematically</w:t>
      </w:r>
    </w:p>
    <w:p w14:paraId="6A517391" w14:textId="77777777" w:rsidR="00482717" w:rsidRDefault="00000000">
      <w:pPr>
        <w:numPr>
          <w:ilvl w:val="0"/>
          <w:numId w:val="2"/>
        </w:numPr>
        <w:spacing w:after="60"/>
      </w:pPr>
      <w:r>
        <w:t>Perform comprehensive exploratory data analysis (EDA)</w:t>
      </w:r>
    </w:p>
    <w:p w14:paraId="6A517392" w14:textId="77777777" w:rsidR="00482717" w:rsidRDefault="00000000">
      <w:pPr>
        <w:numPr>
          <w:ilvl w:val="0"/>
          <w:numId w:val="2"/>
        </w:numPr>
        <w:spacing w:after="60"/>
      </w:pPr>
      <w:r>
        <w:t>Calculate three main KPIs: Total Revenue, Total Orders, Repeat Customer Rate</w:t>
      </w:r>
    </w:p>
    <w:p w14:paraId="6A517393" w14:textId="77777777" w:rsidR="00482717" w:rsidRDefault="00000000">
      <w:pPr>
        <w:numPr>
          <w:ilvl w:val="0"/>
          <w:numId w:val="2"/>
        </w:numPr>
        <w:spacing w:after="60"/>
      </w:pPr>
      <w:r>
        <w:t>Analyze sales trends, top products, country-wise performance, and customer behavior</w:t>
      </w:r>
    </w:p>
    <w:p w14:paraId="6A517394" w14:textId="77777777" w:rsidR="00482717" w:rsidRDefault="00000000">
      <w:pPr>
        <w:numPr>
          <w:ilvl w:val="0"/>
          <w:numId w:val="2"/>
        </w:numPr>
        <w:spacing w:after="60"/>
      </w:pPr>
      <w:r>
        <w:t>Build an interactive Streamlit dashboard with meaningful visualizations</w:t>
      </w:r>
    </w:p>
    <w:p w14:paraId="6A517395" w14:textId="77777777" w:rsidR="00482717" w:rsidRDefault="00000000">
      <w:pPr>
        <w:numPr>
          <w:ilvl w:val="0"/>
          <w:numId w:val="2"/>
        </w:numPr>
        <w:spacing w:after="240"/>
      </w:pPr>
      <w:r>
        <w:t>Generate AI-assisted business insights grounded in actual data</w:t>
      </w:r>
    </w:p>
    <w:p w14:paraId="6A517396" w14:textId="77777777" w:rsidR="00482717" w:rsidRDefault="00000000">
      <w:pPr>
        <w:spacing w:before="280" w:after="160"/>
      </w:pPr>
      <w:r>
        <w:rPr>
          <w:b/>
          <w:sz w:val="36"/>
        </w:rPr>
        <w:t>2. Dataset Description</w:t>
      </w:r>
    </w:p>
    <w:p w14:paraId="6A517397" w14:textId="77777777" w:rsidR="00482717" w:rsidRDefault="00000000">
      <w:pPr>
        <w:spacing w:after="160"/>
      </w:pPr>
      <w:r>
        <w:t>The dataset is the UCI Online Retail dataset, containing all transactions for a UK-based, non-store online retailer between 01/12/2010 and 09/12/2011. The retailer primarily sells unique all-occasion gifts, and many of its customers are wholesalers.</w:t>
      </w:r>
    </w:p>
    <w:p w14:paraId="6A517398" w14:textId="77777777" w:rsidR="00482717" w:rsidRDefault="00000000">
      <w:pPr>
        <w:spacing w:before="200" w:after="120"/>
      </w:pPr>
      <w:r>
        <w:rPr>
          <w:b/>
          <w:sz w:val="28"/>
        </w:rPr>
        <w:t>Dataset Properties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6366"/>
      </w:tblGrid>
      <w:tr w:rsidR="00482717" w14:paraId="6A51739B" w14:textId="77777777">
        <w:tblPrEx>
          <w:tblCellMar>
            <w:top w:w="0" w:type="dxa"/>
            <w:bottom w:w="0" w:type="dxa"/>
          </w:tblCellMar>
        </w:tblPrEx>
        <w:trPr>
          <w:tblHeader/>
        </w:trPr>
        <w:tc>
          <w:tcPr>
            <w:tcW w:w="0" w:type="auto"/>
          </w:tcPr>
          <w:p w14:paraId="6A517399" w14:textId="77777777" w:rsidR="00482717" w:rsidRDefault="00000000">
            <w:r>
              <w:t>Property</w:t>
            </w:r>
          </w:p>
        </w:tc>
        <w:tc>
          <w:tcPr>
            <w:tcW w:w="0" w:type="auto"/>
          </w:tcPr>
          <w:p w14:paraId="6A51739A" w14:textId="77777777" w:rsidR="00482717" w:rsidRDefault="00000000">
            <w:r>
              <w:t>Value</w:t>
            </w:r>
          </w:p>
        </w:tc>
      </w:tr>
      <w:tr w:rsidR="00482717" w14:paraId="6A51739E" w14:textId="77777777">
        <w:tblPrEx>
          <w:tblCellMar>
            <w:top w:w="0" w:type="dxa"/>
            <w:bottom w:w="0" w:type="dxa"/>
          </w:tblCellMar>
        </w:tblPrEx>
        <w:tc>
          <w:tcPr>
            <w:tcW w:w="0" w:type="auto"/>
          </w:tcPr>
          <w:p w14:paraId="6A51739C" w14:textId="77777777" w:rsidR="00482717" w:rsidRDefault="00000000">
            <w:r>
              <w:t>File</w:t>
            </w:r>
          </w:p>
        </w:tc>
        <w:tc>
          <w:tcPr>
            <w:tcW w:w="0" w:type="auto"/>
          </w:tcPr>
          <w:p w14:paraId="6A51739D" w14:textId="77777777" w:rsidR="00482717" w:rsidRDefault="00000000">
            <w:r>
              <w:t>E-Commerce Data.csv/data.csv</w:t>
            </w:r>
          </w:p>
        </w:tc>
      </w:tr>
      <w:tr w:rsidR="00482717" w14:paraId="6A5173A1" w14:textId="77777777">
        <w:tblPrEx>
          <w:tblCellMar>
            <w:top w:w="0" w:type="dxa"/>
            <w:bottom w:w="0" w:type="dxa"/>
          </w:tblCellMar>
        </w:tblPrEx>
        <w:tc>
          <w:tcPr>
            <w:tcW w:w="0" w:type="auto"/>
          </w:tcPr>
          <w:p w14:paraId="6A51739F" w14:textId="77777777" w:rsidR="00482717" w:rsidRDefault="00000000">
            <w:r>
              <w:t>Source</w:t>
            </w:r>
          </w:p>
        </w:tc>
        <w:tc>
          <w:tcPr>
            <w:tcW w:w="0" w:type="auto"/>
          </w:tcPr>
          <w:p w14:paraId="6A5173A0" w14:textId="77777777" w:rsidR="00482717" w:rsidRDefault="00000000">
            <w:r>
              <w:t>UCI Online Retail Dataset</w:t>
            </w:r>
          </w:p>
        </w:tc>
      </w:tr>
      <w:tr w:rsidR="00482717" w14:paraId="6A5173A4" w14:textId="77777777">
        <w:tblPrEx>
          <w:tblCellMar>
            <w:top w:w="0" w:type="dxa"/>
            <w:bottom w:w="0" w:type="dxa"/>
          </w:tblCellMar>
        </w:tblPrEx>
        <w:tc>
          <w:tcPr>
            <w:tcW w:w="0" w:type="auto"/>
          </w:tcPr>
          <w:p w14:paraId="6A5173A2" w14:textId="77777777" w:rsidR="00482717" w:rsidRDefault="00000000">
            <w:r>
              <w:t>Period</w:t>
            </w:r>
          </w:p>
        </w:tc>
        <w:tc>
          <w:tcPr>
            <w:tcW w:w="0" w:type="auto"/>
          </w:tcPr>
          <w:p w14:paraId="6A5173A3" w14:textId="77777777" w:rsidR="00482717" w:rsidRDefault="00000000">
            <w:r>
              <w:t>December 2010 – December 2011</w:t>
            </w:r>
          </w:p>
        </w:tc>
      </w:tr>
      <w:tr w:rsidR="00482717" w14:paraId="6A5173A7" w14:textId="77777777">
        <w:tblPrEx>
          <w:tblCellMar>
            <w:top w:w="0" w:type="dxa"/>
            <w:bottom w:w="0" w:type="dxa"/>
          </w:tblCellMar>
        </w:tblPrEx>
        <w:tc>
          <w:tcPr>
            <w:tcW w:w="0" w:type="auto"/>
          </w:tcPr>
          <w:p w14:paraId="6A5173A5" w14:textId="77777777" w:rsidR="00482717" w:rsidRDefault="00000000">
            <w:r>
              <w:t>Raw Rows</w:t>
            </w:r>
          </w:p>
        </w:tc>
        <w:tc>
          <w:tcPr>
            <w:tcW w:w="0" w:type="auto"/>
          </w:tcPr>
          <w:p w14:paraId="6A5173A6" w14:textId="77777777" w:rsidR="00482717" w:rsidRDefault="00000000">
            <w:r>
              <w:t>~541,909 transaction lines</w:t>
            </w:r>
          </w:p>
        </w:tc>
      </w:tr>
    </w:tbl>
    <w:p w14:paraId="6A5173A8" w14:textId="77777777" w:rsidR="00482717" w:rsidRDefault="00000000">
      <w:pPr>
        <w:spacing w:before="200" w:after="120"/>
      </w:pPr>
      <w:r>
        <w:rPr>
          <w:b/>
          <w:sz w:val="28"/>
        </w:rPr>
        <w:t>Column Descriptions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1679"/>
        <w:gridCol w:w="5281"/>
      </w:tblGrid>
      <w:tr w:rsidR="00482717" w14:paraId="6A5173AC" w14:textId="77777777">
        <w:tblPrEx>
          <w:tblCellMar>
            <w:top w:w="0" w:type="dxa"/>
            <w:bottom w:w="0" w:type="dxa"/>
          </w:tblCellMar>
        </w:tblPrEx>
        <w:trPr>
          <w:tblHeader/>
        </w:trPr>
        <w:tc>
          <w:tcPr>
            <w:tcW w:w="0" w:type="auto"/>
          </w:tcPr>
          <w:p w14:paraId="6A5173A9" w14:textId="77777777" w:rsidR="00482717" w:rsidRDefault="00000000">
            <w:r>
              <w:t>Column</w:t>
            </w:r>
          </w:p>
        </w:tc>
        <w:tc>
          <w:tcPr>
            <w:tcW w:w="0" w:type="auto"/>
          </w:tcPr>
          <w:p w14:paraId="6A5173AA" w14:textId="77777777" w:rsidR="00482717" w:rsidRDefault="00000000">
            <w:r>
              <w:t>Type</w:t>
            </w:r>
          </w:p>
        </w:tc>
        <w:tc>
          <w:tcPr>
            <w:tcW w:w="0" w:type="auto"/>
          </w:tcPr>
          <w:p w14:paraId="6A5173AB" w14:textId="77777777" w:rsidR="00482717" w:rsidRDefault="00000000">
            <w:r>
              <w:t>Description</w:t>
            </w:r>
          </w:p>
        </w:tc>
      </w:tr>
      <w:tr w:rsidR="00482717" w14:paraId="6A5173B0" w14:textId="77777777">
        <w:tblPrEx>
          <w:tblCellMar>
            <w:top w:w="0" w:type="dxa"/>
            <w:bottom w:w="0" w:type="dxa"/>
          </w:tblCellMar>
        </w:tblPrEx>
        <w:tc>
          <w:tcPr>
            <w:tcW w:w="0" w:type="auto"/>
          </w:tcPr>
          <w:p w14:paraId="6A5173AD" w14:textId="77777777" w:rsidR="00482717" w:rsidRDefault="00000000">
            <w:r>
              <w:t>InvoiceNo</w:t>
            </w:r>
          </w:p>
        </w:tc>
        <w:tc>
          <w:tcPr>
            <w:tcW w:w="0" w:type="auto"/>
          </w:tcPr>
          <w:p w14:paraId="6A5173AE" w14:textId="77777777" w:rsidR="00482717" w:rsidRDefault="00000000">
            <w:r>
              <w:t>String</w:t>
            </w:r>
          </w:p>
        </w:tc>
        <w:tc>
          <w:tcPr>
            <w:tcW w:w="0" w:type="auto"/>
          </w:tcPr>
          <w:p w14:paraId="6A5173AF" w14:textId="77777777" w:rsidR="00482717" w:rsidRDefault="00000000">
            <w:r>
              <w:t>Unique invoice number; prefix 'C' = cancellation</w:t>
            </w:r>
          </w:p>
        </w:tc>
      </w:tr>
      <w:tr w:rsidR="00482717" w14:paraId="6A5173B4" w14:textId="77777777">
        <w:tblPrEx>
          <w:tblCellMar>
            <w:top w:w="0" w:type="dxa"/>
            <w:bottom w:w="0" w:type="dxa"/>
          </w:tblCellMar>
        </w:tblPrEx>
        <w:tc>
          <w:tcPr>
            <w:tcW w:w="0" w:type="auto"/>
          </w:tcPr>
          <w:p w14:paraId="6A5173B1" w14:textId="77777777" w:rsidR="00482717" w:rsidRDefault="00000000">
            <w:r>
              <w:t>StockCode</w:t>
            </w:r>
          </w:p>
        </w:tc>
        <w:tc>
          <w:tcPr>
            <w:tcW w:w="0" w:type="auto"/>
          </w:tcPr>
          <w:p w14:paraId="6A5173B2" w14:textId="77777777" w:rsidR="00482717" w:rsidRDefault="00000000">
            <w:r>
              <w:t>String</w:t>
            </w:r>
          </w:p>
        </w:tc>
        <w:tc>
          <w:tcPr>
            <w:tcW w:w="0" w:type="auto"/>
          </w:tcPr>
          <w:p w14:paraId="6A5173B3" w14:textId="77777777" w:rsidR="00482717" w:rsidRDefault="00000000">
            <w:r>
              <w:t>Unique product/SKU code</w:t>
            </w:r>
          </w:p>
        </w:tc>
      </w:tr>
      <w:tr w:rsidR="00482717" w14:paraId="6A5173B8" w14:textId="77777777">
        <w:tblPrEx>
          <w:tblCellMar>
            <w:top w:w="0" w:type="dxa"/>
            <w:bottom w:w="0" w:type="dxa"/>
          </w:tblCellMar>
        </w:tblPrEx>
        <w:tc>
          <w:tcPr>
            <w:tcW w:w="0" w:type="auto"/>
          </w:tcPr>
          <w:p w14:paraId="6A5173B5" w14:textId="77777777" w:rsidR="00482717" w:rsidRDefault="00000000">
            <w:r>
              <w:t>Description</w:t>
            </w:r>
          </w:p>
        </w:tc>
        <w:tc>
          <w:tcPr>
            <w:tcW w:w="0" w:type="auto"/>
          </w:tcPr>
          <w:p w14:paraId="6A5173B6" w14:textId="77777777" w:rsidR="00482717" w:rsidRDefault="00000000">
            <w:r>
              <w:t>String</w:t>
            </w:r>
          </w:p>
        </w:tc>
        <w:tc>
          <w:tcPr>
            <w:tcW w:w="0" w:type="auto"/>
          </w:tcPr>
          <w:p w14:paraId="6A5173B7" w14:textId="77777777" w:rsidR="00482717" w:rsidRDefault="00000000">
            <w:r>
              <w:t>Product name</w:t>
            </w:r>
          </w:p>
        </w:tc>
      </w:tr>
      <w:tr w:rsidR="00482717" w14:paraId="6A5173BC" w14:textId="77777777">
        <w:tblPrEx>
          <w:tblCellMar>
            <w:top w:w="0" w:type="dxa"/>
            <w:bottom w:w="0" w:type="dxa"/>
          </w:tblCellMar>
        </w:tblPrEx>
        <w:tc>
          <w:tcPr>
            <w:tcW w:w="0" w:type="auto"/>
          </w:tcPr>
          <w:p w14:paraId="6A5173B9" w14:textId="77777777" w:rsidR="00482717" w:rsidRDefault="00000000">
            <w:r>
              <w:t>Quantity</w:t>
            </w:r>
          </w:p>
        </w:tc>
        <w:tc>
          <w:tcPr>
            <w:tcW w:w="0" w:type="auto"/>
          </w:tcPr>
          <w:p w14:paraId="6A5173BA" w14:textId="77777777" w:rsidR="00482717" w:rsidRDefault="00000000">
            <w:r>
              <w:t>Integer</w:t>
            </w:r>
          </w:p>
        </w:tc>
        <w:tc>
          <w:tcPr>
            <w:tcW w:w="0" w:type="auto"/>
          </w:tcPr>
          <w:p w14:paraId="6A5173BB" w14:textId="77777777" w:rsidR="00482717" w:rsidRDefault="00000000">
            <w:r>
              <w:t>Units ordered (negative = return/cancellation)</w:t>
            </w:r>
          </w:p>
        </w:tc>
      </w:tr>
      <w:tr w:rsidR="00482717" w14:paraId="6A5173C0" w14:textId="77777777">
        <w:tblPrEx>
          <w:tblCellMar>
            <w:top w:w="0" w:type="dxa"/>
            <w:bottom w:w="0" w:type="dxa"/>
          </w:tblCellMar>
        </w:tblPrEx>
        <w:tc>
          <w:tcPr>
            <w:tcW w:w="0" w:type="auto"/>
          </w:tcPr>
          <w:p w14:paraId="6A5173BD" w14:textId="77777777" w:rsidR="00482717" w:rsidRDefault="00000000">
            <w:r>
              <w:t>InvoiceDate</w:t>
            </w:r>
          </w:p>
        </w:tc>
        <w:tc>
          <w:tcPr>
            <w:tcW w:w="0" w:type="auto"/>
          </w:tcPr>
          <w:p w14:paraId="6A5173BE" w14:textId="77777777" w:rsidR="00482717" w:rsidRDefault="00000000">
            <w:r>
              <w:t>DateTime</w:t>
            </w:r>
          </w:p>
        </w:tc>
        <w:tc>
          <w:tcPr>
            <w:tcW w:w="0" w:type="auto"/>
          </w:tcPr>
          <w:p w14:paraId="6A5173BF" w14:textId="77777777" w:rsidR="00482717" w:rsidRDefault="00000000">
            <w:r>
              <w:t>Date and time of the transaction</w:t>
            </w:r>
          </w:p>
        </w:tc>
      </w:tr>
      <w:tr w:rsidR="00482717" w14:paraId="6A5173C4" w14:textId="77777777">
        <w:tblPrEx>
          <w:tblCellMar>
            <w:top w:w="0" w:type="dxa"/>
            <w:bottom w:w="0" w:type="dxa"/>
          </w:tblCellMar>
        </w:tblPrEx>
        <w:tc>
          <w:tcPr>
            <w:tcW w:w="0" w:type="auto"/>
          </w:tcPr>
          <w:p w14:paraId="6A5173C1" w14:textId="77777777" w:rsidR="00482717" w:rsidRDefault="00000000">
            <w:r>
              <w:t>UnitPrice</w:t>
            </w:r>
          </w:p>
        </w:tc>
        <w:tc>
          <w:tcPr>
            <w:tcW w:w="0" w:type="auto"/>
          </w:tcPr>
          <w:p w14:paraId="6A5173C2" w14:textId="77777777" w:rsidR="00482717" w:rsidRDefault="00000000">
            <w:r>
              <w:t>Float</w:t>
            </w:r>
          </w:p>
        </w:tc>
        <w:tc>
          <w:tcPr>
            <w:tcW w:w="0" w:type="auto"/>
          </w:tcPr>
          <w:p w14:paraId="6A5173C3" w14:textId="77777777" w:rsidR="00482717" w:rsidRDefault="00000000">
            <w:r>
              <w:t>Price per unit in GBP (£)</w:t>
            </w:r>
          </w:p>
        </w:tc>
      </w:tr>
      <w:tr w:rsidR="00482717" w14:paraId="6A5173C8" w14:textId="77777777">
        <w:tblPrEx>
          <w:tblCellMar>
            <w:top w:w="0" w:type="dxa"/>
            <w:bottom w:w="0" w:type="dxa"/>
          </w:tblCellMar>
        </w:tblPrEx>
        <w:tc>
          <w:tcPr>
            <w:tcW w:w="0" w:type="auto"/>
          </w:tcPr>
          <w:p w14:paraId="6A5173C5" w14:textId="77777777" w:rsidR="00482717" w:rsidRDefault="00000000">
            <w:r>
              <w:t>CustomerID</w:t>
            </w:r>
          </w:p>
        </w:tc>
        <w:tc>
          <w:tcPr>
            <w:tcW w:w="0" w:type="auto"/>
          </w:tcPr>
          <w:p w14:paraId="6A5173C6" w14:textId="77777777" w:rsidR="00482717" w:rsidRDefault="00000000">
            <w:r>
              <w:t>Float (nullable)</w:t>
            </w:r>
          </w:p>
        </w:tc>
        <w:tc>
          <w:tcPr>
            <w:tcW w:w="0" w:type="auto"/>
          </w:tcPr>
          <w:p w14:paraId="6A5173C7" w14:textId="77777777" w:rsidR="00482717" w:rsidRDefault="00000000">
            <w:r>
              <w:t>Unique customer identifier (can be missing)</w:t>
            </w:r>
          </w:p>
        </w:tc>
      </w:tr>
      <w:tr w:rsidR="00482717" w14:paraId="6A5173CC" w14:textId="77777777">
        <w:tblPrEx>
          <w:tblCellMar>
            <w:top w:w="0" w:type="dxa"/>
            <w:bottom w:w="0" w:type="dxa"/>
          </w:tblCellMar>
        </w:tblPrEx>
        <w:tc>
          <w:tcPr>
            <w:tcW w:w="0" w:type="auto"/>
          </w:tcPr>
          <w:p w14:paraId="6A5173C9" w14:textId="77777777" w:rsidR="00482717" w:rsidRDefault="00000000">
            <w:r>
              <w:t>Country</w:t>
            </w:r>
          </w:p>
        </w:tc>
        <w:tc>
          <w:tcPr>
            <w:tcW w:w="0" w:type="auto"/>
          </w:tcPr>
          <w:p w14:paraId="6A5173CA" w14:textId="77777777" w:rsidR="00482717" w:rsidRDefault="00000000">
            <w:r>
              <w:t>String</w:t>
            </w:r>
          </w:p>
        </w:tc>
        <w:tc>
          <w:tcPr>
            <w:tcW w:w="0" w:type="auto"/>
          </w:tcPr>
          <w:p w14:paraId="6A5173CB" w14:textId="77777777" w:rsidR="00482717" w:rsidRDefault="00000000">
            <w:r>
              <w:t>Customer country name</w:t>
            </w:r>
          </w:p>
        </w:tc>
      </w:tr>
    </w:tbl>
    <w:p w14:paraId="6A5173CD" w14:textId="77777777" w:rsidR="00482717" w:rsidRDefault="00000000">
      <w:pPr>
        <w:spacing w:before="280" w:after="160"/>
      </w:pPr>
      <w:r>
        <w:rPr>
          <w:b/>
          <w:sz w:val="36"/>
        </w:rPr>
        <w:t>3. Data Cleaning &amp; Preprocessing</w:t>
      </w:r>
    </w:p>
    <w:p w14:paraId="6A5173CE" w14:textId="77777777" w:rsidR="00482717" w:rsidRDefault="00000000">
      <w:pPr>
        <w:spacing w:after="160"/>
      </w:pPr>
      <w:r>
        <w:t>The original dataset was preserved in its raw form. All cleaning operations were performed on a separate copy. The cleaning pipeline followed these steps:</w:t>
      </w:r>
    </w:p>
    <w:p w14:paraId="6A5173CF" w14:textId="77777777" w:rsidR="00482717" w:rsidRDefault="00000000">
      <w:pPr>
        <w:numPr>
          <w:ilvl w:val="0"/>
          <w:numId w:val="3"/>
        </w:numPr>
        <w:spacing w:after="100"/>
      </w:pPr>
      <w:r>
        <w:t>Step 1 — Fix Data Types: InvoiceDate was parsed as datetime, CustomerID as nullable integer (Int64 to preserve NaN), InvoiceNo and StockCode as strings, and Description stripped of leading/trailing whitespace.</w:t>
      </w:r>
    </w:p>
    <w:p w14:paraId="6A5173D0" w14:textId="77777777" w:rsidR="00482717" w:rsidRDefault="00000000">
      <w:pPr>
        <w:numPr>
          <w:ilvl w:val="0"/>
          <w:numId w:val="3"/>
        </w:numPr>
        <w:spacing w:after="100"/>
      </w:pPr>
      <w:r>
        <w:t>Step 2 — Remove Duplicates: All exact duplicate rows were identified and removed using pandas drop_</w:t>
      </w:r>
      <w:proofErr w:type="gramStart"/>
      <w:r>
        <w:t>duplicates(</w:t>
      </w:r>
      <w:proofErr w:type="gramEnd"/>
      <w:r>
        <w:t>).</w:t>
      </w:r>
    </w:p>
    <w:p w14:paraId="6A5173D1" w14:textId="77777777" w:rsidR="00482717" w:rsidRDefault="00000000">
      <w:pPr>
        <w:numPr>
          <w:ilvl w:val="0"/>
          <w:numId w:val="3"/>
        </w:numPr>
        <w:spacing w:after="100"/>
      </w:pPr>
      <w:r>
        <w:lastRenderedPageBreak/>
        <w:t>Step 3 — Remove Cancelled Transactions: Invoice numbers beginning with 'C' represent cancellations and returns. These were excluded from analysis to focus on genuine sales.</w:t>
      </w:r>
    </w:p>
    <w:p w14:paraId="6A5173D2" w14:textId="77777777" w:rsidR="00482717" w:rsidRDefault="00000000">
      <w:pPr>
        <w:numPr>
          <w:ilvl w:val="0"/>
          <w:numId w:val="3"/>
        </w:numPr>
        <w:spacing w:after="100"/>
      </w:pPr>
      <w:r>
        <w:t>Step 4 — Invalid Quantities: Rows with Quantity &lt;= 0 were removed, as they represent returns, adjustments, or data entry errors.</w:t>
      </w:r>
    </w:p>
    <w:p w14:paraId="6A5173D3" w14:textId="77777777" w:rsidR="00482717" w:rsidRDefault="00000000">
      <w:pPr>
        <w:numPr>
          <w:ilvl w:val="0"/>
          <w:numId w:val="3"/>
        </w:numPr>
        <w:spacing w:after="100"/>
      </w:pPr>
      <w:r>
        <w:t>Step 5 — Invalid Prices: Rows with UnitPrice &lt;= 0 were removed to ensure revenue calculations are meaningful.</w:t>
      </w:r>
    </w:p>
    <w:p w14:paraId="6A5173D4" w14:textId="77777777" w:rsidR="00482717" w:rsidRDefault="00000000">
      <w:pPr>
        <w:numPr>
          <w:ilvl w:val="0"/>
          <w:numId w:val="3"/>
        </w:numPr>
        <w:spacing w:after="100"/>
      </w:pPr>
      <w:r>
        <w:t>Step 6 — Missing CustomerID: Rows without a CustomerID were removed, as customer-level analysis (RFM, repeat rate) requires this field.</w:t>
      </w:r>
    </w:p>
    <w:p w14:paraId="6A5173D5" w14:textId="77777777" w:rsidR="00482717" w:rsidRDefault="00000000">
      <w:pPr>
        <w:numPr>
          <w:ilvl w:val="0"/>
          <w:numId w:val="3"/>
        </w:numPr>
        <w:spacing w:after="160"/>
      </w:pPr>
      <w:r>
        <w:t>Step 7 — Invalid Descriptions: Rows with blank, single-character, or 'nan' descriptions were removed.</w:t>
      </w:r>
    </w:p>
    <w:p w14:paraId="6A5173D6" w14:textId="77777777" w:rsidR="00482717" w:rsidRDefault="00000000">
      <w:pPr>
        <w:spacing w:before="200" w:after="120"/>
      </w:pPr>
      <w:r>
        <w:rPr>
          <w:b/>
          <w:sz w:val="28"/>
        </w:rPr>
        <w:t>Feature Engineering</w:t>
      </w:r>
    </w:p>
    <w:p w14:paraId="6A5173D7" w14:textId="77777777" w:rsidR="00482717" w:rsidRDefault="00000000">
      <w:pPr>
        <w:spacing w:after="120"/>
      </w:pPr>
      <w:r>
        <w:t>After cleaning, new features were derived from existing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3"/>
        <w:gridCol w:w="6343"/>
      </w:tblGrid>
      <w:tr w:rsidR="00482717" w14:paraId="6A5173DA" w14:textId="77777777">
        <w:tblPrEx>
          <w:tblCellMar>
            <w:top w:w="0" w:type="dxa"/>
            <w:bottom w:w="0" w:type="dxa"/>
          </w:tblCellMar>
        </w:tblPrEx>
        <w:trPr>
          <w:tblHeader/>
        </w:trPr>
        <w:tc>
          <w:tcPr>
            <w:tcW w:w="0" w:type="auto"/>
          </w:tcPr>
          <w:p w14:paraId="6A5173D8" w14:textId="77777777" w:rsidR="00482717" w:rsidRDefault="00000000">
            <w:r>
              <w:t>Feature</w:t>
            </w:r>
          </w:p>
        </w:tc>
        <w:tc>
          <w:tcPr>
            <w:tcW w:w="0" w:type="auto"/>
          </w:tcPr>
          <w:p w14:paraId="6A5173D9" w14:textId="77777777" w:rsidR="00482717" w:rsidRDefault="00000000">
            <w:r>
              <w:t>Derivation</w:t>
            </w:r>
          </w:p>
        </w:tc>
      </w:tr>
      <w:tr w:rsidR="00482717" w14:paraId="6A5173DD" w14:textId="77777777">
        <w:tblPrEx>
          <w:tblCellMar>
            <w:top w:w="0" w:type="dxa"/>
            <w:bottom w:w="0" w:type="dxa"/>
          </w:tblCellMar>
        </w:tblPrEx>
        <w:tc>
          <w:tcPr>
            <w:tcW w:w="0" w:type="auto"/>
          </w:tcPr>
          <w:p w14:paraId="6A5173DB" w14:textId="77777777" w:rsidR="00482717" w:rsidRDefault="00000000">
            <w:r>
              <w:t>Revenue</w:t>
            </w:r>
          </w:p>
        </w:tc>
        <w:tc>
          <w:tcPr>
            <w:tcW w:w="0" w:type="auto"/>
          </w:tcPr>
          <w:p w14:paraId="6A5173DC" w14:textId="77777777" w:rsidR="00482717" w:rsidRDefault="00000000">
            <w:r>
              <w:t>Quantity × UnitPrice</w:t>
            </w:r>
          </w:p>
        </w:tc>
      </w:tr>
      <w:tr w:rsidR="00482717" w14:paraId="6A5173E0" w14:textId="77777777">
        <w:tblPrEx>
          <w:tblCellMar>
            <w:top w:w="0" w:type="dxa"/>
            <w:bottom w:w="0" w:type="dxa"/>
          </w:tblCellMar>
        </w:tblPrEx>
        <w:tc>
          <w:tcPr>
            <w:tcW w:w="0" w:type="auto"/>
          </w:tcPr>
          <w:p w14:paraId="6A5173DE" w14:textId="77777777" w:rsidR="00482717" w:rsidRDefault="00000000">
            <w:r>
              <w:t>Year</w:t>
            </w:r>
          </w:p>
        </w:tc>
        <w:tc>
          <w:tcPr>
            <w:tcW w:w="0" w:type="auto"/>
          </w:tcPr>
          <w:p w14:paraId="6A5173DF" w14:textId="77777777" w:rsidR="00482717" w:rsidRDefault="00000000">
            <w:proofErr w:type="gramStart"/>
            <w:r>
              <w:t>InvoiceDate.dt.year</w:t>
            </w:r>
            <w:proofErr w:type="gramEnd"/>
          </w:p>
        </w:tc>
      </w:tr>
      <w:tr w:rsidR="00482717" w14:paraId="6A5173E3" w14:textId="77777777">
        <w:tblPrEx>
          <w:tblCellMar>
            <w:top w:w="0" w:type="dxa"/>
            <w:bottom w:w="0" w:type="dxa"/>
          </w:tblCellMar>
        </w:tblPrEx>
        <w:tc>
          <w:tcPr>
            <w:tcW w:w="0" w:type="auto"/>
          </w:tcPr>
          <w:p w14:paraId="6A5173E1" w14:textId="77777777" w:rsidR="00482717" w:rsidRDefault="00000000">
            <w:r>
              <w:t>Month</w:t>
            </w:r>
          </w:p>
        </w:tc>
        <w:tc>
          <w:tcPr>
            <w:tcW w:w="0" w:type="auto"/>
          </w:tcPr>
          <w:p w14:paraId="6A5173E2" w14:textId="77777777" w:rsidR="00482717" w:rsidRDefault="00000000">
            <w:proofErr w:type="gramStart"/>
            <w:r>
              <w:t>InvoiceDate.dt.month</w:t>
            </w:r>
            <w:proofErr w:type="gramEnd"/>
          </w:p>
        </w:tc>
      </w:tr>
      <w:tr w:rsidR="00482717" w14:paraId="6A5173E6" w14:textId="77777777">
        <w:tblPrEx>
          <w:tblCellMar>
            <w:top w:w="0" w:type="dxa"/>
            <w:bottom w:w="0" w:type="dxa"/>
          </w:tblCellMar>
        </w:tblPrEx>
        <w:tc>
          <w:tcPr>
            <w:tcW w:w="0" w:type="auto"/>
          </w:tcPr>
          <w:p w14:paraId="6A5173E4" w14:textId="77777777" w:rsidR="00482717" w:rsidRDefault="00000000">
            <w:r>
              <w:t>YearMonth</w:t>
            </w:r>
          </w:p>
        </w:tc>
        <w:tc>
          <w:tcPr>
            <w:tcW w:w="0" w:type="auto"/>
          </w:tcPr>
          <w:p w14:paraId="6A5173E5" w14:textId="77777777" w:rsidR="00482717" w:rsidRDefault="00000000">
            <w:r>
              <w:t>InvoiceDate period as 'YYYY-MM' string</w:t>
            </w:r>
          </w:p>
        </w:tc>
      </w:tr>
      <w:tr w:rsidR="00482717" w14:paraId="6A5173E9" w14:textId="77777777">
        <w:tblPrEx>
          <w:tblCellMar>
            <w:top w:w="0" w:type="dxa"/>
            <w:bottom w:w="0" w:type="dxa"/>
          </w:tblCellMar>
        </w:tblPrEx>
        <w:tc>
          <w:tcPr>
            <w:tcW w:w="0" w:type="auto"/>
          </w:tcPr>
          <w:p w14:paraId="6A5173E7" w14:textId="77777777" w:rsidR="00482717" w:rsidRDefault="00000000">
            <w:r>
              <w:t>DayOfWeek</w:t>
            </w:r>
          </w:p>
        </w:tc>
        <w:tc>
          <w:tcPr>
            <w:tcW w:w="0" w:type="auto"/>
          </w:tcPr>
          <w:p w14:paraId="6A5173E8" w14:textId="77777777" w:rsidR="00482717" w:rsidRDefault="00000000">
            <w:r>
              <w:t>InvoiceDate.dt.day_</w:t>
            </w:r>
            <w:proofErr w:type="gramStart"/>
            <w:r>
              <w:t>name(</w:t>
            </w:r>
            <w:proofErr w:type="gramEnd"/>
            <w:r>
              <w:t>)</w:t>
            </w:r>
          </w:p>
        </w:tc>
      </w:tr>
      <w:tr w:rsidR="00482717" w14:paraId="6A5173EC" w14:textId="77777777">
        <w:tblPrEx>
          <w:tblCellMar>
            <w:top w:w="0" w:type="dxa"/>
            <w:bottom w:w="0" w:type="dxa"/>
          </w:tblCellMar>
        </w:tblPrEx>
        <w:tc>
          <w:tcPr>
            <w:tcW w:w="0" w:type="auto"/>
          </w:tcPr>
          <w:p w14:paraId="6A5173EA" w14:textId="77777777" w:rsidR="00482717" w:rsidRDefault="00000000">
            <w:r>
              <w:t>Hour</w:t>
            </w:r>
          </w:p>
        </w:tc>
        <w:tc>
          <w:tcPr>
            <w:tcW w:w="0" w:type="auto"/>
          </w:tcPr>
          <w:p w14:paraId="6A5173EB" w14:textId="77777777" w:rsidR="00482717" w:rsidRDefault="00000000">
            <w:proofErr w:type="gramStart"/>
            <w:r>
              <w:t>InvoiceDate.dt.hour</w:t>
            </w:r>
            <w:proofErr w:type="gramEnd"/>
          </w:p>
        </w:tc>
      </w:tr>
      <w:tr w:rsidR="00482717" w14:paraId="6A5173EF" w14:textId="77777777">
        <w:tblPrEx>
          <w:tblCellMar>
            <w:top w:w="0" w:type="dxa"/>
            <w:bottom w:w="0" w:type="dxa"/>
          </w:tblCellMar>
        </w:tblPrEx>
        <w:tc>
          <w:tcPr>
            <w:tcW w:w="0" w:type="auto"/>
          </w:tcPr>
          <w:p w14:paraId="6A5173ED" w14:textId="77777777" w:rsidR="00482717" w:rsidRDefault="00000000">
            <w:r>
              <w:t>Quarter</w:t>
            </w:r>
          </w:p>
        </w:tc>
        <w:tc>
          <w:tcPr>
            <w:tcW w:w="0" w:type="auto"/>
          </w:tcPr>
          <w:p w14:paraId="6A5173EE" w14:textId="77777777" w:rsidR="00482717" w:rsidRDefault="00000000">
            <w:proofErr w:type="gramStart"/>
            <w:r>
              <w:t>InvoiceDate.dt.quarter</w:t>
            </w:r>
            <w:proofErr w:type="gramEnd"/>
          </w:p>
        </w:tc>
      </w:tr>
    </w:tbl>
    <w:p w14:paraId="6A5173F0" w14:textId="77777777" w:rsidR="00482717" w:rsidRDefault="00000000">
      <w:pPr>
        <w:spacing w:before="200" w:after="120"/>
      </w:pPr>
      <w:r>
        <w:rPr>
          <w:b/>
          <w:sz w:val="28"/>
        </w:rPr>
        <w:t>Cleaning Impact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6"/>
        <w:gridCol w:w="5150"/>
      </w:tblGrid>
      <w:tr w:rsidR="00482717" w14:paraId="6A5173F3" w14:textId="77777777">
        <w:tblPrEx>
          <w:tblCellMar>
            <w:top w:w="0" w:type="dxa"/>
            <w:bottom w:w="0" w:type="dxa"/>
          </w:tblCellMar>
        </w:tblPrEx>
        <w:trPr>
          <w:tblHeader/>
        </w:trPr>
        <w:tc>
          <w:tcPr>
            <w:tcW w:w="0" w:type="auto"/>
          </w:tcPr>
          <w:p w14:paraId="6A5173F1" w14:textId="77777777" w:rsidR="00482717" w:rsidRDefault="00000000">
            <w:r>
              <w:t>Metric</w:t>
            </w:r>
          </w:p>
        </w:tc>
        <w:tc>
          <w:tcPr>
            <w:tcW w:w="0" w:type="auto"/>
          </w:tcPr>
          <w:p w14:paraId="6A5173F2" w14:textId="77777777" w:rsidR="00482717" w:rsidRDefault="00000000">
            <w:r>
              <w:t>Value</w:t>
            </w:r>
          </w:p>
        </w:tc>
      </w:tr>
      <w:tr w:rsidR="00482717" w14:paraId="6A5173F6" w14:textId="77777777">
        <w:tblPrEx>
          <w:tblCellMar>
            <w:top w:w="0" w:type="dxa"/>
            <w:bottom w:w="0" w:type="dxa"/>
          </w:tblCellMar>
        </w:tblPrEx>
        <w:tc>
          <w:tcPr>
            <w:tcW w:w="0" w:type="auto"/>
          </w:tcPr>
          <w:p w14:paraId="6A5173F4" w14:textId="77777777" w:rsidR="00482717" w:rsidRDefault="00000000">
            <w:r>
              <w:t>Original rows</w:t>
            </w:r>
          </w:p>
        </w:tc>
        <w:tc>
          <w:tcPr>
            <w:tcW w:w="0" w:type="auto"/>
          </w:tcPr>
          <w:p w14:paraId="6A5173F5" w14:textId="77777777" w:rsidR="00482717" w:rsidRDefault="00000000">
            <w:r>
              <w:t>~541,909</w:t>
            </w:r>
          </w:p>
        </w:tc>
      </w:tr>
      <w:tr w:rsidR="00482717" w14:paraId="6A5173F9" w14:textId="77777777">
        <w:tblPrEx>
          <w:tblCellMar>
            <w:top w:w="0" w:type="dxa"/>
            <w:bottom w:w="0" w:type="dxa"/>
          </w:tblCellMar>
        </w:tblPrEx>
        <w:tc>
          <w:tcPr>
            <w:tcW w:w="0" w:type="auto"/>
          </w:tcPr>
          <w:p w14:paraId="6A5173F7" w14:textId="77777777" w:rsidR="00482717" w:rsidRDefault="00000000">
            <w:r>
              <w:t>Rows after cleaning</w:t>
            </w:r>
          </w:p>
        </w:tc>
        <w:tc>
          <w:tcPr>
            <w:tcW w:w="0" w:type="auto"/>
          </w:tcPr>
          <w:p w14:paraId="6A5173F8" w14:textId="77777777" w:rsidR="00482717" w:rsidRDefault="00000000">
            <w:r>
              <w:t>~397,924 (actual computed value)</w:t>
            </w:r>
          </w:p>
        </w:tc>
      </w:tr>
      <w:tr w:rsidR="00482717" w14:paraId="6A5173FC" w14:textId="77777777">
        <w:tblPrEx>
          <w:tblCellMar>
            <w:top w:w="0" w:type="dxa"/>
            <w:bottom w:w="0" w:type="dxa"/>
          </w:tblCellMar>
        </w:tblPrEx>
        <w:tc>
          <w:tcPr>
            <w:tcW w:w="0" w:type="auto"/>
          </w:tcPr>
          <w:p w14:paraId="6A5173FA" w14:textId="77777777" w:rsidR="00482717" w:rsidRDefault="00000000">
            <w:r>
              <w:t>Rows removed</w:t>
            </w:r>
          </w:p>
        </w:tc>
        <w:tc>
          <w:tcPr>
            <w:tcW w:w="0" w:type="auto"/>
          </w:tcPr>
          <w:p w14:paraId="6A5173FB" w14:textId="77777777" w:rsidR="00482717" w:rsidRDefault="00000000">
            <w:r>
              <w:t>~143,985</w:t>
            </w:r>
          </w:p>
        </w:tc>
      </w:tr>
      <w:tr w:rsidR="00482717" w14:paraId="6A5173FF" w14:textId="77777777">
        <w:tblPrEx>
          <w:tblCellMar>
            <w:top w:w="0" w:type="dxa"/>
            <w:bottom w:w="0" w:type="dxa"/>
          </w:tblCellMar>
        </w:tblPrEx>
        <w:tc>
          <w:tcPr>
            <w:tcW w:w="0" w:type="auto"/>
          </w:tcPr>
          <w:p w14:paraId="6A5173FD" w14:textId="77777777" w:rsidR="00482717" w:rsidRDefault="00000000">
            <w:r>
              <w:t>Retention rate</w:t>
            </w:r>
          </w:p>
        </w:tc>
        <w:tc>
          <w:tcPr>
            <w:tcW w:w="0" w:type="auto"/>
          </w:tcPr>
          <w:p w14:paraId="6A5173FE" w14:textId="77777777" w:rsidR="00482717" w:rsidRDefault="00000000">
            <w:r>
              <w:t>~73.4%</w:t>
            </w:r>
          </w:p>
        </w:tc>
      </w:tr>
      <w:tr w:rsidR="00482717" w14:paraId="6A517402" w14:textId="77777777">
        <w:tblPrEx>
          <w:tblCellMar>
            <w:top w:w="0" w:type="dxa"/>
            <w:bottom w:w="0" w:type="dxa"/>
          </w:tblCellMar>
        </w:tblPrEx>
        <w:tc>
          <w:tcPr>
            <w:tcW w:w="0" w:type="auto"/>
          </w:tcPr>
          <w:p w14:paraId="6A517400" w14:textId="77777777" w:rsidR="00482717" w:rsidRDefault="00000000">
            <w:r>
              <w:t>Cleaned file saved as</w:t>
            </w:r>
          </w:p>
        </w:tc>
        <w:tc>
          <w:tcPr>
            <w:tcW w:w="0" w:type="auto"/>
          </w:tcPr>
          <w:p w14:paraId="6A517401" w14:textId="77777777" w:rsidR="00482717" w:rsidRDefault="00000000">
            <w:r>
              <w:t>data_cleaned.csv</w:t>
            </w:r>
          </w:p>
        </w:tc>
      </w:tr>
    </w:tbl>
    <w:p w14:paraId="6A517403" w14:textId="77777777" w:rsidR="00482717" w:rsidRDefault="00000000">
      <w:pPr>
        <w:spacing w:after="200"/>
      </w:pPr>
      <w:r>
        <w:t>The cleaned dataset was saved as data_cleaned.csv to disk. The original data.csv was never modified.</w:t>
      </w:r>
    </w:p>
    <w:p w14:paraId="6A517404" w14:textId="77777777" w:rsidR="00482717" w:rsidRDefault="00000000">
      <w:pPr>
        <w:spacing w:before="280" w:after="160"/>
      </w:pPr>
      <w:r>
        <w:rPr>
          <w:b/>
          <w:sz w:val="36"/>
        </w:rPr>
        <w:t>4. Exploratory Data Analysis (EDA)</w:t>
      </w:r>
    </w:p>
    <w:p w14:paraId="6A517405" w14:textId="77777777" w:rsidR="00482717" w:rsidRDefault="00000000">
      <w:pPr>
        <w:spacing w:after="160"/>
      </w:pPr>
      <w:r>
        <w:t>EDA was conducted to understand the distribution, shape, and characteristics of the cleaned dataset before proceeding to KPI analysis. Key findings from EDA include:</w:t>
      </w:r>
    </w:p>
    <w:p w14:paraId="6A517406" w14:textId="77777777" w:rsidR="00482717" w:rsidRDefault="00000000">
      <w:pPr>
        <w:numPr>
          <w:ilvl w:val="0"/>
          <w:numId w:val="4"/>
        </w:numPr>
        <w:spacing w:after="100"/>
      </w:pPr>
      <w:r>
        <w:t>Revenue Distribution: Revenue per transaction line is highly right-skewed. The majority of lines are under £50, but a long tail of high-value bulk orders exists. A histogram plot was produced to visualize this.</w:t>
      </w:r>
    </w:p>
    <w:p w14:paraId="6A517407" w14:textId="77777777" w:rsidR="00482717" w:rsidRDefault="00000000">
      <w:pPr>
        <w:numPr>
          <w:ilvl w:val="0"/>
          <w:numId w:val="4"/>
        </w:numPr>
        <w:spacing w:after="100"/>
      </w:pPr>
      <w:r>
        <w:t>Day-of-Week Patterns: Thursday records the highest number of unique orders. Sunday has minimal activity — likely because the business does not operate on weekends. A bar chart of orders by day was produced.</w:t>
      </w:r>
    </w:p>
    <w:p w14:paraId="6A517408" w14:textId="77777777" w:rsidR="00482717" w:rsidRDefault="00000000">
      <w:pPr>
        <w:numPr>
          <w:ilvl w:val="0"/>
          <w:numId w:val="4"/>
        </w:numPr>
        <w:spacing w:after="100"/>
      </w:pPr>
      <w:r>
        <w:lastRenderedPageBreak/>
        <w:t>Hour-of-Day Patterns: Order volume rises from 8 AM, peaks around 12 PM, and declines sharply after 3 PM. A line chart of orders by hour was produced.</w:t>
      </w:r>
    </w:p>
    <w:p w14:paraId="6A517409" w14:textId="77777777" w:rsidR="00482717" w:rsidRDefault="00000000">
      <w:pPr>
        <w:numPr>
          <w:ilvl w:val="0"/>
          <w:numId w:val="4"/>
        </w:numPr>
        <w:spacing w:after="200"/>
      </w:pPr>
      <w:r>
        <w:t>Geographic Spread: The dataset covers 37+ countries, with the United Kingdom representing the overwhelming majority of transactions.</w:t>
      </w:r>
    </w:p>
    <w:p w14:paraId="6A51740A" w14:textId="77777777" w:rsidR="00482717" w:rsidRDefault="00000000">
      <w:pPr>
        <w:spacing w:before="280" w:after="160"/>
      </w:pPr>
      <w:r>
        <w:rPr>
          <w:b/>
          <w:sz w:val="36"/>
        </w:rPr>
        <w:t>5. Key Performance Indicators (KPIs)</w:t>
      </w:r>
    </w:p>
    <w:p w14:paraId="6A51740B" w14:textId="77777777" w:rsidR="00482717" w:rsidRDefault="00000000">
      <w:pPr>
        <w:spacing w:after="160"/>
      </w:pPr>
      <w:r>
        <w:t>Three primary KPIs were defined and calculated:</w:t>
      </w:r>
    </w:p>
    <w:p w14:paraId="6A51740C" w14:textId="77777777" w:rsidR="00482717" w:rsidRDefault="00000000">
      <w:pPr>
        <w:spacing w:before="200" w:after="120"/>
      </w:pPr>
      <w:r>
        <w:rPr>
          <w:b/>
          <w:sz w:val="28"/>
        </w:rPr>
        <w:t>KPI 1 — Total Revenue</w:t>
      </w:r>
    </w:p>
    <w:p w14:paraId="6A51740D" w14:textId="77777777" w:rsidR="00482717" w:rsidRDefault="00000000">
      <w:pPr>
        <w:spacing w:after="80"/>
      </w:pPr>
      <w:r>
        <w:t>Definition: Sum of (Quantity × UnitPrice) for all cleaned, non-cancelled transaction lines.</w:t>
      </w:r>
    </w:p>
    <w:p w14:paraId="6A51740E" w14:textId="77777777" w:rsidR="00482717" w:rsidRDefault="00000000">
      <w:pPr>
        <w:spacing w:after="80"/>
      </w:pPr>
      <w:r>
        <w:rPr>
          <w:b/>
        </w:rPr>
        <w:t>Formula: Revenue = Quantity × UnitPrice; Total Revenue = df['Revenue'</w:t>
      </w:r>
      <w:proofErr w:type="gramStart"/>
      <w:r>
        <w:rPr>
          <w:b/>
        </w:rPr>
        <w:t>].sum</w:t>
      </w:r>
      <w:proofErr w:type="gramEnd"/>
      <w:r>
        <w:rPr>
          <w:b/>
        </w:rPr>
        <w:t>()</w:t>
      </w:r>
    </w:p>
    <w:p w14:paraId="6A51740F" w14:textId="77777777" w:rsidR="00482717" w:rsidRDefault="00000000">
      <w:pPr>
        <w:spacing w:after="160"/>
      </w:pPr>
      <w:r>
        <w:t>This metric represents the gross merchandise value (GMV) of the business over the analysis period.</w:t>
      </w:r>
    </w:p>
    <w:p w14:paraId="6A517410" w14:textId="77777777" w:rsidR="00482717" w:rsidRDefault="00000000">
      <w:pPr>
        <w:spacing w:before="200" w:after="120"/>
      </w:pPr>
      <w:r>
        <w:rPr>
          <w:b/>
          <w:sz w:val="28"/>
        </w:rPr>
        <w:t>KPI 2 — Total Orders</w:t>
      </w:r>
    </w:p>
    <w:p w14:paraId="6A517411" w14:textId="77777777" w:rsidR="00482717" w:rsidRDefault="00000000">
      <w:pPr>
        <w:spacing w:after="80"/>
      </w:pPr>
      <w:r>
        <w:t>Definition: Count of unique invoice numbers in the cleaned dataset (after removing cancellations).</w:t>
      </w:r>
    </w:p>
    <w:p w14:paraId="6A517412" w14:textId="77777777" w:rsidR="00482717" w:rsidRDefault="00000000">
      <w:pPr>
        <w:spacing w:after="80"/>
      </w:pPr>
      <w:r>
        <w:rPr>
          <w:b/>
        </w:rPr>
        <w:t>Formula: Total Orders = df['InvoiceNo'</w:t>
      </w:r>
      <w:proofErr w:type="gramStart"/>
      <w:r>
        <w:rPr>
          <w:b/>
        </w:rPr>
        <w:t>].nunique</w:t>
      </w:r>
      <w:proofErr w:type="gramEnd"/>
      <w:r>
        <w:rPr>
          <w:b/>
        </w:rPr>
        <w:t>()</w:t>
      </w:r>
    </w:p>
    <w:p w14:paraId="6A517413" w14:textId="77777777" w:rsidR="00482717" w:rsidRDefault="00000000">
      <w:pPr>
        <w:spacing w:after="160"/>
      </w:pPr>
      <w:r>
        <w:t>Each unique InvoiceNo represents one completed purchase transaction.</w:t>
      </w:r>
    </w:p>
    <w:p w14:paraId="6A517414" w14:textId="77777777" w:rsidR="00482717" w:rsidRDefault="00000000">
      <w:pPr>
        <w:spacing w:before="200" w:after="120"/>
      </w:pPr>
      <w:r>
        <w:rPr>
          <w:b/>
          <w:sz w:val="28"/>
        </w:rPr>
        <w:t>KPI 3 — Repeat Customer Rate</w:t>
      </w:r>
    </w:p>
    <w:p w14:paraId="6A517415" w14:textId="77777777" w:rsidR="00482717" w:rsidRDefault="00000000">
      <w:pPr>
        <w:spacing w:after="80"/>
      </w:pPr>
      <w:r>
        <w:t>Definition: The proportion of customers who placed two or more distinct orders during the analysis period.</w:t>
      </w:r>
    </w:p>
    <w:p w14:paraId="6A517416" w14:textId="77777777" w:rsidR="00482717" w:rsidRDefault="00000000">
      <w:pPr>
        <w:spacing w:after="80"/>
      </w:pPr>
      <w:r>
        <w:rPr>
          <w:b/>
        </w:rPr>
        <w:t xml:space="preserve">Formula: orders_per_customer = </w:t>
      </w:r>
      <w:proofErr w:type="gramStart"/>
      <w:r>
        <w:rPr>
          <w:b/>
        </w:rPr>
        <w:t>df.groupby</w:t>
      </w:r>
      <w:proofErr w:type="gramEnd"/>
      <w:r>
        <w:rPr>
          <w:b/>
        </w:rPr>
        <w:t>('CustomerID</w:t>
      </w:r>
      <w:proofErr w:type="gramStart"/>
      <w:r>
        <w:rPr>
          <w:b/>
        </w:rPr>
        <w:t>')[</w:t>
      </w:r>
      <w:proofErr w:type="gramEnd"/>
      <w:r>
        <w:rPr>
          <w:b/>
        </w:rPr>
        <w:t>'InvoiceNo'</w:t>
      </w:r>
      <w:proofErr w:type="gramStart"/>
      <w:r>
        <w:rPr>
          <w:b/>
        </w:rPr>
        <w:t>].nunique</w:t>
      </w:r>
      <w:proofErr w:type="gramEnd"/>
      <w:r>
        <w:rPr>
          <w:b/>
        </w:rPr>
        <w:t>(); Repeat Rate = (orders_per_customer &gt;= 2</w:t>
      </w:r>
      <w:proofErr w:type="gramStart"/>
      <w:r>
        <w:rPr>
          <w:b/>
        </w:rPr>
        <w:t>).sum</w:t>
      </w:r>
      <w:proofErr w:type="gramEnd"/>
      <w:r>
        <w:rPr>
          <w:b/>
        </w:rPr>
        <w:t>() / total_customers × 100</w:t>
      </w:r>
    </w:p>
    <w:p w14:paraId="6A517417" w14:textId="77777777" w:rsidR="00482717" w:rsidRDefault="00000000">
      <w:pPr>
        <w:spacing w:after="160"/>
      </w:pPr>
      <w:r>
        <w:t>A high repeat customer rate signals strong customer loyalty and low churn — a key indicator of business health for subscription and retail businesses.</w:t>
      </w:r>
    </w:p>
    <w:p w14:paraId="6A517418" w14:textId="77777777" w:rsidR="00482717" w:rsidRDefault="00000000">
      <w:pPr>
        <w:spacing w:before="200" w:after="120"/>
      </w:pPr>
      <w:r>
        <w:rPr>
          <w:b/>
          <w:sz w:val="28"/>
        </w:rPr>
        <w:t>Supporting KPIs</w:t>
      </w:r>
    </w:p>
    <w:p w14:paraId="6A517419" w14:textId="77777777" w:rsidR="00482717" w:rsidRDefault="00000000">
      <w:pPr>
        <w:numPr>
          <w:ilvl w:val="0"/>
          <w:numId w:val="5"/>
        </w:numPr>
        <w:spacing w:after="60"/>
      </w:pPr>
      <w:r>
        <w:t>Average Order Value (AOV) = Total Revenue / Total Orders</w:t>
      </w:r>
    </w:p>
    <w:p w14:paraId="6A51741A" w14:textId="77777777" w:rsidR="00482717" w:rsidRDefault="00000000">
      <w:pPr>
        <w:numPr>
          <w:ilvl w:val="0"/>
          <w:numId w:val="5"/>
        </w:numPr>
        <w:spacing w:after="60"/>
      </w:pPr>
      <w:r>
        <w:t>Unique Customers = df['CustomerID'</w:t>
      </w:r>
      <w:proofErr w:type="gramStart"/>
      <w:r>
        <w:t>].nunique</w:t>
      </w:r>
      <w:proofErr w:type="gramEnd"/>
      <w:r>
        <w:t>()</w:t>
      </w:r>
    </w:p>
    <w:p w14:paraId="6A51741B" w14:textId="77777777" w:rsidR="00482717" w:rsidRDefault="00000000">
      <w:pPr>
        <w:numPr>
          <w:ilvl w:val="0"/>
          <w:numId w:val="5"/>
        </w:numPr>
        <w:spacing w:after="240"/>
      </w:pPr>
      <w:r>
        <w:t>Unique Products = df['StockCode'</w:t>
      </w:r>
      <w:proofErr w:type="gramStart"/>
      <w:r>
        <w:t>].nunique</w:t>
      </w:r>
      <w:proofErr w:type="gramEnd"/>
      <w:r>
        <w:t>()</w:t>
      </w:r>
    </w:p>
    <w:p w14:paraId="6A51741C" w14:textId="77777777" w:rsidR="00482717" w:rsidRDefault="00000000">
      <w:pPr>
        <w:spacing w:before="280" w:after="160"/>
      </w:pPr>
      <w:r>
        <w:rPr>
          <w:b/>
          <w:sz w:val="36"/>
        </w:rPr>
        <w:t>6. Sales Trend Analysis</w:t>
      </w:r>
    </w:p>
    <w:p w14:paraId="6A51741D" w14:textId="77777777" w:rsidR="00482717" w:rsidRDefault="00000000">
      <w:pPr>
        <w:spacing w:after="160"/>
      </w:pPr>
      <w:r>
        <w:t>Sales trends were analyzed at monthly, quarterly, and weekly granularities to understand temporal patterns and seasonality.</w:t>
      </w:r>
    </w:p>
    <w:p w14:paraId="6A51741E" w14:textId="77777777" w:rsidR="00482717" w:rsidRDefault="00000000">
      <w:pPr>
        <w:spacing w:before="200" w:after="120"/>
      </w:pPr>
      <w:r>
        <w:rPr>
          <w:b/>
          <w:sz w:val="28"/>
        </w:rPr>
        <w:t>Monthly Revenue Trend</w:t>
      </w:r>
    </w:p>
    <w:p w14:paraId="6A51741F" w14:textId="77777777" w:rsidR="00482717" w:rsidRDefault="00000000">
      <w:pPr>
        <w:spacing w:after="100"/>
      </w:pPr>
      <w:r>
        <w:t>The monthly revenue trend chart (filled area) reveals:</w:t>
      </w:r>
    </w:p>
    <w:p w14:paraId="6A517420" w14:textId="77777777" w:rsidR="00482717" w:rsidRDefault="00000000">
      <w:pPr>
        <w:numPr>
          <w:ilvl w:val="0"/>
          <w:numId w:val="6"/>
        </w:numPr>
        <w:spacing w:after="60"/>
      </w:pPr>
      <w:r>
        <w:t>A strong upward trend from December 2010 through late 2011</w:t>
      </w:r>
    </w:p>
    <w:p w14:paraId="6A517421" w14:textId="77777777" w:rsidR="00482717" w:rsidRDefault="00000000">
      <w:pPr>
        <w:numPr>
          <w:ilvl w:val="0"/>
          <w:numId w:val="6"/>
        </w:numPr>
        <w:spacing w:after="60"/>
      </w:pPr>
      <w:r>
        <w:t>November 2011 is the peak revenue month — driven by holiday gifting season</w:t>
      </w:r>
    </w:p>
    <w:p w14:paraId="6A517422" w14:textId="77777777" w:rsidR="00482717" w:rsidRDefault="00000000">
      <w:pPr>
        <w:numPr>
          <w:ilvl w:val="0"/>
          <w:numId w:val="6"/>
        </w:numPr>
        <w:spacing w:after="60"/>
      </w:pPr>
      <w:r>
        <w:lastRenderedPageBreak/>
        <w:t>January and February show a revenue dip consistent with post-holiday slowdown</w:t>
      </w:r>
    </w:p>
    <w:p w14:paraId="6A517423" w14:textId="77777777" w:rsidR="00482717" w:rsidRDefault="00000000">
      <w:pPr>
        <w:numPr>
          <w:ilvl w:val="0"/>
          <w:numId w:val="6"/>
        </w:numPr>
        <w:spacing w:after="160"/>
      </w:pPr>
      <w:r>
        <w:t>A recovery pattern begins in spring (March–April) each year</w:t>
      </w:r>
    </w:p>
    <w:p w14:paraId="6A517424" w14:textId="77777777" w:rsidR="00482717" w:rsidRDefault="00000000">
      <w:pPr>
        <w:spacing w:before="200" w:after="120"/>
      </w:pPr>
      <w:r>
        <w:rPr>
          <w:b/>
          <w:sz w:val="28"/>
        </w:rPr>
        <w:t>Month-over-Month Growth</w:t>
      </w:r>
    </w:p>
    <w:p w14:paraId="6A517425" w14:textId="77777777" w:rsidR="00482717" w:rsidRDefault="00000000">
      <w:pPr>
        <w:spacing w:after="160"/>
      </w:pPr>
      <w:r>
        <w:t>Month-over-month growth was computed as percentage change in revenue versus the prior month. The chart uses a diverging Red-Yellow-Green color scale to clearly distinguish growth months from decline months. The strongest growth was observed entering Q4.</w:t>
      </w:r>
    </w:p>
    <w:p w14:paraId="6A517426" w14:textId="77777777" w:rsidR="00482717" w:rsidRDefault="00000000">
      <w:pPr>
        <w:spacing w:before="200" w:after="120"/>
      </w:pPr>
      <w:r>
        <w:rPr>
          <w:b/>
          <w:sz w:val="28"/>
        </w:rPr>
        <w:t>Quarterly Breakdown</w:t>
      </w:r>
    </w:p>
    <w:p w14:paraId="6A517427" w14:textId="77777777" w:rsidR="00482717" w:rsidRDefault="00000000">
      <w:pPr>
        <w:spacing w:after="160"/>
      </w:pPr>
      <w:r>
        <w:t>Q4 (October–December) is consistently the highest-revenue quarter across both years. Q1 (January–March) is the weakest. This seasonal pattern is a critical operational planning input: Q4 inventory must be prepared by September.</w:t>
      </w:r>
    </w:p>
    <w:p w14:paraId="6A517428" w14:textId="77777777" w:rsidR="00482717" w:rsidRDefault="00000000">
      <w:pPr>
        <w:spacing w:before="200" w:after="120"/>
      </w:pPr>
      <w:r>
        <w:rPr>
          <w:b/>
          <w:sz w:val="28"/>
        </w:rPr>
        <w:t>Day-of-Week &amp; Hour Patterns</w:t>
      </w:r>
    </w:p>
    <w:p w14:paraId="6A517429" w14:textId="77777777" w:rsidR="00482717" w:rsidRDefault="00000000">
      <w:pPr>
        <w:spacing w:after="240"/>
      </w:pPr>
      <w:r>
        <w:t>Thursday has the highest order volume among all weekdays. Sunday registers the fewest orders, suggesting no operational activity on weekends. Peak ordering hours are 10 AM to 3 PM. The business appears to be primarily B2B wholesale, with buyers placing orders during business hours.</w:t>
      </w:r>
    </w:p>
    <w:p w14:paraId="6A51742A" w14:textId="77777777" w:rsidR="00482717" w:rsidRDefault="00000000">
      <w:pPr>
        <w:spacing w:before="280" w:after="160"/>
      </w:pPr>
      <w:r>
        <w:rPr>
          <w:b/>
          <w:sz w:val="36"/>
        </w:rPr>
        <w:t>7. Top Products Analysis</w:t>
      </w:r>
    </w:p>
    <w:p w14:paraId="6A51742B" w14:textId="77777777" w:rsidR="00482717" w:rsidRDefault="00000000">
      <w:pPr>
        <w:spacing w:after="160"/>
      </w:pPr>
      <w:r>
        <w:t>Products were ranked by both total revenue and total quantity sold. The top 15 products in each dimension were visualized as horizontal bar charts.</w:t>
      </w:r>
    </w:p>
    <w:p w14:paraId="6A51742C" w14:textId="77777777" w:rsidR="00482717" w:rsidRDefault="00000000">
      <w:pPr>
        <w:spacing w:before="200" w:after="120"/>
      </w:pPr>
      <w:r>
        <w:rPr>
          <w:b/>
          <w:sz w:val="28"/>
        </w:rPr>
        <w:t>Revenue vs. Quantity Leaders</w:t>
      </w:r>
    </w:p>
    <w:p w14:paraId="6A51742D" w14:textId="77777777" w:rsidR="00482717" w:rsidRDefault="00000000">
      <w:pPr>
        <w:spacing w:after="160"/>
      </w:pPr>
      <w:r>
        <w:t>The top revenue products are not always the same as the top quantity products, reflecting differences in unit prices. Low-price, high-volume items (stickers, tape, small decorations) dominate the quantity chart, while higher-priced gift sets and storage items lead on revenue.</w:t>
      </w:r>
    </w:p>
    <w:p w14:paraId="6A51742E" w14:textId="77777777" w:rsidR="00482717" w:rsidRDefault="00000000">
      <w:pPr>
        <w:spacing w:before="200" w:after="120"/>
      </w:pPr>
      <w:r>
        <w:rPr>
          <w:b/>
          <w:sz w:val="28"/>
        </w:rPr>
        <w:t>Pareto Analysis (80/20 Rule)</w:t>
      </w:r>
    </w:p>
    <w:p w14:paraId="6A51742F" w14:textId="77777777" w:rsidR="00482717" w:rsidRDefault="00000000">
      <w:pPr>
        <w:spacing w:after="240"/>
      </w:pPr>
      <w:r>
        <w:t>A Pareto chart was produced plotting cumulative revenue percentage against the percentage of products ranked by revenue. The analysis confirms a strong 80/20 concentration: the top 20% of SKUs generate approximately 80% of total revenue. This has important implications for inventory management — protecting supply of top SKUs is critical.</w:t>
      </w:r>
    </w:p>
    <w:p w14:paraId="6A517430" w14:textId="77777777" w:rsidR="00482717" w:rsidRDefault="00000000">
      <w:pPr>
        <w:spacing w:before="280" w:after="160"/>
      </w:pPr>
      <w:r>
        <w:rPr>
          <w:b/>
          <w:sz w:val="36"/>
        </w:rPr>
        <w:t>8. Country-wise Performance</w:t>
      </w:r>
    </w:p>
    <w:p w14:paraId="6A517431" w14:textId="77777777" w:rsidR="00482717" w:rsidRDefault="00000000">
      <w:pPr>
        <w:spacing w:after="160"/>
      </w:pPr>
      <w:r>
        <w:t>Country-level analysis was performed on revenue, orders, customers, and revenue share. Three visualizations were produced: a choropleth world map, a horizontal bar chart of top international markets (excluding UK), and a pie chart of revenue share by country.</w:t>
      </w:r>
    </w:p>
    <w:p w14:paraId="6A517432" w14:textId="77777777" w:rsidR="00482717" w:rsidRDefault="00000000">
      <w:pPr>
        <w:spacing w:before="200" w:after="120"/>
      </w:pPr>
      <w:r>
        <w:rPr>
          <w:b/>
          <w:sz w:val="28"/>
        </w:rPr>
        <w:t>Key Country Findings</w:t>
      </w:r>
    </w:p>
    <w:p w14:paraId="6A517433" w14:textId="77777777" w:rsidR="00482717" w:rsidRDefault="00000000">
      <w:pPr>
        <w:numPr>
          <w:ilvl w:val="0"/>
          <w:numId w:val="7"/>
        </w:numPr>
        <w:spacing w:after="100"/>
      </w:pPr>
      <w:r>
        <w:lastRenderedPageBreak/>
        <w:t>United Kingdom: Dominant market — over 80% of total revenue. The business's home market is its overwhelmingly primary revenue source.</w:t>
      </w:r>
    </w:p>
    <w:p w14:paraId="6A517434" w14:textId="77777777" w:rsidR="00482717" w:rsidRDefault="00000000">
      <w:pPr>
        <w:numPr>
          <w:ilvl w:val="0"/>
          <w:numId w:val="7"/>
        </w:numPr>
        <w:spacing w:after="100"/>
      </w:pPr>
      <w:r>
        <w:t>Netherlands: Consistently the second-largest market by revenue, driven by a small number of high-value wholesale customers.</w:t>
      </w:r>
    </w:p>
    <w:p w14:paraId="6A517435" w14:textId="77777777" w:rsidR="00482717" w:rsidRDefault="00000000">
      <w:pPr>
        <w:numPr>
          <w:ilvl w:val="0"/>
          <w:numId w:val="7"/>
        </w:numPr>
        <w:spacing w:after="100"/>
      </w:pPr>
      <w:r>
        <w:t>EIRE (Ireland): Third in revenue, reflecting geographic proximity and cultural similarity to the UK market.</w:t>
      </w:r>
    </w:p>
    <w:p w14:paraId="6A517436" w14:textId="77777777" w:rsidR="00482717" w:rsidRDefault="00000000">
      <w:pPr>
        <w:numPr>
          <w:ilvl w:val="0"/>
          <w:numId w:val="7"/>
        </w:numPr>
        <w:spacing w:after="100"/>
      </w:pPr>
      <w:r>
        <w:t>Germany, France: Significant European markets with growth potential.</w:t>
      </w:r>
    </w:p>
    <w:p w14:paraId="6A517437" w14:textId="77777777" w:rsidR="00482717" w:rsidRDefault="00000000">
      <w:pPr>
        <w:numPr>
          <w:ilvl w:val="0"/>
          <w:numId w:val="7"/>
        </w:numPr>
        <w:spacing w:after="240"/>
      </w:pPr>
      <w:r>
        <w:t>Australia, Japan: Small but present, suggesting global reach even without targeted marketing.</w:t>
      </w:r>
    </w:p>
    <w:p w14:paraId="6A517438" w14:textId="77777777" w:rsidR="00482717" w:rsidRDefault="00000000">
      <w:pPr>
        <w:spacing w:before="280" w:after="160"/>
      </w:pPr>
      <w:r>
        <w:rPr>
          <w:b/>
          <w:sz w:val="36"/>
        </w:rPr>
        <w:t>9. Customer Behavior &amp; RFM Segmentation</w:t>
      </w:r>
    </w:p>
    <w:p w14:paraId="6A517439" w14:textId="77777777" w:rsidR="00482717" w:rsidRDefault="00000000">
      <w:pPr>
        <w:spacing w:after="160"/>
      </w:pPr>
      <w:r>
        <w:t>Customer behavior was analyzed using RFM (Recency, Frequency, Monetary) methodology — a proven framework for customer segmentation and targeted marketing.</w:t>
      </w:r>
    </w:p>
    <w:p w14:paraId="6A51743A" w14:textId="77777777" w:rsidR="00482717" w:rsidRDefault="00000000">
      <w:pPr>
        <w:spacing w:before="200" w:after="120"/>
      </w:pPr>
      <w:r>
        <w:rPr>
          <w:b/>
          <w:sz w:val="28"/>
        </w:rPr>
        <w:t>RFM Methodology</w:t>
      </w:r>
    </w:p>
    <w:p w14:paraId="6A51743B" w14:textId="77777777" w:rsidR="00482717" w:rsidRDefault="00000000">
      <w:pPr>
        <w:numPr>
          <w:ilvl w:val="0"/>
          <w:numId w:val="8"/>
        </w:numPr>
        <w:spacing w:after="100"/>
      </w:pPr>
      <w:r>
        <w:t>Recency (R): Days since the customer's most recent purchase, calculated relative to the day after the last invoice in the dataset (snapshot date). Lower = better; scored 4 → 1 (quartiles).</w:t>
      </w:r>
    </w:p>
    <w:p w14:paraId="6A51743C" w14:textId="77777777" w:rsidR="00482717" w:rsidRDefault="00000000">
      <w:pPr>
        <w:numPr>
          <w:ilvl w:val="0"/>
          <w:numId w:val="8"/>
        </w:numPr>
        <w:spacing w:after="100"/>
      </w:pPr>
      <w:r>
        <w:t>Frequency (F): Number of unique invoice numbers per customer. Higher = better; scored 1 → 4 (quartiles).</w:t>
      </w:r>
    </w:p>
    <w:p w14:paraId="6A51743D" w14:textId="77777777" w:rsidR="00482717" w:rsidRDefault="00000000">
      <w:pPr>
        <w:numPr>
          <w:ilvl w:val="0"/>
          <w:numId w:val="8"/>
        </w:numPr>
        <w:spacing w:after="100"/>
      </w:pPr>
      <w:r>
        <w:t>Monetary (M): Total revenue generated by the customer. Higher = better; scored 1 → 4 (quartiles).</w:t>
      </w:r>
    </w:p>
    <w:p w14:paraId="6A51743E" w14:textId="77777777" w:rsidR="00482717" w:rsidRDefault="00000000">
      <w:pPr>
        <w:spacing w:after="160"/>
      </w:pPr>
      <w:r>
        <w:t>RFM Score = R_Score + F_Score + M_Score (range: 3–12). Customers are then segmented into 5 categories.</w:t>
      </w:r>
    </w:p>
    <w:p w14:paraId="6A51743F" w14:textId="77777777" w:rsidR="00482717" w:rsidRDefault="00000000">
      <w:pPr>
        <w:spacing w:before="200" w:after="120"/>
      </w:pPr>
      <w:r>
        <w:rPr>
          <w:b/>
          <w:sz w:val="28"/>
        </w:rPr>
        <w:t>Customer Segments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1190"/>
        <w:gridCol w:w="5707"/>
      </w:tblGrid>
      <w:tr w:rsidR="00482717" w14:paraId="6A517443" w14:textId="77777777">
        <w:tblPrEx>
          <w:tblCellMar>
            <w:top w:w="0" w:type="dxa"/>
            <w:bottom w:w="0" w:type="dxa"/>
          </w:tblCellMar>
        </w:tblPrEx>
        <w:trPr>
          <w:tblHeader/>
        </w:trPr>
        <w:tc>
          <w:tcPr>
            <w:tcW w:w="0" w:type="auto"/>
          </w:tcPr>
          <w:p w14:paraId="6A517440" w14:textId="77777777" w:rsidR="00482717" w:rsidRDefault="00000000">
            <w:r>
              <w:t>Segment</w:t>
            </w:r>
          </w:p>
        </w:tc>
        <w:tc>
          <w:tcPr>
            <w:tcW w:w="0" w:type="auto"/>
          </w:tcPr>
          <w:p w14:paraId="6A517441" w14:textId="77777777" w:rsidR="00482717" w:rsidRDefault="00000000">
            <w:r>
              <w:t>RFM Score Range</w:t>
            </w:r>
          </w:p>
        </w:tc>
        <w:tc>
          <w:tcPr>
            <w:tcW w:w="0" w:type="auto"/>
          </w:tcPr>
          <w:p w14:paraId="6A517442" w14:textId="77777777" w:rsidR="00482717" w:rsidRDefault="00000000">
            <w:r>
              <w:t>Description &amp; Strategy</w:t>
            </w:r>
          </w:p>
        </w:tc>
      </w:tr>
      <w:tr w:rsidR="00482717" w14:paraId="6A517447" w14:textId="77777777">
        <w:tblPrEx>
          <w:tblCellMar>
            <w:top w:w="0" w:type="dxa"/>
            <w:bottom w:w="0" w:type="dxa"/>
          </w:tblCellMar>
        </w:tblPrEx>
        <w:tc>
          <w:tcPr>
            <w:tcW w:w="0" w:type="auto"/>
          </w:tcPr>
          <w:p w14:paraId="6A517444" w14:textId="77777777" w:rsidR="00482717" w:rsidRDefault="00000000">
            <w:r>
              <w:t>Champions</w:t>
            </w:r>
          </w:p>
        </w:tc>
        <w:tc>
          <w:tcPr>
            <w:tcW w:w="0" w:type="auto"/>
          </w:tcPr>
          <w:p w14:paraId="6A517445" w14:textId="77777777" w:rsidR="00482717" w:rsidRDefault="00000000">
            <w:r>
              <w:t>10–12</w:t>
            </w:r>
          </w:p>
        </w:tc>
        <w:tc>
          <w:tcPr>
            <w:tcW w:w="0" w:type="auto"/>
          </w:tcPr>
          <w:p w14:paraId="6A517446" w14:textId="77777777" w:rsidR="00482717" w:rsidRDefault="00000000">
            <w:r>
              <w:t>Best customers: recent, frequent, high spenders. Reward and engage as brand advocates.</w:t>
            </w:r>
          </w:p>
        </w:tc>
      </w:tr>
      <w:tr w:rsidR="00482717" w14:paraId="6A51744B" w14:textId="77777777">
        <w:tblPrEx>
          <w:tblCellMar>
            <w:top w:w="0" w:type="dxa"/>
            <w:bottom w:w="0" w:type="dxa"/>
          </w:tblCellMar>
        </w:tblPrEx>
        <w:tc>
          <w:tcPr>
            <w:tcW w:w="0" w:type="auto"/>
          </w:tcPr>
          <w:p w14:paraId="6A517448" w14:textId="77777777" w:rsidR="00482717" w:rsidRDefault="00000000">
            <w:r>
              <w:t>Loyal Customers</w:t>
            </w:r>
          </w:p>
        </w:tc>
        <w:tc>
          <w:tcPr>
            <w:tcW w:w="0" w:type="auto"/>
          </w:tcPr>
          <w:p w14:paraId="6A517449" w14:textId="77777777" w:rsidR="00482717" w:rsidRDefault="00000000">
            <w:r>
              <w:t>8–9</w:t>
            </w:r>
          </w:p>
        </w:tc>
        <w:tc>
          <w:tcPr>
            <w:tcW w:w="0" w:type="auto"/>
          </w:tcPr>
          <w:p w14:paraId="6A51744A" w14:textId="77777777" w:rsidR="00482717" w:rsidRDefault="00000000">
            <w:r>
              <w:t>Regular buyers with solid spend. Nurture with loyalty perks and personalized offers.</w:t>
            </w:r>
          </w:p>
        </w:tc>
      </w:tr>
      <w:tr w:rsidR="00482717" w14:paraId="6A51744F" w14:textId="77777777">
        <w:tblPrEx>
          <w:tblCellMar>
            <w:top w:w="0" w:type="dxa"/>
            <w:bottom w:w="0" w:type="dxa"/>
          </w:tblCellMar>
        </w:tblPrEx>
        <w:tc>
          <w:tcPr>
            <w:tcW w:w="0" w:type="auto"/>
          </w:tcPr>
          <w:p w14:paraId="6A51744C" w14:textId="77777777" w:rsidR="00482717" w:rsidRDefault="00000000">
            <w:r>
              <w:t>Potential Loyalists</w:t>
            </w:r>
          </w:p>
        </w:tc>
        <w:tc>
          <w:tcPr>
            <w:tcW w:w="0" w:type="auto"/>
          </w:tcPr>
          <w:p w14:paraId="6A51744D" w14:textId="77777777" w:rsidR="00482717" w:rsidRDefault="00000000">
            <w:r>
              <w:t>6–7</w:t>
            </w:r>
          </w:p>
        </w:tc>
        <w:tc>
          <w:tcPr>
            <w:tcW w:w="0" w:type="auto"/>
          </w:tcPr>
          <w:p w14:paraId="6A51744E" w14:textId="77777777" w:rsidR="00482717" w:rsidRDefault="00000000">
            <w:r>
              <w:t>Promising customers not yet habitual. Target with targeted campaigns to build habit.</w:t>
            </w:r>
          </w:p>
        </w:tc>
      </w:tr>
      <w:tr w:rsidR="00482717" w14:paraId="6A517453" w14:textId="77777777">
        <w:tblPrEx>
          <w:tblCellMar>
            <w:top w:w="0" w:type="dxa"/>
            <w:bottom w:w="0" w:type="dxa"/>
          </w:tblCellMar>
        </w:tblPrEx>
        <w:tc>
          <w:tcPr>
            <w:tcW w:w="0" w:type="auto"/>
          </w:tcPr>
          <w:p w14:paraId="6A517450" w14:textId="77777777" w:rsidR="00482717" w:rsidRDefault="00000000">
            <w:r>
              <w:t>At Risk</w:t>
            </w:r>
          </w:p>
        </w:tc>
        <w:tc>
          <w:tcPr>
            <w:tcW w:w="0" w:type="auto"/>
          </w:tcPr>
          <w:p w14:paraId="6A517451" w14:textId="77777777" w:rsidR="00482717" w:rsidRDefault="00000000">
            <w:r>
              <w:t>4–5</w:t>
            </w:r>
          </w:p>
        </w:tc>
        <w:tc>
          <w:tcPr>
            <w:tcW w:w="0" w:type="auto"/>
          </w:tcPr>
          <w:p w14:paraId="6A517452" w14:textId="77777777" w:rsidR="00482717" w:rsidRDefault="00000000">
            <w:r>
              <w:t>Previously active, now inactive. Launch win-back campaigns with urgency-based offers.</w:t>
            </w:r>
          </w:p>
        </w:tc>
      </w:tr>
      <w:tr w:rsidR="00482717" w14:paraId="6A517457" w14:textId="77777777">
        <w:tblPrEx>
          <w:tblCellMar>
            <w:top w:w="0" w:type="dxa"/>
            <w:bottom w:w="0" w:type="dxa"/>
          </w:tblCellMar>
        </w:tblPrEx>
        <w:tc>
          <w:tcPr>
            <w:tcW w:w="0" w:type="auto"/>
          </w:tcPr>
          <w:p w14:paraId="6A517454" w14:textId="77777777" w:rsidR="00482717" w:rsidRDefault="00000000">
            <w:r>
              <w:t>Lost</w:t>
            </w:r>
          </w:p>
        </w:tc>
        <w:tc>
          <w:tcPr>
            <w:tcW w:w="0" w:type="auto"/>
          </w:tcPr>
          <w:p w14:paraId="6A517455" w14:textId="77777777" w:rsidR="00482717" w:rsidRDefault="00000000">
            <w:r>
              <w:t>3</w:t>
            </w:r>
          </w:p>
        </w:tc>
        <w:tc>
          <w:tcPr>
            <w:tcW w:w="0" w:type="auto"/>
          </w:tcPr>
          <w:p w14:paraId="6A517456" w14:textId="77777777" w:rsidR="00482717" w:rsidRDefault="00000000">
            <w:r>
              <w:t>Long-inactive customers. Low re-engagement probability. Consider sunset or survey campaigns.</w:t>
            </w:r>
          </w:p>
        </w:tc>
      </w:tr>
    </w:tbl>
    <w:p w14:paraId="6A517458" w14:textId="77777777" w:rsidR="00482717" w:rsidRDefault="00000000">
      <w:pPr>
        <w:spacing w:before="200" w:after="120"/>
      </w:pPr>
      <w:r>
        <w:rPr>
          <w:b/>
          <w:sz w:val="28"/>
        </w:rPr>
        <w:t>Additional Customer Insights</w:t>
      </w:r>
    </w:p>
    <w:p w14:paraId="6A517459" w14:textId="77777777" w:rsidR="00482717" w:rsidRDefault="00000000">
      <w:pPr>
        <w:numPr>
          <w:ilvl w:val="0"/>
          <w:numId w:val="9"/>
        </w:numPr>
        <w:spacing w:after="100"/>
      </w:pPr>
      <w:r>
        <w:t xml:space="preserve">Order Frequency Distribution: The histogram of orders per customer reveals a heavy right skew — most customers place 1–5 orders, but a small cohort of loyal </w:t>
      </w:r>
      <w:proofErr w:type="gramStart"/>
      <w:r>
        <w:t>buyers</w:t>
      </w:r>
      <w:proofErr w:type="gramEnd"/>
      <w:r>
        <w:t xml:space="preserve"> places 20+ orders per year. This cohort is disproportionately valuable.</w:t>
      </w:r>
    </w:p>
    <w:p w14:paraId="6A51745A" w14:textId="77777777" w:rsidR="00482717" w:rsidRDefault="00000000">
      <w:pPr>
        <w:numPr>
          <w:ilvl w:val="0"/>
          <w:numId w:val="9"/>
        </w:numPr>
        <w:spacing w:after="240"/>
      </w:pPr>
      <w:r>
        <w:lastRenderedPageBreak/>
        <w:t>Average Basket Analysis: Average order value and average items per order were tracked monthly, revealing that basket size increases during the Q4 holiday season.</w:t>
      </w:r>
    </w:p>
    <w:p w14:paraId="6A51745B" w14:textId="77777777" w:rsidR="00482717" w:rsidRDefault="00000000">
      <w:pPr>
        <w:spacing w:before="280" w:after="160"/>
      </w:pPr>
      <w:r>
        <w:rPr>
          <w:b/>
          <w:sz w:val="36"/>
        </w:rPr>
        <w:t>10. AI-Assisted Business Insights</w:t>
      </w:r>
    </w:p>
    <w:p w14:paraId="6A51745C" w14:textId="77777777" w:rsidR="00482717" w:rsidRDefault="00000000">
      <w:pPr>
        <w:spacing w:after="160"/>
      </w:pPr>
      <w:r>
        <w:t>All insights are derived from actual computed values — no values are invented. The insights framework covers five dimensions: Facts, Trends, Risks, Opportunities, and Recommendations.</w:t>
      </w:r>
    </w:p>
    <w:p w14:paraId="6A51745D" w14:textId="77777777" w:rsidR="00482717" w:rsidRDefault="00000000">
      <w:pPr>
        <w:spacing w:before="200" w:after="120"/>
      </w:pPr>
      <w:r>
        <w:rPr>
          <w:b/>
          <w:sz w:val="28"/>
        </w:rPr>
        <w:t>Key Facts</w:t>
      </w:r>
    </w:p>
    <w:p w14:paraId="6A51745E" w14:textId="77777777" w:rsidR="00482717" w:rsidRDefault="00000000">
      <w:pPr>
        <w:spacing w:after="160"/>
      </w:pPr>
      <w:r>
        <w:t>The business processed hundreds of thousands of transaction lines across a 13-month period, serving customers in 37+ countries. The repeat customer rate significantly exceeds 90%, confirming a loyal, returning customer base. The average order value reflects both retail and wholesale purchasing behavior.</w:t>
      </w:r>
    </w:p>
    <w:p w14:paraId="6A51745F" w14:textId="77777777" w:rsidR="00482717" w:rsidRDefault="00000000">
      <w:pPr>
        <w:spacing w:before="200" w:after="120"/>
      </w:pPr>
      <w:r>
        <w:rPr>
          <w:b/>
          <w:sz w:val="28"/>
        </w:rPr>
        <w:t>Trends</w:t>
      </w:r>
    </w:p>
    <w:p w14:paraId="6A517460" w14:textId="77777777" w:rsidR="00482717" w:rsidRDefault="00000000">
      <w:pPr>
        <w:spacing w:after="160"/>
      </w:pPr>
      <w:r>
        <w:t xml:space="preserve">November 2011 is the peak revenue month. Q4 holiday demand drives the strongest sales consistently. The business shows year-on-year revenue growth. Peak buying hours are 10 AM–3 PM; Thursday is the busiest day. January–February </w:t>
      </w:r>
      <w:proofErr w:type="gramStart"/>
      <w:r>
        <w:t>represent</w:t>
      </w:r>
      <w:proofErr w:type="gramEnd"/>
      <w:r>
        <w:t xml:space="preserve"> a predictable revenue trough.</w:t>
      </w:r>
    </w:p>
    <w:p w14:paraId="6A517461" w14:textId="77777777" w:rsidR="00482717" w:rsidRDefault="00000000">
      <w:pPr>
        <w:spacing w:before="200" w:after="120"/>
      </w:pPr>
      <w:r>
        <w:rPr>
          <w:b/>
          <w:sz w:val="28"/>
        </w:rPr>
        <w:t>Risks</w:t>
      </w:r>
    </w:p>
    <w:p w14:paraId="6A517462" w14:textId="77777777" w:rsidR="00482717" w:rsidRDefault="00000000">
      <w:pPr>
        <w:numPr>
          <w:ilvl w:val="0"/>
          <w:numId w:val="10"/>
        </w:numPr>
        <w:spacing w:after="100"/>
      </w:pPr>
      <w:r>
        <w:t>Geographic Concentration: The United Kingdom accounts for over 80% of total revenue. Any disruption to the UK market (economic, regulatory, or competitive) would have a severe impact on the business.</w:t>
      </w:r>
    </w:p>
    <w:p w14:paraId="6A517463" w14:textId="77777777" w:rsidR="00482717" w:rsidRDefault="00000000">
      <w:pPr>
        <w:numPr>
          <w:ilvl w:val="0"/>
          <w:numId w:val="10"/>
        </w:numPr>
        <w:spacing w:after="100"/>
      </w:pPr>
      <w:r>
        <w:t>One-Time Buyer Risk: A significant proportion of customers have placed only a single order. Without re-engagement strategies, these customers are effectively lost after their first purchase.</w:t>
      </w:r>
    </w:p>
    <w:p w14:paraId="6A517464" w14:textId="77777777" w:rsidR="00482717" w:rsidRDefault="00000000">
      <w:pPr>
        <w:numPr>
          <w:ilvl w:val="0"/>
          <w:numId w:val="10"/>
        </w:numPr>
        <w:spacing w:after="100"/>
      </w:pPr>
      <w:r>
        <w:t>SKU Concentration: Top 20% of SKUs drive ~80% of revenue. Supply chain disruption for these items would materially impact total revenue.</w:t>
      </w:r>
    </w:p>
    <w:p w14:paraId="6A517465" w14:textId="77777777" w:rsidR="00482717" w:rsidRDefault="00000000">
      <w:pPr>
        <w:numPr>
          <w:ilvl w:val="0"/>
          <w:numId w:val="10"/>
        </w:numPr>
        <w:spacing w:after="160"/>
      </w:pPr>
      <w:r>
        <w:t>Seasonal Dependency: The business is heavily Q4-weighted. A poor Q4 would disproportionately impact annual performance.</w:t>
      </w:r>
    </w:p>
    <w:p w14:paraId="6A517466" w14:textId="77777777" w:rsidR="00482717" w:rsidRDefault="00000000">
      <w:pPr>
        <w:spacing w:before="200" w:after="120"/>
      </w:pPr>
      <w:r>
        <w:rPr>
          <w:b/>
          <w:sz w:val="28"/>
        </w:rPr>
        <w:t>Opportunities</w:t>
      </w:r>
    </w:p>
    <w:p w14:paraId="6A517467" w14:textId="77777777" w:rsidR="00482717" w:rsidRDefault="00000000">
      <w:pPr>
        <w:numPr>
          <w:ilvl w:val="0"/>
          <w:numId w:val="11"/>
        </w:numPr>
        <w:spacing w:after="100"/>
      </w:pPr>
      <w:r>
        <w:t>International Expansion: Netherlands, Germany, France, and EIRE show organic demand without targeted marketing investment. Dedicated localized campaigns could significantly grow these markets.</w:t>
      </w:r>
    </w:p>
    <w:p w14:paraId="6A517468" w14:textId="77777777" w:rsidR="00482717" w:rsidRDefault="00000000">
      <w:pPr>
        <w:numPr>
          <w:ilvl w:val="0"/>
          <w:numId w:val="11"/>
        </w:numPr>
        <w:spacing w:after="100"/>
      </w:pPr>
      <w:r>
        <w:t>Loyalty Program: The high repeat customer rate signals a receptive audience for a formal loyalty program. Points systems, VIP tiers, and exclusive early access can materially increase Customer Lifetime Value (CLTV).</w:t>
      </w:r>
    </w:p>
    <w:p w14:paraId="6A517469" w14:textId="77777777" w:rsidR="00482717" w:rsidRDefault="00000000">
      <w:pPr>
        <w:numPr>
          <w:ilvl w:val="0"/>
          <w:numId w:val="11"/>
        </w:numPr>
        <w:spacing w:after="160"/>
      </w:pPr>
      <w:r>
        <w:t>Bundle &amp; Cross-Sell: High-frequency gift and home décor SKUs are natural bundle candidates. Product bundles can increase average order value without additional customer acquisition cost.</w:t>
      </w:r>
    </w:p>
    <w:p w14:paraId="6A51746A" w14:textId="77777777" w:rsidR="00482717" w:rsidRDefault="00000000">
      <w:pPr>
        <w:spacing w:before="200" w:after="120"/>
      </w:pPr>
      <w:r>
        <w:rPr>
          <w:b/>
          <w:sz w:val="28"/>
        </w:rPr>
        <w:lastRenderedPageBreak/>
        <w:t>7 Actionable Recommendations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
        <w:gridCol w:w="8017"/>
      </w:tblGrid>
      <w:tr w:rsidR="00482717" w14:paraId="6A51746D" w14:textId="77777777" w:rsidTr="00C10551">
        <w:tblPrEx>
          <w:tblCellMar>
            <w:top w:w="0" w:type="dxa"/>
            <w:bottom w:w="0" w:type="dxa"/>
          </w:tblCellMar>
        </w:tblPrEx>
        <w:trPr>
          <w:tblHeader/>
        </w:trPr>
        <w:tc>
          <w:tcPr>
            <w:tcW w:w="168" w:type="pct"/>
          </w:tcPr>
          <w:p w14:paraId="6A51746B" w14:textId="77777777" w:rsidR="00482717" w:rsidRDefault="00000000">
            <w:r>
              <w:t>#</w:t>
            </w:r>
          </w:p>
        </w:tc>
        <w:tc>
          <w:tcPr>
            <w:tcW w:w="4832" w:type="pct"/>
          </w:tcPr>
          <w:p w14:paraId="6A51746C" w14:textId="322578A7" w:rsidR="00482717" w:rsidRDefault="003A10DF">
            <w:r>
              <w:t xml:space="preserve"> </w:t>
            </w:r>
            <w:r w:rsidR="00000000">
              <w:t>Recommendation</w:t>
            </w:r>
          </w:p>
        </w:tc>
      </w:tr>
      <w:tr w:rsidR="00482717" w14:paraId="6A517470" w14:textId="77777777" w:rsidTr="00C10551">
        <w:tblPrEx>
          <w:tblCellMar>
            <w:top w:w="0" w:type="dxa"/>
            <w:bottom w:w="0" w:type="dxa"/>
          </w:tblCellMar>
        </w:tblPrEx>
        <w:tc>
          <w:tcPr>
            <w:tcW w:w="168" w:type="pct"/>
          </w:tcPr>
          <w:p w14:paraId="6A51746E" w14:textId="77777777" w:rsidR="00482717" w:rsidRDefault="00000000">
            <w:r>
              <w:t>1</w:t>
            </w:r>
          </w:p>
        </w:tc>
        <w:tc>
          <w:tcPr>
            <w:tcW w:w="4832" w:type="pct"/>
          </w:tcPr>
          <w:p w14:paraId="6A51746F" w14:textId="2DE72A7F" w:rsidR="00482717" w:rsidRDefault="00D81D65">
            <w:r>
              <w:t xml:space="preserve"> </w:t>
            </w:r>
            <w:r w:rsidR="00000000">
              <w:t>Win-Back Campaign: Personalized email/SMS for 'At Risk' customers with time-limited 15% discount codes</w:t>
            </w:r>
          </w:p>
        </w:tc>
      </w:tr>
      <w:tr w:rsidR="00482717" w14:paraId="6A517473" w14:textId="77777777" w:rsidTr="00C10551">
        <w:tblPrEx>
          <w:tblCellMar>
            <w:top w:w="0" w:type="dxa"/>
            <w:bottom w:w="0" w:type="dxa"/>
          </w:tblCellMar>
        </w:tblPrEx>
        <w:tc>
          <w:tcPr>
            <w:tcW w:w="168" w:type="pct"/>
          </w:tcPr>
          <w:p w14:paraId="6A517471" w14:textId="77777777" w:rsidR="00482717" w:rsidRDefault="00000000">
            <w:r>
              <w:t>2</w:t>
            </w:r>
          </w:p>
        </w:tc>
        <w:tc>
          <w:tcPr>
            <w:tcW w:w="4832" w:type="pct"/>
          </w:tcPr>
          <w:p w14:paraId="6A517472" w14:textId="185617EA" w:rsidR="00482717" w:rsidRDefault="00D81D65">
            <w:r>
              <w:t xml:space="preserve"> </w:t>
            </w:r>
            <w:r w:rsidR="00000000">
              <w:t>Post-Purchase Sequences: 3-email automation for one-time buyers targeting a second purchase within 30 days</w:t>
            </w:r>
          </w:p>
        </w:tc>
      </w:tr>
      <w:tr w:rsidR="00482717" w14:paraId="6A517476" w14:textId="77777777" w:rsidTr="00C10551">
        <w:tblPrEx>
          <w:tblCellMar>
            <w:top w:w="0" w:type="dxa"/>
            <w:bottom w:w="0" w:type="dxa"/>
          </w:tblCellMar>
        </w:tblPrEx>
        <w:tc>
          <w:tcPr>
            <w:tcW w:w="168" w:type="pct"/>
          </w:tcPr>
          <w:p w14:paraId="6A517474" w14:textId="77777777" w:rsidR="00482717" w:rsidRDefault="00000000">
            <w:r>
              <w:t>3</w:t>
            </w:r>
          </w:p>
        </w:tc>
        <w:tc>
          <w:tcPr>
            <w:tcW w:w="4832" w:type="pct"/>
          </w:tcPr>
          <w:p w14:paraId="6A517475" w14:textId="39E03450" w:rsidR="00482717" w:rsidRDefault="00D81D65">
            <w:r>
              <w:t xml:space="preserve"> </w:t>
            </w:r>
            <w:r w:rsidR="00000000">
              <w:t>VIP Loyalty Program: Tiered rewards (Bronze/Silver/Gold) for Champions and Loyal Customers</w:t>
            </w:r>
          </w:p>
        </w:tc>
      </w:tr>
      <w:tr w:rsidR="00482717" w14:paraId="6A517479" w14:textId="77777777" w:rsidTr="00C10551">
        <w:tblPrEx>
          <w:tblCellMar>
            <w:top w:w="0" w:type="dxa"/>
            <w:bottom w:w="0" w:type="dxa"/>
          </w:tblCellMar>
        </w:tblPrEx>
        <w:tc>
          <w:tcPr>
            <w:tcW w:w="168" w:type="pct"/>
          </w:tcPr>
          <w:p w14:paraId="6A517477" w14:textId="77777777" w:rsidR="00482717" w:rsidRDefault="00000000">
            <w:r>
              <w:t>4</w:t>
            </w:r>
          </w:p>
        </w:tc>
        <w:tc>
          <w:tcPr>
            <w:tcW w:w="4832" w:type="pct"/>
          </w:tcPr>
          <w:p w14:paraId="6A517478" w14:textId="6943C5C4" w:rsidR="00482717" w:rsidRDefault="00D81D65">
            <w:r>
              <w:t xml:space="preserve"> </w:t>
            </w:r>
            <w:r w:rsidR="00000000">
              <w:t>EU Market Expansion: Localized campaigns for Netherlands, Germany, France — highest organic demand</w:t>
            </w:r>
          </w:p>
        </w:tc>
      </w:tr>
      <w:tr w:rsidR="00482717" w14:paraId="6A51747C" w14:textId="77777777" w:rsidTr="00C10551">
        <w:tblPrEx>
          <w:tblCellMar>
            <w:top w:w="0" w:type="dxa"/>
            <w:bottom w:w="0" w:type="dxa"/>
          </w:tblCellMar>
        </w:tblPrEx>
        <w:tc>
          <w:tcPr>
            <w:tcW w:w="168" w:type="pct"/>
          </w:tcPr>
          <w:p w14:paraId="6A51747A" w14:textId="77777777" w:rsidR="00482717" w:rsidRDefault="00000000">
            <w:r>
              <w:t>5</w:t>
            </w:r>
          </w:p>
        </w:tc>
        <w:tc>
          <w:tcPr>
            <w:tcW w:w="4832" w:type="pct"/>
          </w:tcPr>
          <w:p w14:paraId="6A51747B" w14:textId="6806CED6" w:rsidR="00482717" w:rsidRDefault="00D81D65">
            <w:r>
              <w:t xml:space="preserve"> </w:t>
            </w:r>
            <w:r w:rsidR="00000000">
              <w:t>Q4 Inventory Planning: Stock top 50 SKUs by September 30 to capture holiday demand surge</w:t>
            </w:r>
          </w:p>
        </w:tc>
      </w:tr>
      <w:tr w:rsidR="00482717" w14:paraId="6A51747F" w14:textId="77777777" w:rsidTr="00C10551">
        <w:tblPrEx>
          <w:tblCellMar>
            <w:top w:w="0" w:type="dxa"/>
            <w:bottom w:w="0" w:type="dxa"/>
          </w:tblCellMar>
        </w:tblPrEx>
        <w:tc>
          <w:tcPr>
            <w:tcW w:w="168" w:type="pct"/>
          </w:tcPr>
          <w:p w14:paraId="6A51747D" w14:textId="77777777" w:rsidR="00482717" w:rsidRDefault="00000000">
            <w:r>
              <w:t>6</w:t>
            </w:r>
          </w:p>
        </w:tc>
        <w:tc>
          <w:tcPr>
            <w:tcW w:w="4832" w:type="pct"/>
          </w:tcPr>
          <w:p w14:paraId="6A51747E" w14:textId="451A9B02" w:rsidR="00482717" w:rsidRDefault="00D81D65">
            <w:r>
              <w:t xml:space="preserve"> </w:t>
            </w:r>
            <w:r w:rsidR="00000000">
              <w:t xml:space="preserve">January Flash Sale: Limited-time clearance event to offset the predictable post-holiday </w:t>
            </w:r>
            <w:r w:rsidR="00B9722A">
              <w:t xml:space="preserve">   </w:t>
            </w:r>
            <w:r w:rsidR="00000000">
              <w:t>revenue dip</w:t>
            </w:r>
          </w:p>
        </w:tc>
      </w:tr>
      <w:tr w:rsidR="00482717" w14:paraId="6A517482" w14:textId="77777777" w:rsidTr="00C10551">
        <w:tblPrEx>
          <w:tblCellMar>
            <w:top w:w="0" w:type="dxa"/>
            <w:bottom w:w="0" w:type="dxa"/>
          </w:tblCellMar>
        </w:tblPrEx>
        <w:tc>
          <w:tcPr>
            <w:tcW w:w="168" w:type="pct"/>
          </w:tcPr>
          <w:p w14:paraId="6A517480" w14:textId="77777777" w:rsidR="00482717" w:rsidRDefault="00000000">
            <w:r>
              <w:t>7</w:t>
            </w:r>
          </w:p>
        </w:tc>
        <w:tc>
          <w:tcPr>
            <w:tcW w:w="4832" w:type="pct"/>
          </w:tcPr>
          <w:p w14:paraId="6A517481" w14:textId="767C1340" w:rsidR="00482717" w:rsidRDefault="00B9722A">
            <w:r>
              <w:t xml:space="preserve"> </w:t>
            </w:r>
            <w:r w:rsidR="00000000">
              <w:t xml:space="preserve">Ad Spend Optimization: Concentrate paid acquisition on 10 AM–12 PM Tue–Thu — </w:t>
            </w:r>
            <w:r>
              <w:t>peak  conversion</w:t>
            </w:r>
            <w:r w:rsidR="00000000">
              <w:t xml:space="preserve"> window</w:t>
            </w:r>
          </w:p>
        </w:tc>
      </w:tr>
    </w:tbl>
    <w:p w14:paraId="6A517483" w14:textId="77777777" w:rsidR="00482717" w:rsidRDefault="00000000">
      <w:pPr>
        <w:spacing w:before="280" w:after="160"/>
      </w:pPr>
      <w:r>
        <w:rPr>
          <w:b/>
          <w:sz w:val="36"/>
        </w:rPr>
        <w:t>11. Dashboard UI Overview</w:t>
      </w:r>
    </w:p>
    <w:p w14:paraId="6A517484" w14:textId="77777777" w:rsidR="00482717" w:rsidRDefault="00000000">
      <w:pPr>
        <w:spacing w:after="160"/>
      </w:pPr>
      <w:r>
        <w:t>The RetailPulse Streamlit dashboard (retailpulse_dashboard.py) provides a fully interactive, browser-based business intelligence interface. It is designed for non-technical stakeholders and business analysts.</w:t>
      </w:r>
    </w:p>
    <w:p w14:paraId="6A517485" w14:textId="77777777" w:rsidR="00482717" w:rsidRDefault="00000000">
      <w:pPr>
        <w:spacing w:before="200" w:after="120"/>
      </w:pPr>
      <w:r>
        <w:rPr>
          <w:b/>
          <w:sz w:val="28"/>
        </w:rPr>
        <w:t>Dashboard Architecture</w:t>
      </w:r>
    </w:p>
    <w:p w14:paraId="6A517486" w14:textId="77777777" w:rsidR="00482717" w:rsidRDefault="00000000">
      <w:pPr>
        <w:numPr>
          <w:ilvl w:val="0"/>
          <w:numId w:val="12"/>
        </w:numPr>
        <w:spacing w:after="100"/>
      </w:pPr>
      <w:r>
        <w:t>Sidebar: Country multi-select filter and date range picker. All charts and KPIs respond dynamically to filter changes.</w:t>
      </w:r>
    </w:p>
    <w:p w14:paraId="6A517487" w14:textId="77777777" w:rsidR="00482717" w:rsidRDefault="00000000">
      <w:pPr>
        <w:numPr>
          <w:ilvl w:val="0"/>
          <w:numId w:val="12"/>
        </w:numPr>
        <w:spacing w:after="100"/>
      </w:pPr>
      <w:r>
        <w:t>KPI Cards: Five metric cards at the top of the page display Total Revenue, Total Orders, Repeat Customer Rate, Avg Order Value, and Unique Customers.</w:t>
      </w:r>
    </w:p>
    <w:p w14:paraId="6A517488" w14:textId="77777777" w:rsidR="00482717" w:rsidRDefault="00000000">
      <w:pPr>
        <w:numPr>
          <w:ilvl w:val="0"/>
          <w:numId w:val="12"/>
        </w:numPr>
        <w:spacing w:after="100"/>
      </w:pPr>
      <w:r>
        <w:t>Tab 1 — Sales Trends: Monthly trend chart, MoM growth bar, day-of-week orders, quarterly revenue.</w:t>
      </w:r>
    </w:p>
    <w:p w14:paraId="6A517489" w14:textId="77777777" w:rsidR="00482717" w:rsidRDefault="00000000">
      <w:pPr>
        <w:numPr>
          <w:ilvl w:val="0"/>
          <w:numId w:val="12"/>
        </w:numPr>
        <w:spacing w:after="100"/>
      </w:pPr>
      <w:r>
        <w:t>Tab 2 — Top Products: Top N products by revenue and quantity (slider-controlled), Pareto chart, product table.</w:t>
      </w:r>
    </w:p>
    <w:p w14:paraId="6A51748A" w14:textId="77777777" w:rsidR="00482717" w:rsidRDefault="00000000">
      <w:pPr>
        <w:numPr>
          <w:ilvl w:val="0"/>
          <w:numId w:val="12"/>
        </w:numPr>
        <w:spacing w:after="100"/>
      </w:pPr>
      <w:r>
        <w:t>Tab 3 — Country Analysis: Choropleth world map, top international markets bar, revenue share pie, country table.</w:t>
      </w:r>
    </w:p>
    <w:p w14:paraId="6A51748B" w14:textId="77777777" w:rsidR="00482717" w:rsidRDefault="00000000">
      <w:pPr>
        <w:numPr>
          <w:ilvl w:val="0"/>
          <w:numId w:val="12"/>
        </w:numPr>
        <w:spacing w:after="100"/>
      </w:pPr>
      <w:r>
        <w:t>Tab 4 — Customer Behavior: RFM segment bar chart, RFM scatter plot, order frequency histogram, hourly pattern, segment summary table.</w:t>
      </w:r>
    </w:p>
    <w:p w14:paraId="6A51748C" w14:textId="77777777" w:rsidR="00482717" w:rsidRDefault="00000000">
      <w:pPr>
        <w:numPr>
          <w:ilvl w:val="0"/>
          <w:numId w:val="12"/>
        </w:numPr>
        <w:spacing w:after="160"/>
      </w:pPr>
      <w:r>
        <w:t>Tab 5 — Business Insights: Structured insights cards (Facts, Trends, Risks, Opportunities, Recommendations) with live metric values.</w:t>
      </w:r>
    </w:p>
    <w:p w14:paraId="6AF287BD" w14:textId="77777777" w:rsidR="00C10551" w:rsidRDefault="00C10551">
      <w:pPr>
        <w:spacing w:before="200" w:after="120"/>
        <w:rPr>
          <w:b/>
          <w:sz w:val="28"/>
        </w:rPr>
      </w:pPr>
    </w:p>
    <w:p w14:paraId="57297F00" w14:textId="77777777" w:rsidR="00C10551" w:rsidRDefault="00C10551">
      <w:pPr>
        <w:spacing w:before="200" w:after="120"/>
        <w:rPr>
          <w:b/>
          <w:sz w:val="28"/>
        </w:rPr>
      </w:pPr>
    </w:p>
    <w:p w14:paraId="6F624168" w14:textId="77777777" w:rsidR="00C10551" w:rsidRDefault="00C10551">
      <w:pPr>
        <w:spacing w:before="200" w:after="120"/>
        <w:rPr>
          <w:b/>
          <w:sz w:val="28"/>
        </w:rPr>
      </w:pPr>
    </w:p>
    <w:p w14:paraId="7B4F3F61" w14:textId="77777777" w:rsidR="00C076AE" w:rsidRDefault="00000000" w:rsidP="00A96623">
      <w:pPr>
        <w:spacing w:before="200" w:after="120"/>
        <w:rPr>
          <w:b/>
          <w:sz w:val="28"/>
        </w:rPr>
      </w:pPr>
      <w:r>
        <w:rPr>
          <w:b/>
          <w:sz w:val="28"/>
        </w:rPr>
        <w:lastRenderedPageBreak/>
        <w:t>Dashboard Screenshots</w:t>
      </w:r>
    </w:p>
    <w:p w14:paraId="5F32B128" w14:textId="77777777" w:rsidR="00C076AE" w:rsidRDefault="00C076AE" w:rsidP="00A96623">
      <w:pPr>
        <w:spacing w:before="200" w:after="120"/>
        <w:rPr>
          <w:b/>
          <w:sz w:val="28"/>
        </w:rPr>
      </w:pPr>
    </w:p>
    <w:p w14:paraId="243FC399" w14:textId="77777777" w:rsidR="0059642F" w:rsidRDefault="00E30C14" w:rsidP="00A96623">
      <w:pPr>
        <w:spacing w:before="200" w:after="120"/>
        <w:rPr>
          <w:b/>
          <w:sz w:val="28"/>
        </w:rPr>
      </w:pPr>
      <w:r>
        <w:rPr>
          <w:b/>
          <w:sz w:val="28"/>
        </w:rPr>
        <w:br/>
      </w:r>
      <w:r>
        <w:rPr>
          <w:b/>
          <w:sz w:val="28"/>
        </w:rPr>
        <w:br/>
      </w:r>
      <w:r w:rsidRPr="00E30C14">
        <w:drawing>
          <wp:inline distT="0" distB="0" distL="0" distR="0" wp14:anchorId="5AAA3E4D" wp14:editId="324EEDBA">
            <wp:extent cx="5274310" cy="1718310"/>
            <wp:effectExtent l="0" t="0" r="2540" b="0"/>
            <wp:docPr id="14227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54105" name=""/>
                    <pic:cNvPicPr/>
                  </pic:nvPicPr>
                  <pic:blipFill>
                    <a:blip r:embed="rId5"/>
                    <a:stretch>
                      <a:fillRect/>
                    </a:stretch>
                  </pic:blipFill>
                  <pic:spPr>
                    <a:xfrm>
                      <a:off x="0" y="0"/>
                      <a:ext cx="5274310" cy="1718310"/>
                    </a:xfrm>
                    <a:prstGeom prst="rect">
                      <a:avLst/>
                    </a:prstGeom>
                  </pic:spPr>
                </pic:pic>
              </a:graphicData>
            </a:graphic>
          </wp:inline>
        </w:drawing>
      </w:r>
    </w:p>
    <w:p w14:paraId="5100C92B" w14:textId="290AF402" w:rsidR="003B1D37" w:rsidRDefault="00000000" w:rsidP="00A96623">
      <w:pPr>
        <w:spacing w:before="200" w:after="120"/>
        <w:rPr>
          <w:color w:val="888888"/>
          <w:sz w:val="20"/>
        </w:rPr>
      </w:pPr>
      <w:r>
        <w:rPr>
          <w:color w:val="888888"/>
          <w:sz w:val="20"/>
        </w:rPr>
        <w:t>[Screenshot placeholder: KPI cards row — showing Total Revenue, Total Orders, Repeat Customer Rate, AOV, Unique Customers]</w:t>
      </w:r>
    </w:p>
    <w:p w14:paraId="02E80B47" w14:textId="77777777" w:rsidR="00C076AE" w:rsidRDefault="00C076AE" w:rsidP="00A96623">
      <w:pPr>
        <w:spacing w:before="200" w:after="120"/>
        <w:rPr>
          <w:color w:val="888888"/>
          <w:sz w:val="20"/>
        </w:rPr>
      </w:pPr>
    </w:p>
    <w:p w14:paraId="36050FAA" w14:textId="77777777" w:rsidR="00C076AE" w:rsidRDefault="00C076AE" w:rsidP="00A96623">
      <w:pPr>
        <w:spacing w:before="200" w:after="120"/>
        <w:rPr>
          <w:color w:val="888888"/>
          <w:sz w:val="20"/>
        </w:rPr>
      </w:pPr>
    </w:p>
    <w:p w14:paraId="7F6DAD40" w14:textId="77777777" w:rsidR="00C076AE" w:rsidRDefault="00C076AE" w:rsidP="00A96623">
      <w:pPr>
        <w:spacing w:before="200" w:after="120"/>
        <w:rPr>
          <w:color w:val="888888"/>
          <w:sz w:val="20"/>
        </w:rPr>
      </w:pPr>
    </w:p>
    <w:p w14:paraId="65876467" w14:textId="77777777" w:rsidR="00C076AE" w:rsidRDefault="00C076AE" w:rsidP="00A96623">
      <w:pPr>
        <w:spacing w:before="200" w:after="120"/>
        <w:rPr>
          <w:color w:val="888888"/>
          <w:sz w:val="20"/>
        </w:rPr>
      </w:pPr>
    </w:p>
    <w:p w14:paraId="72067EE4" w14:textId="77777777" w:rsidR="003B1D37" w:rsidRDefault="003B1D37">
      <w:pPr>
        <w:spacing w:after="160"/>
        <w:rPr>
          <w:color w:val="888888"/>
          <w:sz w:val="20"/>
        </w:rPr>
      </w:pPr>
    </w:p>
    <w:p w14:paraId="4C122DE4" w14:textId="77777777" w:rsidR="0059642F" w:rsidRDefault="00997E0F">
      <w:pPr>
        <w:spacing w:after="160"/>
        <w:rPr>
          <w:color w:val="888888"/>
          <w:sz w:val="20"/>
        </w:rPr>
      </w:pPr>
      <w:r w:rsidRPr="00997E0F">
        <w:rPr>
          <w:color w:val="888888"/>
          <w:sz w:val="20"/>
        </w:rPr>
        <w:drawing>
          <wp:inline distT="0" distB="0" distL="0" distR="0" wp14:anchorId="2375DFDD" wp14:editId="40582F8B">
            <wp:extent cx="5274310" cy="2830195"/>
            <wp:effectExtent l="0" t="0" r="2540" b="8255"/>
            <wp:docPr id="55489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95919" name=""/>
                    <pic:cNvPicPr/>
                  </pic:nvPicPr>
                  <pic:blipFill>
                    <a:blip r:embed="rId6"/>
                    <a:stretch>
                      <a:fillRect/>
                    </a:stretch>
                  </pic:blipFill>
                  <pic:spPr>
                    <a:xfrm>
                      <a:off x="0" y="0"/>
                      <a:ext cx="5274310" cy="2830195"/>
                    </a:xfrm>
                    <a:prstGeom prst="rect">
                      <a:avLst/>
                    </a:prstGeom>
                  </pic:spPr>
                </pic:pic>
              </a:graphicData>
            </a:graphic>
          </wp:inline>
        </w:drawing>
      </w:r>
      <w:r w:rsidR="00186F68">
        <w:rPr>
          <w:color w:val="888888"/>
          <w:sz w:val="20"/>
        </w:rPr>
        <w:br/>
      </w:r>
    </w:p>
    <w:p w14:paraId="6A51748F" w14:textId="3D3F9A60" w:rsidR="00482717" w:rsidRDefault="00000000">
      <w:pPr>
        <w:spacing w:after="160"/>
        <w:rPr>
          <w:color w:val="888888"/>
          <w:sz w:val="20"/>
        </w:rPr>
      </w:pPr>
      <w:r>
        <w:rPr>
          <w:color w:val="888888"/>
          <w:sz w:val="20"/>
        </w:rPr>
        <w:t>[Screenshot placeholder: Tab 1 — Monthly Revenue trend (filled area chart) and Monthly Orders (bar chart)]</w:t>
      </w:r>
    </w:p>
    <w:p w14:paraId="6E9B81BA" w14:textId="3041F1E1" w:rsidR="00A96623" w:rsidRDefault="00C076AE">
      <w:pPr>
        <w:spacing w:after="160"/>
      </w:pPr>
      <w:r w:rsidRPr="00C076AE">
        <w:lastRenderedPageBreak/>
        <w:drawing>
          <wp:inline distT="0" distB="0" distL="0" distR="0" wp14:anchorId="6CE9094C" wp14:editId="75605AFE">
            <wp:extent cx="5274310" cy="2834640"/>
            <wp:effectExtent l="0" t="0" r="2540" b="3810"/>
            <wp:docPr id="124690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03049" name=""/>
                    <pic:cNvPicPr/>
                  </pic:nvPicPr>
                  <pic:blipFill>
                    <a:blip r:embed="rId7"/>
                    <a:stretch>
                      <a:fillRect/>
                    </a:stretch>
                  </pic:blipFill>
                  <pic:spPr>
                    <a:xfrm>
                      <a:off x="0" y="0"/>
                      <a:ext cx="5274310" cy="2834640"/>
                    </a:xfrm>
                    <a:prstGeom prst="rect">
                      <a:avLst/>
                    </a:prstGeom>
                  </pic:spPr>
                </pic:pic>
              </a:graphicData>
            </a:graphic>
          </wp:inline>
        </w:drawing>
      </w:r>
    </w:p>
    <w:p w14:paraId="6A517490" w14:textId="77777777" w:rsidR="00482717" w:rsidRDefault="00000000">
      <w:pPr>
        <w:spacing w:after="160"/>
        <w:rPr>
          <w:color w:val="888888"/>
          <w:sz w:val="20"/>
        </w:rPr>
      </w:pPr>
      <w:r>
        <w:rPr>
          <w:color w:val="888888"/>
          <w:sz w:val="20"/>
        </w:rPr>
        <w:t>[Screenshot placeholder: Tab 2 — Top 15 Products by Revenue (horizontal bar) and Pareto chart]</w:t>
      </w:r>
    </w:p>
    <w:p w14:paraId="72A89EE5" w14:textId="77777777" w:rsidR="00910C4B" w:rsidRDefault="00910C4B">
      <w:pPr>
        <w:spacing w:after="160"/>
        <w:rPr>
          <w:color w:val="888888"/>
          <w:sz w:val="20"/>
        </w:rPr>
      </w:pPr>
    </w:p>
    <w:p w14:paraId="11F38B7D" w14:textId="77777777" w:rsidR="00910C4B" w:rsidRDefault="00910C4B">
      <w:pPr>
        <w:spacing w:after="160"/>
        <w:rPr>
          <w:color w:val="888888"/>
          <w:sz w:val="20"/>
        </w:rPr>
      </w:pPr>
    </w:p>
    <w:p w14:paraId="703F50D6" w14:textId="77777777" w:rsidR="00C076AE" w:rsidRDefault="00C076AE">
      <w:pPr>
        <w:spacing w:after="160"/>
        <w:rPr>
          <w:color w:val="888888"/>
          <w:sz w:val="20"/>
        </w:rPr>
      </w:pPr>
    </w:p>
    <w:p w14:paraId="778ABD48" w14:textId="16EC4D06" w:rsidR="009C199F" w:rsidRDefault="009C4430">
      <w:pPr>
        <w:spacing w:after="160"/>
      </w:pPr>
      <w:r w:rsidRPr="009C4430">
        <w:drawing>
          <wp:inline distT="0" distB="0" distL="0" distR="0" wp14:anchorId="025393DC" wp14:editId="7F762557">
            <wp:extent cx="5274310" cy="3108960"/>
            <wp:effectExtent l="0" t="0" r="2540" b="0"/>
            <wp:docPr id="100123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4929" name=""/>
                    <pic:cNvPicPr/>
                  </pic:nvPicPr>
                  <pic:blipFill>
                    <a:blip r:embed="rId8"/>
                    <a:stretch>
                      <a:fillRect/>
                    </a:stretch>
                  </pic:blipFill>
                  <pic:spPr>
                    <a:xfrm>
                      <a:off x="0" y="0"/>
                      <a:ext cx="5274310" cy="3108960"/>
                    </a:xfrm>
                    <a:prstGeom prst="rect">
                      <a:avLst/>
                    </a:prstGeom>
                  </pic:spPr>
                </pic:pic>
              </a:graphicData>
            </a:graphic>
          </wp:inline>
        </w:drawing>
      </w:r>
    </w:p>
    <w:p w14:paraId="6A517491" w14:textId="77777777" w:rsidR="00482717" w:rsidRDefault="00000000">
      <w:pPr>
        <w:spacing w:after="160"/>
        <w:rPr>
          <w:color w:val="888888"/>
          <w:sz w:val="20"/>
        </w:rPr>
      </w:pPr>
      <w:r>
        <w:rPr>
          <w:color w:val="888888"/>
          <w:sz w:val="20"/>
        </w:rPr>
        <w:t>[Screenshot placeholder: Tab 3 — Choropleth world map and revenue share pie chart]</w:t>
      </w:r>
    </w:p>
    <w:p w14:paraId="2D1AC8C3" w14:textId="69EB81C3" w:rsidR="0059642F" w:rsidRDefault="00B513CA">
      <w:pPr>
        <w:spacing w:after="160"/>
      </w:pPr>
      <w:r w:rsidRPr="00B513CA">
        <w:lastRenderedPageBreak/>
        <w:drawing>
          <wp:inline distT="0" distB="0" distL="0" distR="0" wp14:anchorId="0ADE06C3" wp14:editId="1D959893">
            <wp:extent cx="5274310" cy="3292475"/>
            <wp:effectExtent l="0" t="0" r="2540" b="3175"/>
            <wp:docPr id="156144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48900" name=""/>
                    <pic:cNvPicPr/>
                  </pic:nvPicPr>
                  <pic:blipFill>
                    <a:blip r:embed="rId9"/>
                    <a:stretch>
                      <a:fillRect/>
                    </a:stretch>
                  </pic:blipFill>
                  <pic:spPr>
                    <a:xfrm>
                      <a:off x="0" y="0"/>
                      <a:ext cx="5274310" cy="3292475"/>
                    </a:xfrm>
                    <a:prstGeom prst="rect">
                      <a:avLst/>
                    </a:prstGeom>
                  </pic:spPr>
                </pic:pic>
              </a:graphicData>
            </a:graphic>
          </wp:inline>
        </w:drawing>
      </w:r>
    </w:p>
    <w:p w14:paraId="6A517492" w14:textId="77777777" w:rsidR="00482717" w:rsidRDefault="00000000">
      <w:pPr>
        <w:spacing w:after="160"/>
        <w:rPr>
          <w:color w:val="888888"/>
          <w:sz w:val="20"/>
        </w:rPr>
      </w:pPr>
      <w:r>
        <w:rPr>
          <w:color w:val="888888"/>
          <w:sz w:val="20"/>
        </w:rPr>
        <w:t>[Screenshot placeholder: Tab 4 — RFM segment bar chart and RFM scatter plot]</w:t>
      </w:r>
    </w:p>
    <w:p w14:paraId="3A7FF23E" w14:textId="23FB0651" w:rsidR="00910C4B" w:rsidRDefault="00732D61">
      <w:pPr>
        <w:spacing w:after="160"/>
      </w:pPr>
      <w:r w:rsidRPr="00732D61">
        <w:drawing>
          <wp:inline distT="0" distB="0" distL="0" distR="0" wp14:anchorId="702E1635" wp14:editId="5724D273">
            <wp:extent cx="5274310" cy="3150870"/>
            <wp:effectExtent l="0" t="0" r="2540" b="0"/>
            <wp:docPr id="82314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41196" name=""/>
                    <pic:cNvPicPr/>
                  </pic:nvPicPr>
                  <pic:blipFill>
                    <a:blip r:embed="rId10"/>
                    <a:stretch>
                      <a:fillRect/>
                    </a:stretch>
                  </pic:blipFill>
                  <pic:spPr>
                    <a:xfrm>
                      <a:off x="0" y="0"/>
                      <a:ext cx="5274310" cy="3150870"/>
                    </a:xfrm>
                    <a:prstGeom prst="rect">
                      <a:avLst/>
                    </a:prstGeom>
                  </pic:spPr>
                </pic:pic>
              </a:graphicData>
            </a:graphic>
          </wp:inline>
        </w:drawing>
      </w:r>
    </w:p>
    <w:p w14:paraId="6A517493" w14:textId="77777777" w:rsidR="00482717" w:rsidRDefault="00000000">
      <w:pPr>
        <w:spacing w:after="240"/>
      </w:pPr>
      <w:r>
        <w:rPr>
          <w:color w:val="888888"/>
          <w:sz w:val="20"/>
        </w:rPr>
        <w:t>[Screenshot placeholder: Tab 5 — Business Insights with Facts, Risks, Opportunities, and Recommendations cards]</w:t>
      </w:r>
    </w:p>
    <w:p w14:paraId="6A517495" w14:textId="77777777" w:rsidR="00482717" w:rsidRDefault="00000000">
      <w:pPr>
        <w:spacing w:before="280" w:after="160"/>
      </w:pPr>
      <w:r>
        <w:rPr>
          <w:b/>
          <w:sz w:val="36"/>
        </w:rPr>
        <w:t>12. Technologies &amp; Setup</w:t>
      </w:r>
    </w:p>
    <w:p w14:paraId="6A517496" w14:textId="77777777" w:rsidR="00482717" w:rsidRDefault="00000000">
      <w:pPr>
        <w:spacing w:before="200" w:after="120"/>
      </w:pPr>
      <w:r>
        <w:rPr>
          <w:b/>
          <w:sz w:val="28"/>
        </w:rPr>
        <w:t>Technologies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918"/>
        <w:gridCol w:w="5252"/>
      </w:tblGrid>
      <w:tr w:rsidR="00482717" w14:paraId="6A51749A" w14:textId="77777777">
        <w:tblPrEx>
          <w:tblCellMar>
            <w:top w:w="0" w:type="dxa"/>
            <w:bottom w:w="0" w:type="dxa"/>
          </w:tblCellMar>
        </w:tblPrEx>
        <w:trPr>
          <w:tblHeader/>
        </w:trPr>
        <w:tc>
          <w:tcPr>
            <w:tcW w:w="0" w:type="auto"/>
          </w:tcPr>
          <w:p w14:paraId="6A517497" w14:textId="77777777" w:rsidR="00482717" w:rsidRDefault="00000000">
            <w:r>
              <w:t>Tool</w:t>
            </w:r>
          </w:p>
        </w:tc>
        <w:tc>
          <w:tcPr>
            <w:tcW w:w="0" w:type="auto"/>
          </w:tcPr>
          <w:p w14:paraId="6A517498" w14:textId="77777777" w:rsidR="00482717" w:rsidRDefault="00000000">
            <w:r>
              <w:t>Version</w:t>
            </w:r>
          </w:p>
        </w:tc>
        <w:tc>
          <w:tcPr>
            <w:tcW w:w="0" w:type="auto"/>
          </w:tcPr>
          <w:p w14:paraId="6A517499" w14:textId="77777777" w:rsidR="00482717" w:rsidRDefault="00000000">
            <w:r>
              <w:t>Purpose</w:t>
            </w:r>
          </w:p>
        </w:tc>
      </w:tr>
      <w:tr w:rsidR="00482717" w14:paraId="6A51749E" w14:textId="77777777">
        <w:tblPrEx>
          <w:tblCellMar>
            <w:top w:w="0" w:type="dxa"/>
            <w:bottom w:w="0" w:type="dxa"/>
          </w:tblCellMar>
        </w:tblPrEx>
        <w:tc>
          <w:tcPr>
            <w:tcW w:w="0" w:type="auto"/>
          </w:tcPr>
          <w:p w14:paraId="6A51749B" w14:textId="77777777" w:rsidR="00482717" w:rsidRDefault="00000000">
            <w:r>
              <w:t>Python</w:t>
            </w:r>
          </w:p>
        </w:tc>
        <w:tc>
          <w:tcPr>
            <w:tcW w:w="0" w:type="auto"/>
          </w:tcPr>
          <w:p w14:paraId="6A51749C" w14:textId="77777777" w:rsidR="00482717" w:rsidRDefault="00000000">
            <w:r>
              <w:t>3.10+</w:t>
            </w:r>
          </w:p>
        </w:tc>
        <w:tc>
          <w:tcPr>
            <w:tcW w:w="0" w:type="auto"/>
          </w:tcPr>
          <w:p w14:paraId="6A51749D" w14:textId="77777777" w:rsidR="00482717" w:rsidRDefault="00000000">
            <w:r>
              <w:t>Core programming language</w:t>
            </w:r>
          </w:p>
        </w:tc>
      </w:tr>
      <w:tr w:rsidR="00482717" w14:paraId="6A5174A2" w14:textId="77777777">
        <w:tblPrEx>
          <w:tblCellMar>
            <w:top w:w="0" w:type="dxa"/>
            <w:bottom w:w="0" w:type="dxa"/>
          </w:tblCellMar>
        </w:tblPrEx>
        <w:tc>
          <w:tcPr>
            <w:tcW w:w="0" w:type="auto"/>
          </w:tcPr>
          <w:p w14:paraId="6A51749F" w14:textId="77777777" w:rsidR="00482717" w:rsidRDefault="00000000">
            <w:r>
              <w:t>Pandas</w:t>
            </w:r>
          </w:p>
        </w:tc>
        <w:tc>
          <w:tcPr>
            <w:tcW w:w="0" w:type="auto"/>
          </w:tcPr>
          <w:p w14:paraId="6A5174A0" w14:textId="77777777" w:rsidR="00482717" w:rsidRDefault="00000000">
            <w:r>
              <w:t>≥ 1.5</w:t>
            </w:r>
          </w:p>
        </w:tc>
        <w:tc>
          <w:tcPr>
            <w:tcW w:w="0" w:type="auto"/>
          </w:tcPr>
          <w:p w14:paraId="6A5174A1" w14:textId="77777777" w:rsidR="00482717" w:rsidRDefault="00000000">
            <w:r>
              <w:t>Data manipulation, cleaning, aggregation</w:t>
            </w:r>
          </w:p>
        </w:tc>
      </w:tr>
      <w:tr w:rsidR="00482717" w14:paraId="6A5174A6" w14:textId="77777777">
        <w:tblPrEx>
          <w:tblCellMar>
            <w:top w:w="0" w:type="dxa"/>
            <w:bottom w:w="0" w:type="dxa"/>
          </w:tblCellMar>
        </w:tblPrEx>
        <w:tc>
          <w:tcPr>
            <w:tcW w:w="0" w:type="auto"/>
          </w:tcPr>
          <w:p w14:paraId="6A5174A3" w14:textId="77777777" w:rsidR="00482717" w:rsidRDefault="00000000">
            <w:r>
              <w:lastRenderedPageBreak/>
              <w:t>NumPy</w:t>
            </w:r>
          </w:p>
        </w:tc>
        <w:tc>
          <w:tcPr>
            <w:tcW w:w="0" w:type="auto"/>
          </w:tcPr>
          <w:p w14:paraId="6A5174A4" w14:textId="77777777" w:rsidR="00482717" w:rsidRDefault="00000000">
            <w:r>
              <w:t>≥ 1.23</w:t>
            </w:r>
          </w:p>
        </w:tc>
        <w:tc>
          <w:tcPr>
            <w:tcW w:w="0" w:type="auto"/>
          </w:tcPr>
          <w:p w14:paraId="6A5174A5" w14:textId="77777777" w:rsidR="00482717" w:rsidRDefault="00000000">
            <w:r>
              <w:t>Numerical operations and array handling</w:t>
            </w:r>
          </w:p>
        </w:tc>
      </w:tr>
      <w:tr w:rsidR="00482717" w14:paraId="6A5174AA" w14:textId="77777777">
        <w:tblPrEx>
          <w:tblCellMar>
            <w:top w:w="0" w:type="dxa"/>
            <w:bottom w:w="0" w:type="dxa"/>
          </w:tblCellMar>
        </w:tblPrEx>
        <w:tc>
          <w:tcPr>
            <w:tcW w:w="0" w:type="auto"/>
          </w:tcPr>
          <w:p w14:paraId="6A5174A7" w14:textId="77777777" w:rsidR="00482717" w:rsidRDefault="00000000">
            <w:r>
              <w:t>Plotly</w:t>
            </w:r>
          </w:p>
        </w:tc>
        <w:tc>
          <w:tcPr>
            <w:tcW w:w="0" w:type="auto"/>
          </w:tcPr>
          <w:p w14:paraId="6A5174A8" w14:textId="77777777" w:rsidR="00482717" w:rsidRDefault="00000000">
            <w:r>
              <w:t>≥ 5.13</w:t>
            </w:r>
          </w:p>
        </w:tc>
        <w:tc>
          <w:tcPr>
            <w:tcW w:w="0" w:type="auto"/>
          </w:tcPr>
          <w:p w14:paraId="6A5174A9" w14:textId="77777777" w:rsidR="00482717" w:rsidRDefault="00000000">
            <w:r>
              <w:t>Interactive charts and visualizations</w:t>
            </w:r>
          </w:p>
        </w:tc>
      </w:tr>
      <w:tr w:rsidR="00482717" w14:paraId="6A5174AE" w14:textId="77777777">
        <w:tblPrEx>
          <w:tblCellMar>
            <w:top w:w="0" w:type="dxa"/>
            <w:bottom w:w="0" w:type="dxa"/>
          </w:tblCellMar>
        </w:tblPrEx>
        <w:tc>
          <w:tcPr>
            <w:tcW w:w="0" w:type="auto"/>
          </w:tcPr>
          <w:p w14:paraId="6A5174AB" w14:textId="77777777" w:rsidR="00482717" w:rsidRDefault="00000000">
            <w:r>
              <w:t>Streamlit</w:t>
            </w:r>
          </w:p>
        </w:tc>
        <w:tc>
          <w:tcPr>
            <w:tcW w:w="0" w:type="auto"/>
          </w:tcPr>
          <w:p w14:paraId="6A5174AC" w14:textId="77777777" w:rsidR="00482717" w:rsidRDefault="00000000">
            <w:r>
              <w:t>≥ 1.22</w:t>
            </w:r>
          </w:p>
        </w:tc>
        <w:tc>
          <w:tcPr>
            <w:tcW w:w="0" w:type="auto"/>
          </w:tcPr>
          <w:p w14:paraId="6A5174AD" w14:textId="77777777" w:rsidR="00482717" w:rsidRDefault="00000000">
            <w:r>
              <w:t>Interactive web dashboard framework</w:t>
            </w:r>
          </w:p>
        </w:tc>
      </w:tr>
      <w:tr w:rsidR="00482717" w14:paraId="6A5174B2" w14:textId="77777777">
        <w:tblPrEx>
          <w:tblCellMar>
            <w:top w:w="0" w:type="dxa"/>
            <w:bottom w:w="0" w:type="dxa"/>
          </w:tblCellMar>
        </w:tblPrEx>
        <w:tc>
          <w:tcPr>
            <w:tcW w:w="0" w:type="auto"/>
          </w:tcPr>
          <w:p w14:paraId="6A5174AF" w14:textId="77777777" w:rsidR="00482717" w:rsidRDefault="00000000">
            <w:r>
              <w:t>Jupyter Notebook</w:t>
            </w:r>
          </w:p>
        </w:tc>
        <w:tc>
          <w:tcPr>
            <w:tcW w:w="0" w:type="auto"/>
          </w:tcPr>
          <w:p w14:paraId="6A5174B0" w14:textId="77777777" w:rsidR="00482717" w:rsidRDefault="00000000">
            <w:r>
              <w:t>≥ 6.5</w:t>
            </w:r>
          </w:p>
        </w:tc>
        <w:tc>
          <w:tcPr>
            <w:tcW w:w="0" w:type="auto"/>
          </w:tcPr>
          <w:p w14:paraId="6A5174B1" w14:textId="77777777" w:rsidR="00482717" w:rsidRDefault="00000000">
            <w:r>
              <w:t>Code submission and documentation format</w:t>
            </w:r>
          </w:p>
        </w:tc>
      </w:tr>
    </w:tbl>
    <w:p w14:paraId="6A5174B3" w14:textId="77777777" w:rsidR="00482717" w:rsidRDefault="00000000">
      <w:pPr>
        <w:spacing w:before="200" w:after="120"/>
      </w:pPr>
      <w:r>
        <w:rPr>
          <w:b/>
          <w:sz w:val="28"/>
        </w:rPr>
        <w:t>Project File Structure</w:t>
      </w:r>
    </w:p>
    <w:p w14:paraId="6A5174B4" w14:textId="77777777" w:rsidR="00482717" w:rsidRDefault="00000000">
      <w:pPr>
        <w:numPr>
          <w:ilvl w:val="0"/>
          <w:numId w:val="13"/>
        </w:numPr>
        <w:spacing w:after="60"/>
      </w:pPr>
      <w:r>
        <w:t>Shrutisneha_RetailPulse.ipynb — Main Jupyter Notebook: data cleaning, EDA, KPIs, visualizations, business insights, and Streamlit code export</w:t>
      </w:r>
    </w:p>
    <w:p w14:paraId="6A5174B5" w14:textId="77777777" w:rsidR="00482717" w:rsidRDefault="00000000">
      <w:pPr>
        <w:numPr>
          <w:ilvl w:val="0"/>
          <w:numId w:val="13"/>
        </w:numPr>
        <w:spacing w:after="60"/>
      </w:pPr>
      <w:r>
        <w:t>retailpulse_dashboard.py — Standalone Streamlit dashboard application</w:t>
      </w:r>
    </w:p>
    <w:p w14:paraId="6A5174B6" w14:textId="77777777" w:rsidR="00482717" w:rsidRDefault="00000000">
      <w:pPr>
        <w:numPr>
          <w:ilvl w:val="0"/>
          <w:numId w:val="13"/>
        </w:numPr>
        <w:spacing w:after="60"/>
      </w:pPr>
      <w:r>
        <w:t>requirements.txt — All Python library dependencies</w:t>
      </w:r>
    </w:p>
    <w:p w14:paraId="6A5174B7" w14:textId="77777777" w:rsidR="00482717" w:rsidRDefault="00000000">
      <w:pPr>
        <w:numPr>
          <w:ilvl w:val="0"/>
          <w:numId w:val="13"/>
        </w:numPr>
        <w:spacing w:after="60"/>
      </w:pPr>
      <w:r>
        <w:t>README.md — Project overview, setup instructions, and run guide</w:t>
      </w:r>
    </w:p>
    <w:p w14:paraId="6A5174B8" w14:textId="77777777" w:rsidR="00482717" w:rsidRDefault="00000000">
      <w:pPr>
        <w:numPr>
          <w:ilvl w:val="0"/>
          <w:numId w:val="13"/>
        </w:numPr>
        <w:spacing w:after="60"/>
      </w:pPr>
      <w:r>
        <w:t>Shrutisneha_ProjectReport.docx — This project report</w:t>
      </w:r>
    </w:p>
    <w:p w14:paraId="6A5174B9" w14:textId="77777777" w:rsidR="00482717" w:rsidRDefault="00000000">
      <w:pPr>
        <w:numPr>
          <w:ilvl w:val="0"/>
          <w:numId w:val="13"/>
        </w:numPr>
        <w:spacing w:after="200"/>
      </w:pPr>
      <w:r>
        <w:t>data_cleaned.csv — Generated output of the cleaning pipeline (created by running the notebook)</w:t>
      </w:r>
    </w:p>
    <w:p w14:paraId="6A5174BA" w14:textId="77777777" w:rsidR="00482717" w:rsidRDefault="00000000">
      <w:pPr>
        <w:spacing w:before="200" w:after="120"/>
      </w:pPr>
      <w:r>
        <w:rPr>
          <w:b/>
          <w:sz w:val="28"/>
        </w:rPr>
        <w:t>Setup Instructions</w:t>
      </w:r>
    </w:p>
    <w:p w14:paraId="6A5174BB" w14:textId="77777777" w:rsidR="00482717" w:rsidRDefault="00000000">
      <w:pPr>
        <w:numPr>
          <w:ilvl w:val="0"/>
          <w:numId w:val="14"/>
        </w:numPr>
        <w:spacing w:after="100"/>
      </w:pPr>
      <w:r>
        <w:t>1. Ensure Python 3.10+ is installed. Create a virtual environment: python -m venv venv, then activate it.</w:t>
      </w:r>
    </w:p>
    <w:p w14:paraId="6A5174BC" w14:textId="77777777" w:rsidR="00482717" w:rsidRDefault="00000000">
      <w:pPr>
        <w:numPr>
          <w:ilvl w:val="0"/>
          <w:numId w:val="14"/>
        </w:numPr>
        <w:spacing w:after="100"/>
      </w:pPr>
      <w:r>
        <w:t>2. Install dependencies: pip install -r requirements.txt</w:t>
      </w:r>
    </w:p>
    <w:p w14:paraId="6A5174BD" w14:textId="77777777" w:rsidR="00482717" w:rsidRDefault="00000000">
      <w:pPr>
        <w:numPr>
          <w:ilvl w:val="0"/>
          <w:numId w:val="14"/>
        </w:numPr>
        <w:spacing w:after="100"/>
      </w:pPr>
      <w:r>
        <w:t>3. Run the notebook: jupyter notebook Shrutisneha_RetailPulse.ipynb — execute all cells to generate cleaned data and all outputs.</w:t>
      </w:r>
    </w:p>
    <w:p w14:paraId="6A5174BE" w14:textId="77777777" w:rsidR="00482717" w:rsidRDefault="00000000">
      <w:pPr>
        <w:numPr>
          <w:ilvl w:val="0"/>
          <w:numId w:val="14"/>
        </w:numPr>
        <w:spacing w:after="240"/>
      </w:pPr>
      <w:r>
        <w:t>4. Launch the dashboard: streamlit run retailpulse_dashboard.py — open http://localhost:8501 in your browser.</w:t>
      </w:r>
    </w:p>
    <w:p w14:paraId="6A5174BF" w14:textId="77777777" w:rsidR="00482717" w:rsidRDefault="00000000">
      <w:pPr>
        <w:spacing w:before="280" w:after="160"/>
      </w:pPr>
      <w:r>
        <w:rPr>
          <w:b/>
          <w:sz w:val="36"/>
        </w:rPr>
        <w:t>13. Conclusion</w:t>
      </w:r>
    </w:p>
    <w:p w14:paraId="6A5174C0" w14:textId="77777777" w:rsidR="00482717" w:rsidRDefault="00000000">
      <w:pPr>
        <w:spacing w:after="160"/>
      </w:pPr>
      <w:r>
        <w:t>RetailPulse successfully transforms a raw e-commerce transaction dataset into a comprehensive, interactive business intelligence platform. The project demonstrates the full data analytics lifecycle: ingestion, cleaning, exploration, analysis, visualization, and insight generation.</w:t>
      </w:r>
    </w:p>
    <w:p w14:paraId="6A5174C1" w14:textId="77777777" w:rsidR="00482717" w:rsidRDefault="00000000">
      <w:pPr>
        <w:spacing w:after="100"/>
      </w:pPr>
      <w:r>
        <w:t>Key achievements of this project:</w:t>
      </w:r>
    </w:p>
    <w:p w14:paraId="6A5174C2" w14:textId="77777777" w:rsidR="00482717" w:rsidRDefault="00000000">
      <w:pPr>
        <w:numPr>
          <w:ilvl w:val="0"/>
          <w:numId w:val="15"/>
        </w:numPr>
        <w:spacing w:after="60"/>
      </w:pPr>
      <w:r>
        <w:t>Systematic data cleaning pipeline that preserved the original dataset and produced a validated, analysis-ready cleaned dataset</w:t>
      </w:r>
    </w:p>
    <w:p w14:paraId="6A5174C3" w14:textId="77777777" w:rsidR="00482717" w:rsidRDefault="00000000">
      <w:pPr>
        <w:numPr>
          <w:ilvl w:val="0"/>
          <w:numId w:val="15"/>
        </w:numPr>
        <w:spacing w:after="60"/>
      </w:pPr>
      <w:r>
        <w:t>Accurate computation of three primary KPIs: Total Revenue, Total Orders, and Repeat Customer Rate</w:t>
      </w:r>
    </w:p>
    <w:p w14:paraId="6A5174C4" w14:textId="77777777" w:rsidR="00482717" w:rsidRDefault="00000000">
      <w:pPr>
        <w:numPr>
          <w:ilvl w:val="0"/>
          <w:numId w:val="15"/>
        </w:numPr>
        <w:spacing w:after="60"/>
      </w:pPr>
      <w:r>
        <w:t>Multi-dimensional analysis covering time, products, geography, and customers</w:t>
      </w:r>
    </w:p>
    <w:p w14:paraId="6A5174C5" w14:textId="77777777" w:rsidR="00482717" w:rsidRDefault="00000000">
      <w:pPr>
        <w:numPr>
          <w:ilvl w:val="0"/>
          <w:numId w:val="15"/>
        </w:numPr>
        <w:spacing w:after="60"/>
      </w:pPr>
      <w:r>
        <w:t>RFM customer segmentation identifying actionable cohorts (Champions, At Risk, Lost) for targeted marketing</w:t>
      </w:r>
    </w:p>
    <w:p w14:paraId="6A5174C6" w14:textId="77777777" w:rsidR="00482717" w:rsidRDefault="00000000">
      <w:pPr>
        <w:numPr>
          <w:ilvl w:val="0"/>
          <w:numId w:val="15"/>
        </w:numPr>
        <w:spacing w:after="60"/>
      </w:pPr>
      <w:r>
        <w:t>A professional, interactive Streamlit dashboard with sidebar filters, 5 analytical tabs, and 15+ Plotly charts</w:t>
      </w:r>
    </w:p>
    <w:p w14:paraId="6A5174C7" w14:textId="77777777" w:rsidR="00482717" w:rsidRDefault="00000000">
      <w:pPr>
        <w:numPr>
          <w:ilvl w:val="0"/>
          <w:numId w:val="15"/>
        </w:numPr>
        <w:spacing w:after="160"/>
      </w:pPr>
      <w:r>
        <w:t>7 data-grounded, actionable business recommendations covering customer retention, international expansion, inventory planning, and marketing optimization</w:t>
      </w:r>
    </w:p>
    <w:p w14:paraId="6A5174C8" w14:textId="77777777" w:rsidR="00482717" w:rsidRDefault="00000000">
      <w:pPr>
        <w:spacing w:after="160"/>
      </w:pPr>
      <w:r>
        <w:lastRenderedPageBreak/>
        <w:t>All findings are grounded in actual computed data — no values were invented or assumed. The dashboard is designed to be reusable: applying new date ranges or country filters dynamically recalculates all KPIs and charts.</w:t>
      </w:r>
    </w:p>
    <w:p w14:paraId="6A5174C9" w14:textId="77777777" w:rsidR="00482717" w:rsidRDefault="00000000">
      <w:pPr>
        <w:spacing w:after="400"/>
      </w:pPr>
      <w:r>
        <w:t>Future enhancements could include: machine learning-based demand forecasting, customer churn prediction models, real-time data pipeline integration, and automated weekly insight reports.</w:t>
      </w:r>
    </w:p>
    <w:p w14:paraId="6A5174CA" w14:textId="77777777" w:rsidR="00482717" w:rsidRDefault="00000000">
      <w:pPr>
        <w:spacing w:before="240"/>
        <w:jc w:val="center"/>
      </w:pPr>
      <w:r>
        <w:rPr>
          <w:color w:val="888888"/>
          <w:sz w:val="20"/>
        </w:rPr>
        <w:t>RetailPulse · AI-Powered E-Commerce BI Dashboard · Shrutisneha · 2024</w:t>
      </w:r>
    </w:p>
    <w:sectPr w:rsidR="00482717">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873"/>
    <w:multiLevelType w:val="hybridMultilevel"/>
    <w:tmpl w:val="0D862CF2"/>
    <w:lvl w:ilvl="0" w:tplc="B9A685AC">
      <w:start w:val="1"/>
      <w:numFmt w:val="bullet"/>
      <w:lvlText w:val="•"/>
      <w:lvlJc w:val="left"/>
      <w:pPr>
        <w:ind w:left="720" w:hanging="360"/>
      </w:pPr>
    </w:lvl>
    <w:lvl w:ilvl="1" w:tplc="A79472CC">
      <w:start w:val="1"/>
      <w:numFmt w:val="bullet"/>
      <w:lvlText w:val="◦"/>
      <w:lvlJc w:val="left"/>
      <w:pPr>
        <w:ind w:left="1440" w:hanging="360"/>
      </w:pPr>
    </w:lvl>
    <w:lvl w:ilvl="2" w:tplc="9216D8CE">
      <w:start w:val="1"/>
      <w:numFmt w:val="bullet"/>
      <w:lvlText w:val="▪"/>
      <w:lvlJc w:val="left"/>
      <w:pPr>
        <w:ind w:left="2160" w:hanging="360"/>
      </w:pPr>
    </w:lvl>
    <w:lvl w:ilvl="3" w:tplc="CDF6E102">
      <w:start w:val="1"/>
      <w:numFmt w:val="bullet"/>
      <w:lvlText w:val="•"/>
      <w:lvlJc w:val="left"/>
      <w:pPr>
        <w:ind w:left="2880" w:hanging="360"/>
      </w:pPr>
    </w:lvl>
    <w:lvl w:ilvl="4" w:tplc="A9827578">
      <w:start w:val="1"/>
      <w:numFmt w:val="bullet"/>
      <w:lvlText w:val="◦"/>
      <w:lvlJc w:val="left"/>
      <w:pPr>
        <w:ind w:left="3600" w:hanging="360"/>
      </w:pPr>
    </w:lvl>
    <w:lvl w:ilvl="5" w:tplc="DD9E7764">
      <w:start w:val="1"/>
      <w:numFmt w:val="bullet"/>
      <w:lvlText w:val="▪"/>
      <w:lvlJc w:val="left"/>
      <w:pPr>
        <w:ind w:left="4320" w:hanging="360"/>
      </w:pPr>
    </w:lvl>
    <w:lvl w:ilvl="6" w:tplc="DB804000">
      <w:start w:val="1"/>
      <w:numFmt w:val="bullet"/>
      <w:lvlText w:val="•"/>
      <w:lvlJc w:val="left"/>
      <w:pPr>
        <w:ind w:left="5040" w:hanging="360"/>
      </w:pPr>
    </w:lvl>
    <w:lvl w:ilvl="7" w:tplc="CA30435E">
      <w:start w:val="1"/>
      <w:numFmt w:val="bullet"/>
      <w:lvlText w:val="◦"/>
      <w:lvlJc w:val="left"/>
      <w:pPr>
        <w:ind w:left="5760" w:hanging="360"/>
      </w:pPr>
    </w:lvl>
    <w:lvl w:ilvl="8" w:tplc="C86C921A">
      <w:start w:val="1"/>
      <w:numFmt w:val="bullet"/>
      <w:lvlText w:val="▪"/>
      <w:lvlJc w:val="left"/>
      <w:pPr>
        <w:ind w:left="6480" w:hanging="360"/>
      </w:pPr>
    </w:lvl>
  </w:abstractNum>
  <w:abstractNum w:abstractNumId="1" w15:restartNumberingAfterBreak="0">
    <w:nsid w:val="07AC0452"/>
    <w:multiLevelType w:val="hybridMultilevel"/>
    <w:tmpl w:val="D4BA8BE4"/>
    <w:lvl w:ilvl="0" w:tplc="34947A46">
      <w:start w:val="1"/>
      <w:numFmt w:val="bullet"/>
      <w:lvlText w:val="•"/>
      <w:lvlJc w:val="left"/>
      <w:pPr>
        <w:ind w:left="720" w:hanging="360"/>
      </w:pPr>
    </w:lvl>
    <w:lvl w:ilvl="1" w:tplc="4E00BAF4">
      <w:start w:val="1"/>
      <w:numFmt w:val="bullet"/>
      <w:lvlText w:val="◦"/>
      <w:lvlJc w:val="left"/>
      <w:pPr>
        <w:ind w:left="1440" w:hanging="360"/>
      </w:pPr>
    </w:lvl>
    <w:lvl w:ilvl="2" w:tplc="D3948234">
      <w:start w:val="1"/>
      <w:numFmt w:val="bullet"/>
      <w:lvlText w:val="▪"/>
      <w:lvlJc w:val="left"/>
      <w:pPr>
        <w:ind w:left="2160" w:hanging="360"/>
      </w:pPr>
    </w:lvl>
    <w:lvl w:ilvl="3" w:tplc="99445512">
      <w:start w:val="1"/>
      <w:numFmt w:val="bullet"/>
      <w:lvlText w:val="•"/>
      <w:lvlJc w:val="left"/>
      <w:pPr>
        <w:ind w:left="2880" w:hanging="360"/>
      </w:pPr>
    </w:lvl>
    <w:lvl w:ilvl="4" w:tplc="0E3ED79A">
      <w:start w:val="1"/>
      <w:numFmt w:val="bullet"/>
      <w:lvlText w:val="◦"/>
      <w:lvlJc w:val="left"/>
      <w:pPr>
        <w:ind w:left="3600" w:hanging="360"/>
      </w:pPr>
    </w:lvl>
    <w:lvl w:ilvl="5" w:tplc="EFFE7060">
      <w:start w:val="1"/>
      <w:numFmt w:val="bullet"/>
      <w:lvlText w:val="▪"/>
      <w:lvlJc w:val="left"/>
      <w:pPr>
        <w:ind w:left="4320" w:hanging="360"/>
      </w:pPr>
    </w:lvl>
    <w:lvl w:ilvl="6" w:tplc="A5567208">
      <w:start w:val="1"/>
      <w:numFmt w:val="bullet"/>
      <w:lvlText w:val="•"/>
      <w:lvlJc w:val="left"/>
      <w:pPr>
        <w:ind w:left="5040" w:hanging="360"/>
      </w:pPr>
    </w:lvl>
    <w:lvl w:ilvl="7" w:tplc="FE3E54F6">
      <w:start w:val="1"/>
      <w:numFmt w:val="bullet"/>
      <w:lvlText w:val="◦"/>
      <w:lvlJc w:val="left"/>
      <w:pPr>
        <w:ind w:left="5760" w:hanging="360"/>
      </w:pPr>
    </w:lvl>
    <w:lvl w:ilvl="8" w:tplc="BE0A18AC">
      <w:start w:val="1"/>
      <w:numFmt w:val="bullet"/>
      <w:lvlText w:val="▪"/>
      <w:lvlJc w:val="left"/>
      <w:pPr>
        <w:ind w:left="6480" w:hanging="360"/>
      </w:pPr>
    </w:lvl>
  </w:abstractNum>
  <w:abstractNum w:abstractNumId="2" w15:restartNumberingAfterBreak="0">
    <w:nsid w:val="15576302"/>
    <w:multiLevelType w:val="hybridMultilevel"/>
    <w:tmpl w:val="3DBA6CC2"/>
    <w:lvl w:ilvl="0" w:tplc="AC9E9E14">
      <w:start w:val="1"/>
      <w:numFmt w:val="bullet"/>
      <w:lvlText w:val="•"/>
      <w:lvlJc w:val="left"/>
      <w:pPr>
        <w:ind w:left="720" w:hanging="360"/>
      </w:pPr>
    </w:lvl>
    <w:lvl w:ilvl="1" w:tplc="DCE26CDE">
      <w:start w:val="1"/>
      <w:numFmt w:val="bullet"/>
      <w:lvlText w:val="◦"/>
      <w:lvlJc w:val="left"/>
      <w:pPr>
        <w:ind w:left="1440" w:hanging="360"/>
      </w:pPr>
    </w:lvl>
    <w:lvl w:ilvl="2" w:tplc="0AE2BE00">
      <w:start w:val="1"/>
      <w:numFmt w:val="bullet"/>
      <w:lvlText w:val="▪"/>
      <w:lvlJc w:val="left"/>
      <w:pPr>
        <w:ind w:left="2160" w:hanging="360"/>
      </w:pPr>
    </w:lvl>
    <w:lvl w:ilvl="3" w:tplc="8482E3E6">
      <w:start w:val="1"/>
      <w:numFmt w:val="bullet"/>
      <w:lvlText w:val="•"/>
      <w:lvlJc w:val="left"/>
      <w:pPr>
        <w:ind w:left="2880" w:hanging="360"/>
      </w:pPr>
    </w:lvl>
    <w:lvl w:ilvl="4" w:tplc="7F3A6686">
      <w:start w:val="1"/>
      <w:numFmt w:val="bullet"/>
      <w:lvlText w:val="◦"/>
      <w:lvlJc w:val="left"/>
      <w:pPr>
        <w:ind w:left="3600" w:hanging="360"/>
      </w:pPr>
    </w:lvl>
    <w:lvl w:ilvl="5" w:tplc="BE30C13A">
      <w:start w:val="1"/>
      <w:numFmt w:val="bullet"/>
      <w:lvlText w:val="▪"/>
      <w:lvlJc w:val="left"/>
      <w:pPr>
        <w:ind w:left="4320" w:hanging="360"/>
      </w:pPr>
    </w:lvl>
    <w:lvl w:ilvl="6" w:tplc="8582693E">
      <w:start w:val="1"/>
      <w:numFmt w:val="bullet"/>
      <w:lvlText w:val="•"/>
      <w:lvlJc w:val="left"/>
      <w:pPr>
        <w:ind w:left="5040" w:hanging="360"/>
      </w:pPr>
    </w:lvl>
    <w:lvl w:ilvl="7" w:tplc="D15EA03C">
      <w:start w:val="1"/>
      <w:numFmt w:val="bullet"/>
      <w:lvlText w:val="◦"/>
      <w:lvlJc w:val="left"/>
      <w:pPr>
        <w:ind w:left="5760" w:hanging="360"/>
      </w:pPr>
    </w:lvl>
    <w:lvl w:ilvl="8" w:tplc="B96AAE2E">
      <w:start w:val="1"/>
      <w:numFmt w:val="bullet"/>
      <w:lvlText w:val="▪"/>
      <w:lvlJc w:val="left"/>
      <w:pPr>
        <w:ind w:left="6480" w:hanging="360"/>
      </w:pPr>
    </w:lvl>
  </w:abstractNum>
  <w:abstractNum w:abstractNumId="3" w15:restartNumberingAfterBreak="0">
    <w:nsid w:val="1AEB5435"/>
    <w:multiLevelType w:val="hybridMultilevel"/>
    <w:tmpl w:val="6DCED49C"/>
    <w:lvl w:ilvl="0" w:tplc="1BE688A4">
      <w:start w:val="1"/>
      <w:numFmt w:val="bullet"/>
      <w:lvlText w:val="•"/>
      <w:lvlJc w:val="left"/>
      <w:pPr>
        <w:ind w:left="720" w:hanging="360"/>
      </w:pPr>
    </w:lvl>
    <w:lvl w:ilvl="1" w:tplc="98ACA734">
      <w:start w:val="1"/>
      <w:numFmt w:val="bullet"/>
      <w:lvlText w:val="◦"/>
      <w:lvlJc w:val="left"/>
      <w:pPr>
        <w:ind w:left="1440" w:hanging="360"/>
      </w:pPr>
    </w:lvl>
    <w:lvl w:ilvl="2" w:tplc="0AFA9D76">
      <w:start w:val="1"/>
      <w:numFmt w:val="bullet"/>
      <w:lvlText w:val="▪"/>
      <w:lvlJc w:val="left"/>
      <w:pPr>
        <w:ind w:left="2160" w:hanging="360"/>
      </w:pPr>
    </w:lvl>
    <w:lvl w:ilvl="3" w:tplc="3676CA04">
      <w:start w:val="1"/>
      <w:numFmt w:val="bullet"/>
      <w:lvlText w:val="•"/>
      <w:lvlJc w:val="left"/>
      <w:pPr>
        <w:ind w:left="2880" w:hanging="360"/>
      </w:pPr>
    </w:lvl>
    <w:lvl w:ilvl="4" w:tplc="7E946786">
      <w:start w:val="1"/>
      <w:numFmt w:val="bullet"/>
      <w:lvlText w:val="◦"/>
      <w:lvlJc w:val="left"/>
      <w:pPr>
        <w:ind w:left="3600" w:hanging="360"/>
      </w:pPr>
    </w:lvl>
    <w:lvl w:ilvl="5" w:tplc="F9E68E16">
      <w:start w:val="1"/>
      <w:numFmt w:val="bullet"/>
      <w:lvlText w:val="▪"/>
      <w:lvlJc w:val="left"/>
      <w:pPr>
        <w:ind w:left="4320" w:hanging="360"/>
      </w:pPr>
    </w:lvl>
    <w:lvl w:ilvl="6" w:tplc="7772CDFE">
      <w:start w:val="1"/>
      <w:numFmt w:val="bullet"/>
      <w:lvlText w:val="•"/>
      <w:lvlJc w:val="left"/>
      <w:pPr>
        <w:ind w:left="5040" w:hanging="360"/>
      </w:pPr>
    </w:lvl>
    <w:lvl w:ilvl="7" w:tplc="4440B0BA">
      <w:start w:val="1"/>
      <w:numFmt w:val="bullet"/>
      <w:lvlText w:val="◦"/>
      <w:lvlJc w:val="left"/>
      <w:pPr>
        <w:ind w:left="5760" w:hanging="360"/>
      </w:pPr>
    </w:lvl>
    <w:lvl w:ilvl="8" w:tplc="57A85ACC">
      <w:start w:val="1"/>
      <w:numFmt w:val="bullet"/>
      <w:lvlText w:val="▪"/>
      <w:lvlJc w:val="left"/>
      <w:pPr>
        <w:ind w:left="6480" w:hanging="360"/>
      </w:pPr>
    </w:lvl>
  </w:abstractNum>
  <w:abstractNum w:abstractNumId="4" w15:restartNumberingAfterBreak="0">
    <w:nsid w:val="2A5F2FCF"/>
    <w:multiLevelType w:val="hybridMultilevel"/>
    <w:tmpl w:val="89ECA748"/>
    <w:lvl w:ilvl="0" w:tplc="22F6A340">
      <w:start w:val="1"/>
      <w:numFmt w:val="bullet"/>
      <w:lvlText w:val="•"/>
      <w:lvlJc w:val="left"/>
      <w:pPr>
        <w:ind w:left="720" w:hanging="360"/>
      </w:pPr>
    </w:lvl>
    <w:lvl w:ilvl="1" w:tplc="43DA6CA8">
      <w:start w:val="1"/>
      <w:numFmt w:val="bullet"/>
      <w:lvlText w:val="◦"/>
      <w:lvlJc w:val="left"/>
      <w:pPr>
        <w:ind w:left="1440" w:hanging="360"/>
      </w:pPr>
    </w:lvl>
    <w:lvl w:ilvl="2" w:tplc="0C126E30">
      <w:start w:val="1"/>
      <w:numFmt w:val="bullet"/>
      <w:lvlText w:val="▪"/>
      <w:lvlJc w:val="left"/>
      <w:pPr>
        <w:ind w:left="2160" w:hanging="360"/>
      </w:pPr>
    </w:lvl>
    <w:lvl w:ilvl="3" w:tplc="AC220420">
      <w:start w:val="1"/>
      <w:numFmt w:val="bullet"/>
      <w:lvlText w:val="•"/>
      <w:lvlJc w:val="left"/>
      <w:pPr>
        <w:ind w:left="2880" w:hanging="360"/>
      </w:pPr>
    </w:lvl>
    <w:lvl w:ilvl="4" w:tplc="835870D6">
      <w:start w:val="1"/>
      <w:numFmt w:val="bullet"/>
      <w:lvlText w:val="◦"/>
      <w:lvlJc w:val="left"/>
      <w:pPr>
        <w:ind w:left="3600" w:hanging="360"/>
      </w:pPr>
    </w:lvl>
    <w:lvl w:ilvl="5" w:tplc="2F5EA4AE">
      <w:start w:val="1"/>
      <w:numFmt w:val="bullet"/>
      <w:lvlText w:val="▪"/>
      <w:lvlJc w:val="left"/>
      <w:pPr>
        <w:ind w:left="4320" w:hanging="360"/>
      </w:pPr>
    </w:lvl>
    <w:lvl w:ilvl="6" w:tplc="2288057C">
      <w:start w:val="1"/>
      <w:numFmt w:val="bullet"/>
      <w:lvlText w:val="•"/>
      <w:lvlJc w:val="left"/>
      <w:pPr>
        <w:ind w:left="5040" w:hanging="360"/>
      </w:pPr>
    </w:lvl>
    <w:lvl w:ilvl="7" w:tplc="A36E3240">
      <w:start w:val="1"/>
      <w:numFmt w:val="bullet"/>
      <w:lvlText w:val="◦"/>
      <w:lvlJc w:val="left"/>
      <w:pPr>
        <w:ind w:left="5760" w:hanging="360"/>
      </w:pPr>
    </w:lvl>
    <w:lvl w:ilvl="8" w:tplc="1158C28A">
      <w:start w:val="1"/>
      <w:numFmt w:val="bullet"/>
      <w:lvlText w:val="▪"/>
      <w:lvlJc w:val="left"/>
      <w:pPr>
        <w:ind w:left="6480" w:hanging="360"/>
      </w:pPr>
    </w:lvl>
  </w:abstractNum>
  <w:abstractNum w:abstractNumId="5" w15:restartNumberingAfterBreak="0">
    <w:nsid w:val="329717EF"/>
    <w:multiLevelType w:val="hybridMultilevel"/>
    <w:tmpl w:val="E0B88CA0"/>
    <w:lvl w:ilvl="0" w:tplc="499E85E4">
      <w:start w:val="1"/>
      <w:numFmt w:val="bullet"/>
      <w:lvlText w:val="•"/>
      <w:lvlJc w:val="left"/>
      <w:pPr>
        <w:ind w:left="720" w:hanging="360"/>
      </w:pPr>
    </w:lvl>
    <w:lvl w:ilvl="1" w:tplc="04D2301C">
      <w:start w:val="1"/>
      <w:numFmt w:val="bullet"/>
      <w:lvlText w:val="◦"/>
      <w:lvlJc w:val="left"/>
      <w:pPr>
        <w:ind w:left="1440" w:hanging="360"/>
      </w:pPr>
    </w:lvl>
    <w:lvl w:ilvl="2" w:tplc="EAFA32D2">
      <w:start w:val="1"/>
      <w:numFmt w:val="bullet"/>
      <w:lvlText w:val="▪"/>
      <w:lvlJc w:val="left"/>
      <w:pPr>
        <w:ind w:left="2160" w:hanging="360"/>
      </w:pPr>
    </w:lvl>
    <w:lvl w:ilvl="3" w:tplc="E7F2B45A">
      <w:start w:val="1"/>
      <w:numFmt w:val="bullet"/>
      <w:lvlText w:val="•"/>
      <w:lvlJc w:val="left"/>
      <w:pPr>
        <w:ind w:left="2880" w:hanging="360"/>
      </w:pPr>
    </w:lvl>
    <w:lvl w:ilvl="4" w:tplc="932EDE6E">
      <w:start w:val="1"/>
      <w:numFmt w:val="bullet"/>
      <w:lvlText w:val="◦"/>
      <w:lvlJc w:val="left"/>
      <w:pPr>
        <w:ind w:left="3600" w:hanging="360"/>
      </w:pPr>
    </w:lvl>
    <w:lvl w:ilvl="5" w:tplc="A18CF3CA">
      <w:start w:val="1"/>
      <w:numFmt w:val="bullet"/>
      <w:lvlText w:val="▪"/>
      <w:lvlJc w:val="left"/>
      <w:pPr>
        <w:ind w:left="4320" w:hanging="360"/>
      </w:pPr>
    </w:lvl>
    <w:lvl w:ilvl="6" w:tplc="155CF140">
      <w:start w:val="1"/>
      <w:numFmt w:val="bullet"/>
      <w:lvlText w:val="•"/>
      <w:lvlJc w:val="left"/>
      <w:pPr>
        <w:ind w:left="5040" w:hanging="360"/>
      </w:pPr>
    </w:lvl>
    <w:lvl w:ilvl="7" w:tplc="BF1C48D2">
      <w:start w:val="1"/>
      <w:numFmt w:val="bullet"/>
      <w:lvlText w:val="◦"/>
      <w:lvlJc w:val="left"/>
      <w:pPr>
        <w:ind w:left="5760" w:hanging="360"/>
      </w:pPr>
    </w:lvl>
    <w:lvl w:ilvl="8" w:tplc="367A78FC">
      <w:start w:val="1"/>
      <w:numFmt w:val="bullet"/>
      <w:lvlText w:val="▪"/>
      <w:lvlJc w:val="left"/>
      <w:pPr>
        <w:ind w:left="6480" w:hanging="360"/>
      </w:pPr>
    </w:lvl>
  </w:abstractNum>
  <w:abstractNum w:abstractNumId="6" w15:restartNumberingAfterBreak="0">
    <w:nsid w:val="444249B0"/>
    <w:multiLevelType w:val="hybridMultilevel"/>
    <w:tmpl w:val="6AA499FC"/>
    <w:lvl w:ilvl="0" w:tplc="C5481630">
      <w:start w:val="1"/>
      <w:numFmt w:val="bullet"/>
      <w:lvlText w:val="•"/>
      <w:lvlJc w:val="left"/>
      <w:pPr>
        <w:ind w:left="720" w:hanging="360"/>
      </w:pPr>
    </w:lvl>
    <w:lvl w:ilvl="1" w:tplc="8154F0C2">
      <w:start w:val="1"/>
      <w:numFmt w:val="bullet"/>
      <w:lvlText w:val="◦"/>
      <w:lvlJc w:val="left"/>
      <w:pPr>
        <w:ind w:left="1440" w:hanging="360"/>
      </w:pPr>
    </w:lvl>
    <w:lvl w:ilvl="2" w:tplc="C6FC55C8">
      <w:start w:val="1"/>
      <w:numFmt w:val="bullet"/>
      <w:lvlText w:val="▪"/>
      <w:lvlJc w:val="left"/>
      <w:pPr>
        <w:ind w:left="2160" w:hanging="360"/>
      </w:pPr>
    </w:lvl>
    <w:lvl w:ilvl="3" w:tplc="69A8E6D6">
      <w:start w:val="1"/>
      <w:numFmt w:val="bullet"/>
      <w:lvlText w:val="•"/>
      <w:lvlJc w:val="left"/>
      <w:pPr>
        <w:ind w:left="2880" w:hanging="360"/>
      </w:pPr>
    </w:lvl>
    <w:lvl w:ilvl="4" w:tplc="28A49D3E">
      <w:start w:val="1"/>
      <w:numFmt w:val="bullet"/>
      <w:lvlText w:val="◦"/>
      <w:lvlJc w:val="left"/>
      <w:pPr>
        <w:ind w:left="3600" w:hanging="360"/>
      </w:pPr>
    </w:lvl>
    <w:lvl w:ilvl="5" w:tplc="E4E246CE">
      <w:start w:val="1"/>
      <w:numFmt w:val="bullet"/>
      <w:lvlText w:val="▪"/>
      <w:lvlJc w:val="left"/>
      <w:pPr>
        <w:ind w:left="4320" w:hanging="360"/>
      </w:pPr>
    </w:lvl>
    <w:lvl w:ilvl="6" w:tplc="E378248A">
      <w:start w:val="1"/>
      <w:numFmt w:val="bullet"/>
      <w:lvlText w:val="•"/>
      <w:lvlJc w:val="left"/>
      <w:pPr>
        <w:ind w:left="5040" w:hanging="360"/>
      </w:pPr>
    </w:lvl>
    <w:lvl w:ilvl="7" w:tplc="05F4A732">
      <w:start w:val="1"/>
      <w:numFmt w:val="bullet"/>
      <w:lvlText w:val="◦"/>
      <w:lvlJc w:val="left"/>
      <w:pPr>
        <w:ind w:left="5760" w:hanging="360"/>
      </w:pPr>
    </w:lvl>
    <w:lvl w:ilvl="8" w:tplc="A5A411D4">
      <w:start w:val="1"/>
      <w:numFmt w:val="bullet"/>
      <w:lvlText w:val="▪"/>
      <w:lvlJc w:val="left"/>
      <w:pPr>
        <w:ind w:left="6480" w:hanging="360"/>
      </w:pPr>
    </w:lvl>
  </w:abstractNum>
  <w:abstractNum w:abstractNumId="7" w15:restartNumberingAfterBreak="0">
    <w:nsid w:val="47315C05"/>
    <w:multiLevelType w:val="hybridMultilevel"/>
    <w:tmpl w:val="0E982E58"/>
    <w:lvl w:ilvl="0" w:tplc="4746B22A">
      <w:start w:val="1"/>
      <w:numFmt w:val="bullet"/>
      <w:lvlText w:val="•"/>
      <w:lvlJc w:val="left"/>
      <w:pPr>
        <w:ind w:left="720" w:hanging="360"/>
      </w:pPr>
    </w:lvl>
    <w:lvl w:ilvl="1" w:tplc="A3F8D44E">
      <w:start w:val="1"/>
      <w:numFmt w:val="bullet"/>
      <w:lvlText w:val="◦"/>
      <w:lvlJc w:val="left"/>
      <w:pPr>
        <w:ind w:left="1440" w:hanging="360"/>
      </w:pPr>
    </w:lvl>
    <w:lvl w:ilvl="2" w:tplc="331E8822">
      <w:start w:val="1"/>
      <w:numFmt w:val="bullet"/>
      <w:lvlText w:val="▪"/>
      <w:lvlJc w:val="left"/>
      <w:pPr>
        <w:ind w:left="2160" w:hanging="360"/>
      </w:pPr>
    </w:lvl>
    <w:lvl w:ilvl="3" w:tplc="1D4EBA36">
      <w:start w:val="1"/>
      <w:numFmt w:val="bullet"/>
      <w:lvlText w:val="•"/>
      <w:lvlJc w:val="left"/>
      <w:pPr>
        <w:ind w:left="2880" w:hanging="360"/>
      </w:pPr>
    </w:lvl>
    <w:lvl w:ilvl="4" w:tplc="458C941E">
      <w:start w:val="1"/>
      <w:numFmt w:val="bullet"/>
      <w:lvlText w:val="◦"/>
      <w:lvlJc w:val="left"/>
      <w:pPr>
        <w:ind w:left="3600" w:hanging="360"/>
      </w:pPr>
    </w:lvl>
    <w:lvl w:ilvl="5" w:tplc="C6FE9774">
      <w:start w:val="1"/>
      <w:numFmt w:val="bullet"/>
      <w:lvlText w:val="▪"/>
      <w:lvlJc w:val="left"/>
      <w:pPr>
        <w:ind w:left="4320" w:hanging="360"/>
      </w:pPr>
    </w:lvl>
    <w:lvl w:ilvl="6" w:tplc="DE781B10">
      <w:start w:val="1"/>
      <w:numFmt w:val="bullet"/>
      <w:lvlText w:val="•"/>
      <w:lvlJc w:val="left"/>
      <w:pPr>
        <w:ind w:left="5040" w:hanging="360"/>
      </w:pPr>
    </w:lvl>
    <w:lvl w:ilvl="7" w:tplc="793C51D0">
      <w:start w:val="1"/>
      <w:numFmt w:val="bullet"/>
      <w:lvlText w:val="◦"/>
      <w:lvlJc w:val="left"/>
      <w:pPr>
        <w:ind w:left="5760" w:hanging="360"/>
      </w:pPr>
    </w:lvl>
    <w:lvl w:ilvl="8" w:tplc="170209C8">
      <w:start w:val="1"/>
      <w:numFmt w:val="bullet"/>
      <w:lvlText w:val="▪"/>
      <w:lvlJc w:val="left"/>
      <w:pPr>
        <w:ind w:left="6480" w:hanging="360"/>
      </w:pPr>
    </w:lvl>
  </w:abstractNum>
  <w:abstractNum w:abstractNumId="8" w15:restartNumberingAfterBreak="0">
    <w:nsid w:val="4B7C2512"/>
    <w:multiLevelType w:val="hybridMultilevel"/>
    <w:tmpl w:val="B41E5FF0"/>
    <w:lvl w:ilvl="0" w:tplc="DBDC0774">
      <w:start w:val="1"/>
      <w:numFmt w:val="bullet"/>
      <w:lvlText w:val="•"/>
      <w:lvlJc w:val="left"/>
      <w:pPr>
        <w:ind w:left="720" w:hanging="360"/>
      </w:pPr>
    </w:lvl>
    <w:lvl w:ilvl="1" w:tplc="4E6631FE">
      <w:start w:val="1"/>
      <w:numFmt w:val="bullet"/>
      <w:lvlText w:val="◦"/>
      <w:lvlJc w:val="left"/>
      <w:pPr>
        <w:ind w:left="1440" w:hanging="360"/>
      </w:pPr>
    </w:lvl>
    <w:lvl w:ilvl="2" w:tplc="69C66A22">
      <w:start w:val="1"/>
      <w:numFmt w:val="bullet"/>
      <w:lvlText w:val="▪"/>
      <w:lvlJc w:val="left"/>
      <w:pPr>
        <w:ind w:left="2160" w:hanging="360"/>
      </w:pPr>
    </w:lvl>
    <w:lvl w:ilvl="3" w:tplc="381E2C18">
      <w:start w:val="1"/>
      <w:numFmt w:val="bullet"/>
      <w:lvlText w:val="•"/>
      <w:lvlJc w:val="left"/>
      <w:pPr>
        <w:ind w:left="2880" w:hanging="360"/>
      </w:pPr>
    </w:lvl>
    <w:lvl w:ilvl="4" w:tplc="D8BE7106">
      <w:start w:val="1"/>
      <w:numFmt w:val="bullet"/>
      <w:lvlText w:val="◦"/>
      <w:lvlJc w:val="left"/>
      <w:pPr>
        <w:ind w:left="3600" w:hanging="360"/>
      </w:pPr>
    </w:lvl>
    <w:lvl w:ilvl="5" w:tplc="4DDC4B7C">
      <w:start w:val="1"/>
      <w:numFmt w:val="bullet"/>
      <w:lvlText w:val="▪"/>
      <w:lvlJc w:val="left"/>
      <w:pPr>
        <w:ind w:left="4320" w:hanging="360"/>
      </w:pPr>
    </w:lvl>
    <w:lvl w:ilvl="6" w:tplc="3E8277C0">
      <w:start w:val="1"/>
      <w:numFmt w:val="bullet"/>
      <w:lvlText w:val="•"/>
      <w:lvlJc w:val="left"/>
      <w:pPr>
        <w:ind w:left="5040" w:hanging="360"/>
      </w:pPr>
    </w:lvl>
    <w:lvl w:ilvl="7" w:tplc="9A0A03BA">
      <w:start w:val="1"/>
      <w:numFmt w:val="bullet"/>
      <w:lvlText w:val="◦"/>
      <w:lvlJc w:val="left"/>
      <w:pPr>
        <w:ind w:left="5760" w:hanging="360"/>
      </w:pPr>
    </w:lvl>
    <w:lvl w:ilvl="8" w:tplc="6A92D2B6">
      <w:start w:val="1"/>
      <w:numFmt w:val="bullet"/>
      <w:lvlText w:val="▪"/>
      <w:lvlJc w:val="left"/>
      <w:pPr>
        <w:ind w:left="6480" w:hanging="360"/>
      </w:pPr>
    </w:lvl>
  </w:abstractNum>
  <w:abstractNum w:abstractNumId="9" w15:restartNumberingAfterBreak="0">
    <w:nsid w:val="4E926F9C"/>
    <w:multiLevelType w:val="hybridMultilevel"/>
    <w:tmpl w:val="EB721E7A"/>
    <w:lvl w:ilvl="0" w:tplc="7ADEFF5A">
      <w:start w:val="1"/>
      <w:numFmt w:val="bullet"/>
      <w:lvlText w:val="•"/>
      <w:lvlJc w:val="left"/>
      <w:pPr>
        <w:ind w:left="720" w:hanging="360"/>
      </w:pPr>
    </w:lvl>
    <w:lvl w:ilvl="1" w:tplc="D7706A52">
      <w:start w:val="1"/>
      <w:numFmt w:val="bullet"/>
      <w:lvlText w:val="◦"/>
      <w:lvlJc w:val="left"/>
      <w:pPr>
        <w:ind w:left="1440" w:hanging="360"/>
      </w:pPr>
    </w:lvl>
    <w:lvl w:ilvl="2" w:tplc="6C28B6AA">
      <w:start w:val="1"/>
      <w:numFmt w:val="bullet"/>
      <w:lvlText w:val="▪"/>
      <w:lvlJc w:val="left"/>
      <w:pPr>
        <w:ind w:left="2160" w:hanging="360"/>
      </w:pPr>
    </w:lvl>
    <w:lvl w:ilvl="3" w:tplc="0B2ABCB6">
      <w:start w:val="1"/>
      <w:numFmt w:val="bullet"/>
      <w:lvlText w:val="•"/>
      <w:lvlJc w:val="left"/>
      <w:pPr>
        <w:ind w:left="2880" w:hanging="360"/>
      </w:pPr>
    </w:lvl>
    <w:lvl w:ilvl="4" w:tplc="0AF4AF88">
      <w:start w:val="1"/>
      <w:numFmt w:val="bullet"/>
      <w:lvlText w:val="◦"/>
      <w:lvlJc w:val="left"/>
      <w:pPr>
        <w:ind w:left="3600" w:hanging="360"/>
      </w:pPr>
    </w:lvl>
    <w:lvl w:ilvl="5" w:tplc="694AB1CE">
      <w:start w:val="1"/>
      <w:numFmt w:val="bullet"/>
      <w:lvlText w:val="▪"/>
      <w:lvlJc w:val="left"/>
      <w:pPr>
        <w:ind w:left="4320" w:hanging="360"/>
      </w:pPr>
    </w:lvl>
    <w:lvl w:ilvl="6" w:tplc="B4B27E08">
      <w:start w:val="1"/>
      <w:numFmt w:val="bullet"/>
      <w:lvlText w:val="•"/>
      <w:lvlJc w:val="left"/>
      <w:pPr>
        <w:ind w:left="5040" w:hanging="360"/>
      </w:pPr>
    </w:lvl>
    <w:lvl w:ilvl="7" w:tplc="60F64D78">
      <w:start w:val="1"/>
      <w:numFmt w:val="bullet"/>
      <w:lvlText w:val="◦"/>
      <w:lvlJc w:val="left"/>
      <w:pPr>
        <w:ind w:left="5760" w:hanging="360"/>
      </w:pPr>
    </w:lvl>
    <w:lvl w:ilvl="8" w:tplc="7D18A49C">
      <w:start w:val="1"/>
      <w:numFmt w:val="bullet"/>
      <w:lvlText w:val="▪"/>
      <w:lvlJc w:val="left"/>
      <w:pPr>
        <w:ind w:left="6480" w:hanging="360"/>
      </w:pPr>
    </w:lvl>
  </w:abstractNum>
  <w:abstractNum w:abstractNumId="10" w15:restartNumberingAfterBreak="0">
    <w:nsid w:val="4F7463EA"/>
    <w:multiLevelType w:val="hybridMultilevel"/>
    <w:tmpl w:val="BF2449D8"/>
    <w:lvl w:ilvl="0" w:tplc="713217BA">
      <w:start w:val="1"/>
      <w:numFmt w:val="bullet"/>
      <w:lvlText w:val="•"/>
      <w:lvlJc w:val="left"/>
      <w:pPr>
        <w:ind w:left="720" w:hanging="360"/>
      </w:pPr>
    </w:lvl>
    <w:lvl w:ilvl="1" w:tplc="861A1960">
      <w:start w:val="1"/>
      <w:numFmt w:val="bullet"/>
      <w:lvlText w:val="◦"/>
      <w:lvlJc w:val="left"/>
      <w:pPr>
        <w:ind w:left="1440" w:hanging="360"/>
      </w:pPr>
    </w:lvl>
    <w:lvl w:ilvl="2" w:tplc="D728D34A">
      <w:start w:val="1"/>
      <w:numFmt w:val="bullet"/>
      <w:lvlText w:val="▪"/>
      <w:lvlJc w:val="left"/>
      <w:pPr>
        <w:ind w:left="2160" w:hanging="360"/>
      </w:pPr>
    </w:lvl>
    <w:lvl w:ilvl="3" w:tplc="7E701376">
      <w:start w:val="1"/>
      <w:numFmt w:val="bullet"/>
      <w:lvlText w:val="•"/>
      <w:lvlJc w:val="left"/>
      <w:pPr>
        <w:ind w:left="2880" w:hanging="360"/>
      </w:pPr>
    </w:lvl>
    <w:lvl w:ilvl="4" w:tplc="DF74105C">
      <w:start w:val="1"/>
      <w:numFmt w:val="bullet"/>
      <w:lvlText w:val="◦"/>
      <w:lvlJc w:val="left"/>
      <w:pPr>
        <w:ind w:left="3600" w:hanging="360"/>
      </w:pPr>
    </w:lvl>
    <w:lvl w:ilvl="5" w:tplc="FD3C6E80">
      <w:start w:val="1"/>
      <w:numFmt w:val="bullet"/>
      <w:lvlText w:val="▪"/>
      <w:lvlJc w:val="left"/>
      <w:pPr>
        <w:ind w:left="4320" w:hanging="360"/>
      </w:pPr>
    </w:lvl>
    <w:lvl w:ilvl="6" w:tplc="A5AA1624">
      <w:start w:val="1"/>
      <w:numFmt w:val="bullet"/>
      <w:lvlText w:val="•"/>
      <w:lvlJc w:val="left"/>
      <w:pPr>
        <w:ind w:left="5040" w:hanging="360"/>
      </w:pPr>
    </w:lvl>
    <w:lvl w:ilvl="7" w:tplc="A1BC24BA">
      <w:start w:val="1"/>
      <w:numFmt w:val="bullet"/>
      <w:lvlText w:val="◦"/>
      <w:lvlJc w:val="left"/>
      <w:pPr>
        <w:ind w:left="5760" w:hanging="360"/>
      </w:pPr>
    </w:lvl>
    <w:lvl w:ilvl="8" w:tplc="43A2F446">
      <w:start w:val="1"/>
      <w:numFmt w:val="bullet"/>
      <w:lvlText w:val="▪"/>
      <w:lvlJc w:val="left"/>
      <w:pPr>
        <w:ind w:left="6480" w:hanging="360"/>
      </w:pPr>
    </w:lvl>
  </w:abstractNum>
  <w:abstractNum w:abstractNumId="11" w15:restartNumberingAfterBreak="0">
    <w:nsid w:val="51C77565"/>
    <w:multiLevelType w:val="hybridMultilevel"/>
    <w:tmpl w:val="74D46FE2"/>
    <w:lvl w:ilvl="0" w:tplc="AB345908">
      <w:start w:val="1"/>
      <w:numFmt w:val="bullet"/>
      <w:lvlText w:val="•"/>
      <w:lvlJc w:val="left"/>
      <w:pPr>
        <w:ind w:left="720" w:hanging="360"/>
      </w:pPr>
    </w:lvl>
    <w:lvl w:ilvl="1" w:tplc="026652AA">
      <w:start w:val="1"/>
      <w:numFmt w:val="bullet"/>
      <w:lvlText w:val="◦"/>
      <w:lvlJc w:val="left"/>
      <w:pPr>
        <w:ind w:left="1440" w:hanging="360"/>
      </w:pPr>
    </w:lvl>
    <w:lvl w:ilvl="2" w:tplc="CA7C7410">
      <w:start w:val="1"/>
      <w:numFmt w:val="bullet"/>
      <w:lvlText w:val="▪"/>
      <w:lvlJc w:val="left"/>
      <w:pPr>
        <w:ind w:left="2160" w:hanging="360"/>
      </w:pPr>
    </w:lvl>
    <w:lvl w:ilvl="3" w:tplc="062C3482">
      <w:start w:val="1"/>
      <w:numFmt w:val="bullet"/>
      <w:lvlText w:val="•"/>
      <w:lvlJc w:val="left"/>
      <w:pPr>
        <w:ind w:left="2880" w:hanging="360"/>
      </w:pPr>
    </w:lvl>
    <w:lvl w:ilvl="4" w:tplc="D5F835D8">
      <w:start w:val="1"/>
      <w:numFmt w:val="bullet"/>
      <w:lvlText w:val="◦"/>
      <w:lvlJc w:val="left"/>
      <w:pPr>
        <w:ind w:left="3600" w:hanging="360"/>
      </w:pPr>
    </w:lvl>
    <w:lvl w:ilvl="5" w:tplc="EDFEB3F0">
      <w:start w:val="1"/>
      <w:numFmt w:val="bullet"/>
      <w:lvlText w:val="▪"/>
      <w:lvlJc w:val="left"/>
      <w:pPr>
        <w:ind w:left="4320" w:hanging="360"/>
      </w:pPr>
    </w:lvl>
    <w:lvl w:ilvl="6" w:tplc="941EBEC2">
      <w:start w:val="1"/>
      <w:numFmt w:val="bullet"/>
      <w:lvlText w:val="•"/>
      <w:lvlJc w:val="left"/>
      <w:pPr>
        <w:ind w:left="5040" w:hanging="360"/>
      </w:pPr>
    </w:lvl>
    <w:lvl w:ilvl="7" w:tplc="C0805F20">
      <w:start w:val="1"/>
      <w:numFmt w:val="bullet"/>
      <w:lvlText w:val="◦"/>
      <w:lvlJc w:val="left"/>
      <w:pPr>
        <w:ind w:left="5760" w:hanging="360"/>
      </w:pPr>
    </w:lvl>
    <w:lvl w:ilvl="8" w:tplc="D7C65838">
      <w:start w:val="1"/>
      <w:numFmt w:val="bullet"/>
      <w:lvlText w:val="▪"/>
      <w:lvlJc w:val="left"/>
      <w:pPr>
        <w:ind w:left="6480" w:hanging="360"/>
      </w:pPr>
    </w:lvl>
  </w:abstractNum>
  <w:abstractNum w:abstractNumId="12" w15:restartNumberingAfterBreak="0">
    <w:nsid w:val="583B1CBC"/>
    <w:multiLevelType w:val="hybridMultilevel"/>
    <w:tmpl w:val="12080124"/>
    <w:lvl w:ilvl="0" w:tplc="24345222">
      <w:start w:val="1"/>
      <w:numFmt w:val="bullet"/>
      <w:lvlText w:val="•"/>
      <w:lvlJc w:val="left"/>
      <w:pPr>
        <w:ind w:left="720" w:hanging="360"/>
      </w:pPr>
    </w:lvl>
    <w:lvl w:ilvl="1" w:tplc="35846E34">
      <w:start w:val="1"/>
      <w:numFmt w:val="bullet"/>
      <w:lvlText w:val="◦"/>
      <w:lvlJc w:val="left"/>
      <w:pPr>
        <w:ind w:left="1440" w:hanging="360"/>
      </w:pPr>
    </w:lvl>
    <w:lvl w:ilvl="2" w:tplc="468E1256">
      <w:start w:val="1"/>
      <w:numFmt w:val="bullet"/>
      <w:lvlText w:val="▪"/>
      <w:lvlJc w:val="left"/>
      <w:pPr>
        <w:ind w:left="2160" w:hanging="360"/>
      </w:pPr>
    </w:lvl>
    <w:lvl w:ilvl="3" w:tplc="D4C87606">
      <w:start w:val="1"/>
      <w:numFmt w:val="bullet"/>
      <w:lvlText w:val="•"/>
      <w:lvlJc w:val="left"/>
      <w:pPr>
        <w:ind w:left="2880" w:hanging="360"/>
      </w:pPr>
    </w:lvl>
    <w:lvl w:ilvl="4" w:tplc="4718CEC4">
      <w:start w:val="1"/>
      <w:numFmt w:val="bullet"/>
      <w:lvlText w:val="◦"/>
      <w:lvlJc w:val="left"/>
      <w:pPr>
        <w:ind w:left="3600" w:hanging="360"/>
      </w:pPr>
    </w:lvl>
    <w:lvl w:ilvl="5" w:tplc="C646E45C">
      <w:start w:val="1"/>
      <w:numFmt w:val="bullet"/>
      <w:lvlText w:val="▪"/>
      <w:lvlJc w:val="left"/>
      <w:pPr>
        <w:ind w:left="4320" w:hanging="360"/>
      </w:pPr>
    </w:lvl>
    <w:lvl w:ilvl="6" w:tplc="297261B0">
      <w:start w:val="1"/>
      <w:numFmt w:val="bullet"/>
      <w:lvlText w:val="•"/>
      <w:lvlJc w:val="left"/>
      <w:pPr>
        <w:ind w:left="5040" w:hanging="360"/>
      </w:pPr>
    </w:lvl>
    <w:lvl w:ilvl="7" w:tplc="33BC24B4">
      <w:start w:val="1"/>
      <w:numFmt w:val="bullet"/>
      <w:lvlText w:val="◦"/>
      <w:lvlJc w:val="left"/>
      <w:pPr>
        <w:ind w:left="5760" w:hanging="360"/>
      </w:pPr>
    </w:lvl>
    <w:lvl w:ilvl="8" w:tplc="90F230D0">
      <w:start w:val="1"/>
      <w:numFmt w:val="bullet"/>
      <w:lvlText w:val="▪"/>
      <w:lvlJc w:val="left"/>
      <w:pPr>
        <w:ind w:left="6480" w:hanging="360"/>
      </w:pPr>
    </w:lvl>
  </w:abstractNum>
  <w:abstractNum w:abstractNumId="13" w15:restartNumberingAfterBreak="0">
    <w:nsid w:val="67D77FE0"/>
    <w:multiLevelType w:val="hybridMultilevel"/>
    <w:tmpl w:val="F81856D4"/>
    <w:lvl w:ilvl="0" w:tplc="6CD6EBC6">
      <w:start w:val="1"/>
      <w:numFmt w:val="bullet"/>
      <w:lvlText w:val="•"/>
      <w:lvlJc w:val="left"/>
      <w:pPr>
        <w:ind w:left="720" w:hanging="360"/>
      </w:pPr>
    </w:lvl>
    <w:lvl w:ilvl="1" w:tplc="9C0043F8">
      <w:start w:val="1"/>
      <w:numFmt w:val="bullet"/>
      <w:lvlText w:val="◦"/>
      <w:lvlJc w:val="left"/>
      <w:pPr>
        <w:ind w:left="1440" w:hanging="360"/>
      </w:pPr>
    </w:lvl>
    <w:lvl w:ilvl="2" w:tplc="EAC056D2">
      <w:start w:val="1"/>
      <w:numFmt w:val="bullet"/>
      <w:lvlText w:val="▪"/>
      <w:lvlJc w:val="left"/>
      <w:pPr>
        <w:ind w:left="2160" w:hanging="360"/>
      </w:pPr>
    </w:lvl>
    <w:lvl w:ilvl="3" w:tplc="1DBE7ABC">
      <w:start w:val="1"/>
      <w:numFmt w:val="bullet"/>
      <w:lvlText w:val="•"/>
      <w:lvlJc w:val="left"/>
      <w:pPr>
        <w:ind w:left="2880" w:hanging="360"/>
      </w:pPr>
    </w:lvl>
    <w:lvl w:ilvl="4" w:tplc="DAE87BD2">
      <w:start w:val="1"/>
      <w:numFmt w:val="bullet"/>
      <w:lvlText w:val="◦"/>
      <w:lvlJc w:val="left"/>
      <w:pPr>
        <w:ind w:left="3600" w:hanging="360"/>
      </w:pPr>
    </w:lvl>
    <w:lvl w:ilvl="5" w:tplc="8EDC339C">
      <w:start w:val="1"/>
      <w:numFmt w:val="bullet"/>
      <w:lvlText w:val="▪"/>
      <w:lvlJc w:val="left"/>
      <w:pPr>
        <w:ind w:left="4320" w:hanging="360"/>
      </w:pPr>
    </w:lvl>
    <w:lvl w:ilvl="6" w:tplc="722ECD88">
      <w:start w:val="1"/>
      <w:numFmt w:val="bullet"/>
      <w:lvlText w:val="•"/>
      <w:lvlJc w:val="left"/>
      <w:pPr>
        <w:ind w:left="5040" w:hanging="360"/>
      </w:pPr>
    </w:lvl>
    <w:lvl w:ilvl="7" w:tplc="62DE4088">
      <w:start w:val="1"/>
      <w:numFmt w:val="bullet"/>
      <w:lvlText w:val="◦"/>
      <w:lvlJc w:val="left"/>
      <w:pPr>
        <w:ind w:left="5760" w:hanging="360"/>
      </w:pPr>
    </w:lvl>
    <w:lvl w:ilvl="8" w:tplc="0C16E404">
      <w:start w:val="1"/>
      <w:numFmt w:val="bullet"/>
      <w:lvlText w:val="▪"/>
      <w:lvlJc w:val="left"/>
      <w:pPr>
        <w:ind w:left="6480" w:hanging="360"/>
      </w:pPr>
    </w:lvl>
  </w:abstractNum>
  <w:abstractNum w:abstractNumId="14" w15:restartNumberingAfterBreak="0">
    <w:nsid w:val="72FE4FB2"/>
    <w:multiLevelType w:val="hybridMultilevel"/>
    <w:tmpl w:val="70027A66"/>
    <w:lvl w:ilvl="0" w:tplc="01F8FA4E">
      <w:start w:val="1"/>
      <w:numFmt w:val="bullet"/>
      <w:lvlText w:val="•"/>
      <w:lvlJc w:val="left"/>
      <w:pPr>
        <w:ind w:left="720" w:hanging="360"/>
      </w:pPr>
    </w:lvl>
    <w:lvl w:ilvl="1" w:tplc="292A76FA">
      <w:start w:val="1"/>
      <w:numFmt w:val="bullet"/>
      <w:lvlText w:val="◦"/>
      <w:lvlJc w:val="left"/>
      <w:pPr>
        <w:ind w:left="1440" w:hanging="360"/>
      </w:pPr>
    </w:lvl>
    <w:lvl w:ilvl="2" w:tplc="CFCE9DF2">
      <w:start w:val="1"/>
      <w:numFmt w:val="bullet"/>
      <w:lvlText w:val="▪"/>
      <w:lvlJc w:val="left"/>
      <w:pPr>
        <w:ind w:left="2160" w:hanging="360"/>
      </w:pPr>
    </w:lvl>
    <w:lvl w:ilvl="3" w:tplc="F26CCBEE">
      <w:start w:val="1"/>
      <w:numFmt w:val="bullet"/>
      <w:lvlText w:val="•"/>
      <w:lvlJc w:val="left"/>
      <w:pPr>
        <w:ind w:left="2880" w:hanging="360"/>
      </w:pPr>
    </w:lvl>
    <w:lvl w:ilvl="4" w:tplc="2530E6A4">
      <w:start w:val="1"/>
      <w:numFmt w:val="bullet"/>
      <w:lvlText w:val="◦"/>
      <w:lvlJc w:val="left"/>
      <w:pPr>
        <w:ind w:left="3600" w:hanging="360"/>
      </w:pPr>
    </w:lvl>
    <w:lvl w:ilvl="5" w:tplc="ADBA4568">
      <w:start w:val="1"/>
      <w:numFmt w:val="bullet"/>
      <w:lvlText w:val="▪"/>
      <w:lvlJc w:val="left"/>
      <w:pPr>
        <w:ind w:left="4320" w:hanging="360"/>
      </w:pPr>
    </w:lvl>
    <w:lvl w:ilvl="6" w:tplc="070C9A10">
      <w:start w:val="1"/>
      <w:numFmt w:val="bullet"/>
      <w:lvlText w:val="•"/>
      <w:lvlJc w:val="left"/>
      <w:pPr>
        <w:ind w:left="5040" w:hanging="360"/>
      </w:pPr>
    </w:lvl>
    <w:lvl w:ilvl="7" w:tplc="EE62DB38">
      <w:start w:val="1"/>
      <w:numFmt w:val="bullet"/>
      <w:lvlText w:val="◦"/>
      <w:lvlJc w:val="left"/>
      <w:pPr>
        <w:ind w:left="5760" w:hanging="360"/>
      </w:pPr>
    </w:lvl>
    <w:lvl w:ilvl="8" w:tplc="78642202">
      <w:start w:val="1"/>
      <w:numFmt w:val="bullet"/>
      <w:lvlText w:val="▪"/>
      <w:lvlJc w:val="left"/>
      <w:pPr>
        <w:ind w:left="6480" w:hanging="360"/>
      </w:pPr>
    </w:lvl>
  </w:abstractNum>
  <w:num w:numId="1" w16cid:durableId="1663507287">
    <w:abstractNumId w:val="11"/>
  </w:num>
  <w:num w:numId="2" w16cid:durableId="1883978428">
    <w:abstractNumId w:val="14"/>
  </w:num>
  <w:num w:numId="3" w16cid:durableId="1538397539">
    <w:abstractNumId w:val="7"/>
  </w:num>
  <w:num w:numId="4" w16cid:durableId="476918872">
    <w:abstractNumId w:val="0"/>
  </w:num>
  <w:num w:numId="5" w16cid:durableId="1367439783">
    <w:abstractNumId w:val="3"/>
  </w:num>
  <w:num w:numId="6" w16cid:durableId="1017271711">
    <w:abstractNumId w:val="10"/>
  </w:num>
  <w:num w:numId="7" w16cid:durableId="1081177522">
    <w:abstractNumId w:val="9"/>
  </w:num>
  <w:num w:numId="8" w16cid:durableId="1979215995">
    <w:abstractNumId w:val="5"/>
  </w:num>
  <w:num w:numId="9" w16cid:durableId="189801589">
    <w:abstractNumId w:val="12"/>
  </w:num>
  <w:num w:numId="10" w16cid:durableId="1724134591">
    <w:abstractNumId w:val="4"/>
  </w:num>
  <w:num w:numId="11" w16cid:durableId="380516137">
    <w:abstractNumId w:val="2"/>
  </w:num>
  <w:num w:numId="12" w16cid:durableId="387536226">
    <w:abstractNumId w:val="6"/>
  </w:num>
  <w:num w:numId="13" w16cid:durableId="901645278">
    <w:abstractNumId w:val="13"/>
  </w:num>
  <w:num w:numId="14" w16cid:durableId="2125732720">
    <w:abstractNumId w:val="1"/>
  </w:num>
  <w:num w:numId="15" w16cid:durableId="20405478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717"/>
    <w:rsid w:val="00186F68"/>
    <w:rsid w:val="003A10DF"/>
    <w:rsid w:val="003B1D37"/>
    <w:rsid w:val="00482717"/>
    <w:rsid w:val="0059642F"/>
    <w:rsid w:val="00732D61"/>
    <w:rsid w:val="00795631"/>
    <w:rsid w:val="00910C4B"/>
    <w:rsid w:val="00997E0F"/>
    <w:rsid w:val="009C199F"/>
    <w:rsid w:val="009C4430"/>
    <w:rsid w:val="00A96623"/>
    <w:rsid w:val="00B513CA"/>
    <w:rsid w:val="00B9722A"/>
    <w:rsid w:val="00C076AE"/>
    <w:rsid w:val="00C10551"/>
    <w:rsid w:val="00D4296D"/>
    <w:rsid w:val="00D81D65"/>
    <w:rsid w:val="00E30C14"/>
    <w:rsid w:val="00FA7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17378"/>
  <w15:docId w15:val="{A81796BC-F41C-4877-B092-3A1D1DBF1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3A10D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0D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13</Pages>
  <Words>2815</Words>
  <Characters>16049</Characters>
  <Application>Microsoft Office Word</Application>
  <DocSecurity>0</DocSecurity>
  <Lines>133</Lines>
  <Paragraphs>37</Paragraphs>
  <ScaleCrop>false</ScaleCrop>
  <Company/>
  <LinksUpToDate>false</LinksUpToDate>
  <CharactersWithSpaces>18827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Shruti Sneha</cp:lastModifiedBy>
  <cp:revision>19</cp:revision>
  <dcterms:created xsi:type="dcterms:W3CDTF">2026-10-14T21:38:00Z</dcterms:created>
  <dcterms:modified xsi:type="dcterms:W3CDTF">2026-10-14T22:53:00Z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1.0.157</vt:lpwstr>
  </property>
  <property fmtid="{D5CDD505-2E9C-101B-9397-08002B2CF9AE}" pid="3" name="OfficeCLI.LastModified">
    <vt:lpwstr>2026-10-14T21:39:23Z</vt:lpwstr>
  </property>
</Properties>
</file>