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СИМВОЛНИ НИЗОВЕ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1.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ab/>
        <w:t xml:space="preserve">Определение  - </w:t>
      </w:r>
      <w:r>
        <w:rPr>
          <w:rFonts w:ascii="Times-Bold" w:hAnsi="Times-Bold" w:cs="Times-Bold"/>
          <w:b/>
          <w:bCs/>
          <w:color w:val="FF0000"/>
          <w:kern w:val="0"/>
          <w:sz w:val="32"/>
          <w:szCs w:val="32"/>
        </w:rPr>
        <w:t>Последователност от краен брой елементи от символен тип</w:t>
      </w: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>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Низовете служат за образуване на изречения на някой говорим език; обработка на текстове; кодиране на информацията; кодиране на команди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Символните низове се записват по следният начин: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„Informatika”, “ my name”,  ‘  ‘;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 xml:space="preserve">Низът “  „  не съдържа символи и се нарича </w:t>
      </w:r>
      <w:r>
        <w:rPr>
          <w:rFonts w:ascii="Times-Bold" w:hAnsi="Times-Bold" w:cs="Times-Bold"/>
          <w:b/>
          <w:bCs/>
          <w:color w:val="FF0066"/>
          <w:kern w:val="0"/>
          <w:sz w:val="32"/>
          <w:szCs w:val="32"/>
        </w:rPr>
        <w:t>празен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 xml:space="preserve">Низът, който се съдържа в даден низ се нарича </w:t>
      </w:r>
      <w:r>
        <w:rPr>
          <w:rFonts w:ascii="Times-Bold" w:hAnsi="Times-Bold" w:cs="Times-Bold"/>
          <w:b/>
          <w:bCs/>
          <w:color w:val="FF0066"/>
          <w:kern w:val="0"/>
          <w:sz w:val="32"/>
          <w:szCs w:val="32"/>
        </w:rPr>
        <w:t>подниз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Например:Низът “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ana”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 xml:space="preserve"> е подниз на низът “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ananas”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2.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ab/>
        <w:t>Деклариране на символен низ: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>char&lt;</w:t>
      </w:r>
      <w:r>
        <w:rPr>
          <w:rFonts w:ascii="Times-Bold" w:hAnsi="Times-Bold" w:cs="Times-Bold"/>
          <w:b/>
          <w:bCs/>
          <w:color w:val="FF0000"/>
          <w:kern w:val="0"/>
          <w:sz w:val="32"/>
          <w:szCs w:val="32"/>
        </w:rPr>
        <w:t>име на низ&gt;[дължина];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дължина – заделя в ОП брой последователни клетки, всяка с големина 1B.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>Първите(дължина-1) клетки са определени за елементите на низа, а последната клетка е служебна и в нея се записва специалният символ ‘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\0’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>, който указва край на низа.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Например: char str[10]  - в ОП се заделят 10 последователни клетки по 1B. Последната клетка е предвидена за символа '\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0'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3.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ab/>
        <w:t>Инициализиране на символен низ- извършва се по няколко начина: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I 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>начин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:   </w:t>
      </w: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>char name[5]={ 'I','v', 'a','n'};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 xml:space="preserve">Ако дължината на низа е по-голяма от броя на символите, то всички клетки след по следната се запълват с '\0' 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II 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>начин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:  </w:t>
      </w: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>char name []=”Ivan”;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 xml:space="preserve">или 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>char name []={ 'I','v', 'a','n'};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color w:val="FF0000"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color w:val="FF0000"/>
          <w:kern w:val="0"/>
          <w:sz w:val="32"/>
          <w:szCs w:val="32"/>
        </w:rPr>
        <w:t>Низ се инициализира само в реда на обявяването. Недопустимо е да  се инициализира  в хода на програмата след декларацията.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4.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ab/>
        <w:t>Въвеждане на низ от клавиатурата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>cin&gt;</w:t>
      </w:r>
      <w:r>
        <w:rPr>
          <w:rFonts w:ascii="Times-Bold" w:hAnsi="Times-Bold" w:cs="Times-Bold"/>
          <w:b/>
          <w:bCs/>
          <w:color w:val="FF0000"/>
          <w:kern w:val="0"/>
          <w:sz w:val="32"/>
          <w:szCs w:val="32"/>
        </w:rPr>
        <w:t>&gt;&lt;име на низ&gt;;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5.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ab/>
        <w:t>Достъп до отделен елемент на низ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Пример: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char name[]=”Maria Ivanova”,s;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lastRenderedPageBreak/>
        <w:t xml:space="preserve">cout&lt;&lt;name[0]&lt;&lt;endl; </w:t>
      </w:r>
      <w:r>
        <w:rPr>
          <w:rFonts w:ascii="Times-Bold" w:hAnsi="Times-Bold" w:cs="Times-Bold"/>
          <w:b/>
          <w:bCs/>
          <w:color w:val="808080"/>
          <w:kern w:val="0"/>
          <w:sz w:val="32"/>
          <w:szCs w:val="32"/>
        </w:rPr>
        <w:t>//извежда се символа М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cout&lt;&lt;name[6]&lt;&lt;endl; </w:t>
      </w:r>
      <w:r>
        <w:rPr>
          <w:rFonts w:ascii="Times-Bold" w:hAnsi="Times-Bold" w:cs="Times-Bold"/>
          <w:b/>
          <w:bCs/>
          <w:color w:val="808080"/>
          <w:kern w:val="0"/>
          <w:sz w:val="32"/>
          <w:szCs w:val="32"/>
        </w:rPr>
        <w:t xml:space="preserve">//извежда символа </w:t>
      </w:r>
      <w:r>
        <w:rPr>
          <w:rFonts w:ascii="TimesNewRomanPS-BoldMT" w:hAnsi="TimesNewRomanPS-BoldMT" w:cs="TimesNewRomanPS-BoldMT"/>
          <w:b/>
          <w:bCs/>
          <w:color w:val="808080"/>
          <w:kern w:val="0"/>
          <w:sz w:val="32"/>
          <w:szCs w:val="32"/>
        </w:rPr>
        <w:t>I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s=name[4]; </w:t>
      </w:r>
      <w:r>
        <w:rPr>
          <w:rFonts w:ascii="Times-Bold" w:hAnsi="Times-Bold" w:cs="Times-Bold"/>
          <w:b/>
          <w:bCs/>
          <w:color w:val="808080"/>
          <w:kern w:val="0"/>
          <w:sz w:val="32"/>
          <w:szCs w:val="32"/>
        </w:rPr>
        <w:t xml:space="preserve">//на </w:t>
      </w:r>
      <w:r>
        <w:rPr>
          <w:rFonts w:ascii="TimesNewRomanPS-BoldMT" w:hAnsi="TimesNewRomanPS-BoldMT" w:cs="TimesNewRomanPS-BoldMT"/>
          <w:b/>
          <w:bCs/>
          <w:color w:val="808080"/>
          <w:kern w:val="0"/>
          <w:sz w:val="32"/>
          <w:szCs w:val="32"/>
        </w:rPr>
        <w:t>s</w:t>
      </w:r>
      <w:r>
        <w:rPr>
          <w:rFonts w:ascii="Times-Bold" w:hAnsi="Times-Bold" w:cs="Times-Bold"/>
          <w:b/>
          <w:bCs/>
          <w:color w:val="808080"/>
          <w:kern w:val="0"/>
          <w:sz w:val="32"/>
          <w:szCs w:val="32"/>
        </w:rPr>
        <w:t xml:space="preserve">  се присвоява символ</w:t>
      </w:r>
      <w:r>
        <w:rPr>
          <w:rFonts w:ascii="TimesNewRomanPS-BoldMT" w:hAnsi="TimesNewRomanPS-BoldMT" w:cs="TimesNewRomanPS-BoldMT"/>
          <w:b/>
          <w:bCs/>
          <w:color w:val="808080"/>
          <w:kern w:val="0"/>
          <w:sz w:val="32"/>
          <w:szCs w:val="32"/>
        </w:rPr>
        <w:t xml:space="preserve"> ’</w:t>
      </w:r>
      <w:r>
        <w:rPr>
          <w:rFonts w:ascii="Times-Bold" w:hAnsi="Times-Bold" w:cs="Times-Bold"/>
          <w:b/>
          <w:bCs/>
          <w:color w:val="808080"/>
          <w:kern w:val="0"/>
          <w:sz w:val="32"/>
          <w:szCs w:val="32"/>
        </w:rPr>
        <w:t>а’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cout&lt;&lt;s&lt;&lt;endl;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right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598"/>
        <w:gridCol w:w="340"/>
        <w:gridCol w:w="342"/>
        <w:gridCol w:w="342"/>
        <w:gridCol w:w="342"/>
        <w:gridCol w:w="337"/>
        <w:gridCol w:w="342"/>
        <w:gridCol w:w="337"/>
        <w:gridCol w:w="337"/>
        <w:gridCol w:w="337"/>
        <w:gridCol w:w="341"/>
        <w:gridCol w:w="456"/>
        <w:gridCol w:w="456"/>
        <w:gridCol w:w="456"/>
        <w:gridCol w:w="348"/>
        <w:gridCol w:w="348"/>
        <w:gridCol w:w="34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98" w:type="dxa"/>
            <w:vMerge w:val="restart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ОП</w:t>
            </w:r>
          </w:p>
        </w:tc>
        <w:tc>
          <w:tcPr>
            <w:tcW w:w="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Bold" w:hAnsi="Times-Bold" w:cs="Times-Bold"/>
                <w:b/>
                <w:bCs/>
                <w:color w:val="FF0000"/>
                <w:kern w:val="0"/>
                <w:sz w:val="32"/>
                <w:szCs w:val="32"/>
              </w:rPr>
            </w:pPr>
            <w:r>
              <w:rPr>
                <w:rFonts w:ascii="Times-Bold" w:hAnsi="Times-Bold" w:cs="Times-Bold"/>
                <w:b/>
                <w:bCs/>
                <w:color w:val="FF0000"/>
                <w:kern w:val="0"/>
                <w:sz w:val="32"/>
                <w:szCs w:val="32"/>
              </w:rPr>
              <w:t>М</w:t>
            </w:r>
          </w:p>
        </w:tc>
        <w:tc>
          <w:tcPr>
            <w:tcW w:w="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-Bold" w:hAnsi="Times-Bold" w:cs="Times-Bold"/>
                <w:b/>
                <w:bCs/>
                <w:kern w:val="0"/>
                <w:sz w:val="32"/>
                <w:szCs w:val="32"/>
              </w:rPr>
              <w:t>а</w:t>
            </w:r>
          </w:p>
        </w:tc>
        <w:tc>
          <w:tcPr>
            <w:tcW w:w="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r</w:t>
            </w:r>
          </w:p>
        </w:tc>
        <w:tc>
          <w:tcPr>
            <w:tcW w:w="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i</w:t>
            </w:r>
          </w:p>
        </w:tc>
        <w:tc>
          <w:tcPr>
            <w:tcW w:w="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a</w:t>
            </w:r>
          </w:p>
        </w:tc>
        <w:tc>
          <w:tcPr>
            <w:tcW w:w="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color w:val="FF0000"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FF0000"/>
                <w:kern w:val="0"/>
                <w:sz w:val="32"/>
                <w:szCs w:val="32"/>
              </w:rPr>
              <w:t>I</w:t>
            </w:r>
          </w:p>
        </w:tc>
        <w:tc>
          <w:tcPr>
            <w:tcW w:w="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v</w:t>
            </w:r>
          </w:p>
        </w:tc>
        <w:tc>
          <w:tcPr>
            <w:tcW w:w="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a</w:t>
            </w:r>
          </w:p>
        </w:tc>
        <w:tc>
          <w:tcPr>
            <w:tcW w:w="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n</w:t>
            </w:r>
          </w:p>
        </w:tc>
        <w:tc>
          <w:tcPr>
            <w:tcW w:w="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o</w:t>
            </w:r>
          </w:p>
        </w:tc>
        <w:tc>
          <w:tcPr>
            <w:tcW w:w="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v</w:t>
            </w:r>
          </w:p>
        </w:tc>
        <w:tc>
          <w:tcPr>
            <w:tcW w:w="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a</w:t>
            </w:r>
          </w:p>
        </w:tc>
        <w:tc>
          <w:tcPr>
            <w:tcW w:w="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\0</w:t>
            </w:r>
          </w:p>
        </w:tc>
        <w:tc>
          <w:tcPr>
            <w:tcW w:w="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…</w:t>
            </w:r>
          </w:p>
        </w:tc>
        <w:tc>
          <w:tcPr>
            <w:tcW w:w="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</w:p>
        </w:tc>
      </w:tr>
      <w:tr w:rsidR="00000000">
        <w:tblPrEx>
          <w:tblBorders>
            <w:top w:val="none" w:sz="0" w:space="0" w:color="auto"/>
            <w:bottom w:val="single" w:sz="4" w:space="0" w:color="BFBFBF"/>
          </w:tblBorders>
          <w:tblCellMar>
            <w:top w:w="0" w:type="dxa"/>
            <w:bottom w:w="0" w:type="dxa"/>
          </w:tblCellMar>
        </w:tblPrEx>
        <w:tc>
          <w:tcPr>
            <w:tcW w:w="598" w:type="dxa"/>
            <w:vMerge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0</w:t>
            </w:r>
          </w:p>
        </w:tc>
        <w:tc>
          <w:tcPr>
            <w:tcW w:w="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1</w:t>
            </w:r>
          </w:p>
        </w:tc>
        <w:tc>
          <w:tcPr>
            <w:tcW w:w="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2</w:t>
            </w:r>
          </w:p>
        </w:tc>
        <w:tc>
          <w:tcPr>
            <w:tcW w:w="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3</w:t>
            </w:r>
          </w:p>
        </w:tc>
        <w:tc>
          <w:tcPr>
            <w:tcW w:w="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color w:val="0000FF"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FF"/>
                <w:kern w:val="0"/>
                <w:sz w:val="32"/>
                <w:szCs w:val="32"/>
              </w:rPr>
              <w:t>4</w:t>
            </w:r>
          </w:p>
        </w:tc>
        <w:tc>
          <w:tcPr>
            <w:tcW w:w="3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5</w:t>
            </w:r>
          </w:p>
        </w:tc>
        <w:tc>
          <w:tcPr>
            <w:tcW w:w="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6</w:t>
            </w:r>
          </w:p>
        </w:tc>
        <w:tc>
          <w:tcPr>
            <w:tcW w:w="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7</w:t>
            </w:r>
          </w:p>
        </w:tc>
        <w:tc>
          <w:tcPr>
            <w:tcW w:w="3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8</w:t>
            </w:r>
          </w:p>
        </w:tc>
        <w:tc>
          <w:tcPr>
            <w:tcW w:w="3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9</w:t>
            </w:r>
          </w:p>
        </w:tc>
        <w:tc>
          <w:tcPr>
            <w:tcW w:w="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10</w:t>
            </w:r>
          </w:p>
        </w:tc>
        <w:tc>
          <w:tcPr>
            <w:tcW w:w="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11</w:t>
            </w:r>
          </w:p>
        </w:tc>
        <w:tc>
          <w:tcPr>
            <w:tcW w:w="4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  <w:t>12</w:t>
            </w:r>
          </w:p>
        </w:tc>
        <w:tc>
          <w:tcPr>
            <w:tcW w:w="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3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  <w:tcMar>
              <w:top w:w="100" w:type="nil"/>
              <w:right w:w="100" w:type="nil"/>
            </w:tcMar>
          </w:tcPr>
          <w:p w:rsidR="0000000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kern w:val="0"/>
                <w:sz w:val="32"/>
                <w:szCs w:val="32"/>
              </w:rPr>
            </w:pPr>
          </w:p>
        </w:tc>
      </w:tr>
    </w:tbl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6.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ab/>
        <w:t>Допустими операции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color w:val="FF0000"/>
          <w:kern w:val="0"/>
          <w:sz w:val="32"/>
          <w:szCs w:val="32"/>
        </w:rPr>
        <w:t>Директни операции над цели низове не са допустими. Може да се извършват операции над отделни символи от даден низ. Тези операции трябва да са допустими за базовия тип – char.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Пример 1.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Да се напише програма, която въвежда от клавиатурата низ с максимална дължина 20. Да се намери и изведе на екрана дължината на низа.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#include &lt;iostream&gt;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using namespace std;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int main()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{  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char str[21];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cin&gt;&gt;str;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int i=0;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    while(str[i]!='\0')i++</w:t>
      </w: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; </w:t>
      </w:r>
      <w:r>
        <w:rPr>
          <w:rFonts w:ascii="Times-Bold" w:hAnsi="Times-Bold" w:cs="Times-Bold"/>
          <w:b/>
          <w:bCs/>
          <w:color w:val="808080"/>
          <w:kern w:val="0"/>
          <w:sz w:val="32"/>
          <w:szCs w:val="32"/>
        </w:rPr>
        <w:t>//цикъл, в който се броят символите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cout&lt;&lt;i&lt;&lt;endl;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return 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Пример. 2  Да се напише програма, която въвежда от клавиатурата низ str1 с максимална дължина 15. На нов низ с име str2 и същата дължина да се присвои стойността на str1 и да се изведе от екрана.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#include &lt;iostream&gt;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using namespace std;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int main()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{  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char str1[16],str2[16];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cin&gt;&gt;str1;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lastRenderedPageBreak/>
        <w:t xml:space="preserve">    int i=0;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while(str1[i]!='\0')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{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    </w:t>
      </w: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>str2[i]=str1[i];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        i++</w:t>
      </w: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str2[i]='\0';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cout&lt;&lt;str2&lt;&lt;endl;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return 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Пример .3 Да се напише програма, която въвежда низ от цифри от клавиатурата с максимална дължина 20 символа. Да се намери и изведе броят на цифрите в низа.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#include &lt;iostream&gt;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using namespace std;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int main()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{  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char str[21];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cin&gt;&gt;str;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int i=0,br=0;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while(str[i]!='\0')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{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    </w:t>
      </w: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if (str[i]&gt;='0'&amp;&amp;str[i]&lt;='9')br++; </w:t>
      </w:r>
      <w:r>
        <w:rPr>
          <w:rFonts w:ascii="Times-Bold" w:hAnsi="Times-Bold" w:cs="Times-Bold"/>
          <w:b/>
          <w:bCs/>
          <w:color w:val="808080"/>
          <w:kern w:val="0"/>
          <w:sz w:val="32"/>
          <w:szCs w:val="32"/>
        </w:rPr>
        <w:t>//ако символ от низа е между 0 и 9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        i++;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 cout&lt;&lt;br&lt;&lt;endl;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return 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7.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ab/>
        <w:t>Вградени функции за работа с низове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Функции за намиране дължина на низ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Пример 4: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#include &lt;iostream&gt;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using namespace std;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int main(int argc, char** argv) {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char a[10]="hello";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   </w:t>
      </w:r>
      <w:r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  <w:t>int b=strlen(a);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   </w:t>
      </w: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cout&lt;&lt;b&lt;&lt;endl;    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lastRenderedPageBreak/>
        <w:t xml:space="preserve">    return 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  <w:u w:val="single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  <w:u w:val="single"/>
        </w:rPr>
        <w:t>Функция за въвеждане на низ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  <w:t>cin.getline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 </w:t>
      </w:r>
      <w:r>
        <w:rPr>
          <w:rFonts w:ascii="Times-Bold" w:hAnsi="Times-Bold" w:cs="Times-Bold"/>
          <w:b/>
          <w:bCs/>
          <w:color w:val="808080"/>
          <w:kern w:val="0"/>
          <w:sz w:val="32"/>
          <w:szCs w:val="32"/>
        </w:rPr>
        <w:t>осъществява връзка с клавиатурата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Пример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5: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#include &lt;iostream&gt;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using namespace std;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int main(int argc, char** argv) {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char str[5];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</w:t>
      </w: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>cin.getline(str,5);</w:t>
      </w: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//</w:t>
      </w:r>
      <w:r>
        <w:rPr>
          <w:rFonts w:ascii="Times-Bold" w:hAnsi="Times-Bold" w:cs="Times-Bold"/>
          <w:b/>
          <w:bCs/>
          <w:color w:val="808080"/>
          <w:kern w:val="0"/>
          <w:sz w:val="32"/>
          <w:szCs w:val="32"/>
        </w:rPr>
        <w:t>може да се въвеждат от клавиатурата до 4 символа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cout&lt;&lt;str;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return 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Резултат: //въвежда до 5 символа, ако са повече, то те се отрязват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hdhdhdhdh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hdhd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  <w:u w:val="single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  <w:u w:val="single"/>
        </w:rPr>
        <w:t>Функция за копиране на един низ в друг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  <w:t>s</w:t>
      </w:r>
      <w:r>
        <w:rPr>
          <w:rFonts w:ascii="Times-Bold" w:hAnsi="Times-Bold" w:cs="Times-Bold"/>
          <w:b/>
          <w:bCs/>
          <w:color w:val="FF0066"/>
          <w:kern w:val="0"/>
          <w:sz w:val="32"/>
          <w:szCs w:val="32"/>
        </w:rPr>
        <w:t>trcopy(&lt;име на низ</w:t>
      </w:r>
      <w:r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  <w:t>1&gt;,</w:t>
      </w:r>
      <w:r>
        <w:rPr>
          <w:rFonts w:ascii="Times-Bold" w:hAnsi="Times-Bold" w:cs="Times-Bold"/>
          <w:b/>
          <w:bCs/>
          <w:color w:val="FF0066"/>
          <w:kern w:val="0"/>
          <w:sz w:val="32"/>
          <w:szCs w:val="32"/>
        </w:rPr>
        <w:t>&lt;име на низ2&gt;,</w:t>
      </w:r>
      <w:r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  <w:t>n);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  <w:u w:val="single"/>
        </w:rPr>
        <w:t xml:space="preserve">Функция за сравняване на два низа – </w:t>
      </w:r>
      <w:r>
        <w:rPr>
          <w:rFonts w:ascii="Times-Bold" w:hAnsi="Times-Bold" w:cs="Times-Bold"/>
          <w:b/>
          <w:bCs/>
          <w:kern w:val="0"/>
          <w:sz w:val="32"/>
          <w:szCs w:val="32"/>
        </w:rPr>
        <w:t>извършва се отляво надясно, символ по символ, по ASCII код, до срещането на разлика. Такова сравнение се нарича лексикографско.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  <w:t>strcmp(</w:t>
      </w:r>
      <w:r>
        <w:rPr>
          <w:rFonts w:ascii="Times-Bold" w:hAnsi="Times-Bold" w:cs="Times-Bold"/>
          <w:b/>
          <w:bCs/>
          <w:color w:val="FF0066"/>
          <w:kern w:val="0"/>
          <w:sz w:val="32"/>
          <w:szCs w:val="32"/>
        </w:rPr>
        <w:t>&lt;име на низ1&gt;,&lt;име на низ2&gt;);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66"/>
          <w:kern w:val="0"/>
          <w:sz w:val="32"/>
          <w:szCs w:val="32"/>
        </w:rPr>
      </w:pP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2"/>
          <w:szCs w:val="32"/>
        </w:rPr>
      </w:pPr>
      <w:r>
        <w:rPr>
          <w:rFonts w:ascii="Times-Bold" w:hAnsi="Times-Bold" w:cs="Times-Bold"/>
          <w:b/>
          <w:bCs/>
          <w:kern w:val="0"/>
          <w:sz w:val="32"/>
          <w:szCs w:val="32"/>
        </w:rPr>
        <w:t>Пример 6: Да се напише програма, която въвежда от клавиатурата низ, представляващ изречение с дължина не повече от 80 символа, завършващо с точка. Всяка дума е разделена от останалите с един интервал. Да се изведе броят на еднобуквените думи в изречението.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#include &lt;iostream&gt;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using namespace std;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int main(int argc, char** argv) {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char str[81];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cin.getline(str,81);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int br=0,i=0;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lastRenderedPageBreak/>
        <w:t xml:space="preserve">    </w:t>
      </w: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>if(str[1]==' '||str[1]=='.')br++;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    while(str[i]!='.')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    {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        if(str[i]==' ')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            if(str[i+2]==' '||str[i+2]=='.')br++;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    }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FF0000"/>
          <w:kern w:val="0"/>
          <w:sz w:val="32"/>
          <w:szCs w:val="32"/>
        </w:rPr>
        <w:t xml:space="preserve">    i++;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cout&lt;&lt;br&lt;&lt;endl;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   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 xml:space="preserve">    return 0;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  <w:t>}</w:t>
      </w:r>
    </w:p>
    <w:p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</w:p>
    <w:p w:rsidR="00292FE7" w:rsidRDefault="00292FE7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FF"/>
          <w:kern w:val="0"/>
          <w:sz w:val="32"/>
          <w:szCs w:val="32"/>
        </w:rPr>
      </w:pPr>
    </w:p>
    <w:sectPr w:rsidR="00292FE7">
      <w:pgSz w:w="12240" w:h="15840"/>
      <w:pgMar w:top="720" w:right="720" w:bottom="72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58041846">
    <w:abstractNumId w:val="0"/>
  </w:num>
  <w:num w:numId="2" w16cid:durableId="647049163">
    <w:abstractNumId w:val="1"/>
  </w:num>
  <w:num w:numId="3" w16cid:durableId="1210994711">
    <w:abstractNumId w:val="2"/>
  </w:num>
  <w:num w:numId="4" w16cid:durableId="1510102681">
    <w:abstractNumId w:val="3"/>
  </w:num>
  <w:num w:numId="5" w16cid:durableId="1690253826">
    <w:abstractNumId w:val="4"/>
  </w:num>
  <w:num w:numId="6" w16cid:durableId="349070595">
    <w:abstractNumId w:val="5"/>
  </w:num>
  <w:num w:numId="7" w16cid:durableId="18257331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55"/>
    <w:rsid w:val="00292FE7"/>
    <w:rsid w:val="006000EF"/>
    <w:rsid w:val="00810BC1"/>
    <w:rsid w:val="00F6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7D39CDE4-0FD0-402A-A359-CACBB8AB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bg-BG" w:eastAsia="bg-B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rumi</dc:creator>
  <cp:keywords/>
  <dc:description/>
  <cp:lastModifiedBy>Asen Geshev</cp:lastModifiedBy>
  <cp:revision>2</cp:revision>
  <dcterms:created xsi:type="dcterms:W3CDTF">2025-01-13T17:01:00Z</dcterms:created>
  <dcterms:modified xsi:type="dcterms:W3CDTF">2025-01-13T17:01:00Z</dcterms:modified>
</cp:coreProperties>
</file>