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zapreshatel3000--полная-инструкция"/>
    <w:p>
      <w:pPr>
        <w:pStyle w:val="Heading1"/>
      </w:pPr>
      <w:r>
        <w:t xml:space="preserve">Zapreshatel3000 — полная инструкция</w:t>
      </w:r>
    </w:p>
    <w:p>
      <w:pPr>
        <w:pStyle w:val="FirstParagraph"/>
      </w:pPr>
      <w:r>
        <w:t xml:space="preserve">Версия 2.2. Программа ограничивает запуск программ и доступ к сайтам для всех пользователей ПК, кроме администратора, и умеет рассылать настройки на другие компьютеры в локальной сети.</w:t>
      </w:r>
    </w:p>
    <w:p>
      <w:pPr>
        <w:pStyle w:val="BodyText"/>
      </w:pPr>
      <w:r>
        <w:t xml:space="preserve">Всё работает на PowerShell — отдельного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нет. Запуск от имени администратора обязателен.</w:t>
      </w:r>
    </w:p>
    <w:p>
      <w:r>
        <w:pict>
          <v:rect style="width:0;height:1.5pt" o:hralign="center" o:hrstd="t" o:hr="t"/>
        </w:pict>
      </w:r>
    </w:p>
    <w:bookmarkStart w:id="20" w:name="Xceaf73bd7fc7f7512c20ec41de2ffcc4eefb874"/>
    <w:p>
      <w:pPr>
        <w:pStyle w:val="Heading2"/>
      </w:pPr>
      <w:r>
        <w:t xml:space="preserve">1. Что в архиве</w:t>
      </w:r>
    </w:p>
    <w:p>
      <w:pPr>
        <w:pStyle w:val="FirstParagraph"/>
      </w:pPr>
      <w:r>
        <w:rPr>
          <w:bCs/>
          <w:b/>
        </w:rPr>
        <w:t xml:space="preserve">Главный комплект (</w:t>
      </w:r>
      <w:r>
        <w:rPr>
          <w:rStyle w:val="VerbatimChar"/>
          <w:bCs/>
          <w:b/>
        </w:rPr>
        <w:t xml:space="preserve">Zapreshatel3000_v2.2.zip</w:t>
      </w:r>
      <w:r>
        <w:rPr>
          <w:bCs/>
          <w:b/>
        </w:rPr>
        <w:t xml:space="preserve">)</w:t>
      </w:r>
      <w:r>
        <w:t xml:space="preserve"> </w:t>
      </w:r>
      <w:r>
        <w:t xml:space="preserve">— ставится на главный (управляющий) ПК: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Start-Zapreshatel3000.bat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главного приложения (двойной клик)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Zapreshatel3000.ps1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 приложение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политик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Готовые наборы настроек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Иконка и логотип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Zapreshatel3000-Agent.ps1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Start-Agent.bat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клиента (если этот ПК тоже должен быть под контролем)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Клиентский комплект (</w:t>
      </w:r>
      <w:r>
        <w:rPr>
          <w:rStyle w:val="VerbatimChar"/>
          <w:bCs/>
          <w:b/>
        </w:rPr>
        <w:t xml:space="preserve">Zapreshatel3000-Client_v2.2.zip</w:t>
      </w:r>
      <w:r>
        <w:rPr>
          <w:bCs/>
          <w:b/>
        </w:rPr>
        <w:t xml:space="preserve">)</w:t>
      </w:r>
      <w:r>
        <w:t xml:space="preserve"> </w:t>
      </w:r>
      <w:r>
        <w:t xml:space="preserve">— копируется на каждый подконтрольный ПК: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Start-Agent.bat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клиента-агента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Zapreshatel3000-Agent.ps1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Агент: связь с сервером и 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сервера, порт, пароль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Zapreshatel3000.ps1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Нужны агенту, чтобы применять ограничения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a86bb0c50d536f77550be29f5e5dc0d1eede8e7"/>
    <w:p>
      <w:pPr>
        <w:pStyle w:val="Heading2"/>
      </w:pPr>
      <w:r>
        <w:t xml:space="preserve">2. Первый запуск главного приложения</w:t>
      </w:r>
    </w:p>
    <w:p>
      <w:pPr>
        <w:numPr>
          <w:ilvl w:val="0"/>
          <w:numId w:val="1001"/>
        </w:numPr>
        <w:pStyle w:val="Compact"/>
      </w:pPr>
      <w:r>
        <w:t xml:space="preserve">Распакуйте главный архив в постоянную папку (например,</w:t>
      </w:r>
      <w:r>
        <w:t xml:space="preserve"> </w:t>
      </w:r>
      <w:r>
        <w:rPr>
          <w:rStyle w:val="VerbatimChar"/>
        </w:rPr>
        <w:t xml:space="preserve">C:\Zapreshatel3000</w:t>
      </w:r>
      <w:r>
        <w:t xml:space="preserve">). Не запускайте прямо из архива.</w:t>
      </w:r>
    </w:p>
    <w:p>
      <w:pPr>
        <w:numPr>
          <w:ilvl w:val="0"/>
          <w:numId w:val="1001"/>
        </w:numPr>
        <w:pStyle w:val="Compact"/>
      </w:pPr>
      <w:r>
        <w:t xml:space="preserve">Двойной клик по</w:t>
      </w:r>
      <w:r>
        <w:t xml:space="preserve"> </w:t>
      </w:r>
      <w:r>
        <w:rPr>
          <w:rStyle w:val="VerbatimChar"/>
        </w:rPr>
        <w:t xml:space="preserve">Start-Zapreshatel3000.bat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Согласитесь на запрос прав администратора (UAC). Без админа программа ничего не ограничит.</w:t>
      </w:r>
    </w:p>
    <w:p>
      <w:pPr>
        <w:numPr>
          <w:ilvl w:val="0"/>
          <w:numId w:val="1001"/>
        </w:numPr>
        <w:pStyle w:val="Compact"/>
      </w:pPr>
      <w:r>
        <w:t xml:space="preserve">Откроется окно с разделами слева.</w:t>
      </w:r>
    </w:p>
    <w:p>
      <w:pPr>
        <w:pStyle w:val="BlockText"/>
      </w:pPr>
      <w:r>
        <w:t xml:space="preserve">Настройки и журналы хранятся в</w:t>
      </w:r>
      <w:r>
        <w:t xml:space="preserve"> </w:t>
      </w:r>
      <w:r>
        <w:rPr>
          <w:rStyle w:val="VerbatimChar"/>
        </w:rPr>
        <w:t xml:space="preserve">%LOCALAPPDATA%\Zapreshatel3000</w:t>
      </w:r>
      <w:r>
        <w:t xml:space="preserve"> </w:t>
      </w:r>
      <w:r>
        <w:t xml:space="preserve">и сохраняются между запусками и при обновлении программы.</w:t>
      </w:r>
    </w:p>
    <w:p>
      <w:r>
        <w:pict>
          <v:rect style="width:0;height:1.5pt" o:hralign="center" o:hrstd="t" o:hr="t"/>
        </w:pict>
      </w:r>
    </w:p>
    <w:bookmarkEnd w:id="21"/>
    <w:bookmarkStart w:id="26" w:name="Xf172dcc12a5136b09031c321ab8754e6aba8cb2"/>
    <w:p>
      <w:pPr>
        <w:pStyle w:val="Heading2"/>
      </w:pPr>
      <w:r>
        <w:t xml:space="preserve">3. Ограничения на локальном ПК (вкладка «Ограничения»)</w:t>
      </w:r>
    </w:p>
    <w:bookmarkStart w:id="22" w:name="программы-белый-список"/>
    <w:p>
      <w:pPr>
        <w:pStyle w:val="Heading3"/>
      </w:pPr>
      <w:r>
        <w:t xml:space="preserve">Программы (белый список)</w:t>
      </w:r>
    </w:p>
    <w:p>
      <w:pPr>
        <w:numPr>
          <w:ilvl w:val="0"/>
          <w:numId w:val="1002"/>
        </w:numPr>
        <w:pStyle w:val="Compact"/>
      </w:pPr>
      <w:r>
        <w:t xml:space="preserve">Включите «Разрешить только выбранные программы».</w:t>
      </w:r>
    </w:p>
    <w:p>
      <w:pPr>
        <w:numPr>
          <w:ilvl w:val="0"/>
          <w:numId w:val="1002"/>
        </w:numPr>
        <w:pStyle w:val="Compact"/>
      </w:pPr>
      <w:r>
        <w:t xml:space="preserve">Отметьте нужные программы из списка установленных или добавьте вручную.</w:t>
      </w:r>
    </w:p>
    <w:p>
      <w:pPr>
        <w:numPr>
          <w:ilvl w:val="0"/>
          <w:numId w:val="1002"/>
        </w:numPr>
        <w:pStyle w:val="Compact"/>
      </w:pPr>
      <w:r>
        <w:t xml:space="preserve">Обязательно оставьте</w:t>
      </w:r>
      <w:r>
        <w:t xml:space="preserve"> </w:t>
      </w:r>
      <w:r>
        <w:rPr>
          <w:rStyle w:val="VerbatimChar"/>
        </w:rPr>
        <w:t xml:space="preserve">explorer.exe</w:t>
      </w:r>
      <w:r>
        <w:t xml:space="preserve">, иначе у пользователей не будут открываться папки.</w:t>
      </w:r>
    </w:p>
    <w:bookmarkEnd w:id="22"/>
    <w:bookmarkStart w:id="23" w:name="сайты--три-режима"/>
    <w:p>
      <w:pPr>
        <w:pStyle w:val="Heading3"/>
      </w:pPr>
      <w:r>
        <w:t xml:space="preserve">Сайты — три режима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Чёрный список</w:t>
      </w:r>
      <w:r>
        <w:t xml:space="preserve"> </w:t>
      </w:r>
      <w:r>
        <w:t xml:space="preserve">— открыто всё, кроме указанного. Белый список здесь работает как исключения.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Белый список</w:t>
      </w:r>
      <w:r>
        <w:t xml:space="preserve"> </w:t>
      </w:r>
      <w:r>
        <w:t xml:space="preserve">— открыт только белый список, остальное закрыто.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Совмещённый</w:t>
      </w:r>
      <w:r>
        <w:t xml:space="preserve"> </w:t>
      </w:r>
      <w:r>
        <w:t xml:space="preserve">— открыт только белый список, а чёрный дополнительно запрещает разделы внутри него.</w:t>
      </w:r>
    </w:p>
    <w:p>
      <w:pPr>
        <w:pStyle w:val="FirstParagraph"/>
      </w:pPr>
      <w:r>
        <w:t xml:space="preserve">Форматы адресов:</w:t>
      </w:r>
    </w:p>
    <w:p>
      <w:pPr>
        <w:numPr>
          <w:ilvl w:val="0"/>
          <w:numId w:val="1004"/>
        </w:numPr>
        <w:pStyle w:val="Compact"/>
      </w:pPr>
      <w:r>
        <w:t xml:space="preserve">домен:</w:t>
      </w:r>
      <w:r>
        <w:t xml:space="preserve"> </w:t>
      </w:r>
      <w:r>
        <w:rPr>
          <w:rStyle w:val="VerbatimChar"/>
        </w:rPr>
        <w:t xml:space="preserve">youtube.com</w:t>
      </w:r>
      <w:r>
        <w:t xml:space="preserve"> </w:t>
      </w:r>
      <w:r>
        <w:t xml:space="preserve">(покрывает и поддомены:</w:t>
      </w:r>
      <w:r>
        <w:t xml:space="preserve"> </w:t>
      </w:r>
      <w:r>
        <w:rPr>
          <w:rStyle w:val="VerbatimChar"/>
        </w:rPr>
        <w:t xml:space="preserve">m.youtube.com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раздел сайта:</w:t>
      </w:r>
      <w:r>
        <w:t xml:space="preserve"> </w:t>
      </w:r>
      <w:r>
        <w:rPr>
          <w:rStyle w:val="VerbatimChar"/>
        </w:rPr>
        <w:t xml:space="preserve">yandex.ru/games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конкретный IP локальной сети:</w:t>
      </w:r>
      <w:r>
        <w:t xml:space="preserve"> </w:t>
      </w:r>
      <w:r>
        <w:rPr>
          <w:rStyle w:val="VerbatimChar"/>
        </w:rPr>
        <w:t xml:space="preserve">192.168.1.113</w:t>
      </w:r>
      <w:r>
        <w:t xml:space="preserve"> </w:t>
      </w:r>
      <w:r>
        <w:t xml:space="preserve">или с портом</w:t>
      </w:r>
      <w:r>
        <w:t xml:space="preserve"> </w:t>
      </w:r>
      <w:r>
        <w:rPr>
          <w:rStyle w:val="VerbatimChar"/>
        </w:rPr>
        <w:t xml:space="preserve">192.168.1.113:8080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Диапазоны/подсети (</w:t>
      </w:r>
      <w:r>
        <w:rPr>
          <w:rStyle w:val="VerbatimChar"/>
        </w:rPr>
        <w:t xml:space="preserve">192.168.0.0/16</w:t>
      </w:r>
      <w:r>
        <w:t xml:space="preserve">)</w:t>
      </w:r>
      <w:r>
        <w:t xml:space="preserve"> </w:t>
      </w:r>
      <w:r>
        <w:rPr>
          <w:bCs/>
          <w:b/>
        </w:rPr>
        <w:t xml:space="preserve">не поддерживаются</w:t>
      </w:r>
      <w:r>
        <w:t xml:space="preserve"> </w:t>
      </w:r>
      <w:r>
        <w:t xml:space="preserve">— вписывайте адреса по одному.</w:t>
      </w:r>
    </w:p>
    <w:p>
      <w:pPr>
        <w:pStyle w:val="FirstParagraph"/>
      </w:pPr>
      <w:r>
        <w:t xml:space="preserve">Кнопки-пресеты быстро добавляют наборы (соцсети, видео, игры, сервисы Яндекса и Google).</w:t>
      </w:r>
    </w:p>
    <w:p>
      <w:pPr>
        <w:pStyle w:val="BodyText"/>
      </w:pPr>
      <w:r>
        <w:t xml:space="preserve">Галочка «через hosts» дублирует чёрный список через системный файл hosts — работает в любом браузере, но затрагивает и администратора.</w:t>
      </w:r>
    </w:p>
    <w:bookmarkEnd w:id="23"/>
    <w:bookmarkStart w:id="24" w:name="дополнительные-запреты"/>
    <w:p>
      <w:pPr>
        <w:pStyle w:val="Heading3"/>
      </w:pPr>
      <w:r>
        <w:t xml:space="preserve">Дополнительные запреты</w:t>
      </w:r>
    </w:p>
    <w:p>
      <w:pPr>
        <w:pStyle w:val="FirstParagraph"/>
      </w:pPr>
      <w:r>
        <w:t xml:space="preserve">Командная строка, редактор реестра, Диспетчер задач, Параметры, режим инкогнито, запрет скачивания файлов — чтобы ограничения нельзя было обойти.</w:t>
      </w:r>
    </w:p>
    <w:bookmarkEnd w:id="24"/>
    <w:bookmarkStart w:id="25" w:name="применение"/>
    <w:p>
      <w:pPr>
        <w:pStyle w:val="Heading3"/>
      </w:pPr>
      <w:r>
        <w:t xml:space="preserve">Применение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«Применить ограничения»</w:t>
      </w:r>
      <w:r>
        <w:t xml:space="preserve">. Ограничения действуют для всех пользователей</w:t>
      </w:r>
      <w:r>
        <w:t xml:space="preserve"> </w:t>
      </w:r>
      <w:r>
        <w:rPr>
          <w:bCs/>
          <w:b/>
        </w:rPr>
        <w:t xml:space="preserve">без прав администратора</w:t>
      </w:r>
      <w:r>
        <w:t xml:space="preserve">. Чтобы проверить — выйдите из учётной записи пользователя и зайдите снова (или перезапустите браузер).</w:t>
      </w:r>
    </w:p>
    <w:p>
      <w:pPr>
        <w:pStyle w:val="BodyText"/>
      </w:pPr>
      <w:r>
        <w:t xml:space="preserve">Кнопка</w:t>
      </w:r>
      <w:r>
        <w:t xml:space="preserve"> </w:t>
      </w:r>
      <w:r>
        <w:rPr>
          <w:bCs/>
          <w:b/>
        </w:rPr>
        <w:t xml:space="preserve">«Снять все»</w:t>
      </w:r>
      <w:r>
        <w:t xml:space="preserve"> </w:t>
      </w:r>
      <w:r>
        <w:t xml:space="preserve">убирает все ограничения со всех пользователей.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1b2b68926f161f10b4cf3ca6c725155dee8fe2d"/>
    <w:p>
      <w:pPr>
        <w:pStyle w:val="Heading2"/>
      </w:pPr>
      <w:r>
        <w:t xml:space="preserve">4. Удалённое управление по локальной сети</w:t>
      </w:r>
    </w:p>
    <w:p>
      <w:pPr>
        <w:pStyle w:val="FirstParagraph"/>
      </w:pPr>
      <w:r>
        <w:t xml:space="preserve">Схема:</w:t>
      </w:r>
      <w:r>
        <w:t xml:space="preserve"> </w:t>
      </w:r>
      <w:r>
        <w:rPr>
          <w:bCs/>
          <w:b/>
        </w:rPr>
        <w:t xml:space="preserve">главное приложение = сервер</w:t>
      </w:r>
      <w:r>
        <w:t xml:space="preserve">, на других ПК работают</w:t>
      </w:r>
      <w:r>
        <w:t xml:space="preserve"> </w:t>
      </w:r>
      <w:r>
        <w:rPr>
          <w:bCs/>
          <w:b/>
        </w:rPr>
        <w:t xml:space="preserve">клиенты (агенты)</w:t>
      </w:r>
      <w:r>
        <w:t xml:space="preserve">. Клиенты сами подключаются к серверу (только исходящие соединения), сообщают статус и автоматически применяют присланные ограничения.</w:t>
      </w:r>
    </w:p>
    <w:bookmarkStart w:id="27" w:name="шаг-1-запуск-сервера-на-главном-пк"/>
    <w:p>
      <w:pPr>
        <w:pStyle w:val="Heading3"/>
      </w:pPr>
      <w:r>
        <w:t xml:space="preserve">Шаг 1. Запуск сервера на главном ПК</w:t>
      </w:r>
    </w:p>
    <w:p>
      <w:pPr>
        <w:numPr>
          <w:ilvl w:val="0"/>
          <w:numId w:val="1005"/>
        </w:numPr>
        <w:pStyle w:val="Compact"/>
      </w:pPr>
      <w:r>
        <w:t xml:space="preserve">Откройте вкладку</w:t>
      </w:r>
      <w:r>
        <w:t xml:space="preserve"> </w:t>
      </w:r>
      <w:r>
        <w:rPr>
          <w:bCs/>
          <w:b/>
        </w:rPr>
        <w:t xml:space="preserve">«Удалённые ПК»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Задайте</w:t>
      </w:r>
      <w:r>
        <w:t xml:space="preserve"> </w:t>
      </w:r>
      <w:r>
        <w:rPr>
          <w:bCs/>
          <w:b/>
        </w:rPr>
        <w:t xml:space="preserve">порт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8777</w:t>
      </w:r>
      <w:r>
        <w:t xml:space="preserve">) и</w:t>
      </w:r>
      <w:r>
        <w:t xml:space="preserve"> </w:t>
      </w:r>
      <w:r>
        <w:rPr>
          <w:bCs/>
          <w:b/>
        </w:rPr>
        <w:t xml:space="preserve">пароль</w:t>
      </w:r>
      <w:r>
        <w:t xml:space="preserve"> </w:t>
      </w:r>
      <w:r>
        <w:t xml:space="preserve">(латиница и цифры, без пробелов).</w:t>
      </w:r>
    </w:p>
    <w:p>
      <w:pPr>
        <w:numPr>
          <w:ilvl w:val="0"/>
          <w:numId w:val="1005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«Запустить сервер»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Если Windows спросит про брандмауэр — разрешите доступ (частные сети).</w:t>
      </w:r>
    </w:p>
    <w:p>
      <w:pPr>
        <w:numPr>
          <w:ilvl w:val="0"/>
          <w:numId w:val="1005"/>
        </w:numPr>
        <w:pStyle w:val="Compact"/>
      </w:pPr>
      <w:r>
        <w:t xml:space="preserve">Запомните</w:t>
      </w:r>
      <w:r>
        <w:t xml:space="preserve"> </w:t>
      </w:r>
      <w:r>
        <w:rPr>
          <w:bCs/>
          <w:b/>
        </w:rPr>
        <w:t xml:space="preserve">IP этого компьютера</w:t>
      </w:r>
      <w:r>
        <w:t xml:space="preserve"> </w:t>
      </w:r>
      <w:r>
        <w:t xml:space="preserve">— он показан тут же, под кнопкой.</w:t>
      </w:r>
    </w:p>
    <w:bookmarkEnd w:id="27"/>
    <w:bookmarkStart w:id="28" w:name="шаг-2-настройка-клиента-на-каждом-пк"/>
    <w:p>
      <w:pPr>
        <w:pStyle w:val="Heading3"/>
      </w:pPr>
      <w:r>
        <w:t xml:space="preserve">Шаг 2. Настройка клиента на каждом ПК</w:t>
      </w:r>
    </w:p>
    <w:p>
      <w:pPr>
        <w:numPr>
          <w:ilvl w:val="0"/>
          <w:numId w:val="1006"/>
        </w:numPr>
        <w:pStyle w:val="Compact"/>
      </w:pPr>
      <w:r>
        <w:t xml:space="preserve">Распакуйте клиентский архив в постоянную папку.</w:t>
      </w:r>
    </w:p>
    <w:p>
      <w:pPr>
        <w:numPr>
          <w:ilvl w:val="0"/>
          <w:numId w:val="1006"/>
        </w:numPr>
        <w:pStyle w:val="Compact"/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agent-config.json</w:t>
      </w:r>
      <w:r>
        <w:t xml:space="preserve"> </w:t>
      </w:r>
      <w:r>
        <w:t xml:space="preserve">блокнотом и впишите: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IP</w:t>
      </w:r>
      <w:r>
        <w:rPr>
          <w:rStyle w:val="NormalTok"/>
        </w:rPr>
        <w:t xml:space="preserve"> </w:t>
      </w:r>
      <w:r>
        <w:rPr>
          <w:rStyle w:val="ErrorTok"/>
        </w:rPr>
        <w:t xml:space="preserve">главного</w:t>
      </w:r>
      <w:r>
        <w:rPr>
          <w:rStyle w:val="NormalTok"/>
        </w:rPr>
        <w:t xml:space="preserve"> </w:t>
      </w:r>
      <w:r>
        <w:rPr>
          <w:rStyle w:val="ErrorTok"/>
        </w:rPr>
        <w:t xml:space="preserve">ПК</w:t>
      </w:r>
      <w:r>
        <w:rPr>
          <w:rStyle w:val="NormalTok"/>
        </w:rPr>
        <w:t xml:space="preserve"> </w:t>
      </w:r>
      <w:r>
        <w:rPr>
          <w:rStyle w:val="ErrorTok"/>
        </w:rPr>
        <w:t xml:space="preserve">из</w:t>
      </w:r>
      <w:r>
        <w:rPr>
          <w:rStyle w:val="NormalTok"/>
        </w:rPr>
        <w:t xml:space="preserve"> </w:t>
      </w:r>
      <w:r>
        <w:rPr>
          <w:rStyle w:val="ErrorTok"/>
        </w:rPr>
        <w:t xml:space="preserve">шага</w:t>
      </w:r>
      <w:r>
        <w:rPr>
          <w:rStyle w:val="NormalTok"/>
        </w:rPr>
        <w:t xml:space="preserve"> </w:t>
      </w:r>
      <w:r>
        <w:rPr>
          <w:rStyle w:val="Error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8777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тот</w:t>
      </w:r>
      <w:r>
        <w:rPr>
          <w:rStyle w:val="NormalTok"/>
        </w:rPr>
        <w:t xml:space="preserve"> </w:t>
      </w:r>
      <w:r>
        <w:rPr>
          <w:rStyle w:val="ErrorTok"/>
        </w:rPr>
        <w:t xml:space="preserve">же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порт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"ваш-пароль"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тот</w:t>
      </w:r>
      <w:r>
        <w:rPr>
          <w:rStyle w:val="NormalTok"/>
        </w:rPr>
        <w:t xml:space="preserve"> </w:t>
      </w:r>
      <w:r>
        <w:rPr>
          <w:rStyle w:val="ErrorTok"/>
        </w:rPr>
        <w:t xml:space="preserve">же</w:t>
      </w:r>
      <w:r>
        <w:rPr>
          <w:rStyle w:val="NormalTok"/>
        </w:rPr>
        <w:t xml:space="preserve"> </w:t>
      </w:r>
      <w:r>
        <w:rPr>
          <w:rStyle w:val="ErrorTok"/>
        </w:rPr>
        <w:t xml:space="preserve">пароль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как</w:t>
      </w:r>
      <w:r>
        <w:rPr>
          <w:rStyle w:val="NormalTok"/>
        </w:rPr>
        <w:t xml:space="preserve"> </w:t>
      </w:r>
      <w:r>
        <w:rPr>
          <w:rStyle w:val="ErrorTok"/>
        </w:rPr>
        <w:t xml:space="preserve">часто</w:t>
      </w:r>
      <w:r>
        <w:rPr>
          <w:rStyle w:val="NormalTok"/>
        </w:rPr>
        <w:t xml:space="preserve"> </w:t>
      </w:r>
      <w:r>
        <w:rPr>
          <w:rStyle w:val="ErrorTok"/>
        </w:rPr>
        <w:t xml:space="preserve">связываться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секунд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t xml:space="preserve">Запустите</w:t>
      </w:r>
      <w:r>
        <w:t xml:space="preserve"> </w:t>
      </w:r>
      <w:r>
        <w:rPr>
          <w:rStyle w:val="VerbatimChar"/>
        </w:rPr>
        <w:t xml:space="preserve">Start-Agent.bat</w:t>
      </w:r>
      <w:r>
        <w:t xml:space="preserve"> </w:t>
      </w:r>
      <w:r>
        <w:t xml:space="preserve">и согласитесь на права администратора.</w:t>
      </w:r>
    </w:p>
    <w:p>
      <w:pPr>
        <w:numPr>
          <w:ilvl w:val="0"/>
          <w:numId w:val="1006"/>
        </w:numPr>
        <w:pStyle w:val="Compact"/>
      </w:pPr>
      <w:r>
        <w:t xml:space="preserve">В окне агента появятся сообщения о связи с сервером. Компьютер появится в списке на сервере.</w:t>
      </w:r>
    </w:p>
    <w:bookmarkEnd w:id="28"/>
    <w:bookmarkStart w:id="29" w:name="шаг-3-рассылка-ограничений"/>
    <w:p>
      <w:pPr>
        <w:pStyle w:val="Heading3"/>
      </w:pPr>
      <w:r>
        <w:t xml:space="preserve">Шаг 3. Рассылка ограничений</w:t>
      </w:r>
    </w:p>
    <w:p>
      <w:pPr>
        <w:numPr>
          <w:ilvl w:val="0"/>
          <w:numId w:val="1007"/>
        </w:numPr>
        <w:pStyle w:val="Compact"/>
      </w:pPr>
      <w:r>
        <w:t xml:space="preserve">На главном ПК настройте нужные ограничения на вкладке</w:t>
      </w:r>
      <w:r>
        <w:t xml:space="preserve"> </w:t>
      </w:r>
      <w:r>
        <w:rPr>
          <w:bCs/>
          <w:b/>
        </w:rPr>
        <w:t xml:space="preserve">«Ограничения»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Перейдите на вкладку</w:t>
      </w:r>
      <w:r>
        <w:t xml:space="preserve"> </w:t>
      </w:r>
      <w:r>
        <w:rPr>
          <w:bCs/>
          <w:b/>
        </w:rPr>
        <w:t xml:space="preserve">«Удалённые ПК»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«Разослать текущие ограничения»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Клиенты применят их автоматически при следующей связи (в пределах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).</w:t>
      </w:r>
    </w:p>
    <w:bookmarkEnd w:id="29"/>
    <w:bookmarkStart w:id="30" w:name="список-подключённые-компьютеры"/>
    <w:p>
      <w:pPr>
        <w:pStyle w:val="Heading3"/>
      </w:pPr>
      <w:r>
        <w:t xml:space="preserve">Список «Подключённые компьютеры»</w:t>
      </w:r>
    </w:p>
    <w:p>
      <w:pPr>
        <w:pStyle w:val="FirstParagraph"/>
      </w:pPr>
      <w:r>
        <w:t xml:space="preserve">Показывает по каждому ПК: имя, пользователя, IP, версию, статус (онлайн/офлайн), применены ли последние настройки, время последней связи.</w:t>
      </w:r>
    </w:p>
    <w:bookmarkEnd w:id="30"/>
    <w:bookmarkStart w:id="31" w:name="исключения-для-отдельного-пк"/>
    <w:p>
      <w:pPr>
        <w:pStyle w:val="Heading3"/>
      </w:pPr>
      <w:r>
        <w:t xml:space="preserve">Исключения для отдельного ПК</w:t>
      </w:r>
    </w:p>
    <w:p>
      <w:pPr>
        <w:pStyle w:val="FirstParagraph"/>
      </w:pPr>
      <w:r>
        <w:t xml:space="preserve">Выберите ПК в списке и ниже: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Дополнительно разрешить / заблокировать</w:t>
      </w:r>
      <w:r>
        <w:t xml:space="preserve"> </w:t>
      </w:r>
      <w:r>
        <w:t xml:space="preserve">— добавляет адреса поверх общих настроек только для этого ПК.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Полностью снять ограничения для этого ПК</w:t>
      </w:r>
      <w:r>
        <w:t xml:space="preserve"> </w:t>
      </w:r>
      <w:r>
        <w:t xml:space="preserve">— этот компьютер останется без ограничений.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«Сохранить исключения»</w:t>
      </w:r>
      <w:r>
        <w:t xml:space="preserve"> </w:t>
      </w:r>
      <w:r>
        <w:t xml:space="preserve">— применится при следующей связи.</w:t>
      </w:r>
      <w:r>
        <w:t xml:space="preserve"> </w:t>
      </w:r>
      <w:r>
        <w:rPr>
          <w:bCs/>
          <w:b/>
        </w:rPr>
        <w:t xml:space="preserve">«Очистить»</w:t>
      </w:r>
      <w:r>
        <w:t xml:space="preserve"> </w:t>
      </w:r>
      <w:r>
        <w:t xml:space="preserve">— вернуть общие настройки.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693a42f3883e4b293e9d70dcd74715a96bf0ffa"/>
    <w:p>
      <w:pPr>
        <w:pStyle w:val="Heading2"/>
      </w:pPr>
      <w:r>
        <w:t xml:space="preserve">5. Автозапуск клиента (по желанию)</w:t>
      </w:r>
    </w:p>
    <w:p>
      <w:pPr>
        <w:pStyle w:val="FirstParagraph"/>
      </w:pPr>
      <w:r>
        <w:t xml:space="preserve">Чтобы агент стартовал при включении ПК, создайте задачу в Планировщике заданий:</w:t>
      </w:r>
    </w:p>
    <w:p>
      <w:pPr>
        <w:numPr>
          <w:ilvl w:val="0"/>
          <w:numId w:val="1009"/>
        </w:numPr>
        <w:pStyle w:val="Compact"/>
      </w:pPr>
      <w:r>
        <w:t xml:space="preserve">Планировщик заданий → «Создать задачу».</w:t>
      </w:r>
    </w:p>
    <w:p>
      <w:pPr>
        <w:numPr>
          <w:ilvl w:val="0"/>
          <w:numId w:val="1009"/>
        </w:numPr>
        <w:pStyle w:val="Compact"/>
      </w:pPr>
      <w:r>
        <w:t xml:space="preserve">Вкладка «Общие»: «Выполнять с наивысшими правами», «Выполнять для всех пользователей».</w:t>
      </w:r>
    </w:p>
    <w:p>
      <w:pPr>
        <w:numPr>
          <w:ilvl w:val="0"/>
          <w:numId w:val="1009"/>
        </w:numPr>
        <w:pStyle w:val="Compact"/>
      </w:pPr>
      <w:r>
        <w:t xml:space="preserve">Триггер: «При запуске компьютера».</w:t>
      </w:r>
    </w:p>
    <w:p>
      <w:pPr>
        <w:numPr>
          <w:ilvl w:val="0"/>
          <w:numId w:val="1009"/>
        </w:numPr>
        <w:pStyle w:val="Compact"/>
      </w:pPr>
      <w:r>
        <w:t xml:space="preserve">Действие: программа</w:t>
      </w:r>
      <w:r>
        <w:t xml:space="preserve"> </w:t>
      </w:r>
      <w:r>
        <w:rPr>
          <w:rStyle w:val="VerbatimChar"/>
        </w:rPr>
        <w:t xml:space="preserve">powershell.exe</w:t>
      </w:r>
      <w:r>
        <w:t xml:space="preserve">, аргументы:</w:t>
      </w:r>
      <w:r>
        <w:t xml:space="preserve"> </w:t>
      </w:r>
      <w:r>
        <w:rPr>
          <w:rStyle w:val="VerbatimChar"/>
        </w:rPr>
        <w:t xml:space="preserve">-NoProfile -ExecutionPolicy Bypass -File "C:\путь\Zapreshatel3000-Agent.ps1"</w:t>
      </w:r>
    </w:p>
    <w:p>
      <w:pPr>
        <w:numPr>
          <w:ilvl w:val="0"/>
          <w:numId w:val="1009"/>
        </w:numPr>
        <w:pStyle w:val="Compact"/>
      </w:pPr>
      <w:r>
        <w:t xml:space="preserve">Сохранить.</w:t>
      </w:r>
    </w:p>
    <w:p>
      <w:pPr>
        <w:pStyle w:val="FirstParagraph"/>
      </w:pPr>
      <w:r>
        <w:t xml:space="preserve">(Могу сделать кнопку автозапуска в самой программе — скажите.)</w:t>
      </w:r>
    </w:p>
    <w:p>
      <w:r>
        <w:pict>
          <v:rect style="width:0;height:1.5pt" o:hralign="center" o:hrstd="t" o:hr="t"/>
        </w:pict>
      </w:r>
    </w:p>
    <w:bookmarkEnd w:id="33"/>
    <w:bookmarkStart w:id="34" w:name="X5c12791c438f54d8878a5205c437551355f7df6"/>
    <w:p>
      <w:pPr>
        <w:pStyle w:val="Heading2"/>
      </w:pPr>
      <w:r>
        <w:t xml:space="preserve">6. Если что-то не работает</w:t>
      </w:r>
    </w:p>
    <w:p>
      <w:pPr>
        <w:pStyle w:val="FirstParagraph"/>
      </w:pPr>
      <w:r>
        <w:rPr>
          <w:bCs/>
          <w:b/>
        </w:rPr>
        <w:t xml:space="preserve">Сервер не запускается / «порт занят»</w:t>
      </w:r>
      <w:r>
        <w:t xml:space="preserve"> </w:t>
      </w:r>
      <w:r>
        <w:t xml:space="preserve">— смените порт (например, 8778) и в сервере, и в</w:t>
      </w:r>
      <w:r>
        <w:t xml:space="preserve"> </w:t>
      </w:r>
      <w:r>
        <w:rPr>
          <w:rStyle w:val="VerbatimChar"/>
        </w:rPr>
        <w:t xml:space="preserve">agent-config.json</w:t>
      </w:r>
      <w:r>
        <w:t xml:space="preserve"> </w:t>
      </w:r>
      <w:r>
        <w:t xml:space="preserve">на всех клиентах.</w:t>
      </w:r>
    </w:p>
    <w:p>
      <w:pPr>
        <w:pStyle w:val="BodyText"/>
      </w:pPr>
      <w:r>
        <w:rPr>
          <w:bCs/>
          <w:b/>
        </w:rPr>
        <w:t xml:space="preserve">Клиент пишет «нет связи с сервером»:</w:t>
      </w:r>
    </w:p>
    <w:p>
      <w:pPr>
        <w:numPr>
          <w:ilvl w:val="0"/>
          <w:numId w:val="1010"/>
        </w:numPr>
        <w:pStyle w:val="Compact"/>
      </w:pPr>
      <w:r>
        <w:t xml:space="preserve">проверьте, что сервер запущен;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server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agent-config.json</w:t>
      </w:r>
      <w:r>
        <w:t xml:space="preserve"> </w:t>
      </w:r>
      <w:r>
        <w:t xml:space="preserve">= реальный IP главного ПК;</w:t>
      </w:r>
    </w:p>
    <w:p>
      <w:pPr>
        <w:numPr>
          <w:ilvl w:val="0"/>
          <w:numId w:val="1010"/>
        </w:numPr>
        <w:pStyle w:val="Compact"/>
      </w:pPr>
      <w:r>
        <w:t xml:space="preserve">порт и пароль совпадают;</w:t>
      </w:r>
    </w:p>
    <w:p>
      <w:pPr>
        <w:numPr>
          <w:ilvl w:val="0"/>
          <w:numId w:val="1010"/>
        </w:numPr>
        <w:pStyle w:val="Compact"/>
      </w:pPr>
      <w:r>
        <w:t xml:space="preserve">на главном ПК в брандмауэре разрешён этот порт (частная сеть);</w:t>
      </w:r>
    </w:p>
    <w:p>
      <w:pPr>
        <w:numPr>
          <w:ilvl w:val="0"/>
          <w:numId w:val="1010"/>
        </w:numPr>
        <w:pStyle w:val="Compact"/>
      </w:pPr>
      <w:r>
        <w:t xml:space="preserve">оба ПК в одной локальной сети (пинг</w:t>
      </w:r>
      <w:r>
        <w:t xml:space="preserve"> </w:t>
      </w:r>
      <w:r>
        <w:rPr>
          <w:rStyle w:val="VerbatimChar"/>
        </w:rPr>
        <w:t xml:space="preserve">ping IP-главного-ПК</w:t>
      </w:r>
      <w:r>
        <w:t xml:space="preserve"> </w:t>
      </w:r>
      <w:r>
        <w:t xml:space="preserve">проходит).</w:t>
      </w:r>
    </w:p>
    <w:p>
      <w:pPr>
        <w:pStyle w:val="FirstParagraph"/>
      </w:pPr>
      <w:r>
        <w:rPr>
          <w:bCs/>
          <w:b/>
        </w:rPr>
        <w:t xml:space="preserve">Настройки не применяются на клиенте</w:t>
      </w:r>
      <w:r>
        <w:t xml:space="preserve"> </w:t>
      </w:r>
      <w:r>
        <w:t xml:space="preserve">— агент должен быть запущен от администратора (</w:t>
      </w:r>
      <w:r>
        <w:rPr>
          <w:rStyle w:val="VerbatimChar"/>
        </w:rPr>
        <w:t xml:space="preserve">Start-Agent.bat</w:t>
      </w:r>
      <w:r>
        <w:t xml:space="preserve"> </w:t>
      </w:r>
      <w:r>
        <w:t xml:space="preserve">запрашивает это сам). Проверьте окно агента на ошибки.</w:t>
      </w:r>
    </w:p>
    <w:p>
      <w:pPr>
        <w:pStyle w:val="BodyText"/>
      </w:pPr>
      <w:r>
        <w:rPr>
          <w:bCs/>
          <w:b/>
        </w:rPr>
        <w:t xml:space="preserve">Белый список блокирует даже разрешённые сайты</w:t>
      </w:r>
      <w:r>
        <w:t xml:space="preserve"> </w:t>
      </w:r>
      <w:r>
        <w:t xml:space="preserve">— сделайте «Снять все», заново настройте и</w:t>
      </w:r>
      <w:r>
        <w:t xml:space="preserve"> </w:t>
      </w:r>
      <w:r>
        <w:rPr>
          <w:bCs/>
          <w:b/>
        </w:rPr>
        <w:t xml:space="preserve">полностью</w:t>
      </w:r>
      <w:r>
        <w:t xml:space="preserve"> </w:t>
      </w:r>
      <w:r>
        <w:t xml:space="preserve">перезапустите браузер на аккаунте пользователя (или перезагрузите ПК): браузер держит старые политики до перезапуска.</w:t>
      </w:r>
    </w:p>
    <w:p>
      <w:pPr>
        <w:pStyle w:val="BodyText"/>
      </w:pPr>
      <w:r>
        <w:rPr>
          <w:bCs/>
          <w:b/>
        </w:rPr>
        <w:t xml:space="preserve">Диагностика</w:t>
      </w:r>
      <w:r>
        <w:t xml:space="preserve"> </w:t>
      </w:r>
      <w:r>
        <w:t xml:space="preserve">— вкладка «Инструменты» → «Журнал изменений» (там видно, какие фильтры ушли в браузер: строки</w:t>
      </w:r>
      <w:r>
        <w:t xml:space="preserve"> </w:t>
      </w:r>
      <w:r>
        <w:rPr>
          <w:rStyle w:val="VerbatimChar"/>
        </w:rPr>
        <w:t xml:space="preserve">URLAllowlist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URLBlocklist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X1fb1b810a2b90d02f03f039f8e7d604806fd0c7"/>
    <w:p>
      <w:pPr>
        <w:pStyle w:val="Heading2"/>
      </w:pPr>
      <w:r>
        <w:t xml:space="preserve">7. Требования</w:t>
      </w:r>
    </w:p>
    <w:p>
      <w:pPr>
        <w:numPr>
          <w:ilvl w:val="0"/>
          <w:numId w:val="1011"/>
        </w:numPr>
        <w:pStyle w:val="Compact"/>
      </w:pPr>
      <w:r>
        <w:t xml:space="preserve">Windows 10 или 11 (включая Home).</w:t>
      </w:r>
    </w:p>
    <w:p>
      <w:pPr>
        <w:numPr>
          <w:ilvl w:val="0"/>
          <w:numId w:val="1011"/>
        </w:numPr>
        <w:pStyle w:val="Compact"/>
      </w:pPr>
      <w:r>
        <w:t xml:space="preserve">PowerShell 5.1 (есть в системе по умолчанию).</w:t>
      </w:r>
    </w:p>
    <w:p>
      <w:pPr>
        <w:numPr>
          <w:ilvl w:val="0"/>
          <w:numId w:val="1011"/>
        </w:numPr>
        <w:pStyle w:val="Compact"/>
      </w:pPr>
      <w:r>
        <w:t xml:space="preserve">Права администратора на каждом ПК, где применяются ограничения.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2026-10-29T10:12:03Z</dcterms:created>
  <dcterms:modified xsi:type="dcterms:W3CDTF">2026-10-29T10:12:03Z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