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E5" w:rsidRPr="001404E5" w:rsidRDefault="001404E5" w:rsidP="001404E5">
      <w:pPr>
        <w:keepNext/>
        <w:keepLines/>
        <w:spacing w:before="200" w:after="0"/>
        <w:jc w:val="center"/>
        <w:outlineLvl w:val="2"/>
        <w:rPr>
          <w:rFonts w:eastAsia="Times New Roman" w:cstheme="majorBidi"/>
          <w:b/>
          <w:bCs/>
          <w:color w:val="4F81BD" w:themeColor="accent1"/>
          <w:lang w:eastAsia="ru-RU"/>
        </w:rPr>
      </w:pPr>
      <w:r w:rsidRPr="001404E5">
        <w:rPr>
          <w:rFonts w:eastAsia="Times New Roman" w:cstheme="majorBidi"/>
          <w:b/>
          <w:bCs/>
          <w:color w:val="4F81BD" w:themeColor="accent1"/>
          <w:lang w:eastAsia="ru-RU"/>
        </w:rPr>
        <w:t>. Разработка программ с выделением подпрограмм</w:t>
      </w:r>
    </w:p>
    <w:p w:rsidR="001404E5" w:rsidRPr="001404E5" w:rsidRDefault="001404E5" w:rsidP="001404E5">
      <w:pPr>
        <w:spacing w:after="0" w:line="240" w:lineRule="auto"/>
        <w:ind w:firstLine="357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>Во всех задачах даны два или три двумерных массива</w:t>
      </w:r>
      <w:proofErr w:type="gramStart"/>
      <w:r w:rsidRPr="001404E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А</w:t>
      </w:r>
      <w:proofErr w:type="gramEnd"/>
      <w:r w:rsidRPr="001404E5">
        <w:rPr>
          <w:rFonts w:eastAsia="Times New Roman" w:cs="Times New Roman"/>
          <w:i/>
          <w:sz w:val="28"/>
          <w:szCs w:val="28"/>
          <w:lang w:eastAsia="ru-RU"/>
        </w:rPr>
        <w:t>, В, С</w:t>
      </w:r>
      <w:r w:rsidRPr="001404E5">
        <w:rPr>
          <w:rFonts w:eastAsia="Times New Roman" w:cs="Times New Roman"/>
          <w:sz w:val="28"/>
          <w:szCs w:val="28"/>
          <w:lang w:eastAsia="ru-RU"/>
        </w:rPr>
        <w:t>.  Использовать динамические массивы, количество строк и столбцов являются исходными данными, для каждого массива разные.</w:t>
      </w:r>
    </w:p>
    <w:p w:rsidR="001404E5" w:rsidRPr="001404E5" w:rsidRDefault="001404E5" w:rsidP="001404E5">
      <w:pPr>
        <w:spacing w:after="0" w:line="240" w:lineRule="auto"/>
        <w:ind w:firstLine="357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>Разработайте программу, выделив в ней одну или несколько под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программ. Требования к составляемым подпрограммам:</w:t>
      </w:r>
    </w:p>
    <w:p w:rsidR="001404E5" w:rsidRPr="001404E5" w:rsidRDefault="001404E5" w:rsidP="001404E5">
      <w:pPr>
        <w:numPr>
          <w:ilvl w:val="0"/>
          <w:numId w:val="1"/>
        </w:numPr>
        <w:tabs>
          <w:tab w:val="num" w:pos="285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>Каждая подпрограмма является функционально завершенной и должна вызываться более одного раза с разными фактическими пара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метрами.</w:t>
      </w:r>
    </w:p>
    <w:p w:rsidR="001404E5" w:rsidRPr="001404E5" w:rsidRDefault="001404E5" w:rsidP="001404E5">
      <w:pPr>
        <w:numPr>
          <w:ilvl w:val="0"/>
          <w:numId w:val="1"/>
        </w:numPr>
        <w:tabs>
          <w:tab w:val="num" w:pos="285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>Подпрограмма обработки не должна содержать ввод (вывод) дан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ных.</w:t>
      </w:r>
    </w:p>
    <w:p w:rsidR="001404E5" w:rsidRPr="001404E5" w:rsidRDefault="001404E5" w:rsidP="001404E5">
      <w:pPr>
        <w:numPr>
          <w:ilvl w:val="0"/>
          <w:numId w:val="1"/>
        </w:numPr>
        <w:tabs>
          <w:tab w:val="num" w:pos="285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>Использовать глобальные переменные запрещено</w:t>
      </w:r>
      <w:proofErr w:type="gramStart"/>
      <w:r w:rsidRPr="001404E5">
        <w:rPr>
          <w:rFonts w:eastAsia="Times New Roman" w:cs="Times New Roman"/>
          <w:sz w:val="28"/>
          <w:szCs w:val="28"/>
          <w:lang w:eastAsia="ru-RU"/>
        </w:rPr>
        <w:t>!.</w:t>
      </w:r>
      <w:proofErr w:type="gramEnd"/>
    </w:p>
    <w:p w:rsidR="001404E5" w:rsidRPr="001404E5" w:rsidRDefault="001404E5" w:rsidP="001404E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Если сумма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положительных элементов главной диагонали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 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больше единицы, вывести значение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/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сумма положительных элементов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Определить индексы минимального элемента (в предположении, что он единственный)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Даны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 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. Вычислить значение выраже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+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–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 произведение положи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тельных элементов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A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B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определить минимальное значение среди положительных элементов главной диагонали.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Если среднее арифметическое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положительных элементов 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A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 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больше среднего арифметического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положительных элементов 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найти сумму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+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, иначе найти раз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ность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– 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S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A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заменить каждый положительный элемент, стоящий выше главной диагонали, на нуль, а в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B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заменить каждый элемент, больший заданного значения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на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Даны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. Вычислить значение выраже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ния (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+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)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 — произведение положитель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ных элементов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), стоящих выше главной диагонали.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Для каждой строки 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  определить число элементов, больших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а для каждой строки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определить число элементов, больших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;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Q </w:t>
      </w:r>
      <w:r w:rsidRPr="001404E5">
        <w:rPr>
          <w:rFonts w:eastAsia="Times New Roman" w:cs="Times New Roman"/>
          <w:sz w:val="28"/>
          <w:szCs w:val="28"/>
          <w:lang w:eastAsia="ru-RU"/>
        </w:rPr>
        <w:t>— заданные значения.</w:t>
      </w:r>
    </w:p>
    <w:p w:rsidR="001404E5" w:rsidRPr="001404E5" w:rsidRDefault="001404E5" w:rsidP="001404E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Проверить, есть ли среди элементов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отрицательные элементы, а среди элементов главной диаго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элементы, меньшие 2,7.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поменять местами две строки: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вторую и третью строки</w:t>
      </w:r>
      <w:proofErr w:type="gramStart"/>
      <w:r w:rsidRPr="001404E5">
        <w:rPr>
          <w:rFonts w:eastAsia="Times New Roman" w:cs="Times New Roman"/>
          <w:sz w:val="28"/>
          <w:szCs w:val="28"/>
          <w:lang w:eastAsia="ru-RU"/>
        </w:rPr>
        <w:t xml:space="preserve"> ,</w:t>
      </w:r>
      <w:proofErr w:type="gram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первую и тре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тью.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каждой строки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среднее арифметическое положительных элементов, а для каждой строки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среднее арифметическое элементов больших единицы.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>,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значение выраже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>+ 2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–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 w:rsidRPr="001404E5">
        <w:rPr>
          <w:rFonts w:eastAsia="Times New Roman" w:cs="Times New Roman"/>
          <w:i/>
          <w:sz w:val="28"/>
          <w:szCs w:val="28"/>
          <w:vertAlign w:val="subscript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 — произведение положи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тельных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), не лежащих на главной диаго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нали.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Определить максимальные значения для каждого столбца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и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lastRenderedPageBreak/>
        <w:t xml:space="preserve"> Заменить в третьем столбце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все нули на единицы, а в пятом столбце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все единицы на нули.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Проверить, есть ли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элементы, большие 10, а в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  — элементы, большие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Массивы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 целочисленные. В первой строке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число нулевых элементов, а в третьей строке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число элементов, равных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  вычислить общую сумму элементов строк, первый элемент которых положителен, а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  — об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щую сумму элементов строк, в которых первый элемент больше единицы.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Проверить, все ли элементы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положительны и все ли элементы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больше единицы.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определить количество строк, сумма элементов которых положительна.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 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вычислить значение выраже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r w:rsidRPr="001404E5">
        <w:rPr>
          <w:rFonts w:eastAsia="Times New Roman" w:cs="Times New Roman"/>
          <w:sz w:val="28"/>
          <w:szCs w:val="28"/>
          <w:lang w:eastAsia="ru-RU"/>
        </w:rPr>
        <w:t> 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> – 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>) — минимальный эле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мент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>(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).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Массивы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целочисленные. Проверить, есть ли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элементы, равные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а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элементы, равные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заданные значения. 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каждой строки 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  вычислить сумму и количество отрицательных элементов, а для каждой строки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  — сумму и количество элементов, значения которых меньше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Если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нет элементов, больших 10, для нее и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число положительных элементов;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>если такие элементы есть,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найти число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>, больших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Массивы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целочисленные.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число элементов, стоящих ниже главной диагонали и равных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а для 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– число элементов, стоящих ниже главной диагонали и равных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заданные значения.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Проверить, есть ли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строки с отрицательной </w:t>
      </w:r>
      <w:proofErr w:type="gramStart"/>
      <w:r w:rsidRPr="001404E5">
        <w:rPr>
          <w:rFonts w:eastAsia="Times New Roman" w:cs="Times New Roman"/>
          <w:sz w:val="28"/>
          <w:szCs w:val="28"/>
          <w:lang w:eastAsia="ru-RU"/>
        </w:rPr>
        <w:t>сум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>мой</w:t>
      </w:r>
      <w:proofErr w:type="gram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 и есть ли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 строки, сумма элементов которых меньше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число строк, произведение элементов которых больше единицы, а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— число строк, произведение элементов которых больше заданного значения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найти число столбцов, сумма элементов которых меньше их произведения.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04E5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>вычислить значение выраже</w:t>
      </w:r>
      <w:r w:rsidRPr="001404E5">
        <w:rPr>
          <w:rFonts w:eastAsia="Times New Roman" w:cs="Times New Roman"/>
          <w:sz w:val="28"/>
          <w:szCs w:val="28"/>
          <w:lang w:eastAsia="ru-RU"/>
        </w:rPr>
        <w:softHyphen/>
        <w:t xml:space="preserve">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 </w:t>
      </w:r>
      <w:r w:rsidRPr="001404E5">
        <w:rPr>
          <w:rFonts w:eastAsia="Times New Roman" w:cs="Times New Roman"/>
          <w:sz w:val="28"/>
          <w:szCs w:val="28"/>
          <w:lang w:eastAsia="ru-RU"/>
        </w:rPr>
        <w:t>+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 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1404E5">
        <w:rPr>
          <w:rFonts w:eastAsia="Times New Roman" w:cs="Times New Roman"/>
          <w:sz w:val="28"/>
          <w:szCs w:val="28"/>
          <w:lang w:val="en-US" w:eastAsia="ru-RU"/>
        </w:rPr>
        <w:t> </w:t>
      </w:r>
      <w:r w:rsidRPr="001404E5">
        <w:rPr>
          <w:rFonts w:eastAsia="Times New Roman" w:cs="Times New Roman"/>
          <w:sz w:val="28"/>
          <w:szCs w:val="28"/>
          <w:lang w:eastAsia="ru-RU"/>
        </w:rPr>
        <w:t>–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 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, где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1404E5">
        <w:rPr>
          <w:rFonts w:eastAsia="Times New Roman" w:cs="Times New Roman"/>
          <w:sz w:val="28"/>
          <w:szCs w:val="28"/>
          <w:lang w:eastAsia="ru-RU"/>
        </w:rPr>
        <w:t xml:space="preserve">) — максимальный из элементов, лежащих ниже главной диагонали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,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sz w:val="28"/>
          <w:szCs w:val="28"/>
          <w:lang w:eastAsia="ru-RU"/>
        </w:rPr>
        <w:t>).</w:t>
      </w:r>
      <w:proofErr w:type="gramEnd"/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C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проверить, во всех ли столбцах сумма элементов положительна.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Проверить, упорядочены ли по возрастанию элементы третьего столбца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 элементы пятого столбца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Из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переписать в одномерный массив все положительные элементы, а из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переписать в одномерный массив все элементы, большие 5.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Вычислить общую сумму положительных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стоящих в строках с номерами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1,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sz w:val="28"/>
          <w:szCs w:val="28"/>
          <w:lang w:eastAsia="ru-RU"/>
        </w:rPr>
        <w:t>2,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3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и общую сумму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больших заданного значения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стоящих в строках с номерами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1,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2. 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lastRenderedPageBreak/>
        <w:t xml:space="preserve">Вычислить сумму положительных элементов каждого из столбцов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имеющих номера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1,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sz w:val="28"/>
          <w:szCs w:val="28"/>
          <w:lang w:eastAsia="ru-RU"/>
        </w:rPr>
        <w:t>2,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i/>
          <w:sz w:val="28"/>
          <w:szCs w:val="28"/>
          <w:lang w:eastAsia="ru-RU"/>
        </w:rPr>
        <w:t>3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и сумму элементов, больших 5, каждого из столбцов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имеющих номера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1,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>2.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Заменить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первый столбец одномерным массивом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; число элементов массива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равно числу строк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. Заменить 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последний столбец одномерным массивом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g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; число элементов массива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g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равно числу строк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1404E5" w:rsidRPr="001404E5" w:rsidRDefault="001404E5" w:rsidP="001404E5">
      <w:pPr>
        <w:numPr>
          <w:ilvl w:val="0"/>
          <w:numId w:val="2"/>
        </w:numPr>
        <w:tabs>
          <w:tab w:val="left" w:pos="454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404E5">
        <w:rPr>
          <w:rFonts w:eastAsia="Times New Roman" w:cs="Times New Roman"/>
          <w:sz w:val="28"/>
          <w:szCs w:val="28"/>
          <w:lang w:eastAsia="ru-RU"/>
        </w:rPr>
        <w:t xml:space="preserve">Определить, сколько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k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-й строки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имеют одинаковое значение с соответствующими элементами заданного одномерного массива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и сколько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q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-й строки </w:t>
      </w:r>
      <w:r w:rsidRPr="001404E5">
        <w:rPr>
          <w:rFonts w:eastAsia="Times New Roman" w:cs="Times New Roman"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имеют одинаковое значение с соответствующими элементами заданного одномерного массива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g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. Число элементов массива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d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равно числу столбцов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A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, а число элементов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g</w:t>
      </w:r>
      <w:r w:rsidRPr="001404E5">
        <w:rPr>
          <w:rFonts w:eastAsia="Times New Roman" w:cs="Times New Roman"/>
          <w:sz w:val="28"/>
          <w:szCs w:val="28"/>
          <w:lang w:eastAsia="ru-RU"/>
        </w:rPr>
        <w:t xml:space="preserve"> равно числу столбцов </w:t>
      </w:r>
      <w:r w:rsidRPr="001404E5">
        <w:rPr>
          <w:rFonts w:eastAsia="Times New Roman" w:cs="Times New Roman"/>
          <w:i/>
          <w:sz w:val="28"/>
          <w:szCs w:val="28"/>
          <w:lang w:val="en-US" w:eastAsia="ru-RU"/>
        </w:rPr>
        <w:t>B</w:t>
      </w:r>
      <w:r w:rsidRPr="001404E5">
        <w:rPr>
          <w:rFonts w:eastAsia="Times New Roman" w:cs="Times New Roman"/>
          <w:sz w:val="28"/>
          <w:szCs w:val="28"/>
          <w:lang w:eastAsia="ru-RU"/>
        </w:rPr>
        <w:t>.</w:t>
      </w:r>
    </w:p>
    <w:p w:rsidR="00317C4E" w:rsidRDefault="00317C4E">
      <w:bookmarkStart w:id="0" w:name="_GoBack"/>
      <w:bookmarkEnd w:id="0"/>
    </w:p>
    <w:sectPr w:rsidR="0031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24E26"/>
    <w:multiLevelType w:val="singleLevel"/>
    <w:tmpl w:val="8E0E27FA"/>
    <w:lvl w:ilvl="0">
      <w:start w:val="1"/>
      <w:numFmt w:val="bullet"/>
      <w:lvlText w:val="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1">
    <w:nsid w:val="63A752A2"/>
    <w:multiLevelType w:val="hybridMultilevel"/>
    <w:tmpl w:val="8850C4C6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E5"/>
    <w:rsid w:val="001404E5"/>
    <w:rsid w:val="00317C4E"/>
    <w:rsid w:val="003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</dc:creator>
  <cp:lastModifiedBy>Maran</cp:lastModifiedBy>
  <cp:revision>1</cp:revision>
  <dcterms:created xsi:type="dcterms:W3CDTF">2020-09-03T16:41:00Z</dcterms:created>
  <dcterms:modified xsi:type="dcterms:W3CDTF">2020-09-03T16:41:00Z</dcterms:modified>
</cp:coreProperties>
</file>