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26" o:spid="_x0000_s1026" o:spt="202" type="#_x0000_t202" style="position:absolute;left:0pt;margin-left:257pt;margin-top:458.9pt;height:271.3pt;width:209.3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/>
                      <w:sz w:val="32"/>
                      <w:lang w:val="ru-RU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/>
                      <w:sz w:val="32"/>
                      <w:lang w:val="ru-RU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/>
                      <w:sz w:val="32"/>
                      <w:lang w:val="ru-RU"/>
                    </w:rPr>
                  </w:pPr>
                  <w:r>
                    <w:rPr>
                      <w:rFonts w:hint="default"/>
                      <w:sz w:val="32"/>
                      <w:lang w:val="ru-RU"/>
                    </w:rPr>
                    <w:t>Штыкова Анна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/>
                      <w:sz w:val="32"/>
                      <w:lang w:val="ru-RU"/>
                    </w:rPr>
                  </w:pPr>
                  <w:r>
                    <w:rPr>
                      <w:rFonts w:hint="default" w:ascii="Times New Roman"/>
                      <w:sz w:val="32"/>
                      <w:lang w:val="ru-RU"/>
                    </w:rPr>
                    <w:t>А-13-18</w:t>
                  </w:r>
                </w:p>
                <w:p>
                  <w:pPr>
                    <w:spacing w:line="1000" w:lineRule="exact"/>
                    <w:ind w:left="0" w:leftChars="0" w:firstLine="262" w:firstLineChars="131"/>
                    <w:rPr>
                      <w:u w:val="single" w:color="auto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top:191.2pt;height:72pt;width:279pt;mso-position-horizontal:center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</w:pPr>
                  <w:bookmarkStart w:id="0" w:name="_Title#3252339229"/>
                  <w:r>
                    <w:rPr>
                      <w:rFonts w:hint="default" w:ascii="Times New Roman" w:hAnsi="Times New Roman" w:eastAsia="黑体" w:cs="Times New Roman"/>
                      <w:sz w:val="52"/>
                      <w:lang w:val="ru-RU" w:eastAsia="zh-CN"/>
                    </w:rPr>
                    <w:t>Лабораторная работа №3</w:t>
                  </w:r>
                  <w:bookmarkEnd w:id="0"/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top:92.4pt;height:72pt;width:400.5pt;mso-position-horizontal:center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default" w:ascii="Times New Roman"/>
                      <w:b/>
                      <w:bCs/>
                      <w:sz w:val="44"/>
                      <w:lang w:val="ru-RU"/>
                    </w:rPr>
                    <w:t>НИУ МЭИ</w:t>
                  </w:r>
                </w:p>
              </w:txbxContent>
            </v:textbox>
          </v:shape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yandex-sans" w:hAnsi="yandex-sans" w:eastAsia="yandex-sans" w:cs="yandex-san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>Постановка задачи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Разработать алгоритм и создать программу, реализующую построение таблицы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истинности для логических функций четыр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ru-RU" w:eastAsia="zh-CN" w:bidi="ar"/>
        </w:rPr>
        <w:t>ё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х аргументов. 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Состав данных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/>
          <w:b/>
          <w:bCs/>
          <w:i w:val="0"/>
          <w:caps w:val="0"/>
          <w:color w:val="000000"/>
          <w:spacing w:val="0"/>
          <w:sz w:val="21"/>
          <w:szCs w:val="21"/>
          <w:lang w:val="ru-RU"/>
        </w:rPr>
      </w:pPr>
      <w:r>
        <w:rPr>
          <w:rFonts w:hint="default" w:ascii="Calibri" w:hAnsi="Calibri" w:eastAsia="yandex-sans"/>
          <w:b w:val="0"/>
          <w:bCs w:val="0"/>
          <w:i/>
          <w:iCs/>
          <w:caps w:val="0"/>
          <w:color w:val="000000"/>
          <w:spacing w:val="0"/>
          <w:sz w:val="21"/>
          <w:szCs w:val="21"/>
          <w:lang w:val="ru-RU"/>
        </w:rPr>
        <w:t>Описание всех функций, входящих в программу: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  <w:t>Принимает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  <w:t>Возвращает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Evaluate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string&amp; s1</w:t>
            </w: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ru-RU"/>
              </w:rPr>
              <w:t xml:space="preserve"> - первая строка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string&amp; s2</w:t>
            </w: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ru-RU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char oper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 xml:space="preserve">Функция, возвращающая результат операции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Negation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string&amp; 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Выполняется операция отрицания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IsArgum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char 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bool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Является ли текущий символ переменной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IsHighPriority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const char&amp; c1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const char&amp; c2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bool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 xml:space="preserve">Выше ли приоритет у одной операции по сравнению с другой операцией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Calculate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string&amp; 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bookmarkStart w:id="1" w:name="_GoBack"/>
            <w:bookmarkEnd w:id="1"/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функция, которая принимает выражение и возвращает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IsCorrect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string&amp; 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bool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П</w:t>
            </w: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роверка на корректность исходного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Output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ofstream&amp; out, const string&amp; 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-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Ф</w:t>
            </w: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ru-RU"/>
              </w:rPr>
              <w:t>ункция вывода в файл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/>
          <w:b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Форма ввода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>Данные представляются в входном файле: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>Логическая функция</w:t>
      </w: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&gt; - </w:t>
      </w: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 xml:space="preserve">логическая функция может содержать 4 переменные: </w:t>
      </w: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x, y, z, w, </w:t>
      </w: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 xml:space="preserve">открывающую скобку, закрывающую скобку, а также логические операции: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3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^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С</w:t>
            </w: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трелка пирса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Ш</w:t>
            </w: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 xml:space="preserve">трих шеффера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Импликация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Э</w:t>
            </w: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 xml:space="preserve">квивалентность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|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/>
              </w:rPr>
              <w:t>Дизъюнкция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" w:hRule="atLeast"/>
        </w:trPr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&amp;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/>
              </w:rPr>
              <w:t>Конъюнкция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!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Отрицание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+</w:t>
            </w:r>
          </w:p>
        </w:tc>
        <w:tc>
          <w:tcPr>
            <w:tcW w:w="2838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both"/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yandex-sans" w:cs="Calibr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ru-RU" w:eastAsia="zh-CN" w:bidi="ar"/>
              </w:rPr>
              <w:t>Сложение по модулю два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>Пример входных данных: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drawing>
          <wp:inline distT="0" distB="0" distL="114300" distR="114300">
            <wp:extent cx="3332480" cy="2520315"/>
            <wp:effectExtent l="9525" t="9525" r="10795" b="10160"/>
            <wp:docPr id="31" name="Изображение 31" descr="Снимок экрана (14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Снимок экрана (149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52031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Выходная форма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Результат программы выводится в формате таблицы истинности для 4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переменных.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Метод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sz w:val="21"/>
          <w:szCs w:val="21"/>
          <w:lang w:val="ru-RU"/>
        </w:rPr>
      </w:pPr>
      <w:r>
        <w:rPr>
          <w:rFonts w:hint="default" w:ascii="Calibri" w:hAnsi="Calibri" w:eastAsia="yandex-sans" w:cs="Calibri"/>
          <w:b w:val="0"/>
          <w:bCs w:val="0"/>
          <w:i w:val="0"/>
          <w:caps w:val="0"/>
          <w:color w:val="000000"/>
          <w:spacing w:val="0"/>
          <w:sz w:val="21"/>
          <w:szCs w:val="21"/>
          <w:lang w:val="ru-RU"/>
        </w:rPr>
        <w:t>Введём приоритетность операций: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1. Отрицание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2. Конъюнкция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3. Дизъюнкция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 xml:space="preserve">4. </w:t>
      </w: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/>
        </w:rPr>
        <w:t>Сложение по модулю два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5. Импликация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6. Эквивалентность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/>
        </w:rPr>
        <w:t>7. Штрих Шеффера, стрелка Пирса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/>
        </w:rPr>
      </w:pP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/>
        </w:rPr>
        <w:t>Основой метода является создание двух контейнер, которые будут работать по принципу стеков. Этот алгоритм реализован в функции</w:t>
      </w:r>
      <w:r>
        <w:rPr>
          <w:rFonts w:hint="default" w:ascii="Calibri" w:hAnsi="Calibri" w:eastAsia="yandex-san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ru-RU" w:eastAsia="zh-CN"/>
        </w:rPr>
        <w:t xml:space="preserve"> </w:t>
      </w:r>
      <w:r>
        <w:rPr>
          <w:rFonts w:hint="default" w:ascii="Calibri" w:hAnsi="Calibri" w:eastAsia="yandex-sans"/>
          <w:b/>
          <w:bCs/>
          <w:i/>
          <w:iCs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/>
        </w:rPr>
        <w:t>Calculate.</w:t>
      </w:r>
      <w:r>
        <w:rPr>
          <w:rFonts w:hint="default" w:ascii="Calibri" w:hAnsi="Calibri" w:eastAsia="yandex-sans"/>
          <w:b/>
          <w:bCs/>
          <w:i/>
          <w:iCs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ru-RU" w:eastAsia="zh-CN"/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89525" cy="2581275"/>
            <wp:effectExtent l="9525" t="9525" r="19050" b="12700"/>
            <wp:docPr id="11" name="Изображение 11" descr="алгорит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алгоритм"/>
                    <pic:cNvPicPr>
                      <a:picLocks noChangeAspect="1"/>
                    </pic:cNvPicPr>
                  </pic:nvPicPr>
                  <pic:blipFill>
                    <a:blip r:embed="rId5"/>
                    <a:srcRect l="3503" t="12992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5812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sz w:val="21"/>
          <w:szCs w:val="21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  <w:r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  <w:t>Аномалии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а) Неправильный формат записи выражения в текстовый файл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Calibri" w:hAnsi="Calibri" w:eastAsia="yandex-sans" w:cs="Calibri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yandex-sans" w:cs="Calibr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б) Нет данных в текстовом файле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yandex-sans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ru-RU" w:eastAsia="zh-CN" w:bidi="a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 w:ascii="Calibri" w:hAnsi="Calibri" w:cs="Calibri"/>
          <w:b/>
          <w:bCs/>
          <w:sz w:val="21"/>
          <w:szCs w:val="21"/>
          <w:lang w:val="ru-RU"/>
        </w:rPr>
        <w:t>Тесты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качестве тестов возьмём приведённые функции из практического занятия 3.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3641090" cy="1800225"/>
            <wp:effectExtent l="0" t="0" r="3810" b="3175"/>
            <wp:docPr id="2" name="Изображение 2" descr="Снимок экрана (14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14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4753610" cy="1800225"/>
            <wp:effectExtent l="0" t="0" r="8890" b="3175"/>
            <wp:docPr id="1" name="Изображение 1" descr="Снимок экрана (14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148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Работа программы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Введём все функции из пункта 7. Сравнивая, получаем, что программа работает корректно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46195" cy="2879725"/>
            <wp:effectExtent l="9525" t="9525" r="17780" b="19050"/>
            <wp:docPr id="21" name="Изображение 21" descr="Снимок экрана (1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Снимок экрана (144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28415" cy="2879725"/>
            <wp:effectExtent l="9525" t="9525" r="10160" b="19050"/>
            <wp:docPr id="23" name="Изображение 23" descr="Снимок экрана (14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Снимок экрана (14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65245" cy="2879725"/>
            <wp:effectExtent l="9525" t="9525" r="11430" b="19050"/>
            <wp:docPr id="22" name="Изображение 22" descr="Снимок экрана (14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Снимок экрана (144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66515" cy="2879725"/>
            <wp:effectExtent l="9525" t="9525" r="10160" b="19050"/>
            <wp:docPr id="25" name="Изображение 25" descr="Снимок экрана (14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Снимок экрана (144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21430" cy="2879725"/>
            <wp:effectExtent l="9525" t="9525" r="17145" b="19050"/>
            <wp:docPr id="26" name="Изображение 26" descr="Снимок экрана (14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Снимок экрана (143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3821430" cy="2879725"/>
            <wp:effectExtent l="9525" t="9525" r="17145" b="19050"/>
            <wp:docPr id="24" name="Изображение 24" descr="Снимок экрана (14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Снимок экрана (144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798570" cy="2879725"/>
            <wp:effectExtent l="9525" t="9525" r="14605" b="19050"/>
            <wp:docPr id="27" name="Изображение 27" descr="Снимок экрана (14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Снимок экрана (143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3803650" cy="2879725"/>
            <wp:effectExtent l="9525" t="9525" r="9525" b="19050"/>
            <wp:docPr id="28" name="Изображение 28" descr="Снимок экрана (14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Снимок экрана (144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8797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Также приведём пример с неверными входными данными: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864485" cy="2160270"/>
            <wp:effectExtent l="9525" t="9525" r="21590" b="14605"/>
            <wp:docPr id="29" name="Изображение 29" descr="Снимок экрана (14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Снимок экрана (149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602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519805" cy="2520315"/>
            <wp:effectExtent l="9525" t="9525" r="13970" b="10160"/>
            <wp:docPr id="30" name="Изображение 30" descr="Снимок экрана (14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Снимок экрана (1495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52031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Блок-схема</w:t>
      </w:r>
    </w:p>
    <w:p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/>
          <w:i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Блок-схема основной программы: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54400" cy="4079875"/>
            <wp:effectExtent l="0" t="0" r="0" b="9525"/>
            <wp:docPr id="12" name="Изображение 12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diagram (3)"/>
                    <pic:cNvPicPr>
                      <a:picLocks noChangeAspect="1"/>
                    </pic:cNvPicPr>
                  </pic:nvPicPr>
                  <pic:blipFill>
                    <a:blip r:embed="rId18"/>
                    <a:srcRect l="3448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Программа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&lt;string&gt;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&lt;fstream&gt;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&lt;iomanip&gt;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&lt;vector&gt;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&lt;exception&gt;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&lt;map&gt;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&lt;stack&gt;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#include &lt;algorithm&gt;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string x = "0000000011111111";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string y = "0000111100001111";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string z = "0011001100110011";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string w = "0101010101010101";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vector&lt;bool&gt; res = { 0, 0, 0, 0, 0, 0, 0, 0, 0, 0, 0, 0, 0, 0, 0, 0 };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map&lt;char, int&gt; priority = { {'(', 0}, {'^', 1}, {'/', 1}, {'^', 2}, {'&gt;', 3}, {'+', 4}, {'|', 5}, {'&amp;', 6}, {'!', 7} };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FF0000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string Evaluate</w:t>
      </w: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(string&amp; s1, string&amp; s2, char oper)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result = s2;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(oper == '=') {  //экивалентность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(s1[i] != result[i])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if (oper == '&gt;') {  //импликация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((s1[i] == '0') &amp;&amp;  (result[i] == '1'))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if (oper == '^') {   //стрелка пирса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((s1[i] == '0') &amp;&amp; (result[i] == '0'))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if (oper == '/') {   //штрих шеффера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((s1[i] == '1') &amp;&amp; (result[i] == '1'))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if (oper == '+') {  //сложение по модулю 2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(s1[i] != result[i])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if (oper == '|') {  //лог. или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((s1[i] == '0') &amp;&amp; (result[i] == '0'))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{   //лог. и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for (int i = 0; i &lt; s1.length();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((s1[i] == '1') &amp;&amp; (result[i] == '1'))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result[i]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result;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hint="default" w:ascii="Calibri" w:hAnsi="Calibri"/>
          <w:b w:val="0"/>
          <w:bCs w:val="0"/>
          <w:color w:val="7030A0"/>
          <w:lang w:val="ru-RU"/>
        </w:rPr>
        <w:t>Negation</w:t>
      </w: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(string&amp; s)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for (int i = 0; i &lt; s.size();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if (s[i] == '0')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s[i] = '1';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s[i] = '0';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s;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Calibri" w:hAnsi="Calibri"/>
          <w:b w:val="0"/>
          <w:bCs w:val="0"/>
          <w:color w:val="7030A0"/>
          <w:lang w:val="ru-RU"/>
        </w:rPr>
        <w:t xml:space="preserve"> IsArgum(</w:t>
      </w: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char c)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(c == 'x' || c == 'y' || c == 'z' || c == 'w')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return true;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bool </w:t>
      </w:r>
      <w:r>
        <w:rPr>
          <w:rFonts w:hint="default" w:ascii="Calibri" w:hAnsi="Calibri"/>
          <w:b w:val="0"/>
          <w:bCs w:val="0"/>
          <w:color w:val="7030A0"/>
          <w:lang w:val="ru-RU"/>
        </w:rPr>
        <w:t>IsHighPriority</w:t>
      </w: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(const char&amp; c1, const char&amp; c2)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(priority[c2] &gt; priority[c1])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return true;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/>
          <w:b w:val="0"/>
          <w:bCs w:val="0"/>
          <w:color w:val="7030A0"/>
          <w:lang w:val="ru-RU"/>
        </w:rPr>
        <w:t xml:space="preserve"> Calculate</w:t>
      </w: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(string&amp; s)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vector&lt;string&gt; arguments;           //аргументы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vector&lt;char&gt; operations;       //операции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for (int i = 0; i &lt; s.length();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if (IsArgum(s[i])) {     //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(s[i] == 'x')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arguments.push_back(x);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if (s[i] == 'y')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arguments.push_back(y);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if (s[i] == 'z')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arguments.push_back(z);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arguments.push_back(w);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(!operations.empty())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if (operations[operations.size() - 1] == '!')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arguments[arguments.size() - 1] = Negation(arguments[arguments.size() - 1]);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if (operations.empty())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operations.push_back(s[i]);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else {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if (s[i] == ')') {  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char pred = operations[operations.size()-1];       //вытащили последнюю операцию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bool flag = true;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while (flag)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string arg1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string arg2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string add = Evaluate(arg1, arg2, pred);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arguments.push_back(add);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pred = operations[operations.size() - 1];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if (pred == '(')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flag =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if (!operations.empty())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if (operations[operations.size() - 1] == '!')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string arg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string add = Negation(arg);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arguments.push_back(add);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else if (s[i] == '(')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operations.push_back(s[i]);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char pred = operations[operations.size() - 1];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if (IsHighPriority(pred, s[i])) {         // больше ли текущий приоритет в сравнении с предыдщуем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operations.push_back(s[i]);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bool flag = true;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char pred = operations[operations.size() - 1];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while (flag &amp;&amp; !operations.empty())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if (!IsHighPriority(pred, s[i]))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string arg1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string arg2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string add = Evaluate(arg1, arg2, pred);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arguments.push_back(add);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if (!operations.empty())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    pred = operations[operations.size() - 1];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    flag =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    operations.push_back(s[i]);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(arguments.size() != 1)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while (operations.size() != 0)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char oper = operations[operations.size() - 1];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string arg1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string arg2 = arguments[arguments.size() - 1]; arguments.pop_back();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string add = Evaluate(arg1, arg2, oper);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arguments.push_back(add);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operations.pop_back();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return arguments[0];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arguments[0];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bool IsCorrect(string&amp; s)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int c1 = count(s.begin(), s.end(), '(');   //кол-во скобок разное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int c2 = count(s.begin(), s.end(), ')');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(c1 != c2)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cout &lt;&lt; "1";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return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for (int i = 0; i &lt; s.size();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if (s[i] != 'x' &amp;&amp; s[i] != 'y' &amp;&amp; s[i] != 'z' &amp;&amp; s[i] != 'w' &amp;&amp;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s[i] != '=' &amp;&amp; s[i] != '^' &amp;&amp; s[i] != '&gt;' &amp;&amp; s[i] != '!' &amp;&amp;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s[i] != '|' &amp;&amp; s[i] != '&amp;' &amp;&amp; s[i] != '/' &amp;&amp; s[i] != '+' &amp;&amp; s[i] != '(' &amp;&amp; s[i] != ')')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cout &lt;&lt; "2";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cout &lt;&lt; s[i]&lt;&lt; endl;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void Output(ofstream&amp; out, const string&amp; s)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x = "0000000011111111";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y = "0000111100001111";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z = "0011001100110011";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w = "0101010101010101";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out &lt;&lt; "x y z w res" &lt;&lt; endl;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for (int i = 0; i &lt; x.length(); i++)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out &lt;&lt; x[i] &lt;&lt; ' ' &lt;&lt; y[i] &lt;&lt; ' ' &lt;&lt; z[i] &lt;&lt; ' ' &lt;&lt; w[i] &lt;&lt; ' ' &lt;&lt; s[i] &lt;&lt; endl;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int main()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ifstream input("input.txt");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string line;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(!input.is_open())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cout &lt;&lt; "file is not open" &lt;&lt; endl;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getline(input, line);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const string path = "output.txt";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ofstream output(path);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if (IsCorrect(line))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output &lt;&lt; line &lt;&lt; endl &lt;&lt; endl;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string result = Calculate(line);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Output(output, result);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else {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 output &lt;&lt; "Incorrect value";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82179"/>
    <w:multiLevelType w:val="singleLevel"/>
    <w:tmpl w:val="DF0821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703CCF"/>
    <w:rsid w:val="12AD3ACA"/>
    <w:rsid w:val="1AB5147E"/>
    <w:rsid w:val="1D2E591D"/>
    <w:rsid w:val="21473197"/>
    <w:rsid w:val="223F2DA6"/>
    <w:rsid w:val="25192DF9"/>
    <w:rsid w:val="28161EAF"/>
    <w:rsid w:val="2BE73341"/>
    <w:rsid w:val="41B86962"/>
    <w:rsid w:val="4A817602"/>
    <w:rsid w:val="4CB17A2C"/>
    <w:rsid w:val="50D03870"/>
    <w:rsid w:val="534D0881"/>
    <w:rsid w:val="5BD70B4E"/>
    <w:rsid w:val="77CA4BEC"/>
    <w:rsid w:val="7D0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3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91;&#1085;&#1080;&#1074;&#1077;&#1088;&#1089;&#1080;&#1090;&#1077;&#1090;\3%20&#1082;&#1091;&#1088;&#1089;\5%20&#1089;&#1077;&#1084;&#1077;&#1089;&#1090;&#1088;\&#1072;&#1088;&#1093;&#1080;&#1090;&#1077;&#1082;&#1090;&#1091;&#1088;&#1072;%20&#1074;&#1099;&#1095;&#1080;&#1089;&#1083;&#1080;&#1090;&#1077;&#1083;&#1100;&#1085;&#1099;&#1093;%20&#1089;&#1080;&#1089;&#1090;&#1077;&#1084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Строгая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2020-10-28T16:22:00Z</dcterms:created>
  <dc:creator>shtyckova-an</dc:creator>
  <cp:lastModifiedBy>shtyckova-an</cp:lastModifiedBy>
  <dcterms:modified xsi:type="dcterms:W3CDTF">2020-10-29T15:45:06Z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