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4D" w:rsidRPr="00133F4D" w:rsidRDefault="00133F4D" w:rsidP="00133F4D">
      <w:pPr>
        <w:widowControl/>
        <w:pBdr>
          <w:bottom w:val="single" w:sz="6" w:space="8" w:color="000000"/>
        </w:pBdr>
        <w:shd w:val="clear" w:color="auto" w:fill="6495ED"/>
        <w:spacing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color w:val="FFFFFF"/>
          <w:kern w:val="0"/>
          <w:sz w:val="26"/>
          <w:szCs w:val="26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  <w:t>■　PIC18F4620でTFTカラー液晶の制御</w:t>
      </w:r>
    </w:p>
    <w:p w:rsidR="00133F4D" w:rsidRPr="00133F4D" w:rsidRDefault="00133F4D" w:rsidP="00133F4D">
      <w:pPr>
        <w:widowControl/>
        <w:pBdr>
          <w:top w:val="single" w:sz="6" w:space="4" w:color="000000"/>
          <w:left w:val="single" w:sz="6" w:space="10" w:color="000000"/>
          <w:bottom w:val="single" w:sz="6" w:space="4" w:color="000000"/>
          <w:right w:val="single" w:sz="6" w:space="10" w:color="000000"/>
        </w:pBdr>
        <w:shd w:val="clear" w:color="auto" w:fill="6495ED"/>
        <w:spacing w:before="100" w:beforeAutospacing="1" w:after="100" w:afterAutospacing="1"/>
        <w:ind w:left="3150" w:right="3672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  <w:t>更新情報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3"/>
          <w:szCs w:val="23"/>
        </w:rPr>
        <w:t>【12/1/3】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>・加速度センサの型番修正（MMA7361LC→KXM52-1050）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 xml:space="preserve">・下記プログラムを使用したゲームの公開 </w:t>
      </w:r>
    </w:p>
    <w:p w:rsidR="00133F4D" w:rsidRPr="00133F4D" w:rsidRDefault="00133F4D" w:rsidP="00133F4D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pict>
          <v:rect id="_x0000_i1025" style="width:382.7pt;height:2.25pt" o:hrpct="900" o:hralign="center" o:hrstd="t" o:hrnoshade="t" o:hr="t" fillcolor="black" stroked="f">
            <v:textbox inset="5.85pt,.7pt,5.85pt,.7pt"/>
          </v:rect>
        </w:pict>
      </w:r>
    </w:p>
    <w:p w:rsidR="00133F4D" w:rsidRPr="00133F4D" w:rsidRDefault="00133F4D" w:rsidP="00133F4D">
      <w:pPr>
        <w:widowControl/>
        <w:pBdr>
          <w:top w:val="single" w:sz="6" w:space="4" w:color="000000"/>
          <w:left w:val="single" w:sz="6" w:space="10" w:color="000000"/>
          <w:bottom w:val="single" w:sz="6" w:space="4" w:color="000000"/>
          <w:right w:val="single" w:sz="6" w:space="10" w:color="000000"/>
        </w:pBdr>
        <w:shd w:val="clear" w:color="auto" w:fill="6495ED"/>
        <w:spacing w:before="100" w:beforeAutospacing="1" w:after="100" w:afterAutospacing="1"/>
        <w:ind w:left="3150" w:right="3672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  <w:t>概要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TFTカラー液晶(YHY024006A)が手に入ったので、上記PICで動かしてみました。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現在、このページで公開してる関数群で、直線、四角形、円形、文字列の表示、 タッチ座標の取得、16bit画像の表示、グラデーションの計算等が可能です。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 xml:space="preserve">（今後機能を増やす予定）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286000" cy="3051810"/>
            <wp:effectExtent l="0" t="0" r="0" b="0"/>
            <wp:docPr id="6" name="図 6" descr="動作サンプ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動作サンプ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0"/>
          <w:szCs w:val="20"/>
        </w:rPr>
        <w:t>（タッチした座標に適当なグラデーションで円を描くプログラム）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 </w:t>
      </w:r>
    </w:p>
    <w:p w:rsidR="00133F4D" w:rsidRPr="00133F4D" w:rsidRDefault="00133F4D" w:rsidP="00133F4D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pict>
          <v:rect id="_x0000_i1026" style="width:382.7pt;height:2.25pt" o:hrpct="900" o:hralign="center" o:hrstd="t" o:hrnoshade="t" o:hr="t" fillcolor="black" stroked="f">
            <v:textbox inset="5.85pt,.7pt,5.85pt,.7pt"/>
          </v:rect>
        </w:pict>
      </w:r>
    </w:p>
    <w:p w:rsidR="00133F4D" w:rsidRPr="00133F4D" w:rsidRDefault="00133F4D" w:rsidP="00133F4D">
      <w:pPr>
        <w:widowControl/>
        <w:pBdr>
          <w:top w:val="single" w:sz="6" w:space="4" w:color="000000"/>
          <w:left w:val="single" w:sz="6" w:space="10" w:color="000000"/>
          <w:bottom w:val="single" w:sz="6" w:space="4" w:color="000000"/>
          <w:right w:val="single" w:sz="6" w:space="10" w:color="000000"/>
        </w:pBdr>
        <w:shd w:val="clear" w:color="auto" w:fill="6495ED"/>
        <w:spacing w:before="100" w:beforeAutospacing="1" w:after="100" w:afterAutospacing="1"/>
        <w:ind w:left="3150" w:right="3672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  <w:t>動作環境</w:t>
      </w:r>
    </w:p>
    <w:p w:rsidR="00133F4D" w:rsidRPr="00133F4D" w:rsidRDefault="00133F4D" w:rsidP="00133F4D">
      <w:pPr>
        <w:widowControl/>
        <w:numPr>
          <w:ilvl w:val="0"/>
          <w:numId w:val="1"/>
        </w:numPr>
        <w:shd w:val="clear" w:color="auto" w:fill="FFFFFF"/>
        <w:spacing w:before="150" w:after="150"/>
        <w:ind w:left="387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PIC18F4620[40MHz(10x4)動作] </w:t>
      </w:r>
    </w:p>
    <w:p w:rsidR="00133F4D" w:rsidRPr="00133F4D" w:rsidRDefault="00133F4D" w:rsidP="00133F4D">
      <w:pPr>
        <w:widowControl/>
        <w:numPr>
          <w:ilvl w:val="0"/>
          <w:numId w:val="1"/>
        </w:numPr>
        <w:shd w:val="clear" w:color="auto" w:fill="FFFFFF"/>
        <w:spacing w:before="150" w:after="150"/>
        <w:ind w:left="387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hyperlink r:id="rId7" w:tgtFrame="_blank" w:history="1">
        <w:r w:rsidRPr="00133F4D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3"/>
            <w:szCs w:val="23"/>
          </w:rPr>
          <w:t>YHY024006A-PCB</w:t>
        </w:r>
      </w:hyperlink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 </w:t>
      </w:r>
    </w:p>
    <w:p w:rsidR="00133F4D" w:rsidRPr="00133F4D" w:rsidRDefault="00133F4D" w:rsidP="00133F4D">
      <w:pPr>
        <w:widowControl/>
        <w:numPr>
          <w:ilvl w:val="0"/>
          <w:numId w:val="1"/>
        </w:numPr>
        <w:shd w:val="clear" w:color="auto" w:fill="FFFFFF"/>
        <w:spacing w:before="150" w:after="150"/>
        <w:ind w:left="387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ブレッドボード </w:t>
      </w:r>
      <w:hyperlink r:id="rId8" w:tgtFrame="_blank" w:history="1">
        <w:r w:rsidRPr="00133F4D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3"/>
            <w:szCs w:val="23"/>
          </w:rPr>
          <w:t>EIC-801</w:t>
        </w:r>
      </w:hyperlink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 </w:t>
      </w:r>
    </w:p>
    <w:p w:rsidR="00133F4D" w:rsidRPr="00133F4D" w:rsidRDefault="00133F4D" w:rsidP="00133F4D">
      <w:pPr>
        <w:widowControl/>
        <w:numPr>
          <w:ilvl w:val="0"/>
          <w:numId w:val="1"/>
        </w:numPr>
        <w:shd w:val="clear" w:color="auto" w:fill="FFFFFF"/>
        <w:spacing w:before="150" w:after="150"/>
        <w:ind w:left="387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MPLAB IDE v8.80 + C18コンパイラ </w:t>
      </w:r>
    </w:p>
    <w:p w:rsidR="00133F4D" w:rsidRPr="00133F4D" w:rsidRDefault="00133F4D" w:rsidP="00133F4D">
      <w:pPr>
        <w:widowControl/>
        <w:numPr>
          <w:ilvl w:val="0"/>
          <w:numId w:val="1"/>
        </w:numPr>
        <w:shd w:val="clear" w:color="auto" w:fill="FFFFFF"/>
        <w:spacing w:before="150" w:after="150"/>
        <w:ind w:left="387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proofErr w:type="spellStart"/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PICkit</w:t>
      </w:r>
      <w:proofErr w:type="spellEnd"/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 2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YHY024006A-PCBの裏にブレッドボードを貼り付け、ジャンパー線で配線しました。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>（YHY024006A-PCBの端子には2x20のピンソ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lastRenderedPageBreak/>
        <w:t>ケットを使用）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51810" cy="2286000"/>
            <wp:effectExtent l="0" t="0" r="0" b="0"/>
            <wp:docPr id="5" name="図 5" descr="http://kidonaru.web.fc2.com/pic_tf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idonaru.web.fc2.com/pic_tft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表からみた図↓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51810" cy="2286000"/>
            <wp:effectExtent l="0" t="0" r="0" b="0"/>
            <wp:docPr id="4" name="図 4" descr="http://kidonaru.web.fc2.com/pic_tf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idonaru.web.fc2.com/pic_tft_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このやり方だと40pinDIPタイプのマイコンならなんでも繋がりますし、 非常にコンパクトになるのでオススメします。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現在、YHY024006A-PCBが手に入りにくくなっていますが、 </w:t>
      </w:r>
      <w:hyperlink r:id="rId11" w:tgtFrame="_blank" w:history="1">
        <w:r w:rsidRPr="00133F4D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3"/>
            <w:szCs w:val="23"/>
          </w:rPr>
          <w:t>LCM240YP04-07</w:t>
        </w:r>
      </w:hyperlink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といったYHY024006Aの互換機と、 液晶I/F変換基板</w:t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fldChar w:fldCharType="begin"/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instrText xml:space="preserve"> HYPERLINK "http://www.aitendo.co.jp/product/1974" \t "_blank" </w:instrText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fldChar w:fldCharType="separate"/>
      </w:r>
      <w:r w:rsidRPr="00133F4D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3"/>
          <w:szCs w:val="23"/>
        </w:rPr>
        <w:t>IFB-YHY024006A</w:t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fldChar w:fldCharType="end"/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などで代用できます。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ただし、今回8bitモードで通信しているので、抵抗を付け替えないと8bitモードにならないタイプの液晶は、 抵抗を付け替える必要があります。 </w:t>
      </w:r>
    </w:p>
    <w:p w:rsidR="00133F4D" w:rsidRPr="00133F4D" w:rsidRDefault="00133F4D" w:rsidP="00133F4D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pict>
          <v:rect id="_x0000_i1027" style="width:382.7pt;height:2.25pt" o:hrpct="900" o:hralign="center" o:hrstd="t" o:hrnoshade="t" o:hr="t" fillcolor="black" stroked="f">
            <v:textbox inset="5.85pt,.7pt,5.85pt,.7pt"/>
          </v:rect>
        </w:pict>
      </w:r>
    </w:p>
    <w:p w:rsidR="00133F4D" w:rsidRPr="00133F4D" w:rsidRDefault="00133F4D" w:rsidP="00133F4D">
      <w:pPr>
        <w:widowControl/>
        <w:pBdr>
          <w:top w:val="single" w:sz="6" w:space="4" w:color="000000"/>
          <w:left w:val="single" w:sz="6" w:space="10" w:color="000000"/>
          <w:bottom w:val="single" w:sz="6" w:space="4" w:color="000000"/>
          <w:right w:val="single" w:sz="6" w:space="10" w:color="000000"/>
        </w:pBdr>
        <w:shd w:val="clear" w:color="auto" w:fill="6495ED"/>
        <w:spacing w:before="100" w:beforeAutospacing="1" w:after="100" w:afterAutospacing="1"/>
        <w:ind w:left="3150" w:right="3672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  <w:lastRenderedPageBreak/>
        <w:t>回路図</w:t>
      </w:r>
    </w:p>
    <w:p w:rsidR="009D17B1" w:rsidRDefault="009D17B1" w:rsidP="009D17B1">
      <w:pPr>
        <w:widowControl/>
        <w:shd w:val="clear" w:color="auto" w:fill="FFFFFF"/>
        <w:spacing w:before="150" w:after="150"/>
        <w:ind w:right="150"/>
        <w:jc w:val="left"/>
        <w:rPr>
          <w:rFonts w:ascii="ＭＳ Ｐゴシック" w:eastAsia="ＭＳ Ｐゴシック" w:hAnsi="ＭＳ Ｐゴシック" w:cs="ＭＳ Ｐゴシック" w:hint="eastAsia"/>
          <w:noProof/>
          <w:color w:val="000000"/>
          <w:kern w:val="0"/>
          <w:sz w:val="23"/>
          <w:szCs w:val="23"/>
        </w:rPr>
      </w:pPr>
    </w:p>
    <w:p w:rsidR="009D17B1" w:rsidRDefault="009D17B1" w:rsidP="009D17B1">
      <w:pPr>
        <w:widowControl/>
        <w:shd w:val="clear" w:color="auto" w:fill="FFFFFF"/>
        <w:spacing w:before="150" w:after="150"/>
        <w:ind w:right="150"/>
        <w:jc w:val="left"/>
        <w:rPr>
          <w:rFonts w:ascii="ＭＳ Ｐゴシック" w:eastAsia="ＭＳ Ｐゴシック" w:hAnsi="ＭＳ Ｐゴシック" w:cs="ＭＳ Ｐゴシック" w:hint="eastAsia"/>
          <w:noProof/>
          <w:color w:val="000000"/>
          <w:kern w:val="0"/>
          <w:sz w:val="23"/>
          <w:szCs w:val="23"/>
        </w:rPr>
      </w:pPr>
    </w:p>
    <w:p w:rsidR="009D17B1" w:rsidRPr="00133F4D" w:rsidRDefault="009D17B1" w:rsidP="009D17B1">
      <w:pPr>
        <w:widowControl/>
        <w:shd w:val="clear" w:color="auto" w:fill="FFFFFF"/>
        <w:spacing w:before="150" w:after="150"/>
        <w:ind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23"/>
          <w:szCs w:val="23"/>
        </w:rPr>
        <w:drawing>
          <wp:inline distT="0" distB="0" distL="0" distR="0" wp14:anchorId="411B28EA" wp14:editId="49FD8222">
            <wp:extent cx="5400040" cy="2499303"/>
            <wp:effectExtent l="0" t="0" r="0" b="0"/>
            <wp:docPr id="3" name="図 3" descr="回路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回路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加速度センサが付いていますが、今回は使用していないので無くても問題ありません。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>（使用した加速度センサ：</w:t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fldChar w:fldCharType="begin"/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instrText xml:space="preserve"> HYPERLINK "http://akizukidenshi.com/catalog/g/gI-01425/" \t "_blank" </w:instrText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fldChar w:fldCharType="separate"/>
      </w:r>
      <w:r w:rsidRPr="00133F4D">
        <w:rPr>
          <w:rFonts w:ascii="ＭＳ Ｐゴシック" w:eastAsia="ＭＳ Ｐゴシック" w:hAnsi="ＭＳ Ｐゴシック" w:cs="ＭＳ Ｐゴシック" w:hint="eastAsia"/>
          <w:color w:val="0000FF"/>
          <w:kern w:val="0"/>
          <w:sz w:val="23"/>
          <w:szCs w:val="23"/>
        </w:rPr>
        <w:t>KXM52-1050</w:t>
      </w:r>
      <w:r w:rsidRPr="00133F4D"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  <w:fldChar w:fldCharType="end"/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）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ブレッドボード上の配線↓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</w:r>
      <w:r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51810" cy="2286000"/>
            <wp:effectExtent l="0" t="0" r="0" b="0"/>
            <wp:docPr id="2" name="図 2" descr="http://kidonaru.web.fc2.com/pic_tf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idonaru.web.fc2.com/pic_tft_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4D" w:rsidRPr="00133F4D" w:rsidRDefault="00133F4D" w:rsidP="00133F4D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pict>
          <v:rect id="_x0000_i1028" style="width:382.7pt;height:2.25pt" o:hrpct="900" o:hralign="center" o:hrstd="t" o:hrnoshade="t" o:hr="t" fillcolor="black" stroked="f">
            <v:textbox inset="5.85pt,.7pt,5.85pt,.7pt"/>
          </v:rect>
        </w:pict>
      </w:r>
    </w:p>
    <w:p w:rsidR="00133F4D" w:rsidRPr="00133F4D" w:rsidRDefault="00133F4D" w:rsidP="00133F4D">
      <w:pPr>
        <w:widowControl/>
        <w:pBdr>
          <w:top w:val="single" w:sz="6" w:space="4" w:color="000000"/>
          <w:left w:val="single" w:sz="6" w:space="10" w:color="000000"/>
          <w:bottom w:val="single" w:sz="6" w:space="4" w:color="000000"/>
          <w:right w:val="single" w:sz="6" w:space="10" w:color="000000"/>
        </w:pBdr>
        <w:shd w:val="clear" w:color="auto" w:fill="6495ED"/>
        <w:spacing w:before="100" w:beforeAutospacing="1" w:after="100" w:afterAutospacing="1"/>
        <w:ind w:left="3150" w:right="3672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  <w:t>ソースコード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lastRenderedPageBreak/>
        <w:t xml:space="preserve">YHY024006A用の関数群と、サンプルプログラム、MPLAB用のプロジェクトをzipでまとめました。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クリックでダウンロード→</w:t>
      </w:r>
      <w:hyperlink r:id="rId14" w:tgtFrame="_blank" w:history="1">
        <w:r w:rsidRPr="00133F4D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3"/>
            <w:szCs w:val="23"/>
          </w:rPr>
          <w:t>circle_test2.zip</w:t>
        </w:r>
      </w:hyperlink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書き込むときの注意として、</w:t>
      </w:r>
      <w:r w:rsidRPr="00133F4D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3"/>
          <w:szCs w:val="23"/>
        </w:rPr>
        <w:t>必ずpickit2の出力電圧を3.2v程度にして 行なってください。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 xml:space="preserve">5vではおそらく液晶が壊れます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circle_test2.zipの中に入っている"YHY024006A.h"の使い方としては、 下記プログラムのように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>初期化(</w:t>
      </w:r>
      <w:proofErr w:type="spellStart"/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Lcd_Init</w:t>
      </w:r>
      <w:proofErr w:type="spellEnd"/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)、fontの設定、画面クリア、</w:t>
      </w:r>
      <w:proofErr w:type="spellStart"/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Lcd_Draw</w:t>
      </w:r>
      <w:proofErr w:type="spellEnd"/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_〇〇といった流れで〇〇部分を 液晶に表示することができます。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"YHY024006A.h"を使ったプログラムのサンプル↓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 w:hint="eastAsia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#include &lt;p18f4620.h&gt;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#include &lt;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delays.h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&gt;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#include &lt;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stdlib.h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&gt;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 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#include </w:t>
      </w:r>
      <w:r w:rsidRPr="00133F4D">
        <w:rPr>
          <w:rFonts w:ascii="Consolas" w:eastAsia="ＭＳ ゴシック" w:hAnsi="Consolas" w:cs="Consolas"/>
          <w:color w:val="006080"/>
          <w:kern w:val="0"/>
          <w:sz w:val="20"/>
          <w:szCs w:val="20"/>
        </w:rPr>
        <w:t>"YHY024006A.h"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#include </w:t>
      </w:r>
      <w:r w:rsidRPr="00133F4D">
        <w:rPr>
          <w:rFonts w:ascii="Consolas" w:eastAsia="ＭＳ ゴシック" w:hAnsi="Consolas" w:cs="Consolas"/>
          <w:color w:val="006080"/>
          <w:kern w:val="0"/>
          <w:sz w:val="20"/>
          <w:szCs w:val="20"/>
        </w:rPr>
        <w:t>"</w:t>
      </w:r>
      <w:proofErr w:type="spellStart"/>
      <w:r w:rsidRPr="00133F4D">
        <w:rPr>
          <w:rFonts w:ascii="Consolas" w:eastAsia="ＭＳ ゴシック" w:hAnsi="Consolas" w:cs="Consolas"/>
          <w:color w:val="006080"/>
          <w:kern w:val="0"/>
          <w:sz w:val="20"/>
          <w:szCs w:val="20"/>
        </w:rPr>
        <w:t>font_patt.h</w:t>
      </w:r>
      <w:proofErr w:type="spellEnd"/>
      <w:r w:rsidRPr="00133F4D">
        <w:rPr>
          <w:rFonts w:ascii="Consolas" w:eastAsia="ＭＳ ゴシック" w:hAnsi="Consolas" w:cs="Consolas"/>
          <w:color w:val="006080"/>
          <w:kern w:val="0"/>
          <w:sz w:val="20"/>
          <w:szCs w:val="20"/>
        </w:rPr>
        <w:t>"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 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OSC=HSPLL, FCMEN=OFF, IESO=OFF, PWRT=ON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BOREN=ON, BORV=2, WDT=OFF, WDTPS=1024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MCLRE=ON, PBADEN=OFF, CCP2MX=PORTC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STVREN=OFF, LVP=OFF, DEBUG=OFF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CP0=OFF, CP1=OFF, CP2=OFF, CP3=OFF, CPB=OFF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CPD=OFF, WRT0=OFF, WRT1=OFF, WRT2=OFF, WRT3=OFF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WRTB=OFF, WRTC=OFF, WRTD=OFF, EBTR0=OFF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CC6633"/>
          <w:kern w:val="0"/>
          <w:sz w:val="20"/>
          <w:szCs w:val="20"/>
        </w:rPr>
        <w:t>#pragma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config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EBTR1=OFF, EBTR2=OFF, EBTR3=OFF, EBTRB=OFF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 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8000"/>
          <w:kern w:val="0"/>
          <w:sz w:val="20"/>
          <w:szCs w:val="20"/>
        </w:rPr>
        <w:t>//======main program======//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FF"/>
          <w:kern w:val="0"/>
          <w:sz w:val="20"/>
          <w:szCs w:val="20"/>
        </w:rPr>
        <w:t>void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main(</w:t>
      </w:r>
      <w:r w:rsidRPr="00133F4D">
        <w:rPr>
          <w:rFonts w:ascii="Consolas" w:eastAsia="ＭＳ ゴシック" w:hAnsi="Consolas" w:cs="Consolas"/>
          <w:color w:val="0000FF"/>
          <w:kern w:val="0"/>
          <w:sz w:val="20"/>
          <w:szCs w:val="20"/>
        </w:rPr>
        <w:t>void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) {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33F4D">
        <w:rPr>
          <w:rFonts w:ascii="Consolas" w:eastAsia="ＭＳ ゴシック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i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133F4D">
        <w:rPr>
          <w:rFonts w:ascii="Consolas" w:eastAsia="ＭＳ ゴシック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size;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COLOR16 color, color2;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33F4D">
        <w:rPr>
          <w:rFonts w:ascii="Consolas" w:eastAsia="ＭＳ ゴシック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x, y;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  <w:r w:rsidRPr="00133F4D">
        <w:rPr>
          <w:rFonts w:ascii="Consolas" w:eastAsia="ＭＳ ゴシック" w:hAnsi="Consolas" w:cs="Consolas"/>
          <w:color w:val="008000"/>
          <w:kern w:val="0"/>
          <w:sz w:val="20"/>
          <w:szCs w:val="20"/>
        </w:rPr>
        <w:t>//---Port I/O Setting---//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ADCON1 = 0x0F;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TRISA = 0x0F;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TRISB = 0x00;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PORTA = 0x00;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PORTB = 0x00;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Delay1KTCYx(100);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Lcd_Init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();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Lcd_Set_Font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(font_patt_816);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Lcd_Set_Font_Sub_Color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(WHITE);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 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Lcd_Clear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(WHITE);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while(1) {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size = rand()%30+10;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color = (COLOR16)rand()*2;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color2 = (COLOR16)rand()*2;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Lcd_Set_Font_Sub_Color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(color2);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Lcd_printf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(0, 0, color, </w:t>
      </w:r>
      <w:r w:rsidRPr="00133F4D">
        <w:rPr>
          <w:rFonts w:ascii="Consolas" w:eastAsia="ＭＳ ゴシック" w:hAnsi="Consolas" w:cs="Consolas"/>
          <w:color w:val="006080"/>
          <w:kern w:val="0"/>
          <w:sz w:val="20"/>
          <w:szCs w:val="20"/>
        </w:rPr>
        <w:t>"Let's Touch Display!!!"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while(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Lcd_Get_Touch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(&amp;x, &amp;y) == 0);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Lcd_printf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(-1, -1, color, </w:t>
      </w:r>
      <w:r w:rsidRPr="00133F4D">
        <w:rPr>
          <w:rFonts w:ascii="Consolas" w:eastAsia="ＭＳ ゴシック" w:hAnsi="Consolas" w:cs="Consolas"/>
          <w:color w:val="006080"/>
          <w:kern w:val="0"/>
          <w:sz w:val="20"/>
          <w:szCs w:val="20"/>
        </w:rPr>
        <w:t>" %3d %3d"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, x, y);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</w:t>
      </w:r>
      <w:r w:rsidRPr="00133F4D">
        <w:rPr>
          <w:rFonts w:ascii="Consolas" w:eastAsia="ＭＳ ゴシック" w:hAnsi="Consolas" w:cs="Consolas"/>
          <w:color w:val="0000FF"/>
          <w:kern w:val="0"/>
          <w:sz w:val="20"/>
          <w:szCs w:val="20"/>
        </w:rPr>
        <w:t>for</w:t>
      </w: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i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i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&lt;size;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i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++) {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    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Lcd_Draw_Circle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(x, y,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i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, Gradation(color, color2, size, </w:t>
      </w:r>
      <w:proofErr w:type="spellStart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i</w:t>
      </w:r>
      <w:proofErr w:type="spellEnd"/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));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:rsidR="00133F4D" w:rsidRPr="00133F4D" w:rsidRDefault="00133F4D" w:rsidP="00133F4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 xml:space="preserve">    }</w:t>
      </w:r>
    </w:p>
    <w:p w:rsidR="00133F4D" w:rsidRPr="00133F4D" w:rsidRDefault="00133F4D" w:rsidP="00133F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33F4D">
        <w:rPr>
          <w:rFonts w:ascii="Consolas" w:eastAsia="ＭＳ ゴシック" w:hAnsi="Consolas" w:cs="Consolas"/>
          <w:color w:val="000000"/>
          <w:kern w:val="0"/>
          <w:sz w:val="20"/>
          <w:szCs w:val="20"/>
        </w:rPr>
        <w:t>}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なお、タッチパネル関係はかなり適当に作ってあるので、各々調節してください。 </w:t>
      </w:r>
    </w:p>
    <w:p w:rsidR="00133F4D" w:rsidRPr="00133F4D" w:rsidRDefault="00133F4D" w:rsidP="00133F4D">
      <w:pPr>
        <w:widowControl/>
        <w:shd w:val="clear" w:color="auto" w:fill="FFFFFF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pict>
          <v:rect id="_x0000_i1029" style="width:382.7pt;height:2.25pt" o:hrpct="900" o:hralign="center" o:hrstd="t" o:hrnoshade="t" o:hr="t" fillcolor="black" stroked="f">
            <v:textbox inset="5.85pt,.7pt,5.85pt,.7pt"/>
          </v:rect>
        </w:pict>
      </w:r>
    </w:p>
    <w:p w:rsidR="00133F4D" w:rsidRPr="00133F4D" w:rsidRDefault="00133F4D" w:rsidP="00133F4D">
      <w:pPr>
        <w:widowControl/>
        <w:pBdr>
          <w:top w:val="single" w:sz="6" w:space="4" w:color="000000"/>
          <w:left w:val="single" w:sz="6" w:space="10" w:color="000000"/>
          <w:bottom w:val="single" w:sz="6" w:space="4" w:color="000000"/>
          <w:right w:val="single" w:sz="6" w:space="10" w:color="000000"/>
        </w:pBdr>
        <w:shd w:val="clear" w:color="auto" w:fill="6495ED"/>
        <w:spacing w:before="100" w:beforeAutospacing="1" w:after="100" w:afterAutospacing="1"/>
        <w:ind w:left="3150" w:right="3672"/>
        <w:jc w:val="left"/>
        <w:outlineLvl w:val="2"/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</w:pPr>
      <w:r w:rsidRPr="00133F4D">
        <w:rPr>
          <w:rFonts w:ascii="ＭＳ Ｐゴシック" w:eastAsia="ＭＳ Ｐゴシック" w:hAnsi="ＭＳ Ｐゴシック" w:cs="ＭＳ Ｐゴシック" w:hint="eastAsia"/>
          <w:b/>
          <w:bCs/>
          <w:color w:val="FFFFFF"/>
          <w:kern w:val="0"/>
          <w:sz w:val="26"/>
          <w:szCs w:val="26"/>
        </w:rPr>
        <w:t>使用例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"YHY024006A.h"を使うことで、簡単なゲームも作れたりもします。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今回は、４つ同じ色を揃えて消すというあのゲームを作ってみました。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286000" cy="3051810"/>
            <wp:effectExtent l="0" t="0" r="0" b="0"/>
            <wp:docPr id="1" name="図 1" descr="http://kidonaru.web.fc2.com/pic_tf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idonaru.web.fc2.com/pic_tft_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>クリックでダウンロード→</w:t>
      </w:r>
      <w:hyperlink r:id="rId16" w:tgtFrame="_blank" w:history="1">
        <w:r w:rsidRPr="00133F4D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3"/>
            <w:szCs w:val="23"/>
          </w:rPr>
          <w:t>dango_drops.zip</w:t>
        </w:r>
      </w:hyperlink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このプログラムでは加速度センサを使用していますので、 上記回路図通りKXM52-1050を付けてください。 </w:t>
      </w:r>
    </w:p>
    <w:p w:rsidR="00133F4D" w:rsidRPr="00133F4D" w:rsidRDefault="00133F4D" w:rsidP="00133F4D">
      <w:pPr>
        <w:widowControl/>
        <w:shd w:val="clear" w:color="auto" w:fill="FFFFFF"/>
        <w:spacing w:before="150" w:after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t xml:space="preserve">操作方法は、画面を左右に傾けることで移動し、タッチで回転するようになっています。 </w:t>
      </w:r>
    </w:p>
    <w:p w:rsidR="00133F4D" w:rsidRPr="00133F4D" w:rsidRDefault="00133F4D" w:rsidP="00133F4D">
      <w:pPr>
        <w:widowControl/>
        <w:shd w:val="clear" w:color="auto" w:fill="FFFFFF"/>
        <w:spacing w:before="150"/>
        <w:ind w:left="3750" w:right="15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</w:pP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lastRenderedPageBreak/>
        <w:t>現在、他に作れそうなゲームを募集しています。</w:t>
      </w:r>
      <w:r w:rsidRPr="00133F4D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3"/>
          <w:szCs w:val="23"/>
        </w:rPr>
        <w:br/>
        <w:t xml:space="preserve">良い案があれば掲示板に書いていただくと助かります。 </w:t>
      </w:r>
    </w:p>
    <w:p w:rsidR="00DC37D3" w:rsidRPr="00133F4D" w:rsidRDefault="00DC37D3"/>
    <w:sectPr w:rsidR="00DC37D3" w:rsidRPr="00133F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92163"/>
    <w:multiLevelType w:val="multilevel"/>
    <w:tmpl w:val="2ACC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4D"/>
    <w:rsid w:val="00133F4D"/>
    <w:rsid w:val="00265A14"/>
    <w:rsid w:val="009D17B1"/>
    <w:rsid w:val="00D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3F4D"/>
    <w:pPr>
      <w:widowControl/>
      <w:pBdr>
        <w:bottom w:val="single" w:sz="6" w:space="8" w:color="000000"/>
      </w:pBdr>
      <w:shd w:val="clear" w:color="auto" w:fill="6495ED"/>
      <w:spacing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3F4D"/>
    <w:pPr>
      <w:widowControl/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6495ED"/>
      <w:spacing w:before="100" w:beforeAutospacing="1" w:after="100" w:afterAutospacing="1"/>
      <w:ind w:left="150" w:right="3672"/>
      <w:jc w:val="left"/>
      <w:outlineLvl w:val="2"/>
    </w:pPr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133F4D"/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  <w:shd w:val="clear" w:color="auto" w:fill="6495ED"/>
    </w:rPr>
  </w:style>
  <w:style w:type="character" w:customStyle="1" w:styleId="30">
    <w:name w:val="見出し 3 (文字)"/>
    <w:basedOn w:val="a0"/>
    <w:link w:val="3"/>
    <w:uiPriority w:val="9"/>
    <w:rsid w:val="00133F4D"/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  <w:shd w:val="clear" w:color="auto" w:fill="6495ED"/>
    </w:rPr>
  </w:style>
  <w:style w:type="character" w:styleId="a3">
    <w:name w:val="Hyperlink"/>
    <w:basedOn w:val="a0"/>
    <w:uiPriority w:val="99"/>
    <w:semiHidden/>
    <w:unhideWhenUsed/>
    <w:rsid w:val="00133F4D"/>
    <w:rPr>
      <w:strike w:val="0"/>
      <w:dstrike w:val="0"/>
      <w:color w:val="0000FF"/>
      <w:u w:val="none"/>
      <w:effect w:val="none"/>
    </w:rPr>
  </w:style>
  <w:style w:type="paragraph" w:styleId="Web">
    <w:name w:val="Normal (Web)"/>
    <w:basedOn w:val="a"/>
    <w:uiPriority w:val="99"/>
    <w:semiHidden/>
    <w:unhideWhenUsed/>
    <w:rsid w:val="00133F4D"/>
    <w:pPr>
      <w:widowControl/>
      <w:spacing w:before="150" w:after="150"/>
      <w:ind w:left="750" w:righ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ft">
    <w:name w:val="left"/>
    <w:basedOn w:val="a"/>
    <w:rsid w:val="00133F4D"/>
    <w:pPr>
      <w:widowControl/>
      <w:spacing w:before="150" w:after="150"/>
      <w:ind w:left="75" w:righ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tr2">
    <w:name w:val="str2"/>
    <w:basedOn w:val="a0"/>
    <w:rsid w:val="00133F4D"/>
    <w:rPr>
      <w:color w:val="006080"/>
    </w:rPr>
  </w:style>
  <w:style w:type="character" w:customStyle="1" w:styleId="preproc2">
    <w:name w:val="preproc2"/>
    <w:basedOn w:val="a0"/>
    <w:rsid w:val="00133F4D"/>
    <w:rPr>
      <w:color w:val="CC6633"/>
    </w:rPr>
  </w:style>
  <w:style w:type="character" w:customStyle="1" w:styleId="rem2">
    <w:name w:val="rem2"/>
    <w:basedOn w:val="a0"/>
    <w:rsid w:val="00133F4D"/>
    <w:rPr>
      <w:color w:val="008000"/>
    </w:rPr>
  </w:style>
  <w:style w:type="character" w:customStyle="1" w:styleId="kwrd2">
    <w:name w:val="kwrd2"/>
    <w:basedOn w:val="a0"/>
    <w:rsid w:val="00133F4D"/>
    <w:rPr>
      <w:color w:val="0000FF"/>
    </w:rPr>
  </w:style>
  <w:style w:type="paragraph" w:styleId="a4">
    <w:name w:val="Balloon Text"/>
    <w:basedOn w:val="a"/>
    <w:link w:val="a5"/>
    <w:uiPriority w:val="99"/>
    <w:semiHidden/>
    <w:unhideWhenUsed/>
    <w:rsid w:val="00133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33F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3F4D"/>
    <w:pPr>
      <w:widowControl/>
      <w:pBdr>
        <w:bottom w:val="single" w:sz="6" w:space="8" w:color="000000"/>
      </w:pBdr>
      <w:shd w:val="clear" w:color="auto" w:fill="6495ED"/>
      <w:spacing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3F4D"/>
    <w:pPr>
      <w:widowControl/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6495ED"/>
      <w:spacing w:before="100" w:beforeAutospacing="1" w:after="100" w:afterAutospacing="1"/>
      <w:ind w:left="150" w:right="3672"/>
      <w:jc w:val="left"/>
      <w:outlineLvl w:val="2"/>
    </w:pPr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133F4D"/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  <w:shd w:val="clear" w:color="auto" w:fill="6495ED"/>
    </w:rPr>
  </w:style>
  <w:style w:type="character" w:customStyle="1" w:styleId="30">
    <w:name w:val="見出し 3 (文字)"/>
    <w:basedOn w:val="a0"/>
    <w:link w:val="3"/>
    <w:uiPriority w:val="9"/>
    <w:rsid w:val="00133F4D"/>
    <w:rPr>
      <w:rFonts w:ascii="ＭＳ Ｐゴシック" w:eastAsia="ＭＳ Ｐゴシック" w:hAnsi="ＭＳ Ｐゴシック" w:cs="ＭＳ Ｐゴシック"/>
      <w:b/>
      <w:bCs/>
      <w:color w:val="FFFFFF"/>
      <w:kern w:val="0"/>
      <w:sz w:val="26"/>
      <w:szCs w:val="26"/>
      <w:shd w:val="clear" w:color="auto" w:fill="6495ED"/>
    </w:rPr>
  </w:style>
  <w:style w:type="character" w:styleId="a3">
    <w:name w:val="Hyperlink"/>
    <w:basedOn w:val="a0"/>
    <w:uiPriority w:val="99"/>
    <w:semiHidden/>
    <w:unhideWhenUsed/>
    <w:rsid w:val="00133F4D"/>
    <w:rPr>
      <w:strike w:val="0"/>
      <w:dstrike w:val="0"/>
      <w:color w:val="0000FF"/>
      <w:u w:val="none"/>
      <w:effect w:val="none"/>
    </w:rPr>
  </w:style>
  <w:style w:type="paragraph" w:styleId="Web">
    <w:name w:val="Normal (Web)"/>
    <w:basedOn w:val="a"/>
    <w:uiPriority w:val="99"/>
    <w:semiHidden/>
    <w:unhideWhenUsed/>
    <w:rsid w:val="00133F4D"/>
    <w:pPr>
      <w:widowControl/>
      <w:spacing w:before="150" w:after="150"/>
      <w:ind w:left="750" w:righ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ft">
    <w:name w:val="left"/>
    <w:basedOn w:val="a"/>
    <w:rsid w:val="00133F4D"/>
    <w:pPr>
      <w:widowControl/>
      <w:spacing w:before="150" w:after="150"/>
      <w:ind w:left="75" w:righ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tr2">
    <w:name w:val="str2"/>
    <w:basedOn w:val="a0"/>
    <w:rsid w:val="00133F4D"/>
    <w:rPr>
      <w:color w:val="006080"/>
    </w:rPr>
  </w:style>
  <w:style w:type="character" w:customStyle="1" w:styleId="preproc2">
    <w:name w:val="preproc2"/>
    <w:basedOn w:val="a0"/>
    <w:rsid w:val="00133F4D"/>
    <w:rPr>
      <w:color w:val="CC6633"/>
    </w:rPr>
  </w:style>
  <w:style w:type="character" w:customStyle="1" w:styleId="rem2">
    <w:name w:val="rem2"/>
    <w:basedOn w:val="a0"/>
    <w:rsid w:val="00133F4D"/>
    <w:rPr>
      <w:color w:val="008000"/>
    </w:rPr>
  </w:style>
  <w:style w:type="character" w:customStyle="1" w:styleId="kwrd2">
    <w:name w:val="kwrd2"/>
    <w:basedOn w:val="a0"/>
    <w:rsid w:val="00133F4D"/>
    <w:rPr>
      <w:color w:val="0000FF"/>
    </w:rPr>
  </w:style>
  <w:style w:type="paragraph" w:styleId="a4">
    <w:name w:val="Balloon Text"/>
    <w:basedOn w:val="a"/>
    <w:link w:val="a5"/>
    <w:uiPriority w:val="99"/>
    <w:semiHidden/>
    <w:unhideWhenUsed/>
    <w:rsid w:val="00133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33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410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8" w:color="000000"/>
            <w:bottom w:val="double" w:sz="6" w:space="0" w:color="000000"/>
            <w:right w:val="double" w:sz="6" w:space="8" w:color="000000"/>
          </w:divBdr>
          <w:divsChild>
            <w:div w:id="804008599">
              <w:marLeft w:val="3000"/>
              <w:marRight w:val="0"/>
              <w:marTop w:val="0"/>
              <w:marBottom w:val="15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72251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izukidenshi.com/catalog/g/gP-00315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itendo.co.jp/product/1975" TargetMode="Externa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kidonaru.web.fc2.com/dango_drops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aitendo.co.jp/product/29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kidonaru.web.fc2.com/circle_test2.zip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cp:lastPrinted>2013-05-12T21:08:00Z</cp:lastPrinted>
  <dcterms:created xsi:type="dcterms:W3CDTF">2013-05-12T21:05:00Z</dcterms:created>
  <dcterms:modified xsi:type="dcterms:W3CDTF">2013-05-12T21:08:00Z</dcterms:modified>
</cp:coreProperties>
</file>