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E1130" w14:textId="051D24DB" w:rsidR="00602A45" w:rsidRDefault="00DC50A8">
      <w:r>
        <w:rPr>
          <w:rFonts w:hint="eastAsia"/>
        </w:rPr>
        <w:t>信息量</w:t>
      </w:r>
    </w:p>
    <w:p w14:paraId="4A1B9357" w14:textId="4CC83975" w:rsidR="00DC50A8" w:rsidRDefault="00DC50A8">
      <w:r>
        <w:rPr>
          <w:rFonts w:hint="eastAsia"/>
        </w:rPr>
        <w:t>信息量用于定量某一事件中所包含信息的大小，由事件发生的概率计算而来。其计算公式如下所示：</w:t>
      </w:r>
    </w:p>
    <w:p w14:paraId="38511CAA" w14:textId="7C6B9111" w:rsidR="00DC50A8" w:rsidRPr="00DC50A8" w:rsidRDefault="00DC50A8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P(x)</m:t>
              </m:r>
            </m:e>
          </m:func>
        </m:oMath>
      </m:oMathPara>
    </w:p>
    <w:p w14:paraId="45A93D33" w14:textId="01252F01" w:rsidR="00DC50A8" w:rsidRDefault="00DC50A8">
      <w:r>
        <w:rPr>
          <w:rFonts w:hint="eastAsia"/>
        </w:rPr>
        <w:t>函数图像如图下所示：</w:t>
      </w:r>
    </w:p>
    <w:p w14:paraId="0A88F682" w14:textId="13C61253" w:rsidR="00DC50A8" w:rsidRDefault="00DC50A8" w:rsidP="00DC50A8">
      <w:pPr>
        <w:jc w:val="center"/>
      </w:pPr>
      <w:r>
        <w:rPr>
          <w:rFonts w:hint="eastAsia"/>
          <w:noProof/>
        </w:rPr>
        <w:drawing>
          <wp:inline distT="0" distB="0" distL="0" distR="0" wp14:anchorId="78447A10" wp14:editId="210D3C11">
            <wp:extent cx="4806924" cy="3601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8" t="5779" r="5171" b="3166"/>
                    <a:stretch/>
                  </pic:blipFill>
                  <pic:spPr bwMode="auto">
                    <a:xfrm>
                      <a:off x="0" y="0"/>
                      <a:ext cx="4807504" cy="3602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9ABD5" w14:textId="42FA44AF" w:rsidR="00DC50A8" w:rsidRDefault="00DC50A8" w:rsidP="00DC50A8">
      <w:pPr>
        <w:jc w:val="left"/>
      </w:pPr>
      <w:r>
        <w:rPr>
          <w:rFonts w:hint="eastAsia"/>
        </w:rPr>
        <w:t>从图中可知，信息量与事件发生的概率成反比。</w:t>
      </w:r>
      <w:r w:rsidR="00C932C1">
        <w:rPr>
          <w:rFonts w:hint="eastAsia"/>
        </w:rPr>
        <w:t>不难理解，这是因为常见则不疑。如果某一件不可能或极少可能的事件发生了，那么相比于频繁发生的事件来说，前者的信息更大。</w:t>
      </w:r>
    </w:p>
    <w:p w14:paraId="1629D295" w14:textId="532CDD62" w:rsidR="00C932C1" w:rsidRDefault="00C932C1" w:rsidP="00DC50A8">
      <w:pPr>
        <w:jc w:val="left"/>
      </w:pPr>
      <w:r>
        <w:rPr>
          <w:rFonts w:hint="eastAsia"/>
        </w:rPr>
        <w:t>熵，其定义了一个事件组的信息量的均值。其计算公式如下所示：</w:t>
      </w:r>
    </w:p>
    <w:p w14:paraId="65DFB2A4" w14:textId="788B430C" w:rsidR="00C932C1" w:rsidRPr="00C932C1" w:rsidRDefault="00C932C1" w:rsidP="00DC50A8">
      <w:pPr>
        <w:jc w:val="left"/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P(x)</m:t>
                  </m:r>
                </m:e>
              </m:func>
            </m:e>
          </m:nary>
        </m:oMath>
      </m:oMathPara>
    </w:p>
    <w:p w14:paraId="11981541" w14:textId="3935B88E" w:rsidR="00C932C1" w:rsidRDefault="00C932C1" w:rsidP="00DC50A8">
      <w:pPr>
        <w:jc w:val="left"/>
        <w:rPr>
          <w:iCs/>
        </w:rPr>
      </w:pPr>
      <w:r>
        <w:rPr>
          <w:rFonts w:hint="eastAsia"/>
          <w:iCs/>
        </w:rPr>
        <w:t>同时，熵也可以表示一个体系的混乱程度。</w:t>
      </w:r>
      <w:proofErr w:type="gramStart"/>
      <w:r>
        <w:rPr>
          <w:rFonts w:hint="eastAsia"/>
          <w:iCs/>
        </w:rPr>
        <w:t>熵越大</w:t>
      </w:r>
      <w:proofErr w:type="gramEnd"/>
      <w:r>
        <w:rPr>
          <w:rFonts w:hint="eastAsia"/>
          <w:iCs/>
        </w:rPr>
        <w:t>，则说明体系越混乱。</w:t>
      </w:r>
      <w:proofErr w:type="gramStart"/>
      <w:r>
        <w:rPr>
          <w:rFonts w:hint="eastAsia"/>
          <w:iCs/>
        </w:rPr>
        <w:t>熵越小</w:t>
      </w:r>
      <w:proofErr w:type="gramEnd"/>
      <w:r>
        <w:rPr>
          <w:rFonts w:hint="eastAsia"/>
          <w:iCs/>
        </w:rPr>
        <w:t>，则说明体系越稳定，则该体系的概率分布呈驼峰形状。</w:t>
      </w:r>
    </w:p>
    <w:p w14:paraId="7684C094" w14:textId="3FC69015" w:rsidR="00C932C1" w:rsidRDefault="00C932C1" w:rsidP="00DC50A8">
      <w:pPr>
        <w:jc w:val="left"/>
        <w:rPr>
          <w:iCs/>
        </w:rPr>
      </w:pPr>
      <w:r>
        <w:rPr>
          <w:rFonts w:hint="eastAsia"/>
          <w:iCs/>
        </w:rPr>
        <w:t>K</w:t>
      </w:r>
      <w:r>
        <w:rPr>
          <w:iCs/>
        </w:rPr>
        <w:t>L divergence</w:t>
      </w:r>
      <w:r>
        <w:rPr>
          <w:rFonts w:hint="eastAsia"/>
          <w:iCs/>
        </w:rPr>
        <w:t>，用于计算两个分布的相似程度，具体说是用某一个分布Q来模仿分布</w:t>
      </w:r>
      <w:r>
        <w:rPr>
          <w:iCs/>
        </w:rPr>
        <w:t>P</w:t>
      </w:r>
      <w:r>
        <w:rPr>
          <w:rFonts w:hint="eastAsia"/>
          <w:iCs/>
        </w:rPr>
        <w:t>的近似程度。它不同于一般的距离，因为它满足距离计算的对称性和直递性（三角形性质）。其计算公式如下所示：</w:t>
      </w:r>
    </w:p>
    <w:p w14:paraId="049D2901" w14:textId="01D17B95" w:rsidR="001455AD" w:rsidRPr="001455AD" w:rsidRDefault="00C932C1" w:rsidP="00DC50A8">
      <w:pPr>
        <w:jc w:val="left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 w:hint="eastAsia"/>
                </w:rPr>
                <m:t>kl</m:t>
              </m:r>
            </m:sub>
          </m:sSub>
          <m:r>
            <w:rPr>
              <w:rFonts w:ascii="Cambria Math" w:hAnsi="Cambria Math"/>
            </w:rPr>
            <m:t>(P||Q)=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den>
                  </m:f>
                </m:e>
              </m:func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P(i)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-P(i)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Q(i)</m:t>
                      </m:r>
                    </m:e>
                  </m:func>
                </m:e>
              </m:func>
            </m:e>
          </m:nary>
        </m:oMath>
      </m:oMathPara>
    </w:p>
    <w:p w14:paraId="5C7EB3FB" w14:textId="457C00D7" w:rsidR="001455AD" w:rsidRDefault="001455AD" w:rsidP="00DC50A8">
      <w:pPr>
        <w:jc w:val="left"/>
        <w:rPr>
          <w:iCs/>
        </w:rPr>
      </w:pPr>
      <w:r>
        <w:rPr>
          <w:rFonts w:hint="eastAsia"/>
          <w:iCs/>
        </w:rPr>
        <w:t>在分类的过程中，因为其目标概率分布是确定，却为o</w:t>
      </w:r>
      <w:r>
        <w:rPr>
          <w:iCs/>
        </w:rPr>
        <w:t>ne-hot</w:t>
      </w:r>
      <w:r>
        <w:rPr>
          <w:rFonts w:hint="eastAsia"/>
          <w:iCs/>
        </w:rPr>
        <w:t>形式，所以其熵为0。</w:t>
      </w:r>
    </w:p>
    <w:p w14:paraId="41391BA6" w14:textId="284ED7CF" w:rsidR="001455AD" w:rsidRPr="00C932C1" w:rsidRDefault="001455AD" w:rsidP="00DC50A8">
      <w:pPr>
        <w:jc w:val="left"/>
        <w:rPr>
          <w:rFonts w:hint="eastAsia"/>
          <w:iCs/>
        </w:rPr>
      </w:pPr>
      <m:oMathPara>
        <m:oMath>
          <m:r>
            <w:rPr>
              <w:rFonts w:ascii="Cambria Math" w:hAnsi="Cambria Math"/>
            </w:rPr>
            <m:t>Crossentropy=-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P(i)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Q(i)</m:t>
                  </m:r>
                </m:e>
              </m:func>
            </m:e>
          </m:nary>
        </m:oMath>
      </m:oMathPara>
    </w:p>
    <w:sectPr w:rsidR="001455AD" w:rsidRPr="00C93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23"/>
    <w:rsid w:val="001455AD"/>
    <w:rsid w:val="00602A45"/>
    <w:rsid w:val="00954C23"/>
    <w:rsid w:val="00C932C1"/>
    <w:rsid w:val="00DC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1D49"/>
  <w15:chartTrackingRefBased/>
  <w15:docId w15:val="{083300BD-3DA6-47A1-8B6A-F3707DAA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50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树国</dc:creator>
  <cp:keywords/>
  <dc:description/>
  <cp:lastModifiedBy>树国</cp:lastModifiedBy>
  <cp:revision>3</cp:revision>
  <dcterms:created xsi:type="dcterms:W3CDTF">2020-08-25T07:37:00Z</dcterms:created>
  <dcterms:modified xsi:type="dcterms:W3CDTF">2020-08-25T08:03:00Z</dcterms:modified>
</cp:coreProperties>
</file>