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CC68F">
      <w:pPr>
        <w:spacing w:after="0" w:line="256" w:lineRule="auto"/>
        <w:ind w:right="-9"/>
        <w:jc w:val="both"/>
        <w:rPr>
          <w:rFonts w:ascii="Bookman Old Style" w:hAnsi="Bookman Old Style" w:eastAsia="Bookman Old Style" w:cs="Bookman Old Style"/>
          <w:color w:val="000000"/>
        </w:rPr>
      </w:pPr>
    </w:p>
    <w:p w14:paraId="508B01F5">
      <w:pPr>
        <w:spacing w:after="0" w:line="256" w:lineRule="auto"/>
        <w:ind w:left="10" w:right="-9" w:hanging="10"/>
        <w:jc w:val="center"/>
        <w:rPr>
          <w:rFonts w:ascii="Bookman Old Style" w:hAnsi="Bookman Old Style" w:eastAsia="Bookman Old Style" w:cs="Bookman Old Style"/>
          <w:color w:val="000000"/>
        </w:rPr>
      </w:pPr>
    </w:p>
    <w:p w14:paraId="2C916F95">
      <w:pPr>
        <w:spacing w:after="0" w:line="256" w:lineRule="auto"/>
        <w:ind w:left="10" w:right="-9" w:hanging="10"/>
        <w:jc w:val="center"/>
        <w:rPr>
          <w:rFonts w:ascii="Bookman Old Style" w:hAnsi="Bookman Old Style" w:eastAsia="Bookman Old Style" w:cs="Bookman Old Style"/>
          <w:color w:val="000000"/>
        </w:rPr>
      </w:pPr>
      <w:r>
        <w:rPr>
          <w:rFonts w:ascii="Bookman Old Style" w:hAnsi="Bookman Old Style" w:eastAsia="Bookman Old Style" w:cs="Bookman Old Style"/>
          <w:color w:val="000000"/>
        </w:rPr>
        <w:t>Human Resource Merit Promotion and Selection Board</w:t>
      </w:r>
    </w:p>
    <w:p w14:paraId="627278E0">
      <w:pPr>
        <w:spacing w:after="0" w:line="256" w:lineRule="auto"/>
        <w:ind w:left="10" w:right="-9" w:hanging="10"/>
        <w:jc w:val="center"/>
        <w:rPr>
          <w:rFonts w:ascii="Bookman Old Style" w:hAnsi="Bookman Old Style" w:eastAsia="Bookman Old Style" w:cs="Bookman Old Style"/>
          <w:b/>
          <w:bCs/>
          <w:color w:val="000000"/>
        </w:rPr>
      </w:pPr>
      <w:r>
        <w:rPr>
          <w:rFonts w:ascii="Bookman Old Style" w:hAnsi="Bookman Old Style" w:eastAsia="Bookman Old Style" w:cs="Bookman Old Style"/>
          <w:b/>
          <w:bCs/>
          <w:color w:val="000000"/>
        </w:rPr>
        <w:t>FINAL DELIBERATION</w:t>
      </w:r>
    </w:p>
    <w:p w14:paraId="5C9409BB">
      <w:pPr>
        <w:spacing w:after="0" w:line="256" w:lineRule="auto"/>
        <w:ind w:left="10" w:right="-9" w:hanging="10"/>
        <w:jc w:val="both"/>
        <w:rPr>
          <w:rFonts w:ascii="Bookman Old Style" w:hAnsi="Bookman Old Style" w:eastAsia="Bookman Old Style" w:cs="Bookman Old Style"/>
          <w:b/>
          <w:bCs/>
          <w:color w:val="000000"/>
        </w:rPr>
      </w:pPr>
      <w:bookmarkStart w:id="0" w:name="_GoBack"/>
      <w:bookmarkEnd w:id="0"/>
    </w:p>
    <w:p w14:paraId="36463B67">
      <w:pPr>
        <w:spacing w:after="0" w:line="256" w:lineRule="auto"/>
        <w:ind w:right="-9"/>
        <w:jc w:val="both"/>
        <w:rPr>
          <w:rFonts w:ascii="Bookman Old Style" w:hAnsi="Bookman Old Style" w:eastAsia="Bookman Old Style" w:cs="Bookman Old Style"/>
          <w:b/>
          <w:bCs/>
          <w:color w:val="000000"/>
        </w:rPr>
      </w:pPr>
    </w:p>
    <w:p w14:paraId="3F61AA8C">
      <w:pPr>
        <w:spacing w:after="0" w:line="256" w:lineRule="auto"/>
        <w:ind w:right="-9"/>
        <w:jc w:val="both"/>
        <w:rPr>
          <w:rFonts w:ascii="Bookman Old Style" w:hAnsi="Bookman Old Style" w:eastAsia="Bookman Old Style" w:cs="Bookman Old Style"/>
          <w:color w:val="000000"/>
        </w:rPr>
      </w:pPr>
      <w:r>
        <w:rPr>
          <w:rFonts w:ascii="Bookman Old Style" w:hAnsi="Bookman Old Style" w:eastAsia="Bookman Old Style" w:cs="Bookman Old Style"/>
          <w:color w:val="000000"/>
        </w:rPr>
        <w:t xml:space="preserve">Per deliberation of the HRMPSB held at </w:t>
      </w:r>
      <w:r>
        <w:rPr>
          <w:rFonts w:ascii="Bookman Old Style" w:hAnsi="Bookman Old Style" w:eastAsia="Bookman Old Style" w:cs="Bookman Old Style"/>
          <w:b/>
          <w:bCs/>
          <w:color w:val="000000"/>
          <w:u w:val="single"/>
        </w:rPr>
        <w:t>DIVISION OF CAVITE PROVINCE</w:t>
      </w:r>
      <w:r>
        <w:rPr>
          <w:rFonts w:ascii="Bookman Old Style" w:hAnsi="Bookman Old Style" w:eastAsia="Bookman Old Style" w:cs="Bookman Old Style"/>
          <w:color w:val="000000"/>
        </w:rPr>
        <w:t xml:space="preserve"> on       </w:t>
      </w:r>
      <w:r>
        <w:rPr>
          <w:rFonts w:hint="default" w:ascii="Bookman Old Style" w:hAnsi="Bookman Old Style" w:eastAsia="Bookman Old Style" w:cs="Bookman Old Style"/>
          <w:b/>
          <w:bCs/>
          <w:color w:val="auto"/>
          <w:u w:val="single"/>
          <w:lang w:val="en-PH"/>
        </w:rPr>
        <w:t>${date_signed}</w:t>
      </w:r>
      <w:r>
        <w:rPr>
          <w:rFonts w:hint="default" w:ascii="Bookman Old Style" w:hAnsi="Bookman Old Style" w:eastAsia="Bookman Old Style" w:cs="Bookman Old Style"/>
          <w:b/>
          <w:bCs/>
          <w:color w:val="auto"/>
          <w:u w:val="none"/>
          <w:lang w:val="en-PH"/>
        </w:rPr>
        <w:t xml:space="preserve"> </w:t>
      </w:r>
      <w:r>
        <w:rPr>
          <w:rFonts w:ascii="Bookman Old Style" w:hAnsi="Bookman Old Style" w:eastAsia="Bookman Old Style" w:cs="Bookman Old Style"/>
          <w:color w:val="000000"/>
        </w:rPr>
        <w:t xml:space="preserve">for the position of </w:t>
      </w:r>
      <w:r>
        <w:rPr>
          <w:rFonts w:hint="default" w:ascii="Bookman Old Style" w:hAnsi="Bookman Old Style" w:eastAsia="Bookman Old Style" w:cs="Bookman Old Style"/>
          <w:b/>
          <w:bCs/>
          <w:color w:val="auto"/>
          <w:u w:val="single"/>
          <w:lang w:val="en-PH"/>
        </w:rPr>
        <w:t>${position}</w:t>
      </w:r>
      <w:r>
        <w:rPr>
          <w:rFonts w:ascii="Bookman Old Style" w:hAnsi="Bookman Old Style" w:eastAsia="Bookman Old Style" w:cs="Bookman Old Style"/>
          <w:b/>
          <w:bCs/>
          <w:color w:val="000000"/>
        </w:rPr>
        <w:t xml:space="preserve"> </w:t>
      </w:r>
      <w:r>
        <w:rPr>
          <w:rFonts w:ascii="Bookman Old Style" w:hAnsi="Bookman Old Style" w:eastAsia="Bookman Old Style" w:cs="Bookman Old Style"/>
          <w:color w:val="000000"/>
        </w:rPr>
        <w:t xml:space="preserve">under </w:t>
      </w:r>
      <w:r>
        <w:rPr>
          <w:rFonts w:hint="default" w:ascii="Bookman Old Style" w:hAnsi="Bookman Old Style" w:eastAsia="Bookman Old Style" w:cs="Bookman Old Style"/>
          <w:b/>
          <w:bCs/>
          <w:color w:val="auto"/>
          <w:u w:val="single"/>
          <w:lang w:val="en-PH"/>
        </w:rPr>
        <w:t>${school}</w:t>
      </w:r>
      <w:r>
        <w:rPr>
          <w:rFonts w:ascii="Bookman Old Style" w:hAnsi="Bookman Old Style" w:eastAsia="Bookman Old Style" w:cs="Bookman Old Style"/>
          <w:color w:val="000000"/>
        </w:rPr>
        <w:t xml:space="preserve">, the following are the results: </w:t>
      </w:r>
    </w:p>
    <w:p w14:paraId="20D88551">
      <w:pPr>
        <w:spacing w:after="0" w:line="256" w:lineRule="auto"/>
        <w:ind w:right="-9"/>
        <w:jc w:val="both"/>
        <w:rPr>
          <w:rFonts w:ascii="Bookman Old Style" w:hAnsi="Bookman Old Style" w:eastAsia="Bookman Old Style" w:cs="Bookman Old Style"/>
          <w:color w:val="000000"/>
        </w:rPr>
      </w:pPr>
    </w:p>
    <w:p w14:paraId="2D7F40B4">
      <w:pPr>
        <w:spacing w:after="0" w:line="256" w:lineRule="auto"/>
        <w:ind w:right="-9"/>
        <w:jc w:val="both"/>
        <w:rPr>
          <w:rFonts w:ascii="Bookman Old Style" w:hAnsi="Bookman Old Style" w:eastAsia="Bookman Old Style" w:cs="Bookman Old Style"/>
          <w:color w:val="000000"/>
        </w:rPr>
      </w:pPr>
    </w:p>
    <w:tbl>
      <w:tblPr>
        <w:tblStyle w:val="40"/>
        <w:tblW w:w="90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5"/>
        <w:gridCol w:w="1260"/>
        <w:gridCol w:w="2790"/>
        <w:gridCol w:w="2070"/>
      </w:tblGrid>
      <w:tr w14:paraId="3F9C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2965" w:type="dxa"/>
          </w:tcPr>
          <w:p w14:paraId="05E20FC9">
            <w:pPr>
              <w:spacing w:after="0" w:line="256" w:lineRule="auto"/>
              <w:ind w:right="-9"/>
              <w:jc w:val="center"/>
              <w:rPr>
                <w:rFonts w:ascii="Bookman Old Style" w:hAnsi="Bookman Old Style" w:eastAsia="Bookman Old Style" w:cs="Bookman Old Style"/>
                <w:b/>
                <w:bCs/>
                <w:color w:val="000000"/>
                <w:sz w:val="22"/>
                <w:szCs w:val="22"/>
                <w:lang w:val="en-US"/>
              </w:rPr>
            </w:pPr>
            <w:r>
              <w:rPr>
                <w:rFonts w:ascii="Bookman Old Style" w:hAnsi="Bookman Old Style" w:eastAsia="Bookman Old Style" w:cs="Bookman Old Style"/>
                <w:b/>
                <w:bCs/>
                <w:color w:val="000000"/>
                <w:sz w:val="22"/>
                <w:szCs w:val="22"/>
                <w:lang w:val="en-US"/>
              </w:rPr>
              <w:t>Name of Applicant</w:t>
            </w:r>
          </w:p>
        </w:tc>
        <w:tc>
          <w:tcPr>
            <w:tcW w:w="1260" w:type="dxa"/>
          </w:tcPr>
          <w:p w14:paraId="4C84560E">
            <w:pPr>
              <w:spacing w:after="0" w:line="256" w:lineRule="auto"/>
              <w:ind w:right="-9"/>
              <w:jc w:val="center"/>
              <w:rPr>
                <w:rFonts w:ascii="Bookman Old Style" w:hAnsi="Bookman Old Style" w:eastAsia="Bookman Old Style" w:cs="Bookman Old Style"/>
                <w:b/>
                <w:bCs/>
                <w:color w:val="000000"/>
                <w:sz w:val="22"/>
                <w:szCs w:val="22"/>
                <w:lang w:val="en-US"/>
              </w:rPr>
            </w:pPr>
            <w:r>
              <w:rPr>
                <w:rFonts w:ascii="Bookman Old Style" w:hAnsi="Bookman Old Style" w:eastAsia="Bookman Old Style" w:cs="Bookman Old Style"/>
                <w:b/>
                <w:bCs/>
                <w:color w:val="000000"/>
                <w:sz w:val="22"/>
                <w:szCs w:val="22"/>
                <w:lang w:val="en-US"/>
              </w:rPr>
              <w:t>Issues</w:t>
            </w:r>
          </w:p>
        </w:tc>
        <w:tc>
          <w:tcPr>
            <w:tcW w:w="2790" w:type="dxa"/>
          </w:tcPr>
          <w:p w14:paraId="0BE62E3B">
            <w:pPr>
              <w:spacing w:after="0" w:line="256" w:lineRule="auto"/>
              <w:ind w:right="-9"/>
              <w:jc w:val="center"/>
              <w:rPr>
                <w:rFonts w:ascii="Bookman Old Style" w:hAnsi="Bookman Old Style" w:eastAsia="Bookman Old Style" w:cs="Bookman Old Style"/>
                <w:b/>
                <w:bCs/>
                <w:color w:val="000000"/>
                <w:sz w:val="22"/>
                <w:szCs w:val="22"/>
                <w:lang w:val="en-US"/>
              </w:rPr>
            </w:pPr>
            <w:r>
              <w:rPr>
                <w:rFonts w:ascii="Bookman Old Style" w:hAnsi="Bookman Old Style" w:eastAsia="Bookman Old Style" w:cs="Bookman Old Style"/>
                <w:b/>
                <w:bCs/>
                <w:color w:val="000000"/>
                <w:sz w:val="22"/>
                <w:szCs w:val="22"/>
                <w:lang w:val="en-US"/>
              </w:rPr>
              <w:t>Recommendations</w:t>
            </w:r>
          </w:p>
        </w:tc>
        <w:tc>
          <w:tcPr>
            <w:tcW w:w="2070" w:type="dxa"/>
          </w:tcPr>
          <w:p w14:paraId="18884A6E">
            <w:pPr>
              <w:spacing w:after="0" w:line="256" w:lineRule="auto"/>
              <w:ind w:right="-9"/>
              <w:jc w:val="center"/>
              <w:rPr>
                <w:rFonts w:ascii="Bookman Old Style" w:hAnsi="Bookman Old Style" w:eastAsia="Bookman Old Style" w:cs="Bookman Old Style"/>
                <w:b/>
                <w:bCs/>
                <w:color w:val="000000"/>
                <w:sz w:val="22"/>
                <w:szCs w:val="22"/>
                <w:lang w:val="en-US"/>
              </w:rPr>
            </w:pPr>
            <w:r>
              <w:rPr>
                <w:rFonts w:ascii="Bookman Old Style" w:hAnsi="Bookman Old Style" w:eastAsia="Bookman Old Style" w:cs="Bookman Old Style"/>
                <w:b/>
                <w:bCs/>
                <w:color w:val="000000"/>
                <w:sz w:val="22"/>
                <w:szCs w:val="22"/>
                <w:lang w:val="en-US"/>
              </w:rPr>
              <w:t>Decision</w:t>
            </w:r>
          </w:p>
        </w:tc>
      </w:tr>
      <w:tr w14:paraId="3A37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2965" w:type="dxa"/>
          </w:tcPr>
          <w:p w14:paraId="608110EE">
            <w:pPr>
              <w:spacing w:after="0" w:line="256" w:lineRule="auto"/>
              <w:ind w:right="-9"/>
              <w:jc w:val="center"/>
              <w:rPr>
                <w:rFonts w:hint="default" w:ascii="Bookman Old Style" w:hAnsi="Bookman Old Style" w:eastAsia="Bookman Old Style" w:cs="Bookman Old Style"/>
                <w:bCs/>
                <w:color w:val="000000"/>
                <w:sz w:val="22"/>
                <w:szCs w:val="22"/>
                <w:lang w:val="en-PH"/>
              </w:rPr>
            </w:pPr>
            <w:r>
              <w:rPr>
                <w:rFonts w:hint="default" w:ascii="Bookman Old Style" w:hAnsi="Bookman Old Style" w:eastAsia="Bookman Old Style" w:cs="Bookman Old Style"/>
                <w:bCs/>
                <w:color w:val="auto"/>
                <w:sz w:val="22"/>
                <w:szCs w:val="22"/>
                <w:lang w:val="en-PH"/>
              </w:rPr>
              <w:t>${employee_name}</w:t>
            </w:r>
          </w:p>
        </w:tc>
        <w:tc>
          <w:tcPr>
            <w:tcW w:w="1260" w:type="dxa"/>
          </w:tcPr>
          <w:p w14:paraId="527351E7">
            <w:pPr>
              <w:spacing w:after="0" w:line="256" w:lineRule="auto"/>
              <w:ind w:right="-9"/>
              <w:jc w:val="both"/>
              <w:rPr>
                <w:rFonts w:ascii="Bookman Old Style" w:hAnsi="Bookman Old Style" w:eastAsia="Bookman Old Style" w:cs="Bookman Old Style"/>
                <w:color w:val="000000"/>
                <w:sz w:val="22"/>
                <w:szCs w:val="22"/>
                <w:lang w:val="en-US"/>
              </w:rPr>
            </w:pPr>
            <w:r>
              <w:rPr>
                <w:rFonts w:ascii="Bookman Old Style" w:hAnsi="Bookman Old Style" w:eastAsia="Bookman Old Style" w:cs="Bookman Old Style"/>
                <w:color w:val="000000"/>
                <w:sz w:val="22"/>
                <w:szCs w:val="22"/>
                <w:lang w:val="en-US"/>
              </w:rPr>
              <w:t>None</w:t>
            </w:r>
          </w:p>
        </w:tc>
        <w:tc>
          <w:tcPr>
            <w:tcW w:w="2790" w:type="dxa"/>
          </w:tcPr>
          <w:p w14:paraId="2D19E3C9">
            <w:pPr>
              <w:spacing w:after="0" w:line="256" w:lineRule="auto"/>
              <w:ind w:right="-9"/>
              <w:jc w:val="both"/>
              <w:rPr>
                <w:rFonts w:ascii="Bookman Old Style" w:hAnsi="Bookman Old Style" w:eastAsia="Bookman Old Style" w:cs="Bookman Old Style"/>
                <w:color w:val="000000"/>
                <w:sz w:val="22"/>
                <w:szCs w:val="22"/>
                <w:lang w:val="en-US"/>
              </w:rPr>
            </w:pPr>
            <w:r>
              <w:rPr>
                <w:rFonts w:ascii="Bookman Old Style" w:hAnsi="Bookman Old Style" w:eastAsia="Bookman Old Style" w:cs="Bookman Old Style"/>
                <w:color w:val="000000"/>
                <w:sz w:val="22"/>
                <w:szCs w:val="22"/>
                <w:lang w:val="en-US"/>
              </w:rPr>
              <w:t>For inclusion in CAR-RQA</w:t>
            </w:r>
          </w:p>
        </w:tc>
        <w:tc>
          <w:tcPr>
            <w:tcW w:w="2070" w:type="dxa"/>
          </w:tcPr>
          <w:p w14:paraId="554459D4">
            <w:pPr>
              <w:spacing w:after="0" w:line="256" w:lineRule="auto"/>
              <w:ind w:right="-9"/>
              <w:rPr>
                <w:rFonts w:ascii="Bookman Old Style" w:hAnsi="Bookman Old Style" w:eastAsia="Bookman Old Style" w:cs="Bookman Old Style"/>
                <w:color w:val="000000"/>
                <w:sz w:val="22"/>
                <w:szCs w:val="22"/>
                <w:lang w:val="en-US"/>
              </w:rPr>
            </w:pPr>
            <w:r>
              <w:rPr>
                <w:rFonts w:ascii="Bookman Old Style" w:hAnsi="Bookman Old Style" w:eastAsia="Bookman Old Style" w:cs="Bookman Old Style"/>
                <w:color w:val="000000"/>
                <w:sz w:val="22"/>
                <w:szCs w:val="22"/>
                <w:lang w:val="en-US"/>
              </w:rPr>
              <w:t>Included in CAR-RQA and for indorsement to SDS</w:t>
            </w:r>
          </w:p>
        </w:tc>
      </w:tr>
    </w:tbl>
    <w:p w14:paraId="6B6C30C0">
      <w:pPr>
        <w:spacing w:after="0" w:line="256" w:lineRule="auto"/>
        <w:ind w:right="-9"/>
        <w:jc w:val="both"/>
        <w:rPr>
          <w:rFonts w:ascii="Bookman Old Style" w:hAnsi="Bookman Old Style" w:eastAsia="Bookman Old Style" w:cs="Bookman Old Style"/>
          <w:color w:val="000000"/>
        </w:rPr>
      </w:pPr>
    </w:p>
    <w:p w14:paraId="30972F49">
      <w:pPr>
        <w:spacing w:after="0" w:line="256" w:lineRule="auto"/>
        <w:ind w:right="-9"/>
        <w:jc w:val="both"/>
        <w:rPr>
          <w:rFonts w:ascii="Bookman Old Style" w:hAnsi="Bookman Old Style" w:eastAsia="Bookman Old Style" w:cs="Bookman Old Style"/>
          <w:color w:val="000000"/>
        </w:rPr>
      </w:pPr>
    </w:p>
    <w:p w14:paraId="32FDCEF9">
      <w:pPr>
        <w:spacing w:after="0" w:line="256" w:lineRule="auto"/>
        <w:ind w:right="-9"/>
        <w:jc w:val="both"/>
        <w:rPr>
          <w:rFonts w:ascii="Bookman Old Style" w:hAnsi="Bookman Old Style" w:eastAsia="Bookman Old Style" w:cs="Bookman Old Style"/>
          <w:color w:val="000000"/>
        </w:rPr>
      </w:pPr>
      <w:r>
        <w:rPr>
          <w:rFonts w:ascii="Bookman Old Style" w:hAnsi="Bookman Old Style" w:eastAsia="Bookman Old Style" w:cs="Bookman Old Style"/>
          <w:color w:val="000000"/>
        </w:rPr>
        <w:t xml:space="preserve">The HRMPSB has finalized the results of the evaluation of applicants after conducting the comparative assessment based on existing guidelines. The members of the HRMPSB hereby affix their signature in the attached Comparative Assessment Result (CAR) to attest to the objective and judicious conduct of the comparative assessment process. </w:t>
      </w:r>
    </w:p>
    <w:p w14:paraId="4DF9FCEC">
      <w:pPr>
        <w:spacing w:after="0" w:line="256" w:lineRule="auto"/>
        <w:ind w:right="-9"/>
        <w:jc w:val="both"/>
        <w:rPr>
          <w:rFonts w:ascii="Bookman Old Style" w:hAnsi="Bookman Old Style" w:eastAsia="Bookman Old Style" w:cs="Bookman Old Style"/>
          <w:color w:val="000000"/>
        </w:rPr>
      </w:pPr>
    </w:p>
    <w:p w14:paraId="0A68DB1B">
      <w:pPr>
        <w:spacing w:after="0" w:line="256" w:lineRule="auto"/>
        <w:ind w:right="-9"/>
        <w:jc w:val="both"/>
        <w:rPr>
          <w:rFonts w:ascii="Bookman Old Style" w:hAnsi="Bookman Old Style" w:eastAsia="Bookman Old Style" w:cs="Bookman Old Style"/>
          <w:color w:val="000000"/>
        </w:rPr>
      </w:pPr>
    </w:p>
    <w:p w14:paraId="73AA4777">
      <w:pPr>
        <w:spacing w:after="0" w:line="256" w:lineRule="auto"/>
        <w:ind w:right="-9"/>
        <w:jc w:val="both"/>
        <w:rPr>
          <w:rFonts w:ascii="Bookman Old Style" w:hAnsi="Bookman Old Style" w:eastAsia="Bookman Old Style" w:cs="Bookman Old Style"/>
          <w:color w:val="000000"/>
        </w:rPr>
      </w:pPr>
      <w:r>
        <w:rPr>
          <w:rFonts w:ascii="Bookman Old Style" w:hAnsi="Bookman Old Style" w:eastAsia="Bookman Old Style" w:cs="Bookman Old Style"/>
          <w:color w:val="000000"/>
        </w:rPr>
        <w:t xml:space="preserve">     </w:t>
      </w:r>
    </w:p>
    <w:p w14:paraId="668483F5">
      <w:pPr>
        <w:spacing w:after="0" w:line="256" w:lineRule="auto"/>
        <w:ind w:left="5040" w:right="-9" w:firstLine="720"/>
        <w:rPr>
          <w:rFonts w:ascii="Bookman Old Style" w:hAnsi="Bookman Old Style" w:eastAsia="Bookman Old Style" w:cs="Bookman Old Style"/>
          <w:color w:val="000000"/>
        </w:rPr>
      </w:pPr>
      <w:r>
        <w:rPr>
          <w:rFonts w:ascii="Bookman Old Style" w:hAnsi="Bookman Old Style" w:eastAsia="Bookman Old Style" w:cs="Bookman Old Style"/>
          <w:color w:val="000000"/>
        </w:rPr>
        <w:t xml:space="preserve">Prepared by: </w:t>
      </w:r>
    </w:p>
    <w:p w14:paraId="04C74538">
      <w:pPr>
        <w:spacing w:after="0" w:line="256" w:lineRule="auto"/>
        <w:ind w:right="-9"/>
        <w:rPr>
          <w:rFonts w:ascii="Bookman Old Style" w:hAnsi="Bookman Old Style" w:eastAsia="Bookman Old Style" w:cs="Bookman Old Style"/>
          <w:color w:val="000000"/>
        </w:rPr>
      </w:pPr>
    </w:p>
    <w:p w14:paraId="704BCBFE">
      <w:pPr>
        <w:spacing w:after="0" w:line="256" w:lineRule="auto"/>
        <w:ind w:right="-9"/>
        <w:rPr>
          <w:rFonts w:ascii="Bookman Old Style" w:hAnsi="Bookman Old Style" w:eastAsia="Bookman Old Style" w:cs="Bookman Old Style"/>
          <w:color w:val="000000"/>
        </w:rPr>
      </w:pPr>
    </w:p>
    <w:p w14:paraId="6BB72871">
      <w:pPr>
        <w:spacing w:after="0" w:line="256" w:lineRule="auto"/>
        <w:ind w:right="-9"/>
        <w:rPr>
          <w:rFonts w:ascii="Bookman Old Style" w:hAnsi="Bookman Old Style" w:eastAsia="Bookman Old Style" w:cs="Bookman Old Style"/>
          <w:color w:val="000000"/>
          <w:lang w:val="en-US"/>
        </w:rPr>
      </w:pP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ab/>
      </w:r>
      <w:r>
        <w:rPr>
          <w:rFonts w:ascii="Bookman Old Style" w:hAnsi="Bookman Old Style" w:eastAsia="Bookman Old Style" w:cs="Bookman Old Style"/>
          <w:color w:val="000000"/>
          <w:lang w:val="en-US"/>
        </w:rPr>
        <w:t xml:space="preserve">          </w:t>
      </w:r>
      <w:r>
        <w:rPr>
          <w:rFonts w:ascii="Bookman Old Style" w:hAnsi="Bookman Old Style" w:eastAsia="Bookman Old Style" w:cs="Bookman Old Style"/>
          <w:b/>
          <w:bCs/>
          <w:color w:val="000000"/>
          <w:lang w:val="en-US"/>
        </w:rPr>
        <w:t>MIKA C. TRINIDAD</w:t>
      </w:r>
    </w:p>
    <w:p w14:paraId="6C97729B">
      <w:pPr>
        <w:spacing w:after="0" w:line="256" w:lineRule="auto"/>
        <w:ind w:left="5760" w:right="-9"/>
        <w:rPr>
          <w:rFonts w:ascii="Bookman Old Style" w:hAnsi="Bookman Old Style" w:eastAsia="Bookman Old Style" w:cs="Bookman Old Style"/>
          <w:color w:val="000000"/>
        </w:rPr>
      </w:pPr>
      <w:r>
        <w:rPr>
          <w:rFonts w:ascii="Bookman Old Style" w:hAnsi="Bookman Old Style" w:eastAsia="Bookman Old Style" w:cs="Bookman Old Style"/>
          <w:color w:val="000000"/>
        </w:rPr>
        <w:t>HRMPSB Secretariat</w:t>
      </w:r>
    </w:p>
    <w:p w14:paraId="09149262">
      <w:pPr>
        <w:spacing w:after="0" w:line="256" w:lineRule="auto"/>
        <w:ind w:right="-9"/>
        <w:jc w:val="both"/>
        <w:rPr>
          <w:rFonts w:ascii="Bookman Old Style" w:hAnsi="Bookman Old Style" w:eastAsia="Bookman Old Style" w:cs="Bookman Old Style"/>
          <w:color w:val="000000"/>
        </w:rPr>
      </w:pPr>
    </w:p>
    <w:p w14:paraId="754066A1">
      <w:pPr>
        <w:spacing w:after="0" w:line="256" w:lineRule="auto"/>
        <w:ind w:right="-9"/>
        <w:jc w:val="both"/>
        <w:rPr>
          <w:rFonts w:ascii="Bookman Old Style" w:hAnsi="Bookman Old Style" w:eastAsia="Bookman Old Style" w:cs="Bookman Old Style"/>
          <w:color w:val="000000"/>
        </w:rPr>
      </w:pPr>
    </w:p>
    <w:p w14:paraId="42AE350F">
      <w:pPr>
        <w:spacing w:after="0" w:line="256" w:lineRule="auto"/>
        <w:ind w:right="-9"/>
        <w:jc w:val="both"/>
        <w:rPr>
          <w:rFonts w:ascii="Bookman Old Style" w:hAnsi="Bookman Old Style" w:eastAsia="Bookman Old Style" w:cs="Bookman Old Style"/>
          <w:color w:val="000000"/>
        </w:rPr>
      </w:pPr>
      <w:r>
        <w:rPr>
          <w:rFonts w:ascii="Bookman Old Style" w:hAnsi="Bookman Old Style" w:eastAsia="Bookman Old Style" w:cs="Bookman Old Style"/>
          <w:color w:val="000000"/>
        </w:rPr>
        <w:t>Attested:</w:t>
      </w:r>
    </w:p>
    <w:p w14:paraId="303662FB">
      <w:pPr>
        <w:spacing w:after="0" w:line="256" w:lineRule="auto"/>
        <w:ind w:right="-9"/>
        <w:jc w:val="both"/>
        <w:rPr>
          <w:rFonts w:ascii="Bookman Old Style" w:hAnsi="Bookman Old Style" w:eastAsia="Bookman Old Style" w:cs="Bookman Old Style"/>
          <w:color w:val="000000"/>
        </w:rPr>
      </w:pPr>
    </w:p>
    <w:p w14:paraId="251FDC12">
      <w:pPr>
        <w:spacing w:after="0" w:line="256" w:lineRule="auto"/>
        <w:ind w:right="-9"/>
        <w:jc w:val="both"/>
        <w:rPr>
          <w:rFonts w:ascii="Bookman Old Style" w:hAnsi="Bookman Old Style" w:eastAsia="Bookman Old Style" w:cs="Bookman Old Style"/>
          <w:color w:val="000000"/>
        </w:rPr>
      </w:pPr>
    </w:p>
    <w:p w14:paraId="18480E4C">
      <w:pPr>
        <w:spacing w:after="0" w:line="256" w:lineRule="auto"/>
        <w:ind w:right="-9"/>
        <w:jc w:val="both"/>
        <w:rPr>
          <w:rFonts w:ascii="Bookman Old Style" w:hAnsi="Bookman Old Style" w:eastAsia="Bookman Old Style" w:cs="Bookman Old Style"/>
          <w:b/>
          <w:bCs/>
          <w:color w:val="EE0000"/>
          <w:lang w:val="en-US"/>
        </w:rPr>
      </w:pPr>
      <w:r>
        <w:rPr>
          <w:rFonts w:ascii="Bookman Old Style" w:hAnsi="Bookman Old Style" w:eastAsia="Bookman Old Style" w:cs="Bookman Old Style"/>
          <w:b/>
          <w:bCs/>
          <w:color w:val="EE0000"/>
          <w:lang w:val="en-US"/>
        </w:rPr>
        <w:t>RUBEN E. FALTADO III</w:t>
      </w:r>
    </w:p>
    <w:p w14:paraId="1F592692">
      <w:pPr>
        <w:spacing w:after="0" w:line="256" w:lineRule="auto"/>
        <w:ind w:right="-9"/>
        <w:jc w:val="both"/>
        <w:rPr>
          <w:rFonts w:ascii="Bookman Old Style" w:hAnsi="Bookman Old Style" w:eastAsia="Bookman Old Style" w:cs="Bookman Old Style"/>
          <w:color w:val="000000"/>
        </w:rPr>
      </w:pPr>
      <w:r>
        <w:rPr>
          <w:rFonts w:ascii="Bookman Old Style" w:hAnsi="Bookman Old Style" w:eastAsia="Bookman Old Style" w:cs="Bookman Old Style"/>
          <w:color w:val="000000"/>
        </w:rPr>
        <w:t>HRMPSB Chair</w:t>
      </w:r>
    </w:p>
    <w:p w14:paraId="53517EC7"/>
    <w:p w14:paraId="18BE6466"/>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Old English Text MT">
    <w:panose1 w:val="03040902040508030806"/>
    <w:charset w:val="00"/>
    <w:family w:val="script"/>
    <w:pitch w:val="default"/>
    <w:sig w:usb0="00000003" w:usb1="00000000" w:usb2="00000000" w:usb3="00000000" w:csb0="20000001" w:csb1="00000000"/>
  </w:font>
  <w:font w:name="Trajan Pro">
    <w:altName w:val="Cambria"/>
    <w:panose1 w:val="00000000000000000000"/>
    <w:charset w:val="00"/>
    <w:family w:val="roman"/>
    <w:pitch w:val="default"/>
    <w:sig w:usb0="00000000" w:usb1="00000000" w:usb2="00000000" w:usb3="00000000" w:csb0="00000093"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AF6F0">
    <w:pPr>
      <w:pStyle w:val="13"/>
      <w:pBdr>
        <w:bottom w:val="single" w:color="auto" w:sz="12" w:space="1"/>
      </w:pBdr>
      <w:rPr>
        <w:rFonts w:ascii="Tahoma" w:hAnsi="Tahoma" w:cs="Tahoma"/>
        <w:sz w:val="20"/>
        <w:lang w:val="en-US"/>
      </w:rPr>
    </w:pPr>
  </w:p>
  <w:p w14:paraId="0D103A6B">
    <w:pPr>
      <w:pStyle w:val="13"/>
      <w:rPr>
        <w:rFonts w:cstheme="minorHAnsi"/>
        <w:sz w:val="20"/>
        <w:lang w:val="en-US"/>
      </w:rPr>
    </w:pPr>
    <w:r>
      <w:rPr>
        <w:rFonts w:cstheme="minorHAnsi"/>
        <w:sz w:val="20"/>
        <w:lang w:val="en-US"/>
      </w:rPr>
      <w:drawing>
        <wp:anchor distT="0" distB="0" distL="114300" distR="114300" simplePos="0" relativeHeight="251664384" behindDoc="0" locked="0" layoutInCell="1" allowOverlap="1">
          <wp:simplePos x="0" y="0"/>
          <wp:positionH relativeFrom="column">
            <wp:posOffset>676275</wp:posOffset>
          </wp:positionH>
          <wp:positionV relativeFrom="paragraph">
            <wp:posOffset>93980</wp:posOffset>
          </wp:positionV>
          <wp:extent cx="542925" cy="598170"/>
          <wp:effectExtent l="0" t="0" r="0" b="0"/>
          <wp:wrapNone/>
          <wp:docPr id="1654549067" name="Picture 1654549067"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49067" name="Picture 1654549067" descr="A group of logos with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l="52932"/>
                  <a:stretch>
                    <a:fillRect/>
                  </a:stretch>
                </pic:blipFill>
                <pic:spPr>
                  <a:xfrm>
                    <a:off x="0" y="0"/>
                    <a:ext cx="542925" cy="597963"/>
                  </a:xfrm>
                  <a:prstGeom prst="rect">
                    <a:avLst/>
                  </a:prstGeom>
                  <a:noFill/>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margin">
            <wp:posOffset>1185545</wp:posOffset>
          </wp:positionH>
          <wp:positionV relativeFrom="paragraph">
            <wp:posOffset>100965</wp:posOffset>
          </wp:positionV>
          <wp:extent cx="826135" cy="550545"/>
          <wp:effectExtent l="0" t="0" r="0" b="1905"/>
          <wp:wrapNone/>
          <wp:docPr id="1334187886" name="Picture 1334187886"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7886" name="Picture 1334187886" descr="A logo with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825818" cy="550545"/>
                  </a:xfrm>
                  <a:prstGeom prst="rect">
                    <a:avLst/>
                  </a:prstGeom>
                  <a:noFill/>
                  <a:ln>
                    <a:noFill/>
                  </a:ln>
                </pic:spPr>
              </pic:pic>
            </a:graphicData>
          </a:graphic>
        </wp:anchor>
      </w:drawing>
    </w:r>
    <w:r>
      <w:rPr>
        <w:rFonts w:ascii="Tahoma" w:hAnsi="Tahoma" w:cs="Tahoma"/>
        <w:sz w:val="20"/>
        <w:lang w:eastAsia="en-PH"/>
      </w:rPr>
      <w:drawing>
        <wp:anchor distT="0" distB="0" distL="114300" distR="114300" simplePos="0" relativeHeight="251661312" behindDoc="1" locked="0" layoutInCell="1" allowOverlap="1">
          <wp:simplePos x="0" y="0"/>
          <wp:positionH relativeFrom="margin">
            <wp:posOffset>2056130</wp:posOffset>
          </wp:positionH>
          <wp:positionV relativeFrom="paragraph">
            <wp:posOffset>79375</wp:posOffset>
          </wp:positionV>
          <wp:extent cx="146685" cy="200025"/>
          <wp:effectExtent l="0" t="0" r="5715" b="9525"/>
          <wp:wrapNone/>
          <wp:docPr id="600779937" name="Picture 60077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9937" name="Picture 600779937"/>
                  <pic:cNvPicPr>
                    <a:picLocks noChangeAspect="1" noChangeArrowheads="1"/>
                  </pic:cNvPicPr>
                </pic:nvPicPr>
                <pic:blipFill>
                  <a:blip r:embed="rId3">
                    <a:extLst>
                      <a:ext uri="{28A0092B-C50C-407E-A947-70E740481C1C}">
                        <a14:useLocalDpi xmlns:a14="http://schemas.microsoft.com/office/drawing/2010/main" val="0"/>
                      </a:ext>
                    </a:extLst>
                  </a:blip>
                  <a:srcRect l="1320" t="43790" r="96138" b="10925"/>
                  <a:stretch>
                    <a:fillRect/>
                  </a:stretch>
                </pic:blipFill>
                <pic:spPr>
                  <a:xfrm>
                    <a:off x="0" y="0"/>
                    <a:ext cx="146685" cy="200025"/>
                  </a:xfrm>
                  <a:prstGeom prst="rect">
                    <a:avLst/>
                  </a:prstGeom>
                  <a:noFill/>
                  <a:ln>
                    <a:noFill/>
                  </a:ln>
                </pic:spPr>
              </pic:pic>
            </a:graphicData>
          </a:graphic>
        </wp:anchor>
      </w:drawing>
    </w:r>
  </w:p>
  <w:p w14:paraId="429DDDA2">
    <w:pPr>
      <w:pStyle w:val="13"/>
      <w:ind w:left="2160" w:firstLine="1440"/>
      <w:jc w:val="left"/>
      <w:rPr>
        <w:rFonts w:cstheme="minorHAnsi"/>
        <w:sz w:val="18"/>
        <w:szCs w:val="20"/>
        <w:lang w:val="en-US"/>
      </w:rPr>
    </w:pPr>
    <w:r>
      <w:drawing>
        <wp:anchor distT="0" distB="0" distL="114300" distR="114300" simplePos="0" relativeHeight="251665408" behindDoc="1" locked="0" layoutInCell="1" allowOverlap="1">
          <wp:simplePos x="0" y="0"/>
          <wp:positionH relativeFrom="column">
            <wp:posOffset>-57150</wp:posOffset>
          </wp:positionH>
          <wp:positionV relativeFrom="paragraph">
            <wp:posOffset>65405</wp:posOffset>
          </wp:positionV>
          <wp:extent cx="709930" cy="361950"/>
          <wp:effectExtent l="0" t="0" r="0" b="0"/>
          <wp:wrapNone/>
          <wp:docPr id="92617917" name="Picture 1" descr="A blue and red logo with a torch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917" name="Picture 1" descr="A blue and red logo with a torch and text&#10;&#10;Description automatically generated"/>
                  <pic:cNvPicPr>
                    <a:picLocks noChangeAspect="1"/>
                  </pic:cNvPicPr>
                </pic:nvPicPr>
                <pic:blipFill>
                  <a:blip r:embed="rId4">
                    <a:extLst>
                      <a:ext uri="{BEBA8EAE-BF5A-486C-A8C5-ECC9F3942E4B}">
                        <a14:imgProps xmlns:a14="http://schemas.microsoft.com/office/drawing/2010/main">
                          <a14:imgLayer r:embed="rId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709647" cy="361950"/>
                  </a:xfrm>
                  <a:prstGeom prst="rect">
                    <a:avLst/>
                  </a:prstGeom>
                </pic:spPr>
              </pic:pic>
            </a:graphicData>
          </a:graphic>
        </wp:anchor>
      </w:drawing>
    </w:r>
    <w:r>
      <w:rPr>
        <w:rFonts w:ascii="Tahoma" w:hAnsi="Tahoma" w:cs="Tahoma"/>
        <w:sz w:val="18"/>
        <w:szCs w:val="20"/>
        <w:lang w:eastAsia="en-PH"/>
      </w:rPr>
      <w:drawing>
        <wp:anchor distT="0" distB="0" distL="114300" distR="114300" simplePos="0" relativeHeight="251660288" behindDoc="1" locked="0" layoutInCell="1" allowOverlap="1">
          <wp:simplePos x="0" y="0"/>
          <wp:positionH relativeFrom="margin">
            <wp:posOffset>1974215</wp:posOffset>
          </wp:positionH>
          <wp:positionV relativeFrom="paragraph">
            <wp:posOffset>116840</wp:posOffset>
          </wp:positionV>
          <wp:extent cx="295275" cy="209550"/>
          <wp:effectExtent l="0" t="0" r="9525" b="0"/>
          <wp:wrapNone/>
          <wp:docPr id="510063329" name="Picture 51006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63329" name="Picture 510063329"/>
                  <pic:cNvPicPr>
                    <a:picLocks noChangeAspect="1" noChangeArrowheads="1"/>
                  </pic:cNvPicPr>
                </pic:nvPicPr>
                <pic:blipFill>
                  <a:blip r:embed="rId3">
                    <a:extLst>
                      <a:ext uri="{28A0092B-C50C-407E-A947-70E740481C1C}">
                        <a14:useLocalDpi xmlns:a14="http://schemas.microsoft.com/office/drawing/2010/main" val="0"/>
                      </a:ext>
                    </a:extLst>
                  </a:blip>
                  <a:srcRect t="1" r="94849" b="52243"/>
                  <a:stretch>
                    <a:fillRect/>
                  </a:stretch>
                </pic:blipFill>
                <pic:spPr>
                  <a:xfrm>
                    <a:off x="0" y="0"/>
                    <a:ext cx="295275" cy="209550"/>
                  </a:xfrm>
                  <a:prstGeom prst="rect">
                    <a:avLst/>
                  </a:prstGeom>
                  <a:noFill/>
                  <a:ln>
                    <a:noFill/>
                  </a:ln>
                </pic:spPr>
              </pic:pic>
            </a:graphicData>
          </a:graphic>
        </wp:anchor>
      </w:drawing>
    </w:r>
    <w:r>
      <w:rPr>
        <w:rFonts w:cstheme="minorHAnsi"/>
        <w:sz w:val="18"/>
        <w:szCs w:val="20"/>
        <w:lang w:val="en-US"/>
      </w:rPr>
      <w:t>Cavite Capitol Compound, Brgy. Luciano, Trece Martires City, Cavite</w:t>
    </w:r>
  </w:p>
  <w:p w14:paraId="3D4C639F">
    <w:pPr>
      <w:pStyle w:val="13"/>
      <w:ind w:left="2160" w:firstLine="1440"/>
      <w:rPr>
        <w:rFonts w:cstheme="minorHAnsi"/>
        <w:sz w:val="20"/>
        <w:lang w:val="en-US"/>
      </w:rPr>
    </w:pPr>
    <w:r>
      <w:rPr>
        <w:rFonts w:ascii="Tahoma" w:hAnsi="Tahoma" w:cs="Tahoma"/>
        <w:sz w:val="20"/>
        <w:lang w:eastAsia="en-PH"/>
      </w:rPr>
      <w:drawing>
        <wp:anchor distT="0" distB="0" distL="114300" distR="114300" simplePos="0" relativeHeight="251663360" behindDoc="1" locked="0" layoutInCell="1" allowOverlap="1">
          <wp:simplePos x="0" y="0"/>
          <wp:positionH relativeFrom="margin">
            <wp:posOffset>2050415</wp:posOffset>
          </wp:positionH>
          <wp:positionV relativeFrom="paragraph">
            <wp:posOffset>140970</wp:posOffset>
          </wp:positionV>
          <wp:extent cx="180975" cy="200025"/>
          <wp:effectExtent l="0" t="0" r="9525" b="9525"/>
          <wp:wrapNone/>
          <wp:docPr id="560462894" name="Picture 56046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62894" name="Picture 560462894"/>
                  <pic:cNvPicPr>
                    <a:picLocks noChangeAspect="1" noChangeArrowheads="1"/>
                  </pic:cNvPicPr>
                </pic:nvPicPr>
                <pic:blipFill>
                  <a:blip r:embed="rId3">
                    <a:extLst>
                      <a:ext uri="{28A0092B-C50C-407E-A947-70E740481C1C}">
                        <a14:useLocalDpi xmlns:a14="http://schemas.microsoft.com/office/drawing/2010/main" val="0"/>
                      </a:ext>
                    </a:extLst>
                  </a:blip>
                  <a:srcRect l="79420" t="43416" r="17423" b="10998"/>
                  <a:stretch>
                    <a:fillRect/>
                  </a:stretch>
                </pic:blipFill>
                <pic:spPr>
                  <a:xfrm>
                    <a:off x="0" y="0"/>
                    <a:ext cx="180975" cy="200025"/>
                  </a:xfrm>
                  <a:prstGeom prst="rect">
                    <a:avLst/>
                  </a:prstGeom>
                  <a:noFill/>
                  <a:ln>
                    <a:noFill/>
                  </a:ln>
                </pic:spPr>
              </pic:pic>
            </a:graphicData>
          </a:graphic>
        </wp:anchor>
      </w:drawing>
    </w:r>
    <w:r>
      <w:rPr>
        <w:rFonts w:cstheme="minorHAnsi"/>
        <w:sz w:val="20"/>
        <w:lang w:val="en-US"/>
      </w:rPr>
      <w:t>(046) 419-1286, 412-0349</w:t>
    </w:r>
    <w:r>
      <w:rPr>
        <w:rFonts w:cstheme="minorHAnsi"/>
        <w:sz w:val="20"/>
        <w:lang w:val="en-US"/>
      </w:rPr>
      <w:tab/>
    </w:r>
  </w:p>
  <w:p w14:paraId="3696A773">
    <w:pPr>
      <w:pStyle w:val="13"/>
      <w:ind w:firstLine="3600"/>
      <w:jc w:val="left"/>
      <w:rPr>
        <w:rFonts w:cstheme="minorHAnsi"/>
        <w:sz w:val="20"/>
        <w:lang w:val="en-US"/>
      </w:rPr>
    </w:pPr>
    <w:r>
      <w:rPr>
        <w:rFonts w:ascii="Tahoma" w:hAnsi="Tahoma" w:cs="Tahoma"/>
        <w:sz w:val="20"/>
        <w:lang w:eastAsia="en-PH"/>
      </w:rPr>
      <w:drawing>
        <wp:anchor distT="0" distB="0" distL="114300" distR="114300" simplePos="0" relativeHeight="251662336" behindDoc="1" locked="0" layoutInCell="1" allowOverlap="1">
          <wp:simplePos x="0" y="0"/>
          <wp:positionH relativeFrom="margin">
            <wp:posOffset>2039620</wp:posOffset>
          </wp:positionH>
          <wp:positionV relativeFrom="paragraph">
            <wp:posOffset>147955</wp:posOffset>
          </wp:positionV>
          <wp:extent cx="200025" cy="190500"/>
          <wp:effectExtent l="0" t="0" r="9525" b="0"/>
          <wp:wrapNone/>
          <wp:docPr id="360410433" name="Picture 36041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0433" name="Picture 360410433"/>
                  <pic:cNvPicPr>
                    <a:picLocks noChangeAspect="1" noChangeArrowheads="1"/>
                  </pic:cNvPicPr>
                </pic:nvPicPr>
                <pic:blipFill>
                  <a:blip r:embed="rId3">
                    <a:extLst>
                      <a:ext uri="{28A0092B-C50C-407E-A947-70E740481C1C}">
                        <a14:useLocalDpi xmlns:a14="http://schemas.microsoft.com/office/drawing/2010/main" val="0"/>
                      </a:ext>
                    </a:extLst>
                  </a:blip>
                  <a:srcRect l="19772" t="2172" r="76739" b="54413"/>
                  <a:stretch>
                    <a:fillRect/>
                  </a:stretch>
                </pic:blipFill>
                <pic:spPr>
                  <a:xfrm>
                    <a:off x="0" y="0"/>
                    <a:ext cx="200025" cy="190500"/>
                  </a:xfrm>
                  <a:prstGeom prst="rect">
                    <a:avLst/>
                  </a:prstGeom>
                  <a:noFill/>
                  <a:ln>
                    <a:noFill/>
                  </a:ln>
                </pic:spPr>
              </pic:pic>
            </a:graphicData>
          </a:graphic>
        </wp:anchor>
      </w:drawing>
    </w:r>
    <w:r>
      <w:fldChar w:fldCharType="begin"/>
    </w:r>
    <w:r>
      <w:instrText xml:space="preserve"> HYPERLINK "http://www.depedcavite.com.ph" </w:instrText>
    </w:r>
    <w:r>
      <w:fldChar w:fldCharType="separate"/>
    </w:r>
    <w:r>
      <w:rPr>
        <w:rStyle w:val="15"/>
        <w:rFonts w:cstheme="minorHAnsi"/>
        <w:color w:val="auto"/>
        <w:sz w:val="20"/>
        <w:lang w:val="en-US"/>
      </w:rPr>
      <w:t>www.depedcavite.com.ph</w:t>
    </w:r>
    <w:r>
      <w:rPr>
        <w:rStyle w:val="15"/>
        <w:rFonts w:cstheme="minorHAnsi"/>
        <w:color w:val="auto"/>
        <w:sz w:val="20"/>
        <w:lang w:val="en-US"/>
      </w:rPr>
      <w:fldChar w:fldCharType="end"/>
    </w:r>
  </w:p>
  <w:p w14:paraId="1F133323">
    <w:pPr>
      <w:pStyle w:val="13"/>
      <w:ind w:firstLine="3600"/>
      <w:jc w:val="left"/>
      <w:rPr>
        <w:rFonts w:cstheme="minorHAnsi"/>
        <w:sz w:val="20"/>
        <w:lang w:val="en-US"/>
      </w:rPr>
    </w:pPr>
    <w:r>
      <w:fldChar w:fldCharType="begin"/>
    </w:r>
    <w:r>
      <w:instrText xml:space="preserve"> HYPERLINK "mailto:deped.cavite@deped.gov.ph" </w:instrText>
    </w:r>
    <w:r>
      <w:fldChar w:fldCharType="separate"/>
    </w:r>
    <w:r>
      <w:rPr>
        <w:rStyle w:val="15"/>
        <w:rFonts w:cstheme="minorHAnsi"/>
        <w:sz w:val="20"/>
        <w:lang w:val="en-US"/>
      </w:rPr>
      <w:t>deped.cavite@deped.gov.ph</w:t>
    </w:r>
    <w:r>
      <w:rPr>
        <w:rStyle w:val="15"/>
        <w:rFonts w:cstheme="minorHAnsi"/>
        <w:sz w:val="20"/>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C7E06">
    <w:pPr>
      <w:pStyle w:val="14"/>
      <w:rPr>
        <w:rFonts w:ascii="Old English Text MT" w:hAnsi="Old English Text MT" w:cstheme="minorHAnsi"/>
        <w:b/>
        <w:bCs/>
        <w:sz w:val="24"/>
        <w:szCs w:val="24"/>
      </w:rPr>
    </w:pPr>
    <w:r>
      <w:rPr>
        <w:sz w:val="24"/>
        <w:lang w:eastAsia="en-PH"/>
      </w:rPr>
      <w:drawing>
        <wp:inline distT="0" distB="0" distL="0" distR="0">
          <wp:extent cx="694690" cy="694690"/>
          <wp:effectExtent l="0" t="0" r="0" b="0"/>
          <wp:docPr id="1502896502" name="Picture 150289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6502" name="Picture 15028965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a:ln>
                    <a:noFill/>
                  </a:ln>
                </pic:spPr>
              </pic:pic>
            </a:graphicData>
          </a:graphic>
        </wp:inline>
      </w:drawing>
    </w:r>
  </w:p>
  <w:p w14:paraId="5E5B7396">
    <w:pPr>
      <w:pStyle w:val="14"/>
      <w:rPr>
        <w:rFonts w:ascii="Old English Text MT" w:hAnsi="Old English Text MT" w:cstheme="minorHAnsi"/>
        <w:sz w:val="24"/>
        <w:szCs w:val="24"/>
      </w:rPr>
    </w:pPr>
    <w:r>
      <w:rPr>
        <w:rFonts w:ascii="Old English Text MT" w:hAnsi="Old English Text MT" w:cstheme="minorHAnsi"/>
        <w:b/>
        <w:bCs/>
        <w:sz w:val="24"/>
        <w:szCs w:val="24"/>
      </w:rPr>
      <w:t>Republic of the</w:t>
    </w:r>
    <w:r>
      <w:rPr>
        <w:rFonts w:ascii="Old English Text MT" w:hAnsi="Old English Text MT" w:cstheme="minorHAnsi"/>
        <w:sz w:val="24"/>
        <w:szCs w:val="24"/>
      </w:rPr>
      <w:t xml:space="preserve"> </w:t>
    </w:r>
    <w:r>
      <w:rPr>
        <w:rFonts w:ascii="Old English Text MT" w:hAnsi="Old English Text MT" w:cstheme="minorHAnsi"/>
        <w:b/>
        <w:bCs/>
        <w:sz w:val="24"/>
        <w:szCs w:val="24"/>
      </w:rPr>
      <w:t>Philippines</w:t>
    </w:r>
  </w:p>
  <w:p w14:paraId="756E1F4D">
    <w:pPr>
      <w:pStyle w:val="14"/>
      <w:rPr>
        <w:rFonts w:ascii="Old English Text MT" w:hAnsi="Old English Text MT" w:cstheme="minorHAnsi"/>
        <w:b/>
        <w:sz w:val="36"/>
        <w:szCs w:val="36"/>
      </w:rPr>
    </w:pPr>
    <w:r>
      <w:rPr>
        <w:rFonts w:ascii="Old English Text MT" w:hAnsi="Old English Text MT" w:cstheme="minorHAnsi"/>
        <w:b/>
        <w:sz w:val="36"/>
        <w:szCs w:val="36"/>
      </w:rPr>
      <w:t>Department of Education</w:t>
    </w:r>
  </w:p>
  <w:p w14:paraId="1CB3B6B3">
    <w:pPr>
      <w:pStyle w:val="14"/>
      <w:rPr>
        <w:rFonts w:ascii="Trajan Pro" w:hAnsi="Trajan Pro"/>
        <w:b/>
        <w:sz w:val="20"/>
      </w:rPr>
    </w:pPr>
    <w:r>
      <w:rPr>
        <w:rFonts w:ascii="Trajan Pro" w:hAnsi="Trajan Pro"/>
        <w:b/>
        <w:sz w:val="20"/>
      </w:rPr>
      <w:t>REGION IV-A</w:t>
    </w:r>
  </w:p>
  <w:p w14:paraId="4DE86FAD">
    <w:pPr>
      <w:pStyle w:val="14"/>
      <w:pBdr>
        <w:bottom w:val="single" w:color="auto" w:sz="12" w:space="0"/>
      </w:pBdr>
      <w:rPr>
        <w:rFonts w:ascii="Tahoma" w:hAnsi="Tahoma" w:cs="Tahoma"/>
        <w:b/>
        <w:sz w:val="20"/>
      </w:rPr>
    </w:pPr>
    <w:r>
      <w:rPr>
        <w:rFonts w:ascii="Tahoma" w:hAnsi="Tahoma" w:cs="Tahoma"/>
        <w:b/>
        <w:sz w:val="20"/>
      </w:rPr>
      <w:t>SCHOOLS DIVISION OFFICE OF CAVITE PROVINCE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0E9"/>
    <w:rsid w:val="000022A9"/>
    <w:rsid w:val="00002743"/>
    <w:rsid w:val="00004C51"/>
    <w:rsid w:val="00012092"/>
    <w:rsid w:val="000129DB"/>
    <w:rsid w:val="00013EC8"/>
    <w:rsid w:val="00017A9D"/>
    <w:rsid w:val="000202A1"/>
    <w:rsid w:val="0002317D"/>
    <w:rsid w:val="00023739"/>
    <w:rsid w:val="00024CBD"/>
    <w:rsid w:val="00030732"/>
    <w:rsid w:val="00030840"/>
    <w:rsid w:val="00035820"/>
    <w:rsid w:val="000368F0"/>
    <w:rsid w:val="000377AA"/>
    <w:rsid w:val="0004188C"/>
    <w:rsid w:val="000422F5"/>
    <w:rsid w:val="000441DC"/>
    <w:rsid w:val="00047354"/>
    <w:rsid w:val="00051305"/>
    <w:rsid w:val="000520C6"/>
    <w:rsid w:val="0005329F"/>
    <w:rsid w:val="00063450"/>
    <w:rsid w:val="0006559A"/>
    <w:rsid w:val="00066A4B"/>
    <w:rsid w:val="00067B26"/>
    <w:rsid w:val="00072BD7"/>
    <w:rsid w:val="00074A57"/>
    <w:rsid w:val="000765D4"/>
    <w:rsid w:val="000816FB"/>
    <w:rsid w:val="000817CD"/>
    <w:rsid w:val="00084284"/>
    <w:rsid w:val="000846E7"/>
    <w:rsid w:val="00085F0E"/>
    <w:rsid w:val="00093ABF"/>
    <w:rsid w:val="0009409F"/>
    <w:rsid w:val="00094418"/>
    <w:rsid w:val="00096537"/>
    <w:rsid w:val="00096951"/>
    <w:rsid w:val="00096E55"/>
    <w:rsid w:val="000A1891"/>
    <w:rsid w:val="000B2683"/>
    <w:rsid w:val="000B27E9"/>
    <w:rsid w:val="000B29A2"/>
    <w:rsid w:val="000B4E02"/>
    <w:rsid w:val="000B5A28"/>
    <w:rsid w:val="000B6D4C"/>
    <w:rsid w:val="000B6D6F"/>
    <w:rsid w:val="000B70CF"/>
    <w:rsid w:val="000B7634"/>
    <w:rsid w:val="000B7A12"/>
    <w:rsid w:val="000C323B"/>
    <w:rsid w:val="000D5E9A"/>
    <w:rsid w:val="000E4B39"/>
    <w:rsid w:val="000E4B41"/>
    <w:rsid w:val="000F00C5"/>
    <w:rsid w:val="000F4A9D"/>
    <w:rsid w:val="00110FB1"/>
    <w:rsid w:val="00117A82"/>
    <w:rsid w:val="00117B9C"/>
    <w:rsid w:val="001201F5"/>
    <w:rsid w:val="00131330"/>
    <w:rsid w:val="001316BE"/>
    <w:rsid w:val="00147578"/>
    <w:rsid w:val="00147D0B"/>
    <w:rsid w:val="00152076"/>
    <w:rsid w:val="0015444F"/>
    <w:rsid w:val="00155C9B"/>
    <w:rsid w:val="001631AC"/>
    <w:rsid w:val="00165847"/>
    <w:rsid w:val="0016595A"/>
    <w:rsid w:val="001660C9"/>
    <w:rsid w:val="001730B3"/>
    <w:rsid w:val="00175AA7"/>
    <w:rsid w:val="00177BDD"/>
    <w:rsid w:val="0018189D"/>
    <w:rsid w:val="00183ED9"/>
    <w:rsid w:val="00184744"/>
    <w:rsid w:val="0018613D"/>
    <w:rsid w:val="00190250"/>
    <w:rsid w:val="00190970"/>
    <w:rsid w:val="00191F9F"/>
    <w:rsid w:val="00192C00"/>
    <w:rsid w:val="0019304F"/>
    <w:rsid w:val="00195139"/>
    <w:rsid w:val="0019535D"/>
    <w:rsid w:val="00196969"/>
    <w:rsid w:val="001A0AB6"/>
    <w:rsid w:val="001A41C2"/>
    <w:rsid w:val="001A4719"/>
    <w:rsid w:val="001A64EE"/>
    <w:rsid w:val="001A786B"/>
    <w:rsid w:val="001C7935"/>
    <w:rsid w:val="001D0DE8"/>
    <w:rsid w:val="001D183A"/>
    <w:rsid w:val="001D1AFE"/>
    <w:rsid w:val="001D700C"/>
    <w:rsid w:val="001D7665"/>
    <w:rsid w:val="001E0084"/>
    <w:rsid w:val="001E020D"/>
    <w:rsid w:val="001E10DB"/>
    <w:rsid w:val="001E2DCC"/>
    <w:rsid w:val="001E4A6D"/>
    <w:rsid w:val="001F03BB"/>
    <w:rsid w:val="001F2DA7"/>
    <w:rsid w:val="001F357C"/>
    <w:rsid w:val="00200565"/>
    <w:rsid w:val="002146A4"/>
    <w:rsid w:val="002201CB"/>
    <w:rsid w:val="00221448"/>
    <w:rsid w:val="002214DF"/>
    <w:rsid w:val="00221710"/>
    <w:rsid w:val="00226226"/>
    <w:rsid w:val="00233630"/>
    <w:rsid w:val="00244C3B"/>
    <w:rsid w:val="00246B94"/>
    <w:rsid w:val="00250E7C"/>
    <w:rsid w:val="0025344E"/>
    <w:rsid w:val="00253707"/>
    <w:rsid w:val="00255318"/>
    <w:rsid w:val="00260635"/>
    <w:rsid w:val="002649F9"/>
    <w:rsid w:val="00264A75"/>
    <w:rsid w:val="002679E4"/>
    <w:rsid w:val="00267A43"/>
    <w:rsid w:val="00270B21"/>
    <w:rsid w:val="00271533"/>
    <w:rsid w:val="00275980"/>
    <w:rsid w:val="00276FFA"/>
    <w:rsid w:val="002827E3"/>
    <w:rsid w:val="00282B2D"/>
    <w:rsid w:val="00284983"/>
    <w:rsid w:val="00286BA6"/>
    <w:rsid w:val="00287472"/>
    <w:rsid w:val="00290486"/>
    <w:rsid w:val="002935BF"/>
    <w:rsid w:val="00296BA0"/>
    <w:rsid w:val="00296C57"/>
    <w:rsid w:val="002A4F71"/>
    <w:rsid w:val="002A61AF"/>
    <w:rsid w:val="002B0565"/>
    <w:rsid w:val="002B30D4"/>
    <w:rsid w:val="002B5F7A"/>
    <w:rsid w:val="002B6BE7"/>
    <w:rsid w:val="002B7445"/>
    <w:rsid w:val="002C0110"/>
    <w:rsid w:val="002C11C2"/>
    <w:rsid w:val="002C380F"/>
    <w:rsid w:val="002C77B5"/>
    <w:rsid w:val="002D1661"/>
    <w:rsid w:val="002D1A32"/>
    <w:rsid w:val="002D28EC"/>
    <w:rsid w:val="002D2B5F"/>
    <w:rsid w:val="002D4A82"/>
    <w:rsid w:val="002D4E74"/>
    <w:rsid w:val="002D4F2B"/>
    <w:rsid w:val="002D776D"/>
    <w:rsid w:val="002E213F"/>
    <w:rsid w:val="002E40C2"/>
    <w:rsid w:val="002E76C5"/>
    <w:rsid w:val="002F0B60"/>
    <w:rsid w:val="002F0B83"/>
    <w:rsid w:val="002F48CA"/>
    <w:rsid w:val="002F60A6"/>
    <w:rsid w:val="002F76E3"/>
    <w:rsid w:val="0030196D"/>
    <w:rsid w:val="003020F3"/>
    <w:rsid w:val="003025CF"/>
    <w:rsid w:val="003051A0"/>
    <w:rsid w:val="00310D9F"/>
    <w:rsid w:val="00312B56"/>
    <w:rsid w:val="00320977"/>
    <w:rsid w:val="003269CE"/>
    <w:rsid w:val="00326F71"/>
    <w:rsid w:val="0033057B"/>
    <w:rsid w:val="003340A6"/>
    <w:rsid w:val="0033453A"/>
    <w:rsid w:val="00334F36"/>
    <w:rsid w:val="00335364"/>
    <w:rsid w:val="0033664D"/>
    <w:rsid w:val="00336BF6"/>
    <w:rsid w:val="00342B3A"/>
    <w:rsid w:val="00344377"/>
    <w:rsid w:val="00344E0E"/>
    <w:rsid w:val="00350829"/>
    <w:rsid w:val="00352BC5"/>
    <w:rsid w:val="0035393E"/>
    <w:rsid w:val="003540B3"/>
    <w:rsid w:val="00360EFE"/>
    <w:rsid w:val="00361B23"/>
    <w:rsid w:val="0036229B"/>
    <w:rsid w:val="0036356F"/>
    <w:rsid w:val="00367060"/>
    <w:rsid w:val="00370072"/>
    <w:rsid w:val="003726E7"/>
    <w:rsid w:val="00387198"/>
    <w:rsid w:val="00387749"/>
    <w:rsid w:val="00387C8B"/>
    <w:rsid w:val="00391776"/>
    <w:rsid w:val="00391BD8"/>
    <w:rsid w:val="0039233A"/>
    <w:rsid w:val="003963BE"/>
    <w:rsid w:val="003A068E"/>
    <w:rsid w:val="003A1A9D"/>
    <w:rsid w:val="003A2C1F"/>
    <w:rsid w:val="003A427F"/>
    <w:rsid w:val="003A4979"/>
    <w:rsid w:val="003A4E62"/>
    <w:rsid w:val="003A4FBB"/>
    <w:rsid w:val="003A5B8A"/>
    <w:rsid w:val="003A6C87"/>
    <w:rsid w:val="003A7570"/>
    <w:rsid w:val="003B011D"/>
    <w:rsid w:val="003B18F3"/>
    <w:rsid w:val="003B6B59"/>
    <w:rsid w:val="003B7B47"/>
    <w:rsid w:val="003C397F"/>
    <w:rsid w:val="003C5973"/>
    <w:rsid w:val="003C64EF"/>
    <w:rsid w:val="003D26EA"/>
    <w:rsid w:val="003D36B6"/>
    <w:rsid w:val="003D377E"/>
    <w:rsid w:val="003D4586"/>
    <w:rsid w:val="003E0B22"/>
    <w:rsid w:val="003E3D88"/>
    <w:rsid w:val="003E71F1"/>
    <w:rsid w:val="003E7B90"/>
    <w:rsid w:val="003F0F94"/>
    <w:rsid w:val="003F28FE"/>
    <w:rsid w:val="004000EC"/>
    <w:rsid w:val="00400309"/>
    <w:rsid w:val="00402C1E"/>
    <w:rsid w:val="00410760"/>
    <w:rsid w:val="004109FA"/>
    <w:rsid w:val="00411A6E"/>
    <w:rsid w:val="00412047"/>
    <w:rsid w:val="00412E4B"/>
    <w:rsid w:val="00413EB7"/>
    <w:rsid w:val="00422E60"/>
    <w:rsid w:val="00423DBB"/>
    <w:rsid w:val="00424965"/>
    <w:rsid w:val="004312FE"/>
    <w:rsid w:val="004332DE"/>
    <w:rsid w:val="00433DEB"/>
    <w:rsid w:val="00435218"/>
    <w:rsid w:val="00436A98"/>
    <w:rsid w:val="0043768D"/>
    <w:rsid w:val="00440B9A"/>
    <w:rsid w:val="004429F3"/>
    <w:rsid w:val="00443B91"/>
    <w:rsid w:val="004478B7"/>
    <w:rsid w:val="00452D03"/>
    <w:rsid w:val="0045403E"/>
    <w:rsid w:val="004549BF"/>
    <w:rsid w:val="00464EB0"/>
    <w:rsid w:val="004657CA"/>
    <w:rsid w:val="0046706D"/>
    <w:rsid w:val="00472D38"/>
    <w:rsid w:val="004740F0"/>
    <w:rsid w:val="00474F4D"/>
    <w:rsid w:val="00481366"/>
    <w:rsid w:val="00487D3C"/>
    <w:rsid w:val="00492327"/>
    <w:rsid w:val="00492EA6"/>
    <w:rsid w:val="0049457F"/>
    <w:rsid w:val="00495830"/>
    <w:rsid w:val="00496F90"/>
    <w:rsid w:val="004A2271"/>
    <w:rsid w:val="004A4514"/>
    <w:rsid w:val="004B1932"/>
    <w:rsid w:val="004B66EC"/>
    <w:rsid w:val="004D48B3"/>
    <w:rsid w:val="004D4F47"/>
    <w:rsid w:val="004D6D2A"/>
    <w:rsid w:val="004E1121"/>
    <w:rsid w:val="004F1B0F"/>
    <w:rsid w:val="004F2FED"/>
    <w:rsid w:val="004F45B1"/>
    <w:rsid w:val="004F484B"/>
    <w:rsid w:val="004F4B1D"/>
    <w:rsid w:val="00506140"/>
    <w:rsid w:val="00506450"/>
    <w:rsid w:val="00507817"/>
    <w:rsid w:val="0050796C"/>
    <w:rsid w:val="00515D3C"/>
    <w:rsid w:val="00515EF1"/>
    <w:rsid w:val="0052302B"/>
    <w:rsid w:val="00530B0D"/>
    <w:rsid w:val="00533902"/>
    <w:rsid w:val="00535FDB"/>
    <w:rsid w:val="005409A7"/>
    <w:rsid w:val="005412E4"/>
    <w:rsid w:val="005442D6"/>
    <w:rsid w:val="0054752E"/>
    <w:rsid w:val="00547C32"/>
    <w:rsid w:val="00553BEA"/>
    <w:rsid w:val="00554E3C"/>
    <w:rsid w:val="0055746A"/>
    <w:rsid w:val="00557696"/>
    <w:rsid w:val="00560FDF"/>
    <w:rsid w:val="00567907"/>
    <w:rsid w:val="005708DF"/>
    <w:rsid w:val="00571715"/>
    <w:rsid w:val="00572067"/>
    <w:rsid w:val="00572FE6"/>
    <w:rsid w:val="005749D5"/>
    <w:rsid w:val="00575754"/>
    <w:rsid w:val="00577104"/>
    <w:rsid w:val="00587533"/>
    <w:rsid w:val="005947E4"/>
    <w:rsid w:val="00596289"/>
    <w:rsid w:val="005A0D09"/>
    <w:rsid w:val="005A49AF"/>
    <w:rsid w:val="005A71C4"/>
    <w:rsid w:val="005B1813"/>
    <w:rsid w:val="005B4CFB"/>
    <w:rsid w:val="005B5CC0"/>
    <w:rsid w:val="005B7A66"/>
    <w:rsid w:val="005B7EB8"/>
    <w:rsid w:val="005C0147"/>
    <w:rsid w:val="005C17A6"/>
    <w:rsid w:val="005C553A"/>
    <w:rsid w:val="005C5D62"/>
    <w:rsid w:val="005C6E49"/>
    <w:rsid w:val="005D463E"/>
    <w:rsid w:val="005E1B59"/>
    <w:rsid w:val="005E290E"/>
    <w:rsid w:val="005E2A57"/>
    <w:rsid w:val="005E3433"/>
    <w:rsid w:val="005E35CF"/>
    <w:rsid w:val="005E49E1"/>
    <w:rsid w:val="005E57CE"/>
    <w:rsid w:val="005E6AC0"/>
    <w:rsid w:val="005F42C6"/>
    <w:rsid w:val="005F436D"/>
    <w:rsid w:val="005F50E7"/>
    <w:rsid w:val="005F60A7"/>
    <w:rsid w:val="005F74A9"/>
    <w:rsid w:val="005F79C9"/>
    <w:rsid w:val="006015DE"/>
    <w:rsid w:val="006045DA"/>
    <w:rsid w:val="006061DF"/>
    <w:rsid w:val="00611DAE"/>
    <w:rsid w:val="00612053"/>
    <w:rsid w:val="0061253E"/>
    <w:rsid w:val="00613B32"/>
    <w:rsid w:val="00615742"/>
    <w:rsid w:val="006179F2"/>
    <w:rsid w:val="00621B3E"/>
    <w:rsid w:val="00623886"/>
    <w:rsid w:val="00624DCB"/>
    <w:rsid w:val="00625C18"/>
    <w:rsid w:val="00625C5F"/>
    <w:rsid w:val="00633194"/>
    <w:rsid w:val="00636249"/>
    <w:rsid w:val="00640B8F"/>
    <w:rsid w:val="00647AF2"/>
    <w:rsid w:val="00652354"/>
    <w:rsid w:val="0065257F"/>
    <w:rsid w:val="00654F66"/>
    <w:rsid w:val="006574B1"/>
    <w:rsid w:val="00663094"/>
    <w:rsid w:val="00663F20"/>
    <w:rsid w:val="00664C62"/>
    <w:rsid w:val="00665356"/>
    <w:rsid w:val="00665D7B"/>
    <w:rsid w:val="0066673A"/>
    <w:rsid w:val="006670C0"/>
    <w:rsid w:val="0067414D"/>
    <w:rsid w:val="00675AA9"/>
    <w:rsid w:val="00677362"/>
    <w:rsid w:val="00677ED9"/>
    <w:rsid w:val="00686AC8"/>
    <w:rsid w:val="00686C52"/>
    <w:rsid w:val="006A01C8"/>
    <w:rsid w:val="006A4940"/>
    <w:rsid w:val="006A5074"/>
    <w:rsid w:val="006A6B81"/>
    <w:rsid w:val="006B2898"/>
    <w:rsid w:val="006B3C28"/>
    <w:rsid w:val="006B446C"/>
    <w:rsid w:val="006B49AF"/>
    <w:rsid w:val="006B49FD"/>
    <w:rsid w:val="006B6DAF"/>
    <w:rsid w:val="006C01C3"/>
    <w:rsid w:val="006C72E6"/>
    <w:rsid w:val="006D1183"/>
    <w:rsid w:val="006D2E53"/>
    <w:rsid w:val="006D3635"/>
    <w:rsid w:val="006D760A"/>
    <w:rsid w:val="006D7B85"/>
    <w:rsid w:val="006E3D4C"/>
    <w:rsid w:val="006E5279"/>
    <w:rsid w:val="006E6CA8"/>
    <w:rsid w:val="006E707A"/>
    <w:rsid w:val="006F30A7"/>
    <w:rsid w:val="006F349B"/>
    <w:rsid w:val="006F36C7"/>
    <w:rsid w:val="006F3CDB"/>
    <w:rsid w:val="006F5144"/>
    <w:rsid w:val="006F62EF"/>
    <w:rsid w:val="006F63BC"/>
    <w:rsid w:val="00701E9E"/>
    <w:rsid w:val="00705C5F"/>
    <w:rsid w:val="00706397"/>
    <w:rsid w:val="00713124"/>
    <w:rsid w:val="00713253"/>
    <w:rsid w:val="00720321"/>
    <w:rsid w:val="0072396C"/>
    <w:rsid w:val="00724447"/>
    <w:rsid w:val="00725732"/>
    <w:rsid w:val="00726531"/>
    <w:rsid w:val="007314A8"/>
    <w:rsid w:val="007370ED"/>
    <w:rsid w:val="00737997"/>
    <w:rsid w:val="0074056A"/>
    <w:rsid w:val="00740AE7"/>
    <w:rsid w:val="00743FD7"/>
    <w:rsid w:val="00747E61"/>
    <w:rsid w:val="00750C8C"/>
    <w:rsid w:val="00756472"/>
    <w:rsid w:val="007570EA"/>
    <w:rsid w:val="007572CC"/>
    <w:rsid w:val="00757C7C"/>
    <w:rsid w:val="00761030"/>
    <w:rsid w:val="00763E27"/>
    <w:rsid w:val="00763FB6"/>
    <w:rsid w:val="00766F0F"/>
    <w:rsid w:val="00773037"/>
    <w:rsid w:val="00775531"/>
    <w:rsid w:val="00783E39"/>
    <w:rsid w:val="0078650A"/>
    <w:rsid w:val="00790C78"/>
    <w:rsid w:val="00791191"/>
    <w:rsid w:val="00794EB8"/>
    <w:rsid w:val="00797E66"/>
    <w:rsid w:val="007A1B7C"/>
    <w:rsid w:val="007A2FC4"/>
    <w:rsid w:val="007A4C89"/>
    <w:rsid w:val="007A5E22"/>
    <w:rsid w:val="007B00AB"/>
    <w:rsid w:val="007B6529"/>
    <w:rsid w:val="007C0F56"/>
    <w:rsid w:val="007C2C1D"/>
    <w:rsid w:val="007C386C"/>
    <w:rsid w:val="007C793D"/>
    <w:rsid w:val="007D1A93"/>
    <w:rsid w:val="007D1AA5"/>
    <w:rsid w:val="007D3619"/>
    <w:rsid w:val="007D38CF"/>
    <w:rsid w:val="007D3D88"/>
    <w:rsid w:val="007D600E"/>
    <w:rsid w:val="007E0148"/>
    <w:rsid w:val="007E1D63"/>
    <w:rsid w:val="007E47AA"/>
    <w:rsid w:val="007E535F"/>
    <w:rsid w:val="007E64D8"/>
    <w:rsid w:val="007E7378"/>
    <w:rsid w:val="007F0419"/>
    <w:rsid w:val="007F7E47"/>
    <w:rsid w:val="008019F3"/>
    <w:rsid w:val="008040C2"/>
    <w:rsid w:val="008063E9"/>
    <w:rsid w:val="00810D6F"/>
    <w:rsid w:val="00812A21"/>
    <w:rsid w:val="00812A81"/>
    <w:rsid w:val="00812C02"/>
    <w:rsid w:val="00812DEE"/>
    <w:rsid w:val="00812FA9"/>
    <w:rsid w:val="00814ECC"/>
    <w:rsid w:val="00817ADB"/>
    <w:rsid w:val="00820093"/>
    <w:rsid w:val="008210E9"/>
    <w:rsid w:val="00821AF4"/>
    <w:rsid w:val="0082235C"/>
    <w:rsid w:val="0082278B"/>
    <w:rsid w:val="00822841"/>
    <w:rsid w:val="00822E52"/>
    <w:rsid w:val="008246AB"/>
    <w:rsid w:val="00824CB5"/>
    <w:rsid w:val="008270AA"/>
    <w:rsid w:val="008318DE"/>
    <w:rsid w:val="00831F34"/>
    <w:rsid w:val="008320BD"/>
    <w:rsid w:val="00832492"/>
    <w:rsid w:val="008335F9"/>
    <w:rsid w:val="00834894"/>
    <w:rsid w:val="0083603F"/>
    <w:rsid w:val="00841260"/>
    <w:rsid w:val="00843FC3"/>
    <w:rsid w:val="008449D4"/>
    <w:rsid w:val="008468A1"/>
    <w:rsid w:val="00850E04"/>
    <w:rsid w:val="00855FBB"/>
    <w:rsid w:val="00864646"/>
    <w:rsid w:val="00864AD1"/>
    <w:rsid w:val="0087556F"/>
    <w:rsid w:val="0087599A"/>
    <w:rsid w:val="008776B8"/>
    <w:rsid w:val="00881004"/>
    <w:rsid w:val="008876E2"/>
    <w:rsid w:val="0089008A"/>
    <w:rsid w:val="008908CF"/>
    <w:rsid w:val="00892A97"/>
    <w:rsid w:val="008A386B"/>
    <w:rsid w:val="008A47CF"/>
    <w:rsid w:val="008A64AA"/>
    <w:rsid w:val="008A7E8E"/>
    <w:rsid w:val="008B00C8"/>
    <w:rsid w:val="008B00F9"/>
    <w:rsid w:val="008B1407"/>
    <w:rsid w:val="008B1B93"/>
    <w:rsid w:val="008B4153"/>
    <w:rsid w:val="008B4276"/>
    <w:rsid w:val="008B5306"/>
    <w:rsid w:val="008B6608"/>
    <w:rsid w:val="008C28F5"/>
    <w:rsid w:val="008C5F39"/>
    <w:rsid w:val="008C6EB7"/>
    <w:rsid w:val="008D00F3"/>
    <w:rsid w:val="008D1130"/>
    <w:rsid w:val="008D201C"/>
    <w:rsid w:val="008D4661"/>
    <w:rsid w:val="008D4781"/>
    <w:rsid w:val="008D6888"/>
    <w:rsid w:val="008E1E05"/>
    <w:rsid w:val="008E6375"/>
    <w:rsid w:val="008F5F21"/>
    <w:rsid w:val="008F74C9"/>
    <w:rsid w:val="00900F1F"/>
    <w:rsid w:val="00906C47"/>
    <w:rsid w:val="00910A11"/>
    <w:rsid w:val="00912B97"/>
    <w:rsid w:val="00912C99"/>
    <w:rsid w:val="0091307F"/>
    <w:rsid w:val="00916531"/>
    <w:rsid w:val="009167F5"/>
    <w:rsid w:val="00922BAA"/>
    <w:rsid w:val="00922E94"/>
    <w:rsid w:val="009232FC"/>
    <w:rsid w:val="00932D4A"/>
    <w:rsid w:val="00934B89"/>
    <w:rsid w:val="009366B4"/>
    <w:rsid w:val="00937EF3"/>
    <w:rsid w:val="009411E7"/>
    <w:rsid w:val="0094201E"/>
    <w:rsid w:val="009438BB"/>
    <w:rsid w:val="009449B9"/>
    <w:rsid w:val="00953882"/>
    <w:rsid w:val="009562F2"/>
    <w:rsid w:val="009675DD"/>
    <w:rsid w:val="00971A90"/>
    <w:rsid w:val="0097251B"/>
    <w:rsid w:val="0097313E"/>
    <w:rsid w:val="00974335"/>
    <w:rsid w:val="00974867"/>
    <w:rsid w:val="00974955"/>
    <w:rsid w:val="00975003"/>
    <w:rsid w:val="00976BF2"/>
    <w:rsid w:val="0098069E"/>
    <w:rsid w:val="00981FF0"/>
    <w:rsid w:val="0098347A"/>
    <w:rsid w:val="009843BC"/>
    <w:rsid w:val="00985B50"/>
    <w:rsid w:val="00987403"/>
    <w:rsid w:val="00990195"/>
    <w:rsid w:val="0099066F"/>
    <w:rsid w:val="00991F8A"/>
    <w:rsid w:val="00992022"/>
    <w:rsid w:val="00996186"/>
    <w:rsid w:val="009A04D8"/>
    <w:rsid w:val="009A06ED"/>
    <w:rsid w:val="009A43E4"/>
    <w:rsid w:val="009A68FE"/>
    <w:rsid w:val="009A6B0A"/>
    <w:rsid w:val="009A7A48"/>
    <w:rsid w:val="009B01A3"/>
    <w:rsid w:val="009B40AA"/>
    <w:rsid w:val="009B58EF"/>
    <w:rsid w:val="009C409E"/>
    <w:rsid w:val="009C415F"/>
    <w:rsid w:val="009D068E"/>
    <w:rsid w:val="009D2FD6"/>
    <w:rsid w:val="009D3AEF"/>
    <w:rsid w:val="009E0DC2"/>
    <w:rsid w:val="009E613E"/>
    <w:rsid w:val="009F4522"/>
    <w:rsid w:val="009F53C0"/>
    <w:rsid w:val="009F5BB7"/>
    <w:rsid w:val="009F6B57"/>
    <w:rsid w:val="009F6BC4"/>
    <w:rsid w:val="009F77B9"/>
    <w:rsid w:val="00A059BA"/>
    <w:rsid w:val="00A071D6"/>
    <w:rsid w:val="00A10AA3"/>
    <w:rsid w:val="00A1307B"/>
    <w:rsid w:val="00A14D81"/>
    <w:rsid w:val="00A16EAF"/>
    <w:rsid w:val="00A22218"/>
    <w:rsid w:val="00A25C48"/>
    <w:rsid w:val="00A30C70"/>
    <w:rsid w:val="00A3116D"/>
    <w:rsid w:val="00A3540D"/>
    <w:rsid w:val="00A4261D"/>
    <w:rsid w:val="00A539A9"/>
    <w:rsid w:val="00A53F6D"/>
    <w:rsid w:val="00A63B1E"/>
    <w:rsid w:val="00A66D28"/>
    <w:rsid w:val="00A73EF6"/>
    <w:rsid w:val="00A75C3B"/>
    <w:rsid w:val="00A806C2"/>
    <w:rsid w:val="00A810DC"/>
    <w:rsid w:val="00A83B7C"/>
    <w:rsid w:val="00A935F0"/>
    <w:rsid w:val="00A95097"/>
    <w:rsid w:val="00A9527A"/>
    <w:rsid w:val="00A973C7"/>
    <w:rsid w:val="00A97A6A"/>
    <w:rsid w:val="00AA21A3"/>
    <w:rsid w:val="00AA3093"/>
    <w:rsid w:val="00AA4CA8"/>
    <w:rsid w:val="00AA7103"/>
    <w:rsid w:val="00AB4F81"/>
    <w:rsid w:val="00AB6698"/>
    <w:rsid w:val="00AB69BD"/>
    <w:rsid w:val="00AB7D41"/>
    <w:rsid w:val="00AC3EE9"/>
    <w:rsid w:val="00AC5D8B"/>
    <w:rsid w:val="00AD2E53"/>
    <w:rsid w:val="00AD4567"/>
    <w:rsid w:val="00AD4CF8"/>
    <w:rsid w:val="00AD4F4C"/>
    <w:rsid w:val="00AE06FD"/>
    <w:rsid w:val="00AE199E"/>
    <w:rsid w:val="00AE2574"/>
    <w:rsid w:val="00AE4A27"/>
    <w:rsid w:val="00AE4EB5"/>
    <w:rsid w:val="00AF25CC"/>
    <w:rsid w:val="00AF5E86"/>
    <w:rsid w:val="00AF67AB"/>
    <w:rsid w:val="00AF6B15"/>
    <w:rsid w:val="00AF78B7"/>
    <w:rsid w:val="00B00D3D"/>
    <w:rsid w:val="00B0188F"/>
    <w:rsid w:val="00B059FE"/>
    <w:rsid w:val="00B06579"/>
    <w:rsid w:val="00B06E89"/>
    <w:rsid w:val="00B134E0"/>
    <w:rsid w:val="00B1418E"/>
    <w:rsid w:val="00B1611E"/>
    <w:rsid w:val="00B20938"/>
    <w:rsid w:val="00B22C27"/>
    <w:rsid w:val="00B252D4"/>
    <w:rsid w:val="00B26079"/>
    <w:rsid w:val="00B315B7"/>
    <w:rsid w:val="00B3231D"/>
    <w:rsid w:val="00B33F17"/>
    <w:rsid w:val="00B35327"/>
    <w:rsid w:val="00B355AF"/>
    <w:rsid w:val="00B36F60"/>
    <w:rsid w:val="00B37FA4"/>
    <w:rsid w:val="00B37FAC"/>
    <w:rsid w:val="00B433A0"/>
    <w:rsid w:val="00B45E0C"/>
    <w:rsid w:val="00B45E19"/>
    <w:rsid w:val="00B467C4"/>
    <w:rsid w:val="00B46B6A"/>
    <w:rsid w:val="00B471DF"/>
    <w:rsid w:val="00B52C0C"/>
    <w:rsid w:val="00B53CEE"/>
    <w:rsid w:val="00B57BD3"/>
    <w:rsid w:val="00B61C75"/>
    <w:rsid w:val="00B657A9"/>
    <w:rsid w:val="00B7053A"/>
    <w:rsid w:val="00B73DCA"/>
    <w:rsid w:val="00B74A75"/>
    <w:rsid w:val="00B8320B"/>
    <w:rsid w:val="00B839DF"/>
    <w:rsid w:val="00B86271"/>
    <w:rsid w:val="00B86C46"/>
    <w:rsid w:val="00B90D9A"/>
    <w:rsid w:val="00B92004"/>
    <w:rsid w:val="00B94C0D"/>
    <w:rsid w:val="00B95FBB"/>
    <w:rsid w:val="00B97560"/>
    <w:rsid w:val="00BA05E5"/>
    <w:rsid w:val="00BA1302"/>
    <w:rsid w:val="00BA3B84"/>
    <w:rsid w:val="00BA56B7"/>
    <w:rsid w:val="00BA60F3"/>
    <w:rsid w:val="00BB4D7C"/>
    <w:rsid w:val="00BB5912"/>
    <w:rsid w:val="00BB6F91"/>
    <w:rsid w:val="00BC11BD"/>
    <w:rsid w:val="00BC1DB5"/>
    <w:rsid w:val="00BC307B"/>
    <w:rsid w:val="00BD0335"/>
    <w:rsid w:val="00BD0EB3"/>
    <w:rsid w:val="00BD1C8E"/>
    <w:rsid w:val="00BD27E0"/>
    <w:rsid w:val="00BD3C3B"/>
    <w:rsid w:val="00BD4138"/>
    <w:rsid w:val="00BD4953"/>
    <w:rsid w:val="00BD4A3B"/>
    <w:rsid w:val="00BD4DED"/>
    <w:rsid w:val="00BD7E4F"/>
    <w:rsid w:val="00BD7F74"/>
    <w:rsid w:val="00BE0C82"/>
    <w:rsid w:val="00BE1509"/>
    <w:rsid w:val="00BE17A1"/>
    <w:rsid w:val="00BE2402"/>
    <w:rsid w:val="00BE2909"/>
    <w:rsid w:val="00BE4BAB"/>
    <w:rsid w:val="00BF083E"/>
    <w:rsid w:val="00BF11F6"/>
    <w:rsid w:val="00BF16E5"/>
    <w:rsid w:val="00BF2B74"/>
    <w:rsid w:val="00BF48BA"/>
    <w:rsid w:val="00BF7019"/>
    <w:rsid w:val="00BF7571"/>
    <w:rsid w:val="00C01F05"/>
    <w:rsid w:val="00C06718"/>
    <w:rsid w:val="00C11DF7"/>
    <w:rsid w:val="00C12E49"/>
    <w:rsid w:val="00C13585"/>
    <w:rsid w:val="00C14346"/>
    <w:rsid w:val="00C17066"/>
    <w:rsid w:val="00C23C3E"/>
    <w:rsid w:val="00C2581B"/>
    <w:rsid w:val="00C25B74"/>
    <w:rsid w:val="00C27B08"/>
    <w:rsid w:val="00C30658"/>
    <w:rsid w:val="00C320C9"/>
    <w:rsid w:val="00C348E8"/>
    <w:rsid w:val="00C53C06"/>
    <w:rsid w:val="00C53CCF"/>
    <w:rsid w:val="00C54F80"/>
    <w:rsid w:val="00C553FE"/>
    <w:rsid w:val="00C63A2F"/>
    <w:rsid w:val="00C66417"/>
    <w:rsid w:val="00C66B3B"/>
    <w:rsid w:val="00C67EB3"/>
    <w:rsid w:val="00C71625"/>
    <w:rsid w:val="00C76E2D"/>
    <w:rsid w:val="00C84985"/>
    <w:rsid w:val="00C87637"/>
    <w:rsid w:val="00C90D2A"/>
    <w:rsid w:val="00C9579F"/>
    <w:rsid w:val="00C979C4"/>
    <w:rsid w:val="00CA0E8E"/>
    <w:rsid w:val="00CA2340"/>
    <w:rsid w:val="00CA3FD7"/>
    <w:rsid w:val="00CA4961"/>
    <w:rsid w:val="00CA5B43"/>
    <w:rsid w:val="00CB4A71"/>
    <w:rsid w:val="00CC0F87"/>
    <w:rsid w:val="00CC2319"/>
    <w:rsid w:val="00CC4CF7"/>
    <w:rsid w:val="00CC5370"/>
    <w:rsid w:val="00CC560E"/>
    <w:rsid w:val="00CD3000"/>
    <w:rsid w:val="00CD44A8"/>
    <w:rsid w:val="00CE1E9F"/>
    <w:rsid w:val="00CF2784"/>
    <w:rsid w:val="00CF2F6D"/>
    <w:rsid w:val="00D01579"/>
    <w:rsid w:val="00D02321"/>
    <w:rsid w:val="00D050CC"/>
    <w:rsid w:val="00D07A1D"/>
    <w:rsid w:val="00D10277"/>
    <w:rsid w:val="00D10B1E"/>
    <w:rsid w:val="00D10F39"/>
    <w:rsid w:val="00D15BD4"/>
    <w:rsid w:val="00D16880"/>
    <w:rsid w:val="00D20120"/>
    <w:rsid w:val="00D20685"/>
    <w:rsid w:val="00D22F66"/>
    <w:rsid w:val="00D31B63"/>
    <w:rsid w:val="00D331B5"/>
    <w:rsid w:val="00D35EEF"/>
    <w:rsid w:val="00D36EE6"/>
    <w:rsid w:val="00D40CCA"/>
    <w:rsid w:val="00D40F49"/>
    <w:rsid w:val="00D442EE"/>
    <w:rsid w:val="00D4542F"/>
    <w:rsid w:val="00D5119A"/>
    <w:rsid w:val="00D519B1"/>
    <w:rsid w:val="00D52A3C"/>
    <w:rsid w:val="00D572E5"/>
    <w:rsid w:val="00D612C5"/>
    <w:rsid w:val="00D62ED4"/>
    <w:rsid w:val="00D67365"/>
    <w:rsid w:val="00D6790E"/>
    <w:rsid w:val="00D74095"/>
    <w:rsid w:val="00D75828"/>
    <w:rsid w:val="00D808F9"/>
    <w:rsid w:val="00D8367B"/>
    <w:rsid w:val="00D86960"/>
    <w:rsid w:val="00D86C2F"/>
    <w:rsid w:val="00D87C34"/>
    <w:rsid w:val="00D96906"/>
    <w:rsid w:val="00D97146"/>
    <w:rsid w:val="00D97C6A"/>
    <w:rsid w:val="00DA481B"/>
    <w:rsid w:val="00DA5001"/>
    <w:rsid w:val="00DB02B0"/>
    <w:rsid w:val="00DB259D"/>
    <w:rsid w:val="00DC03B8"/>
    <w:rsid w:val="00DC2056"/>
    <w:rsid w:val="00DC3ACB"/>
    <w:rsid w:val="00DC7294"/>
    <w:rsid w:val="00DD2B61"/>
    <w:rsid w:val="00DD3FA4"/>
    <w:rsid w:val="00DD4570"/>
    <w:rsid w:val="00DD6E40"/>
    <w:rsid w:val="00DD6F0A"/>
    <w:rsid w:val="00DD7A84"/>
    <w:rsid w:val="00DE1070"/>
    <w:rsid w:val="00DE2CFA"/>
    <w:rsid w:val="00DE3753"/>
    <w:rsid w:val="00DE4A9D"/>
    <w:rsid w:val="00DF461F"/>
    <w:rsid w:val="00DF466F"/>
    <w:rsid w:val="00DF4C65"/>
    <w:rsid w:val="00E0185B"/>
    <w:rsid w:val="00E05627"/>
    <w:rsid w:val="00E06B9B"/>
    <w:rsid w:val="00E0779D"/>
    <w:rsid w:val="00E104C1"/>
    <w:rsid w:val="00E10B84"/>
    <w:rsid w:val="00E115CD"/>
    <w:rsid w:val="00E1316B"/>
    <w:rsid w:val="00E22FF7"/>
    <w:rsid w:val="00E236C7"/>
    <w:rsid w:val="00E24385"/>
    <w:rsid w:val="00E26554"/>
    <w:rsid w:val="00E2683C"/>
    <w:rsid w:val="00E355D4"/>
    <w:rsid w:val="00E36BC3"/>
    <w:rsid w:val="00E40978"/>
    <w:rsid w:val="00E41CBF"/>
    <w:rsid w:val="00E434A3"/>
    <w:rsid w:val="00E43A44"/>
    <w:rsid w:val="00E5575D"/>
    <w:rsid w:val="00E60870"/>
    <w:rsid w:val="00E60CBF"/>
    <w:rsid w:val="00E62C45"/>
    <w:rsid w:val="00E64D83"/>
    <w:rsid w:val="00E67FC0"/>
    <w:rsid w:val="00E717E0"/>
    <w:rsid w:val="00E71953"/>
    <w:rsid w:val="00E72655"/>
    <w:rsid w:val="00E727D9"/>
    <w:rsid w:val="00E752D0"/>
    <w:rsid w:val="00E757A8"/>
    <w:rsid w:val="00E837A2"/>
    <w:rsid w:val="00E84463"/>
    <w:rsid w:val="00E857E0"/>
    <w:rsid w:val="00E90087"/>
    <w:rsid w:val="00E90344"/>
    <w:rsid w:val="00E925CC"/>
    <w:rsid w:val="00E927FC"/>
    <w:rsid w:val="00E952A4"/>
    <w:rsid w:val="00E9784F"/>
    <w:rsid w:val="00EA044A"/>
    <w:rsid w:val="00EA0821"/>
    <w:rsid w:val="00EA384D"/>
    <w:rsid w:val="00EA4762"/>
    <w:rsid w:val="00EB58D1"/>
    <w:rsid w:val="00EC3299"/>
    <w:rsid w:val="00EC459E"/>
    <w:rsid w:val="00ED1104"/>
    <w:rsid w:val="00ED1F24"/>
    <w:rsid w:val="00ED4B50"/>
    <w:rsid w:val="00ED6152"/>
    <w:rsid w:val="00EE5ACC"/>
    <w:rsid w:val="00EE7228"/>
    <w:rsid w:val="00EF0B14"/>
    <w:rsid w:val="00EF1557"/>
    <w:rsid w:val="00EF3B39"/>
    <w:rsid w:val="00EF7F63"/>
    <w:rsid w:val="00F01F81"/>
    <w:rsid w:val="00F12C3D"/>
    <w:rsid w:val="00F12D33"/>
    <w:rsid w:val="00F16278"/>
    <w:rsid w:val="00F27CD7"/>
    <w:rsid w:val="00F30982"/>
    <w:rsid w:val="00F31C21"/>
    <w:rsid w:val="00F36F32"/>
    <w:rsid w:val="00F42EF2"/>
    <w:rsid w:val="00F43250"/>
    <w:rsid w:val="00F452E9"/>
    <w:rsid w:val="00F50F07"/>
    <w:rsid w:val="00F525BA"/>
    <w:rsid w:val="00F56699"/>
    <w:rsid w:val="00F56E5B"/>
    <w:rsid w:val="00F61784"/>
    <w:rsid w:val="00F61B6E"/>
    <w:rsid w:val="00F65BAD"/>
    <w:rsid w:val="00F7003D"/>
    <w:rsid w:val="00F704CE"/>
    <w:rsid w:val="00F70A4C"/>
    <w:rsid w:val="00F70D50"/>
    <w:rsid w:val="00F71733"/>
    <w:rsid w:val="00F71A73"/>
    <w:rsid w:val="00F750A1"/>
    <w:rsid w:val="00F76526"/>
    <w:rsid w:val="00F803D4"/>
    <w:rsid w:val="00F84613"/>
    <w:rsid w:val="00F86580"/>
    <w:rsid w:val="00F9217D"/>
    <w:rsid w:val="00F94E2B"/>
    <w:rsid w:val="00F95910"/>
    <w:rsid w:val="00FA048C"/>
    <w:rsid w:val="00FA3837"/>
    <w:rsid w:val="00FB06B2"/>
    <w:rsid w:val="00FB1515"/>
    <w:rsid w:val="00FB5EB6"/>
    <w:rsid w:val="00FB6950"/>
    <w:rsid w:val="00FB7EFA"/>
    <w:rsid w:val="00FC1E44"/>
    <w:rsid w:val="00FC5DFE"/>
    <w:rsid w:val="00FC7587"/>
    <w:rsid w:val="00FC7E0A"/>
    <w:rsid w:val="00FD0975"/>
    <w:rsid w:val="00FD2D22"/>
    <w:rsid w:val="00FE009D"/>
    <w:rsid w:val="00FE0C99"/>
    <w:rsid w:val="00FE1714"/>
    <w:rsid w:val="00FE55CD"/>
    <w:rsid w:val="00FE5B2A"/>
    <w:rsid w:val="00FF1B79"/>
    <w:rsid w:val="00FF69F3"/>
    <w:rsid w:val="0AC86CBC"/>
    <w:rsid w:val="0DD91BFD"/>
    <w:rsid w:val="0E367C5D"/>
    <w:rsid w:val="12814D69"/>
    <w:rsid w:val="1DB652CB"/>
    <w:rsid w:val="294D5AFA"/>
    <w:rsid w:val="2E200339"/>
    <w:rsid w:val="30CE471F"/>
    <w:rsid w:val="340551E6"/>
    <w:rsid w:val="41AA4248"/>
    <w:rsid w:val="5641013B"/>
    <w:rsid w:val="618C1A9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left"/>
    </w:pPr>
    <w:rPr>
      <w:rFonts w:ascii="Calibri" w:hAnsi="Calibri" w:eastAsia="Times New Roman" w:cs="Times New Roman"/>
      <w:kern w:val="0"/>
      <w:sz w:val="22"/>
      <w:szCs w:val="22"/>
      <w:lang w:val="en-PH" w:eastAsia="en-PH" w:bidi="ar-SA"/>
      <w14:ligatures w14:val="none"/>
    </w:rPr>
  </w:style>
  <w:style w:type="paragraph" w:styleId="2">
    <w:name w:val="heading 1"/>
    <w:basedOn w:val="1"/>
    <w:next w:val="1"/>
    <w:link w:val="19"/>
    <w:qFormat/>
    <w:uiPriority w:val="9"/>
    <w:pPr>
      <w:keepNext/>
      <w:keepLines/>
      <w:spacing w:before="360" w:after="80" w:line="240" w:lineRule="auto"/>
      <w:jc w:val="center"/>
      <w:outlineLvl w:val="0"/>
    </w:pPr>
    <w:rPr>
      <w:rFonts w:asciiTheme="majorHAnsi" w:hAnsiTheme="majorHAnsi" w:eastAsiaTheme="majorEastAsia" w:cstheme="majorBidi"/>
      <w:color w:val="104862" w:themeColor="accent1" w:themeShade="BF"/>
      <w:kern w:val="2"/>
      <w:sz w:val="40"/>
      <w:szCs w:val="40"/>
      <w:lang w:eastAsia="en-US"/>
      <w14:ligatures w14:val="standardContextual"/>
    </w:rPr>
  </w:style>
  <w:style w:type="paragraph" w:styleId="3">
    <w:name w:val="heading 2"/>
    <w:basedOn w:val="1"/>
    <w:next w:val="1"/>
    <w:link w:val="20"/>
    <w:semiHidden/>
    <w:unhideWhenUsed/>
    <w:qFormat/>
    <w:uiPriority w:val="9"/>
    <w:pPr>
      <w:keepNext/>
      <w:keepLines/>
      <w:spacing w:before="160" w:after="80" w:line="240" w:lineRule="auto"/>
      <w:jc w:val="center"/>
      <w:outlineLvl w:val="1"/>
    </w:pPr>
    <w:rPr>
      <w:rFonts w:asciiTheme="majorHAnsi" w:hAnsiTheme="majorHAnsi" w:eastAsiaTheme="majorEastAsia" w:cstheme="majorBidi"/>
      <w:color w:val="104862" w:themeColor="accent1" w:themeShade="BF"/>
      <w:kern w:val="2"/>
      <w:sz w:val="32"/>
      <w:szCs w:val="32"/>
      <w:lang w:eastAsia="en-US"/>
      <w14:ligatures w14:val="standardContextual"/>
    </w:rPr>
  </w:style>
  <w:style w:type="paragraph" w:styleId="4">
    <w:name w:val="heading 3"/>
    <w:basedOn w:val="1"/>
    <w:next w:val="1"/>
    <w:link w:val="21"/>
    <w:semiHidden/>
    <w:unhideWhenUsed/>
    <w:qFormat/>
    <w:uiPriority w:val="9"/>
    <w:pPr>
      <w:keepNext/>
      <w:keepLines/>
      <w:spacing w:before="160" w:after="80" w:line="240" w:lineRule="auto"/>
      <w:jc w:val="center"/>
      <w:outlineLvl w:val="2"/>
    </w:pPr>
    <w:rPr>
      <w:rFonts w:asciiTheme="minorHAnsi" w:hAnsiTheme="minorHAnsi" w:eastAsiaTheme="majorEastAsia" w:cstheme="majorBidi"/>
      <w:color w:val="104862" w:themeColor="accent1" w:themeShade="BF"/>
      <w:kern w:val="2"/>
      <w:sz w:val="28"/>
      <w:szCs w:val="28"/>
      <w:lang w:eastAsia="en-US"/>
      <w14:ligatures w14:val="standardContextual"/>
    </w:rPr>
  </w:style>
  <w:style w:type="paragraph" w:styleId="5">
    <w:name w:val="heading 4"/>
    <w:basedOn w:val="1"/>
    <w:next w:val="1"/>
    <w:link w:val="22"/>
    <w:semiHidden/>
    <w:unhideWhenUsed/>
    <w:qFormat/>
    <w:uiPriority w:val="9"/>
    <w:pPr>
      <w:keepNext/>
      <w:keepLines/>
      <w:spacing w:before="80" w:after="40" w:line="240" w:lineRule="auto"/>
      <w:jc w:val="center"/>
      <w:outlineLvl w:val="3"/>
    </w:pPr>
    <w:rPr>
      <w:rFonts w:asciiTheme="minorHAnsi" w:hAnsiTheme="minorHAnsi" w:eastAsiaTheme="majorEastAsia" w:cstheme="majorBidi"/>
      <w:i/>
      <w:iCs/>
      <w:color w:val="104862" w:themeColor="accent1" w:themeShade="BF"/>
      <w:kern w:val="2"/>
      <w:lang w:eastAsia="en-US"/>
      <w14:ligatures w14:val="standardContextual"/>
    </w:rPr>
  </w:style>
  <w:style w:type="paragraph" w:styleId="6">
    <w:name w:val="heading 5"/>
    <w:basedOn w:val="1"/>
    <w:next w:val="1"/>
    <w:link w:val="23"/>
    <w:semiHidden/>
    <w:unhideWhenUsed/>
    <w:qFormat/>
    <w:uiPriority w:val="9"/>
    <w:pPr>
      <w:keepNext/>
      <w:keepLines/>
      <w:spacing w:before="80" w:after="40" w:line="240" w:lineRule="auto"/>
      <w:jc w:val="center"/>
      <w:outlineLvl w:val="4"/>
    </w:pPr>
    <w:rPr>
      <w:rFonts w:asciiTheme="minorHAnsi" w:hAnsiTheme="minorHAnsi" w:eastAsiaTheme="majorEastAsia" w:cstheme="majorBidi"/>
      <w:color w:val="104862" w:themeColor="accent1" w:themeShade="BF"/>
      <w:kern w:val="2"/>
      <w:lang w:eastAsia="en-US"/>
      <w14:ligatures w14:val="standardContextual"/>
    </w:rPr>
  </w:style>
  <w:style w:type="paragraph" w:styleId="7">
    <w:name w:val="heading 6"/>
    <w:basedOn w:val="1"/>
    <w:next w:val="1"/>
    <w:link w:val="24"/>
    <w:semiHidden/>
    <w:unhideWhenUsed/>
    <w:qFormat/>
    <w:uiPriority w:val="9"/>
    <w:pPr>
      <w:keepNext/>
      <w:keepLines/>
      <w:spacing w:before="40" w:after="0" w:line="240" w:lineRule="auto"/>
      <w:jc w:val="center"/>
      <w:outlineLvl w:val="5"/>
    </w:pPr>
    <w:rPr>
      <w:rFonts w:asciiTheme="minorHAnsi" w:hAnsiTheme="minorHAnsi" w:eastAsiaTheme="majorEastAsia" w:cstheme="majorBidi"/>
      <w:i/>
      <w:iCs/>
      <w:color w:val="595959" w:themeColor="text1" w:themeTint="A6"/>
      <w:kern w:val="2"/>
      <w:lang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pacing w:before="40" w:after="0" w:line="240" w:lineRule="auto"/>
      <w:jc w:val="center"/>
      <w:outlineLvl w:val="6"/>
    </w:pPr>
    <w:rPr>
      <w:rFonts w:asciiTheme="minorHAnsi" w:hAnsiTheme="minorHAnsi" w:eastAsiaTheme="majorEastAsia" w:cstheme="majorBidi"/>
      <w:color w:val="595959" w:themeColor="text1" w:themeTint="A6"/>
      <w:kern w:val="2"/>
      <w:lang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after="0" w:line="240" w:lineRule="auto"/>
      <w:jc w:val="center"/>
      <w:outlineLvl w:val="7"/>
    </w:pPr>
    <w:rPr>
      <w:rFonts w:asciiTheme="minorHAnsi" w:hAnsiTheme="minorHAnsi" w:eastAsiaTheme="majorEastAsia" w:cstheme="majorBidi"/>
      <w:i/>
      <w:iCs/>
      <w:color w:val="262626" w:themeColor="text1" w:themeTint="D9"/>
      <w:kern w:val="2"/>
      <w:lang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pacing w:after="0" w:line="240" w:lineRule="auto"/>
      <w:jc w:val="center"/>
      <w:outlineLvl w:val="8"/>
    </w:pPr>
    <w:rPr>
      <w:rFonts w:asciiTheme="minorHAnsi" w:hAnsiTheme="minorHAnsi" w:eastAsiaTheme="majorEastAsia" w:cstheme="majorBidi"/>
      <w:color w:val="262626" w:themeColor="text1" w:themeTint="D9"/>
      <w:kern w:val="2"/>
      <w:lang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jc w:val="center"/>
    </w:pPr>
    <w:rPr>
      <w:rFonts w:asciiTheme="minorHAnsi" w:hAnsiTheme="minorHAnsi" w:eastAsiaTheme="minorHAnsi" w:cstheme="minorBidi"/>
      <w:kern w:val="2"/>
      <w:lang w:eastAsia="en-US"/>
      <w14:ligatures w14:val="standardContextual"/>
    </w:rPr>
  </w:style>
  <w:style w:type="paragraph" w:styleId="14">
    <w:name w:val="header"/>
    <w:basedOn w:val="1"/>
    <w:link w:val="37"/>
    <w:unhideWhenUsed/>
    <w:qFormat/>
    <w:uiPriority w:val="99"/>
    <w:pPr>
      <w:tabs>
        <w:tab w:val="center" w:pos="4680"/>
        <w:tab w:val="right" w:pos="9360"/>
      </w:tabs>
      <w:spacing w:after="0" w:line="240" w:lineRule="auto"/>
      <w:jc w:val="center"/>
    </w:pPr>
    <w:rPr>
      <w:rFonts w:asciiTheme="minorHAnsi" w:hAnsiTheme="minorHAnsi" w:eastAsiaTheme="minorHAnsi" w:cstheme="minorBidi"/>
      <w:kern w:val="2"/>
      <w:lang w:eastAsia="en-US"/>
      <w14:ligatures w14:val="standardContextual"/>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29"/>
    <w:qFormat/>
    <w:uiPriority w:val="11"/>
    <w:pPr>
      <w:spacing w:after="160" w:line="240" w:lineRule="auto"/>
      <w:jc w:val="center"/>
    </w:pPr>
    <w:rPr>
      <w:rFonts w:asciiTheme="minorHAnsi" w:hAnsiTheme="minorHAnsi" w:eastAsiaTheme="majorEastAsia" w:cstheme="majorBidi"/>
      <w:color w:val="595959" w:themeColor="text1" w:themeTint="A6"/>
      <w:spacing w:val="15"/>
      <w:kern w:val="2"/>
      <w:sz w:val="28"/>
      <w:szCs w:val="28"/>
      <w:lang w:eastAsia="en-US"/>
      <w14:textFill>
        <w14:solidFill>
          <w14:schemeClr w14:val="tx1">
            <w14:lumMod w14:val="65000"/>
            <w14:lumOff w14:val="35000"/>
          </w14:schemeClr>
        </w14:solidFill>
      </w14:textFill>
      <w14:ligatures w14:val="standardContextual"/>
    </w:rPr>
  </w:style>
  <w:style w:type="table" w:styleId="17">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lang w:eastAsia="en-US"/>
      <w14:ligatures w14:val="standardContextual"/>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40" w:lineRule="auto"/>
      <w:jc w:val="center"/>
    </w:pPr>
    <w:rPr>
      <w:rFonts w:asciiTheme="minorHAnsi" w:hAnsiTheme="minorHAnsi" w:eastAsiaTheme="minorHAnsi" w:cstheme="minorBidi"/>
      <w:i/>
      <w:iCs/>
      <w:color w:val="404040" w:themeColor="text1" w:themeTint="BF"/>
      <w:kern w:val="2"/>
      <w:lang w:eastAsia="en-US"/>
      <w14:textFill>
        <w14:solidFill>
          <w14:schemeClr w14:val="tx1">
            <w14:lumMod w14:val="75000"/>
            <w14:lumOff w14:val="25000"/>
          </w14:schemeClr>
        </w14:solidFill>
      </w14:textFill>
      <w14:ligatures w14:val="standardContextua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after="0" w:line="240" w:lineRule="auto"/>
      <w:ind w:left="720"/>
      <w:contextualSpacing/>
      <w:jc w:val="center"/>
    </w:pPr>
    <w:rPr>
      <w:rFonts w:asciiTheme="minorHAnsi" w:hAnsiTheme="minorHAnsi" w:eastAsiaTheme="minorHAnsi" w:cstheme="minorBidi"/>
      <w:kern w:val="2"/>
      <w:lang w:eastAsia="en-US"/>
      <w14:ligatures w14:val="standardContextual"/>
    </w:r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line="240" w:lineRule="auto"/>
      <w:ind w:left="864" w:right="864"/>
      <w:jc w:val="center"/>
    </w:pPr>
    <w:rPr>
      <w:rFonts w:asciiTheme="minorHAnsi" w:hAnsiTheme="minorHAnsi" w:eastAsiaTheme="minorHAnsi" w:cstheme="minorBidi"/>
      <w:i/>
      <w:iCs/>
      <w:color w:val="104862" w:themeColor="accent1" w:themeShade="BF"/>
      <w:kern w:val="2"/>
      <w:lang w:eastAsia="en-US"/>
      <w14:ligatures w14:val="standardContextual"/>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character" w:customStyle="1" w:styleId="39">
    <w:name w:val="Unresolved Mention"/>
    <w:basedOn w:val="11"/>
    <w:semiHidden/>
    <w:unhideWhenUsed/>
    <w:qFormat/>
    <w:uiPriority w:val="99"/>
    <w:rPr>
      <w:color w:val="605E5C"/>
      <w:shd w:val="clear" w:color="auto" w:fill="E1DFDD"/>
    </w:rPr>
  </w:style>
  <w:style w:type="table" w:customStyle="1" w:styleId="40">
    <w:name w:val="Table Grid1"/>
    <w:basedOn w:val="12"/>
    <w:qFormat/>
    <w:uiPriority w:val="39"/>
    <w:pPr>
      <w:jc w:val="left"/>
    </w:pPr>
    <w:rPr>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5" Type="http://schemas.microsoft.com/office/2007/relationships/hdphoto" Target="media/image6.wdp"/><Relationship Id="rId4" Type="http://schemas.openxmlformats.org/officeDocument/2006/relationships/image" Target="media/image5.png"/><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124</Words>
  <Characters>702</Characters>
  <Lines>6</Lines>
  <Paragraphs>1</Paragraphs>
  <TotalTime>0</TotalTime>
  <ScaleCrop>false</ScaleCrop>
  <LinksUpToDate>false</LinksUpToDate>
  <CharactersWithSpaces>839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2025-02-19T06:56:00Z</dcterms:created>
  <dc:creator>ROEL PENUS</dc:creator>
  <cp:lastModifiedBy>cmndr</cp:lastModifiedBy>
  <cp:lastPrinted>2026-06-25T01:52:00Z</cp:lastPrinted>
  <dcterms:modified xsi:type="dcterms:W3CDTF">2026-07-02T02:56:35Z</dcterms:modified>
  <cp:revision>654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eyJoZGlkIjoiMWM4MmVkOTA1MjFjYzMwZWNmZGFhODliZDBjZWU4YWMiLCJ1c2VySWQiOiI3MDQ4NjMxNTg5MDYifQ==</vt:lpwstr>
  </property>
  <property fmtid="{D5CDD505-2E9C-101B-9397-08002B2CF9AE}" pid="3" name="KSOProductBuildVer">
    <vt:lpwstr>1033-12.1.0.26880</vt:lpwstr>
  </property>
  <property fmtid="{D5CDD505-2E9C-101B-9397-08002B2CF9AE}" pid="4" name="ICV">
    <vt:lpwstr>292EA0419F0D40C3AE01EB0A50B8F731_12</vt:lpwstr>
  </property>
</Properties>
</file>