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3268D" w14:textId="1E39979F" w:rsidR="00121543" w:rsidRDefault="00121543"/>
    <w:p w14:paraId="227A6DC7" w14:textId="3CD0CC0A" w:rsidR="00732FD1" w:rsidRPr="006B0E0F" w:rsidRDefault="00732FD1" w:rsidP="00732FD1">
      <w:pPr>
        <w:jc w:val="center"/>
        <w:rPr>
          <w:b/>
          <w:bCs/>
          <w:color w:val="92D050"/>
          <w:sz w:val="72"/>
          <w:szCs w:val="72"/>
        </w:rPr>
      </w:pPr>
      <w:r w:rsidRPr="006B0E0F">
        <w:rPr>
          <w:b/>
          <w:bCs/>
          <w:color w:val="92D050"/>
          <w:sz w:val="72"/>
          <w:szCs w:val="72"/>
        </w:rPr>
        <w:t>Explore Weather Trend</w:t>
      </w:r>
      <w:r w:rsidR="005B0F84" w:rsidRPr="006B0E0F">
        <w:rPr>
          <w:b/>
          <w:bCs/>
          <w:color w:val="92D050"/>
          <w:sz w:val="72"/>
          <w:szCs w:val="72"/>
        </w:rPr>
        <w:t>s</w:t>
      </w:r>
    </w:p>
    <w:p w14:paraId="52CF03B5" w14:textId="77777777" w:rsidR="00732FD1" w:rsidRDefault="00732FD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</w:t>
      </w:r>
    </w:p>
    <w:p w14:paraId="76D0C481" w14:textId="77777777" w:rsidR="00732FD1" w:rsidRDefault="00732FD1">
      <w:pPr>
        <w:rPr>
          <w:b/>
          <w:bCs/>
          <w:sz w:val="52"/>
          <w:szCs w:val="52"/>
        </w:rPr>
      </w:pPr>
      <w:r>
        <w:rPr>
          <w:b/>
          <w:bCs/>
          <w:sz w:val="40"/>
          <w:szCs w:val="40"/>
        </w:rPr>
        <w:tab/>
      </w:r>
      <w:r w:rsidRPr="006B0E0F">
        <w:rPr>
          <w:b/>
          <w:bCs/>
          <w:color w:val="A8D08D" w:themeColor="accent6" w:themeTint="99"/>
          <w:sz w:val="52"/>
          <w:szCs w:val="52"/>
        </w:rPr>
        <w:t xml:space="preserve">Data Analyst Nanodegree project ==1==     </w:t>
      </w:r>
    </w:p>
    <w:p w14:paraId="665841F5" w14:textId="5743FAD9" w:rsidR="00732FD1" w:rsidRDefault="00732FD1">
      <w:pPr>
        <w:rPr>
          <w:b/>
          <w:bCs/>
          <w:sz w:val="52"/>
          <w:szCs w:val="52"/>
        </w:rPr>
      </w:pPr>
    </w:p>
    <w:p w14:paraId="65FB4772" w14:textId="73F0E0D7" w:rsidR="00732FD1" w:rsidRDefault="00732FD1">
      <w:pPr>
        <w:rPr>
          <w:b/>
          <w:bCs/>
          <w:sz w:val="52"/>
          <w:szCs w:val="52"/>
        </w:rPr>
      </w:pPr>
    </w:p>
    <w:p w14:paraId="7AEE7EAE" w14:textId="77777777" w:rsidR="00732FD1" w:rsidRDefault="00732FD1">
      <w:pPr>
        <w:rPr>
          <w:b/>
          <w:bCs/>
          <w:sz w:val="52"/>
          <w:szCs w:val="52"/>
        </w:rPr>
      </w:pPr>
    </w:p>
    <w:p w14:paraId="4D3CBF36" w14:textId="77777777" w:rsidR="00732FD1" w:rsidRPr="00732FD1" w:rsidRDefault="00732FD1">
      <w:pPr>
        <w:rPr>
          <w:b/>
          <w:bCs/>
          <w:sz w:val="44"/>
          <w:szCs w:val="44"/>
        </w:rPr>
      </w:pPr>
      <w:proofErr w:type="gramStart"/>
      <w:r w:rsidRPr="00732FD1">
        <w:rPr>
          <w:b/>
          <w:bCs/>
          <w:sz w:val="44"/>
          <w:szCs w:val="44"/>
        </w:rPr>
        <w:t>Date :</w:t>
      </w:r>
      <w:proofErr w:type="gramEnd"/>
      <w:r w:rsidRPr="00732FD1">
        <w:rPr>
          <w:b/>
          <w:bCs/>
          <w:sz w:val="44"/>
          <w:szCs w:val="44"/>
        </w:rPr>
        <w:t xml:space="preserve"> </w:t>
      </w:r>
      <w:r w:rsidRPr="006B0E0F">
        <w:rPr>
          <w:b/>
          <w:bCs/>
          <w:color w:val="FFC000"/>
          <w:sz w:val="44"/>
          <w:szCs w:val="44"/>
        </w:rPr>
        <w:t>19 march 2021</w:t>
      </w:r>
    </w:p>
    <w:p w14:paraId="32C67495" w14:textId="313063B7" w:rsidR="00732FD1" w:rsidRDefault="00732FD1" w:rsidP="00E1519D">
      <w:pPr>
        <w:rPr>
          <w:b/>
          <w:bCs/>
          <w:sz w:val="44"/>
          <w:szCs w:val="44"/>
        </w:rPr>
      </w:pPr>
      <w:r w:rsidRPr="00732FD1">
        <w:rPr>
          <w:b/>
          <w:bCs/>
          <w:sz w:val="44"/>
          <w:szCs w:val="44"/>
        </w:rPr>
        <w:t xml:space="preserve">Prepared </w:t>
      </w:r>
      <w:proofErr w:type="gramStart"/>
      <w:r w:rsidRPr="00732FD1">
        <w:rPr>
          <w:b/>
          <w:bCs/>
          <w:sz w:val="44"/>
          <w:szCs w:val="44"/>
        </w:rPr>
        <w:t>By :</w:t>
      </w:r>
      <w:proofErr w:type="gramEnd"/>
      <w:r w:rsidRPr="00732FD1">
        <w:rPr>
          <w:b/>
          <w:bCs/>
          <w:sz w:val="44"/>
          <w:szCs w:val="44"/>
        </w:rPr>
        <w:t xml:space="preserve"> </w:t>
      </w:r>
      <w:r w:rsidRPr="006B0E0F">
        <w:rPr>
          <w:b/>
          <w:bCs/>
          <w:color w:val="FFC000"/>
          <w:sz w:val="44"/>
          <w:szCs w:val="44"/>
        </w:rPr>
        <w:t xml:space="preserve">Shuaib </w:t>
      </w:r>
      <w:proofErr w:type="spellStart"/>
      <w:r w:rsidRPr="006B0E0F">
        <w:rPr>
          <w:b/>
          <w:bCs/>
          <w:color w:val="FFC000"/>
          <w:sz w:val="44"/>
          <w:szCs w:val="44"/>
        </w:rPr>
        <w:t>Elamrity</w:t>
      </w:r>
      <w:proofErr w:type="spellEnd"/>
      <w:r w:rsidRPr="006B0E0F">
        <w:rPr>
          <w:b/>
          <w:bCs/>
          <w:color w:val="FFC000"/>
          <w:sz w:val="44"/>
          <w:szCs w:val="44"/>
        </w:rPr>
        <w:t xml:space="preserve">  </w:t>
      </w:r>
    </w:p>
    <w:p w14:paraId="286E3348" w14:textId="1C9548C0" w:rsidR="005B0F84" w:rsidRDefault="005B0F84" w:rsidP="00E1519D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Revision :</w:t>
      </w:r>
      <w:proofErr w:type="gramEnd"/>
      <w:r>
        <w:rPr>
          <w:b/>
          <w:bCs/>
          <w:sz w:val="44"/>
          <w:szCs w:val="44"/>
        </w:rPr>
        <w:t xml:space="preserve"> </w:t>
      </w:r>
      <w:r w:rsidRPr="006B0E0F">
        <w:rPr>
          <w:b/>
          <w:bCs/>
          <w:color w:val="FFC000"/>
          <w:sz w:val="44"/>
          <w:szCs w:val="44"/>
        </w:rPr>
        <w:t>2</w:t>
      </w:r>
    </w:p>
    <w:p w14:paraId="45C3DB59" w14:textId="05C2C6F8" w:rsidR="00E1519D" w:rsidRDefault="00E1519D" w:rsidP="00E1519D">
      <w:pPr>
        <w:rPr>
          <w:b/>
          <w:bCs/>
          <w:sz w:val="44"/>
          <w:szCs w:val="44"/>
        </w:rPr>
      </w:pPr>
    </w:p>
    <w:p w14:paraId="7421E68C" w14:textId="77777777" w:rsidR="00E1519D" w:rsidRPr="006B0E0F" w:rsidRDefault="00E1519D" w:rsidP="00E1519D">
      <w:pPr>
        <w:rPr>
          <w:b/>
          <w:bCs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6B0E0F">
        <w:rPr>
          <w:b/>
          <w:bCs/>
        </w:rPr>
        <w:t>Page 1</w:t>
      </w:r>
    </w:p>
    <w:p w14:paraId="4DD64202" w14:textId="24652387" w:rsidR="00E1519D" w:rsidRDefault="00E1519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098BB3B4" w14:textId="3BB10AA8" w:rsidR="00FB2565" w:rsidRPr="000436BC" w:rsidRDefault="00E1519D" w:rsidP="00FB2565">
      <w:pPr>
        <w:rPr>
          <w:b/>
          <w:bCs/>
          <w:color w:val="44546A" w:themeColor="text2"/>
          <w:sz w:val="40"/>
          <w:szCs w:val="40"/>
        </w:rPr>
      </w:pPr>
      <w:r w:rsidRPr="000436BC">
        <w:rPr>
          <w:b/>
          <w:bCs/>
          <w:color w:val="44546A" w:themeColor="text2"/>
          <w:sz w:val="40"/>
          <w:szCs w:val="40"/>
        </w:rPr>
        <w:lastRenderedPageBreak/>
        <w:t>1.</w:t>
      </w:r>
      <w:r w:rsidR="00FB2565" w:rsidRPr="000436BC">
        <w:rPr>
          <w:b/>
          <w:bCs/>
          <w:color w:val="44546A" w:themeColor="text2"/>
          <w:sz w:val="40"/>
          <w:szCs w:val="40"/>
        </w:rPr>
        <w:t>Extract Data from Dataset</w:t>
      </w:r>
    </w:p>
    <w:p w14:paraId="11F2A19B" w14:textId="0A747035" w:rsidR="00FB2565" w:rsidRPr="000436BC" w:rsidRDefault="00FB2565" w:rsidP="00FB2565">
      <w:pPr>
        <w:rPr>
          <w:b/>
          <w:bCs/>
          <w:sz w:val="28"/>
          <w:szCs w:val="28"/>
        </w:rPr>
      </w:pPr>
      <w:r w:rsidRPr="000436BC">
        <w:rPr>
          <w:b/>
          <w:bCs/>
          <w:sz w:val="28"/>
          <w:szCs w:val="28"/>
        </w:rPr>
        <w:t xml:space="preserve">First I’m Looking for closest city to My Place Where I live on My </w:t>
      </w:r>
      <w:proofErr w:type="gramStart"/>
      <w:r w:rsidRPr="000436BC">
        <w:rPr>
          <w:b/>
          <w:bCs/>
          <w:sz w:val="28"/>
          <w:szCs w:val="28"/>
        </w:rPr>
        <w:t>Country ,</w:t>
      </w:r>
      <w:proofErr w:type="gramEnd"/>
      <w:r w:rsidRPr="000436BC">
        <w:rPr>
          <w:b/>
          <w:bCs/>
          <w:sz w:val="28"/>
          <w:szCs w:val="28"/>
        </w:rPr>
        <w:t xml:space="preserve"> I fount 2 City (‘Cairo’ , ‘Alexandria’) ,</w:t>
      </w:r>
    </w:p>
    <w:p w14:paraId="30015315" w14:textId="7D802481" w:rsidR="00FB2565" w:rsidRPr="000436BC" w:rsidRDefault="00FB2565" w:rsidP="00FB2565">
      <w:pPr>
        <w:rPr>
          <w:b/>
          <w:bCs/>
          <w:sz w:val="28"/>
          <w:szCs w:val="28"/>
        </w:rPr>
      </w:pPr>
      <w:r w:rsidRPr="000436BC">
        <w:rPr>
          <w:b/>
          <w:bCs/>
          <w:sz w:val="28"/>
          <w:szCs w:val="28"/>
        </w:rPr>
        <w:t>I choose Alexandria Because it’s my City</w:t>
      </w:r>
    </w:p>
    <w:p w14:paraId="38055715" w14:textId="27543256" w:rsidR="00FB2565" w:rsidRPr="00FB2565" w:rsidRDefault="00FB2565" w:rsidP="00FB256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41BCA28" wp14:editId="4ED9B668">
            <wp:extent cx="5343525" cy="2495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88" cy="251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1F42" w14:textId="1A85451C" w:rsidR="000436BC" w:rsidRPr="000436BC" w:rsidRDefault="000436BC" w:rsidP="000436BC">
      <w:pPr>
        <w:jc w:val="center"/>
        <w:rPr>
          <w:b/>
          <w:bCs/>
          <w:sz w:val="16"/>
          <w:szCs w:val="16"/>
        </w:rPr>
      </w:pPr>
      <w:r w:rsidRPr="000436BC">
        <w:rPr>
          <w:b/>
          <w:bCs/>
          <w:sz w:val="16"/>
          <w:szCs w:val="16"/>
        </w:rPr>
        <w:t xml:space="preserve">Figure:1 </w:t>
      </w:r>
      <w:proofErr w:type="spellStart"/>
      <w:r w:rsidRPr="000436BC">
        <w:rPr>
          <w:b/>
          <w:bCs/>
          <w:sz w:val="16"/>
          <w:szCs w:val="16"/>
        </w:rPr>
        <w:t>sql</w:t>
      </w:r>
      <w:proofErr w:type="spellEnd"/>
      <w:r w:rsidRPr="000436BC">
        <w:rPr>
          <w:b/>
          <w:bCs/>
          <w:sz w:val="16"/>
          <w:szCs w:val="16"/>
        </w:rPr>
        <w:t xml:space="preserve"> Query (local city)</w:t>
      </w:r>
    </w:p>
    <w:p w14:paraId="77CB87F8" w14:textId="65986575" w:rsidR="000436BC" w:rsidRPr="001366AB" w:rsidRDefault="000436BC" w:rsidP="000436BC">
      <w:pPr>
        <w:rPr>
          <w:b/>
          <w:bCs/>
          <w:color w:val="4472C4" w:themeColor="accent1"/>
          <w:sz w:val="40"/>
          <w:szCs w:val="40"/>
        </w:rPr>
      </w:pPr>
      <w:r w:rsidRPr="001366AB">
        <w:rPr>
          <w:b/>
          <w:bCs/>
          <w:color w:val="4472C4" w:themeColor="accent1"/>
          <w:sz w:val="40"/>
          <w:szCs w:val="40"/>
        </w:rPr>
        <w:t xml:space="preserve">1.(A) Extract Alexandria </w:t>
      </w:r>
      <w:proofErr w:type="gramStart"/>
      <w:r w:rsidRPr="001366AB">
        <w:rPr>
          <w:b/>
          <w:bCs/>
          <w:color w:val="4472C4" w:themeColor="accent1"/>
          <w:sz w:val="40"/>
          <w:szCs w:val="40"/>
        </w:rPr>
        <w:t>data :</w:t>
      </w:r>
      <w:proofErr w:type="gramEnd"/>
    </w:p>
    <w:p w14:paraId="75245B94" w14:textId="0EDA3E65" w:rsidR="000436BC" w:rsidRDefault="000436BC" w:rsidP="000436BC">
      <w:pPr>
        <w:rPr>
          <w:sz w:val="32"/>
          <w:szCs w:val="32"/>
        </w:rPr>
      </w:pPr>
      <w:r w:rsidRPr="000436BC">
        <w:rPr>
          <w:sz w:val="32"/>
          <w:szCs w:val="32"/>
        </w:rPr>
        <w:t xml:space="preserve">Now it is time to extract all the temperature data for the city of </w:t>
      </w:r>
      <w:proofErr w:type="gramStart"/>
      <w:r w:rsidRPr="000436BC">
        <w:rPr>
          <w:sz w:val="32"/>
          <w:szCs w:val="32"/>
        </w:rPr>
        <w:t>Alexandria  using</w:t>
      </w:r>
      <w:proofErr w:type="gramEnd"/>
      <w:r w:rsidRPr="000436BC">
        <w:rPr>
          <w:sz w:val="32"/>
          <w:szCs w:val="32"/>
        </w:rPr>
        <w:t xml:space="preserve"> SQL Query as follows:</w:t>
      </w:r>
    </w:p>
    <w:p w14:paraId="7528EAC9" w14:textId="576C4174" w:rsidR="000436BC" w:rsidRDefault="000436BC" w:rsidP="000436B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62C60F" wp14:editId="11B492B1">
            <wp:extent cx="59436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DEF9" w14:textId="5EF94CBF" w:rsidR="001366AB" w:rsidRPr="001366AB" w:rsidRDefault="001366AB" w:rsidP="001366AB">
      <w:pPr>
        <w:jc w:val="center"/>
        <w:rPr>
          <w:b/>
          <w:bCs/>
          <w:sz w:val="18"/>
          <w:szCs w:val="18"/>
        </w:rPr>
      </w:pPr>
      <w:r w:rsidRPr="001366AB">
        <w:rPr>
          <w:b/>
          <w:bCs/>
          <w:sz w:val="18"/>
          <w:szCs w:val="18"/>
        </w:rPr>
        <w:t xml:space="preserve">Figure:2 </w:t>
      </w:r>
      <w:proofErr w:type="spellStart"/>
      <w:r w:rsidRPr="001366AB">
        <w:rPr>
          <w:b/>
          <w:bCs/>
          <w:sz w:val="18"/>
          <w:szCs w:val="18"/>
        </w:rPr>
        <w:t>sql</w:t>
      </w:r>
      <w:proofErr w:type="spellEnd"/>
      <w:r w:rsidRPr="001366AB">
        <w:rPr>
          <w:b/>
          <w:bCs/>
          <w:sz w:val="18"/>
          <w:szCs w:val="18"/>
        </w:rPr>
        <w:t xml:space="preserve"> Query (Alexandria data)</w:t>
      </w:r>
    </w:p>
    <w:p w14:paraId="6EC8B218" w14:textId="2E57B273" w:rsidR="00E1519D" w:rsidRPr="001366AB" w:rsidRDefault="001366AB" w:rsidP="005B0F84">
      <w:pPr>
        <w:jc w:val="both"/>
        <w:rPr>
          <w:sz w:val="36"/>
          <w:szCs w:val="36"/>
        </w:rPr>
      </w:pPr>
      <w:r w:rsidRPr="001366AB">
        <w:rPr>
          <w:sz w:val="36"/>
          <w:szCs w:val="36"/>
        </w:rPr>
        <w:t>This will return 223 results in total from the year 1791</w:t>
      </w:r>
      <w:r>
        <w:rPr>
          <w:sz w:val="36"/>
          <w:szCs w:val="36"/>
        </w:rPr>
        <w:t>-</w:t>
      </w:r>
      <w:r w:rsidRPr="001366AB">
        <w:rPr>
          <w:sz w:val="36"/>
          <w:szCs w:val="36"/>
        </w:rPr>
        <w:t>2013</w:t>
      </w:r>
      <w:r w:rsidR="00E1519D" w:rsidRPr="001366AB">
        <w:rPr>
          <w:sz w:val="36"/>
          <w:szCs w:val="36"/>
        </w:rPr>
        <w:br w:type="page"/>
      </w:r>
    </w:p>
    <w:p w14:paraId="1C57BF35" w14:textId="1C74874D" w:rsidR="00E1519D" w:rsidRDefault="001366AB" w:rsidP="00E1519D">
      <w:pPr>
        <w:rPr>
          <w:b/>
          <w:bCs/>
          <w:color w:val="4472C4" w:themeColor="accent1"/>
          <w:sz w:val="44"/>
          <w:szCs w:val="44"/>
        </w:rPr>
      </w:pPr>
      <w:r w:rsidRPr="001366AB">
        <w:rPr>
          <w:b/>
          <w:bCs/>
          <w:color w:val="4472C4" w:themeColor="accent1"/>
          <w:sz w:val="44"/>
          <w:szCs w:val="44"/>
        </w:rPr>
        <w:lastRenderedPageBreak/>
        <w:t xml:space="preserve">1.(B) Extract Global </w:t>
      </w:r>
      <w:proofErr w:type="gramStart"/>
      <w:r w:rsidRPr="001366AB">
        <w:rPr>
          <w:b/>
          <w:bCs/>
          <w:color w:val="4472C4" w:themeColor="accent1"/>
          <w:sz w:val="44"/>
          <w:szCs w:val="44"/>
        </w:rPr>
        <w:t>Data :</w:t>
      </w:r>
      <w:proofErr w:type="gramEnd"/>
      <w:r w:rsidR="00E1519D" w:rsidRPr="001366AB">
        <w:rPr>
          <w:b/>
          <w:bCs/>
          <w:color w:val="4472C4" w:themeColor="accent1"/>
          <w:sz w:val="44"/>
          <w:szCs w:val="44"/>
        </w:rPr>
        <w:tab/>
      </w:r>
    </w:p>
    <w:p w14:paraId="3D774A52" w14:textId="6626CECA" w:rsidR="001366AB" w:rsidRPr="007769F3" w:rsidRDefault="001366AB" w:rsidP="00E1519D">
      <w:pPr>
        <w:rPr>
          <w:sz w:val="36"/>
          <w:szCs w:val="36"/>
        </w:rPr>
      </w:pPr>
      <w:r w:rsidRPr="007769F3">
        <w:rPr>
          <w:sz w:val="36"/>
          <w:szCs w:val="36"/>
        </w:rPr>
        <w:t xml:space="preserve">Now I will extract the global data which </w:t>
      </w:r>
      <w:r w:rsidR="007769F3" w:rsidRPr="007769F3">
        <w:rPr>
          <w:sz w:val="36"/>
          <w:szCs w:val="36"/>
        </w:rPr>
        <w:t>return 223</w:t>
      </w:r>
    </w:p>
    <w:p w14:paraId="79D80B3F" w14:textId="4D473A88" w:rsidR="007769F3" w:rsidRDefault="007769F3" w:rsidP="00E1519D">
      <w:pPr>
        <w:rPr>
          <w:sz w:val="36"/>
          <w:szCs w:val="36"/>
        </w:rPr>
      </w:pPr>
      <w:r w:rsidRPr="007769F3">
        <w:rPr>
          <w:sz w:val="36"/>
          <w:szCs w:val="36"/>
        </w:rPr>
        <w:t>Results from the year 1791-2013</w:t>
      </w:r>
    </w:p>
    <w:p w14:paraId="409D4FA5" w14:textId="6A478CE9" w:rsidR="007769F3" w:rsidRDefault="007769F3" w:rsidP="00E1519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0FFC66" wp14:editId="2E8CCAA9">
            <wp:extent cx="592455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E2A7" w14:textId="7565A397" w:rsidR="007769F3" w:rsidRDefault="007769F3" w:rsidP="007769F3">
      <w:pPr>
        <w:jc w:val="center"/>
        <w:rPr>
          <w:sz w:val="20"/>
          <w:szCs w:val="20"/>
        </w:rPr>
      </w:pPr>
      <w:r w:rsidRPr="007769F3">
        <w:rPr>
          <w:sz w:val="20"/>
          <w:szCs w:val="20"/>
        </w:rPr>
        <w:t xml:space="preserve">Figure:3 </w:t>
      </w:r>
      <w:proofErr w:type="spellStart"/>
      <w:r w:rsidRPr="007769F3">
        <w:rPr>
          <w:sz w:val="20"/>
          <w:szCs w:val="20"/>
        </w:rPr>
        <w:t>sql</w:t>
      </w:r>
      <w:proofErr w:type="spellEnd"/>
      <w:r w:rsidRPr="007769F3">
        <w:rPr>
          <w:sz w:val="20"/>
          <w:szCs w:val="20"/>
        </w:rPr>
        <w:t xml:space="preserve"> Query (global data)</w:t>
      </w:r>
    </w:p>
    <w:p w14:paraId="5741D270" w14:textId="55840620" w:rsidR="005B0F84" w:rsidRDefault="005B0F84" w:rsidP="005B0F84">
      <w:pPr>
        <w:rPr>
          <w:sz w:val="20"/>
          <w:szCs w:val="20"/>
        </w:rPr>
      </w:pPr>
    </w:p>
    <w:p w14:paraId="2B267730" w14:textId="58FAC89A" w:rsidR="007769F3" w:rsidRDefault="007769F3" w:rsidP="007769F3">
      <w:pPr>
        <w:rPr>
          <w:b/>
          <w:bCs/>
          <w:color w:val="44546A" w:themeColor="text2"/>
          <w:sz w:val="48"/>
          <w:szCs w:val="48"/>
        </w:rPr>
      </w:pPr>
      <w:r w:rsidRPr="007769F3">
        <w:rPr>
          <w:b/>
          <w:bCs/>
          <w:color w:val="44546A" w:themeColor="text2"/>
          <w:sz w:val="48"/>
          <w:szCs w:val="48"/>
        </w:rPr>
        <w:t>2. Data manipulation</w:t>
      </w:r>
    </w:p>
    <w:p w14:paraId="0DD1200E" w14:textId="77777777" w:rsidR="003A4795" w:rsidRPr="003A4795" w:rsidRDefault="007769F3" w:rsidP="007769F3">
      <w:pPr>
        <w:rPr>
          <w:sz w:val="28"/>
          <w:szCs w:val="28"/>
        </w:rPr>
      </w:pPr>
      <w:r w:rsidRPr="003A4795">
        <w:rPr>
          <w:sz w:val="28"/>
          <w:szCs w:val="28"/>
        </w:rPr>
        <w:t>Due to fluctuations in yearly averages, it is best to evaluate the data considering the moving average to provide smoother results during data visualization.</w:t>
      </w:r>
    </w:p>
    <w:p w14:paraId="144C015C" w14:textId="01BC567C" w:rsidR="003A4795" w:rsidRPr="003A4795" w:rsidRDefault="007769F3" w:rsidP="007769F3">
      <w:pPr>
        <w:rPr>
          <w:sz w:val="28"/>
          <w:szCs w:val="28"/>
        </w:rPr>
      </w:pPr>
      <w:r w:rsidRPr="003A4795">
        <w:rPr>
          <w:sz w:val="28"/>
          <w:szCs w:val="28"/>
        </w:rPr>
        <w:t xml:space="preserve"> The moving average has been prepared on the same excel spreadsheet on a </w:t>
      </w:r>
      <w:r w:rsidR="00993330">
        <w:rPr>
          <w:sz w:val="28"/>
          <w:szCs w:val="28"/>
        </w:rPr>
        <w:t>7</w:t>
      </w:r>
      <w:r w:rsidRPr="003A4795">
        <w:rPr>
          <w:sz w:val="28"/>
          <w:szCs w:val="28"/>
        </w:rPr>
        <w:t xml:space="preserve">-year basis. This is done by calculating the average temperature for the first </w:t>
      </w:r>
      <w:r w:rsidR="00993330">
        <w:rPr>
          <w:sz w:val="28"/>
          <w:szCs w:val="28"/>
        </w:rPr>
        <w:t>7</w:t>
      </w:r>
      <w:r w:rsidRPr="003A4795">
        <w:rPr>
          <w:sz w:val="28"/>
          <w:szCs w:val="28"/>
        </w:rPr>
        <w:t xml:space="preserve"> years (1</w:t>
      </w:r>
      <w:r w:rsidR="003A4795" w:rsidRPr="003A4795">
        <w:rPr>
          <w:sz w:val="28"/>
          <w:szCs w:val="28"/>
        </w:rPr>
        <w:t>790</w:t>
      </w:r>
      <w:r w:rsidRPr="003A4795">
        <w:rPr>
          <w:sz w:val="28"/>
          <w:szCs w:val="28"/>
        </w:rPr>
        <w:t>- 1</w:t>
      </w:r>
      <w:r w:rsidR="003A4795" w:rsidRPr="003A4795">
        <w:rPr>
          <w:sz w:val="28"/>
          <w:szCs w:val="28"/>
        </w:rPr>
        <w:t>79</w:t>
      </w:r>
      <w:r w:rsidR="00993330">
        <w:rPr>
          <w:sz w:val="28"/>
          <w:szCs w:val="28"/>
        </w:rPr>
        <w:t>6</w:t>
      </w:r>
      <w:r w:rsidRPr="003A4795">
        <w:rPr>
          <w:sz w:val="28"/>
          <w:szCs w:val="28"/>
        </w:rPr>
        <w:t>). The same is then repeated from years 1</w:t>
      </w:r>
      <w:r w:rsidR="003A4795" w:rsidRPr="003A4795">
        <w:rPr>
          <w:sz w:val="28"/>
          <w:szCs w:val="28"/>
        </w:rPr>
        <w:t>791</w:t>
      </w:r>
      <w:r w:rsidRPr="003A4795">
        <w:rPr>
          <w:sz w:val="28"/>
          <w:szCs w:val="28"/>
        </w:rPr>
        <w:t>-1</w:t>
      </w:r>
      <w:r w:rsidR="00993330">
        <w:rPr>
          <w:sz w:val="28"/>
          <w:szCs w:val="28"/>
        </w:rPr>
        <w:t>797</w:t>
      </w:r>
      <w:r w:rsidRPr="003A4795">
        <w:rPr>
          <w:sz w:val="28"/>
          <w:szCs w:val="28"/>
        </w:rPr>
        <w:t xml:space="preserve"> and so forth. </w:t>
      </w:r>
    </w:p>
    <w:p w14:paraId="27EEA6A5" w14:textId="69843D21" w:rsidR="007769F3" w:rsidRDefault="007769F3" w:rsidP="007769F3">
      <w:pPr>
        <w:rPr>
          <w:sz w:val="28"/>
          <w:szCs w:val="28"/>
        </w:rPr>
      </w:pPr>
      <w:r w:rsidRPr="003A4795">
        <w:rPr>
          <w:sz w:val="28"/>
          <w:szCs w:val="28"/>
        </w:rPr>
        <w:t>The same procedure is performed for both the local city data and global data to obtain data which will be used for data visualization.</w:t>
      </w:r>
    </w:p>
    <w:p w14:paraId="1129FF65" w14:textId="77777777" w:rsidR="003A4795" w:rsidRDefault="003A4795" w:rsidP="007769F3">
      <w:pPr>
        <w:rPr>
          <w:sz w:val="28"/>
          <w:szCs w:val="28"/>
        </w:rPr>
      </w:pPr>
    </w:p>
    <w:p w14:paraId="5826D810" w14:textId="653BCB6E" w:rsidR="003A4795" w:rsidRDefault="003A4795" w:rsidP="007769F3">
      <w:pPr>
        <w:rPr>
          <w:sz w:val="28"/>
          <w:szCs w:val="28"/>
        </w:rPr>
      </w:pPr>
    </w:p>
    <w:p w14:paraId="41F83133" w14:textId="5A874B44" w:rsidR="003A4795" w:rsidRDefault="003A4795" w:rsidP="003A4795">
      <w:pPr>
        <w:jc w:val="right"/>
        <w:rPr>
          <w:color w:val="44546A" w:themeColor="text2"/>
          <w:sz w:val="20"/>
          <w:szCs w:val="20"/>
        </w:rPr>
      </w:pPr>
      <w:r w:rsidRPr="003A4795">
        <w:rPr>
          <w:color w:val="44546A" w:themeColor="text2"/>
          <w:sz w:val="20"/>
          <w:szCs w:val="20"/>
        </w:rPr>
        <w:t>Page:3</w:t>
      </w:r>
    </w:p>
    <w:p w14:paraId="70828723" w14:textId="5B7D75E0" w:rsidR="003A4795" w:rsidRPr="00993330" w:rsidRDefault="003A4795" w:rsidP="00993330">
      <w:pPr>
        <w:rPr>
          <w:color w:val="44546A" w:themeColor="text2"/>
          <w:sz w:val="20"/>
          <w:szCs w:val="20"/>
        </w:rPr>
      </w:pPr>
      <w:r>
        <w:rPr>
          <w:color w:val="44546A" w:themeColor="text2"/>
          <w:sz w:val="20"/>
          <w:szCs w:val="20"/>
        </w:rPr>
        <w:br w:type="page"/>
      </w:r>
      <w:r w:rsidRPr="003A4795">
        <w:rPr>
          <w:b/>
          <w:bCs/>
          <w:color w:val="44546A" w:themeColor="text2"/>
          <w:sz w:val="48"/>
          <w:szCs w:val="48"/>
        </w:rPr>
        <w:lastRenderedPageBreak/>
        <w:t xml:space="preserve">3.Visualization </w:t>
      </w:r>
    </w:p>
    <w:p w14:paraId="74125A90" w14:textId="470EDF7D" w:rsidR="00104007" w:rsidRPr="00104007" w:rsidRDefault="00104007" w:rsidP="003A4795">
      <w:pPr>
        <w:rPr>
          <w:b/>
          <w:bCs/>
          <w:color w:val="ED7D31" w:themeColor="accent2"/>
          <w:sz w:val="40"/>
          <w:szCs w:val="40"/>
        </w:rPr>
      </w:pPr>
      <w:proofErr w:type="gramStart"/>
      <w:r w:rsidRPr="00104007">
        <w:rPr>
          <w:b/>
          <w:bCs/>
          <w:color w:val="ED7D31" w:themeColor="accent2"/>
          <w:sz w:val="40"/>
          <w:szCs w:val="40"/>
        </w:rPr>
        <w:t>BY:EXCEL</w:t>
      </w:r>
      <w:proofErr w:type="gramEnd"/>
    </w:p>
    <w:p w14:paraId="0D8966C1" w14:textId="64189706" w:rsidR="003A4795" w:rsidRDefault="003A4795" w:rsidP="003A4795">
      <w:pPr>
        <w:rPr>
          <w:sz w:val="28"/>
          <w:szCs w:val="28"/>
        </w:rPr>
      </w:pPr>
      <w:r w:rsidRPr="003A4795">
        <w:rPr>
          <w:sz w:val="28"/>
          <w:szCs w:val="28"/>
        </w:rPr>
        <w:t>I am now able to plot a line chart to show a comparison between the local city average temperature and global average temperature. This is done by plotting the moving average temperatures on the y-axis and the year range on the x-axis. After inputting the corresponding values on excel, the following line chart is generated.</w:t>
      </w:r>
    </w:p>
    <w:p w14:paraId="1E66A91C" w14:textId="2D9B9E87" w:rsidR="003A4795" w:rsidRPr="003A4795" w:rsidRDefault="00993330" w:rsidP="003A4795">
      <w:pPr>
        <w:rPr>
          <w:b/>
          <w:bCs/>
          <w:color w:val="44546A" w:themeColor="text2"/>
          <w:sz w:val="28"/>
          <w:szCs w:val="28"/>
        </w:rPr>
      </w:pPr>
      <w:r>
        <w:rPr>
          <w:noProof/>
        </w:rPr>
        <w:drawing>
          <wp:inline distT="0" distB="0" distL="0" distR="0" wp14:anchorId="461D6D52" wp14:editId="71F7B92E">
            <wp:extent cx="5305425" cy="2867025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3865BD8-BB66-4D34-91B0-13BDD7706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A65EA7" w14:textId="3BF63543" w:rsidR="003A4795" w:rsidRDefault="003A4795" w:rsidP="00955674">
      <w:pPr>
        <w:jc w:val="center"/>
        <w:rPr>
          <w:color w:val="4472C4" w:themeColor="accent1"/>
          <w:sz w:val="20"/>
          <w:szCs w:val="20"/>
        </w:rPr>
      </w:pPr>
      <w:r w:rsidRPr="00955674">
        <w:rPr>
          <w:color w:val="4472C4" w:themeColor="accent1"/>
          <w:sz w:val="20"/>
          <w:szCs w:val="20"/>
        </w:rPr>
        <w:t xml:space="preserve">Figure:4 chart line </w:t>
      </w:r>
      <w:r w:rsidR="00955674" w:rsidRPr="00955674">
        <w:rPr>
          <w:color w:val="4472C4" w:themeColor="accent1"/>
          <w:sz w:val="20"/>
          <w:szCs w:val="20"/>
        </w:rPr>
        <w:t>for (global vs Alexandria) temperature change</w:t>
      </w:r>
    </w:p>
    <w:p w14:paraId="6F661BE3" w14:textId="3B48B76B" w:rsidR="00955674" w:rsidRDefault="00955674" w:rsidP="00955674">
      <w:pPr>
        <w:rPr>
          <w:color w:val="4472C4" w:themeColor="accent1"/>
          <w:sz w:val="20"/>
          <w:szCs w:val="20"/>
        </w:rPr>
      </w:pPr>
    </w:p>
    <w:p w14:paraId="6FB169B2" w14:textId="0430CC1A" w:rsidR="00955674" w:rsidRDefault="00955674" w:rsidP="00955674">
      <w:pPr>
        <w:rPr>
          <w:rFonts w:hint="cs"/>
          <w:color w:val="4472C4" w:themeColor="accent1"/>
          <w:sz w:val="20"/>
          <w:szCs w:val="20"/>
          <w:rtl/>
          <w:lang w:bidi="ar-EG"/>
        </w:rPr>
      </w:pPr>
    </w:p>
    <w:p w14:paraId="1F4C20D9" w14:textId="77777777" w:rsidR="00404EA9" w:rsidRDefault="00404EA9" w:rsidP="00955674">
      <w:pPr>
        <w:jc w:val="right"/>
        <w:rPr>
          <w:color w:val="4472C4" w:themeColor="accent1"/>
          <w:sz w:val="20"/>
          <w:szCs w:val="20"/>
        </w:rPr>
      </w:pPr>
    </w:p>
    <w:p w14:paraId="5A65BBE6" w14:textId="77777777" w:rsidR="00404EA9" w:rsidRDefault="00404EA9" w:rsidP="00955674">
      <w:pPr>
        <w:jc w:val="right"/>
        <w:rPr>
          <w:color w:val="4472C4" w:themeColor="accent1"/>
          <w:sz w:val="20"/>
          <w:szCs w:val="20"/>
        </w:rPr>
      </w:pPr>
    </w:p>
    <w:p w14:paraId="1F408653" w14:textId="77777777" w:rsidR="00404EA9" w:rsidRDefault="00404EA9" w:rsidP="00955674">
      <w:pPr>
        <w:jc w:val="right"/>
        <w:rPr>
          <w:color w:val="4472C4" w:themeColor="accent1"/>
          <w:sz w:val="20"/>
          <w:szCs w:val="20"/>
        </w:rPr>
      </w:pPr>
    </w:p>
    <w:p w14:paraId="5959EDC2" w14:textId="77777777" w:rsidR="00404EA9" w:rsidRDefault="00404EA9" w:rsidP="00955674">
      <w:pPr>
        <w:jc w:val="right"/>
        <w:rPr>
          <w:color w:val="4472C4" w:themeColor="accent1"/>
          <w:sz w:val="20"/>
          <w:szCs w:val="20"/>
        </w:rPr>
      </w:pPr>
    </w:p>
    <w:p w14:paraId="5F12AD6D" w14:textId="096DEE41" w:rsidR="00955674" w:rsidRDefault="00955674" w:rsidP="00955674">
      <w:pPr>
        <w:jc w:val="right"/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t>Page:4</w:t>
      </w:r>
    </w:p>
    <w:p w14:paraId="357E43AE" w14:textId="77777777" w:rsidR="00955674" w:rsidRDefault="00955674">
      <w:pPr>
        <w:rPr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6D1CBF2B" w14:textId="6A030384" w:rsidR="00955674" w:rsidRDefault="00955674" w:rsidP="00955674">
      <w:pPr>
        <w:rPr>
          <w:b/>
          <w:bCs/>
          <w:color w:val="4472C4" w:themeColor="accent1"/>
          <w:sz w:val="48"/>
          <w:szCs w:val="48"/>
          <w:rtl/>
        </w:rPr>
      </w:pPr>
      <w:r>
        <w:rPr>
          <w:b/>
          <w:bCs/>
          <w:color w:val="4472C4" w:themeColor="accent1"/>
          <w:sz w:val="48"/>
          <w:szCs w:val="48"/>
        </w:rPr>
        <w:lastRenderedPageBreak/>
        <w:t xml:space="preserve">4. </w:t>
      </w:r>
      <w:proofErr w:type="spellStart"/>
      <w:proofErr w:type="gramStart"/>
      <w:r>
        <w:rPr>
          <w:b/>
          <w:bCs/>
          <w:color w:val="4472C4" w:themeColor="accent1"/>
          <w:sz w:val="48"/>
          <w:szCs w:val="48"/>
        </w:rPr>
        <w:t>Observatiopns</w:t>
      </w:r>
      <w:proofErr w:type="spellEnd"/>
      <w:r>
        <w:rPr>
          <w:b/>
          <w:bCs/>
          <w:color w:val="4472C4" w:themeColor="accent1"/>
          <w:sz w:val="48"/>
          <w:szCs w:val="48"/>
        </w:rPr>
        <w:t xml:space="preserve"> :</w:t>
      </w:r>
      <w:proofErr w:type="gramEnd"/>
    </w:p>
    <w:p w14:paraId="2B72C084" w14:textId="772E6B5C" w:rsidR="00955674" w:rsidRPr="0062298D" w:rsidRDefault="00404EA9" w:rsidP="0062298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b/>
          <w:bCs/>
          <w:color w:val="202124"/>
          <w:sz w:val="32"/>
          <w:szCs w:val="32"/>
        </w:rPr>
      </w:pPr>
      <w:r w:rsidRPr="00404EA9">
        <w:rPr>
          <w:rFonts w:ascii="inherit" w:eastAsia="Times New Roman" w:hAnsi="inherit" w:cs="Courier New"/>
          <w:b/>
          <w:bCs/>
          <w:color w:val="202124"/>
          <w:sz w:val="32"/>
          <w:szCs w:val="32"/>
          <w:lang w:val="en"/>
        </w:rPr>
        <w:t>From the previous chart, we will see that</w:t>
      </w:r>
    </w:p>
    <w:p w14:paraId="5266DAFC" w14:textId="0B4B048F" w:rsidR="00955674" w:rsidRPr="00E727C1" w:rsidRDefault="00404EA9" w:rsidP="00955674">
      <w:pPr>
        <w:rPr>
          <w:sz w:val="32"/>
          <w:szCs w:val="32"/>
        </w:rPr>
      </w:pPr>
      <w:r w:rsidRPr="00E727C1">
        <w:rPr>
          <w:b/>
          <w:bCs/>
          <w:color w:val="4472C4" w:themeColor="accent1"/>
          <w:sz w:val="40"/>
          <w:szCs w:val="40"/>
        </w:rPr>
        <w:t>1</w:t>
      </w:r>
      <w:r>
        <w:rPr>
          <w:b/>
          <w:bCs/>
          <w:color w:val="4472C4" w:themeColor="accent1"/>
          <w:sz w:val="48"/>
          <w:szCs w:val="48"/>
        </w:rPr>
        <w:t>.</w:t>
      </w:r>
      <w:r w:rsidR="00E727C1">
        <w:rPr>
          <w:b/>
          <w:bCs/>
          <w:color w:val="4472C4" w:themeColor="accent1"/>
          <w:sz w:val="48"/>
          <w:szCs w:val="48"/>
        </w:rPr>
        <w:t xml:space="preserve"> </w:t>
      </w:r>
      <w:r w:rsidRPr="00E727C1">
        <w:rPr>
          <w:sz w:val="32"/>
          <w:szCs w:val="32"/>
        </w:rPr>
        <w:t xml:space="preserve">Alexandria’s weather is much hotter than the global average </w:t>
      </w:r>
      <w:proofErr w:type="gramStart"/>
      <w:r w:rsidRPr="00E727C1">
        <w:rPr>
          <w:sz w:val="32"/>
          <w:szCs w:val="32"/>
        </w:rPr>
        <w:t xml:space="preserve">which </w:t>
      </w:r>
      <w:r w:rsidR="00E727C1">
        <w:rPr>
          <w:sz w:val="32"/>
          <w:szCs w:val="32"/>
        </w:rPr>
        <w:t>:</w:t>
      </w:r>
      <w:proofErr w:type="gramEnd"/>
    </w:p>
    <w:p w14:paraId="360C9525" w14:textId="6DB6D8E8" w:rsidR="00404EA9" w:rsidRPr="00E727C1" w:rsidRDefault="00404EA9" w:rsidP="00955674">
      <w:pPr>
        <w:rPr>
          <w:sz w:val="32"/>
          <w:szCs w:val="32"/>
        </w:rPr>
      </w:pPr>
      <w:r w:rsidRPr="00E727C1">
        <w:rPr>
          <w:sz w:val="32"/>
          <w:szCs w:val="32"/>
        </w:rPr>
        <w:t>_Alexandria</w:t>
      </w:r>
      <w:r w:rsidR="00E727C1">
        <w:rPr>
          <w:sz w:val="32"/>
          <w:szCs w:val="32"/>
        </w:rPr>
        <w:t xml:space="preserve"> </w:t>
      </w:r>
      <w:r w:rsidR="00E727C1" w:rsidRPr="00E727C1">
        <w:rPr>
          <w:sz w:val="32"/>
          <w:szCs w:val="32"/>
        </w:rPr>
        <w:t>temperature</w:t>
      </w:r>
      <w:r w:rsidR="00E727C1">
        <w:rPr>
          <w:sz w:val="32"/>
          <w:szCs w:val="32"/>
        </w:rPr>
        <w:t>s</w:t>
      </w:r>
      <w:r w:rsidRPr="00E727C1">
        <w:rPr>
          <w:sz w:val="32"/>
          <w:szCs w:val="32"/>
        </w:rPr>
        <w:t xml:space="preserve"> average is </w:t>
      </w:r>
      <w:r w:rsidR="00E727C1">
        <w:rPr>
          <w:sz w:val="32"/>
          <w:szCs w:val="32"/>
        </w:rPr>
        <w:t xml:space="preserve"> </w:t>
      </w:r>
      <w:r w:rsidRPr="00E727C1">
        <w:rPr>
          <w:sz w:val="32"/>
          <w:szCs w:val="32"/>
        </w:rPr>
        <w:t xml:space="preserve"> </w:t>
      </w:r>
      <w:r w:rsidRPr="00E727C1">
        <w:rPr>
          <w:color w:val="FF0000"/>
          <w:sz w:val="32"/>
          <w:szCs w:val="32"/>
        </w:rPr>
        <w:t>20.31</w:t>
      </w:r>
    </w:p>
    <w:p w14:paraId="59C5C97C" w14:textId="38BAB6F4" w:rsidR="00404EA9" w:rsidRDefault="00404EA9" w:rsidP="00955674">
      <w:pPr>
        <w:rPr>
          <w:color w:val="FF0000"/>
          <w:sz w:val="32"/>
          <w:szCs w:val="32"/>
        </w:rPr>
      </w:pPr>
      <w:r w:rsidRPr="00E727C1">
        <w:rPr>
          <w:sz w:val="32"/>
          <w:szCs w:val="32"/>
        </w:rPr>
        <w:t xml:space="preserve">_Global </w:t>
      </w:r>
      <w:r w:rsidR="00E727C1" w:rsidRPr="00E727C1">
        <w:rPr>
          <w:sz w:val="32"/>
          <w:szCs w:val="32"/>
        </w:rPr>
        <w:t>temperature</w:t>
      </w:r>
      <w:r w:rsidR="00E727C1">
        <w:rPr>
          <w:sz w:val="32"/>
          <w:szCs w:val="32"/>
        </w:rPr>
        <w:t xml:space="preserve">s </w:t>
      </w:r>
      <w:r w:rsidRPr="00E727C1">
        <w:rPr>
          <w:sz w:val="32"/>
          <w:szCs w:val="32"/>
        </w:rPr>
        <w:t>averag</w:t>
      </w:r>
      <w:r w:rsidR="00E727C1" w:rsidRPr="00E727C1">
        <w:rPr>
          <w:sz w:val="32"/>
          <w:szCs w:val="32"/>
        </w:rPr>
        <w:t>e is</w:t>
      </w:r>
      <w:r w:rsidR="00E727C1">
        <w:rPr>
          <w:sz w:val="32"/>
          <w:szCs w:val="32"/>
        </w:rPr>
        <w:t xml:space="preserve">  </w:t>
      </w:r>
      <w:r w:rsidR="00E727C1" w:rsidRPr="00E727C1">
        <w:rPr>
          <w:sz w:val="32"/>
          <w:szCs w:val="32"/>
        </w:rPr>
        <w:t xml:space="preserve"> </w:t>
      </w:r>
      <w:r w:rsidR="00E727C1" w:rsidRPr="00E727C1">
        <w:rPr>
          <w:color w:val="FF0000"/>
          <w:sz w:val="32"/>
          <w:szCs w:val="32"/>
        </w:rPr>
        <w:t>8.40</w:t>
      </w:r>
    </w:p>
    <w:p w14:paraId="5FDA49B0" w14:textId="0ED2166F" w:rsidR="00E727C1" w:rsidRDefault="006B0E0F" w:rsidP="0095567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……………………………………………………….</w:t>
      </w:r>
    </w:p>
    <w:p w14:paraId="2E2E12B0" w14:textId="263D2911" w:rsidR="00E727C1" w:rsidRPr="00184D0E" w:rsidRDefault="00E727C1" w:rsidP="001A2458">
      <w:pPr>
        <w:pStyle w:val="HTMLPreformatted"/>
        <w:shd w:val="clear" w:color="auto" w:fill="F8F9FA"/>
        <w:spacing w:line="540" w:lineRule="atLeast"/>
        <w:rPr>
          <w:rFonts w:asciiTheme="majorBidi" w:hAnsiTheme="majorBidi" w:cstheme="majorBidi"/>
          <w:sz w:val="28"/>
          <w:szCs w:val="28"/>
        </w:rPr>
      </w:pPr>
      <w:r w:rsidRPr="00E727C1">
        <w:rPr>
          <w:b/>
          <w:bCs/>
          <w:color w:val="4472C4" w:themeColor="accent1"/>
          <w:sz w:val="40"/>
          <w:szCs w:val="40"/>
        </w:rPr>
        <w:t>2.</w:t>
      </w:r>
      <w:r>
        <w:rPr>
          <w:b/>
          <w:bCs/>
          <w:color w:val="4472C4" w:themeColor="accent1"/>
          <w:sz w:val="40"/>
          <w:szCs w:val="40"/>
        </w:rPr>
        <w:t xml:space="preserve"> </w:t>
      </w:r>
      <w:r w:rsidRPr="00184D0E">
        <w:rPr>
          <w:rFonts w:asciiTheme="majorBidi" w:hAnsiTheme="majorBidi" w:cstheme="majorBidi"/>
          <w:sz w:val="28"/>
          <w:szCs w:val="28"/>
        </w:rPr>
        <w:t>In both cases, we can see that the average temperature is gradually increasing throughout the entire time-frame</w:t>
      </w:r>
      <w:r w:rsidRPr="00184D0E">
        <w:rPr>
          <w:rFonts w:asciiTheme="majorBidi" w:hAnsiTheme="majorBidi" w:cstheme="majorBidi"/>
          <w:sz w:val="28"/>
          <w:szCs w:val="28"/>
        </w:rPr>
        <w:t xml:space="preserve"> </w:t>
      </w:r>
      <w:r w:rsidR="001A2458" w:rsidRPr="00184D0E">
        <w:rPr>
          <w:rFonts w:asciiTheme="majorBidi" w:hAnsiTheme="majorBidi" w:cstheme="majorBidi"/>
          <w:color w:val="202124"/>
          <w:sz w:val="28"/>
          <w:szCs w:val="28"/>
        </w:rPr>
        <w:t>b</w:t>
      </w:r>
      <w:proofErr w:type="spellStart"/>
      <w:r w:rsidR="001A2458" w:rsidRPr="00184D0E">
        <w:rPr>
          <w:rFonts w:asciiTheme="majorBidi" w:hAnsiTheme="majorBidi" w:cstheme="majorBidi"/>
          <w:color w:val="202124"/>
          <w:sz w:val="28"/>
          <w:szCs w:val="28"/>
          <w:lang w:val="en"/>
        </w:rPr>
        <w:t>ut</w:t>
      </w:r>
      <w:proofErr w:type="spellEnd"/>
      <w:r w:rsidR="001A2458" w:rsidRPr="00184D0E">
        <w:rPr>
          <w:rFonts w:asciiTheme="majorBidi" w:hAnsiTheme="majorBidi" w:cstheme="majorBidi"/>
          <w:color w:val="202124"/>
          <w:sz w:val="28"/>
          <w:szCs w:val="28"/>
          <w:lang w:val="en"/>
        </w:rPr>
        <w:t xml:space="preserve"> when we look at the directorate, the changes in Alexandria's temperature are greater than the changes in global temperature.</w:t>
      </w:r>
      <w:r w:rsidR="001A2458" w:rsidRPr="00184D0E">
        <w:rPr>
          <w:rFonts w:asciiTheme="majorBidi" w:hAnsiTheme="majorBidi" w:cstheme="majorBidi"/>
          <w:sz w:val="28"/>
          <w:szCs w:val="28"/>
          <w:rtl/>
        </w:rPr>
        <w:t xml:space="preserve"> </w:t>
      </w:r>
      <w:proofErr w:type="gramStart"/>
      <w:r w:rsidRPr="00184D0E">
        <w:rPr>
          <w:rFonts w:asciiTheme="majorBidi" w:hAnsiTheme="majorBidi" w:cstheme="majorBidi"/>
          <w:sz w:val="28"/>
          <w:szCs w:val="28"/>
        </w:rPr>
        <w:t>which :</w:t>
      </w:r>
      <w:proofErr w:type="gramEnd"/>
    </w:p>
    <w:p w14:paraId="135D3E21" w14:textId="77777777" w:rsidR="001A2458" w:rsidRPr="001A2458" w:rsidRDefault="001A2458" w:rsidP="001A2458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</w:p>
    <w:p w14:paraId="072E2B8D" w14:textId="54721B7D" w:rsidR="00E727C1" w:rsidRDefault="00E727C1" w:rsidP="00955674">
      <w:pPr>
        <w:rPr>
          <w:sz w:val="28"/>
          <w:szCs w:val="28"/>
        </w:rPr>
      </w:pPr>
      <w:r>
        <w:rPr>
          <w:sz w:val="28"/>
          <w:szCs w:val="28"/>
        </w:rPr>
        <w:t>_Alexandria temperatures range is</w:t>
      </w:r>
      <w:proofErr w:type="gramStart"/>
      <w:r>
        <w:rPr>
          <w:sz w:val="28"/>
          <w:szCs w:val="28"/>
        </w:rPr>
        <w:t xml:space="preserve">   </w:t>
      </w:r>
      <w:r w:rsidR="001A2458">
        <w:rPr>
          <w:sz w:val="28"/>
          <w:szCs w:val="28"/>
        </w:rPr>
        <w:t>(</w:t>
      </w:r>
      <w:proofErr w:type="gramEnd"/>
      <w:r w:rsidR="001A2458">
        <w:rPr>
          <w:sz w:val="28"/>
          <w:szCs w:val="28"/>
        </w:rPr>
        <w:t xml:space="preserve">22.6 – 18.91) = </w:t>
      </w:r>
      <w:r w:rsidR="001A2458" w:rsidRPr="001A2458">
        <w:rPr>
          <w:color w:val="FF0000"/>
          <w:sz w:val="28"/>
          <w:szCs w:val="28"/>
        </w:rPr>
        <w:t>3.69</w:t>
      </w:r>
    </w:p>
    <w:p w14:paraId="38955CC2" w14:textId="5E8552B4" w:rsidR="001A2458" w:rsidRDefault="001A2458" w:rsidP="00955674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_Global temperatures range is (9.73 – 6.86) = </w:t>
      </w:r>
      <w:r w:rsidRPr="001A2458">
        <w:rPr>
          <w:color w:val="FF0000"/>
          <w:sz w:val="28"/>
          <w:szCs w:val="28"/>
        </w:rPr>
        <w:t>2.87</w:t>
      </w:r>
    </w:p>
    <w:p w14:paraId="3BC2B68E" w14:textId="452B8734" w:rsidR="001A2458" w:rsidRDefault="006B0E0F" w:rsidP="0095567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…………………………………………………………………………</w:t>
      </w:r>
    </w:p>
    <w:p w14:paraId="05792E7C" w14:textId="77777777" w:rsidR="00184D0E" w:rsidRDefault="001A2458" w:rsidP="00955674">
      <w:pPr>
        <w:rPr>
          <w:sz w:val="32"/>
          <w:szCs w:val="32"/>
        </w:rPr>
      </w:pPr>
      <w:r w:rsidRPr="001A2458">
        <w:rPr>
          <w:b/>
          <w:bCs/>
          <w:color w:val="4472C4" w:themeColor="accent1"/>
          <w:sz w:val="40"/>
          <w:szCs w:val="40"/>
        </w:rPr>
        <w:t>3.</w:t>
      </w:r>
      <w:r w:rsidRPr="0062298D">
        <w:rPr>
          <w:b/>
          <w:bCs/>
          <w:color w:val="4472C4" w:themeColor="accent1"/>
          <w:sz w:val="32"/>
          <w:szCs w:val="32"/>
        </w:rPr>
        <w:t xml:space="preserve"> </w:t>
      </w:r>
      <w:r w:rsidR="0062298D" w:rsidRPr="0062298D">
        <w:rPr>
          <w:sz w:val="32"/>
          <w:szCs w:val="32"/>
        </w:rPr>
        <w:t>If we look to the overall trend</w:t>
      </w:r>
      <w:r w:rsidR="00184D0E">
        <w:rPr>
          <w:sz w:val="32"/>
          <w:szCs w:val="32"/>
        </w:rPr>
        <w:t xml:space="preserve"> for the global </w:t>
      </w:r>
      <w:proofErr w:type="gramStart"/>
      <w:r w:rsidR="00184D0E">
        <w:rPr>
          <w:sz w:val="32"/>
          <w:szCs w:val="32"/>
        </w:rPr>
        <w:t>temperatures</w:t>
      </w:r>
      <w:proofErr w:type="gramEnd"/>
      <w:r w:rsidR="0062298D" w:rsidRPr="0062298D">
        <w:rPr>
          <w:sz w:val="32"/>
          <w:szCs w:val="32"/>
        </w:rPr>
        <w:t xml:space="preserve"> we will see that the world getting hotter </w:t>
      </w:r>
    </w:p>
    <w:p w14:paraId="7EB35E3D" w14:textId="7E59EB20" w:rsidR="001A2458" w:rsidRDefault="00184D0E" w:rsidP="00955674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62298D" w:rsidRPr="0062298D">
        <w:rPr>
          <w:sz w:val="32"/>
          <w:szCs w:val="32"/>
        </w:rPr>
        <w:t xml:space="preserve"> </w:t>
      </w:r>
      <w:r w:rsidR="0062298D">
        <w:rPr>
          <w:sz w:val="32"/>
          <w:szCs w:val="32"/>
        </w:rPr>
        <w:t xml:space="preserve">   _the average for (1791-1891</w:t>
      </w:r>
      <w:proofErr w:type="gramStart"/>
      <w:r w:rsidR="0062298D">
        <w:rPr>
          <w:sz w:val="32"/>
          <w:szCs w:val="32"/>
        </w:rPr>
        <w:t>)  is</w:t>
      </w:r>
      <w:proofErr w:type="gramEnd"/>
      <w:r w:rsidR="0062298D">
        <w:rPr>
          <w:sz w:val="32"/>
          <w:szCs w:val="32"/>
        </w:rPr>
        <w:t xml:space="preserve"> </w:t>
      </w:r>
      <w:r w:rsidR="0062298D" w:rsidRPr="0062298D">
        <w:rPr>
          <w:color w:val="FF0000"/>
          <w:sz w:val="32"/>
          <w:szCs w:val="32"/>
        </w:rPr>
        <w:t>8.02</w:t>
      </w:r>
    </w:p>
    <w:p w14:paraId="0FC280E8" w14:textId="1A616B47" w:rsidR="0062298D" w:rsidRDefault="0062298D" w:rsidP="00955674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                _the average for last 100 years is </w:t>
      </w:r>
      <w:r w:rsidRPr="0062298D">
        <w:rPr>
          <w:color w:val="FF0000"/>
          <w:sz w:val="32"/>
          <w:szCs w:val="32"/>
        </w:rPr>
        <w:t>8.81</w:t>
      </w:r>
    </w:p>
    <w:p w14:paraId="265D5058" w14:textId="4223DEC0" w:rsidR="00184D0E" w:rsidRDefault="006B0E0F" w:rsidP="00955674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…………………………………………………………………</w:t>
      </w:r>
    </w:p>
    <w:p w14:paraId="17F084F9" w14:textId="77777777" w:rsidR="006B0E0F" w:rsidRPr="006B0E0F" w:rsidRDefault="00184D0E" w:rsidP="006B0E0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"/>
        </w:rPr>
      </w:pPr>
      <w:r w:rsidRPr="00184D0E">
        <w:rPr>
          <w:b/>
          <w:bCs/>
          <w:color w:val="4472C4" w:themeColor="accent1"/>
          <w:sz w:val="44"/>
          <w:szCs w:val="44"/>
        </w:rPr>
        <w:t>4.</w:t>
      </w:r>
      <w:r>
        <w:rPr>
          <w:b/>
          <w:bCs/>
          <w:color w:val="4472C4" w:themeColor="accent1"/>
          <w:sz w:val="44"/>
          <w:szCs w:val="44"/>
        </w:rPr>
        <w:t xml:space="preserve"> </w:t>
      </w:r>
      <w:r w:rsidR="006B0E0F" w:rsidRPr="006B0E0F">
        <w:rPr>
          <w:rFonts w:ascii="inherit" w:hAnsi="inherit"/>
          <w:color w:val="202124"/>
          <w:sz w:val="28"/>
          <w:szCs w:val="28"/>
          <w:lang w:val="en"/>
        </w:rPr>
        <w:t>Does high global temperatures lead to a rise in Alexandria?</w:t>
      </w:r>
    </w:p>
    <w:p w14:paraId="0129F158" w14:textId="0E05484F" w:rsidR="006B0E0F" w:rsidRDefault="006B0E0F" w:rsidP="006B0E0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rtl/>
          <w:lang w:val="en"/>
        </w:rPr>
      </w:pPr>
      <w:r w:rsidRPr="006B0E0F">
        <w:rPr>
          <w:rFonts w:ascii="inherit" w:hAnsi="inherit"/>
          <w:color w:val="202124"/>
          <w:sz w:val="28"/>
          <w:szCs w:val="28"/>
          <w:lang w:val="en"/>
        </w:rPr>
        <w:t>I think this, although Alexandria is a coastal city, but it is affected by the global temperature rise. Let's look at the following</w:t>
      </w:r>
      <w:r>
        <w:rPr>
          <w:rFonts w:ascii="inherit" w:hAnsi="inherit" w:hint="cs"/>
          <w:color w:val="202124"/>
          <w:sz w:val="28"/>
          <w:szCs w:val="28"/>
          <w:rtl/>
          <w:lang w:val="en"/>
        </w:rPr>
        <w:t>:</w:t>
      </w:r>
    </w:p>
    <w:p w14:paraId="74346C7C" w14:textId="6C521513" w:rsidR="006B0E0F" w:rsidRDefault="006B0E0F" w:rsidP="006B0E0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</w:t>
      </w:r>
      <w:r w:rsidRPr="0062298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_the average for (1791-1891</w:t>
      </w:r>
      <w:proofErr w:type="gramStart"/>
      <w:r>
        <w:rPr>
          <w:sz w:val="32"/>
          <w:szCs w:val="32"/>
        </w:rPr>
        <w:t>)  is</w:t>
      </w:r>
      <w:proofErr w:type="gramEnd"/>
      <w:r>
        <w:rPr>
          <w:sz w:val="32"/>
          <w:szCs w:val="32"/>
        </w:rPr>
        <w:t xml:space="preserve"> </w:t>
      </w:r>
      <w:r>
        <w:rPr>
          <w:rFonts w:hint="cs"/>
          <w:color w:val="FF0000"/>
          <w:sz w:val="32"/>
          <w:szCs w:val="32"/>
          <w:rtl/>
        </w:rPr>
        <w:t>20.00</w:t>
      </w:r>
    </w:p>
    <w:p w14:paraId="1A32CBB5" w14:textId="41D39C2A" w:rsidR="006B0E0F" w:rsidRDefault="006B0E0F" w:rsidP="006B0E0F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                _the average for last 100 years is </w:t>
      </w:r>
      <w:r>
        <w:rPr>
          <w:rFonts w:hint="cs"/>
          <w:color w:val="FF0000"/>
          <w:sz w:val="32"/>
          <w:szCs w:val="32"/>
          <w:rtl/>
        </w:rPr>
        <w:t>20.7</w:t>
      </w:r>
    </w:p>
    <w:p w14:paraId="7BB3A5A9" w14:textId="77777777" w:rsidR="006B0E0F" w:rsidRPr="006B0E0F" w:rsidRDefault="006B0E0F" w:rsidP="006B0E0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rtl/>
        </w:rPr>
      </w:pPr>
    </w:p>
    <w:p w14:paraId="3334DCBF" w14:textId="588AA69E" w:rsidR="006B0E0F" w:rsidRDefault="006B0E0F" w:rsidP="006B0E0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>
        <w:rPr>
          <w:rFonts w:ascii="inherit" w:hAnsi="inherit"/>
          <w:color w:val="202124"/>
          <w:sz w:val="28"/>
          <w:szCs w:val="28"/>
        </w:rPr>
        <w:t>……………………………………………………………………………………</w:t>
      </w:r>
    </w:p>
    <w:p w14:paraId="5A26EA24" w14:textId="4CF80BBE" w:rsidR="006B0E0F" w:rsidRPr="006B0E0F" w:rsidRDefault="006B0E0F" w:rsidP="006B0E0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  <w:r>
        <w:rPr>
          <w:rFonts w:ascii="inherit" w:hAnsi="inherit"/>
          <w:color w:val="202124"/>
          <w:sz w:val="28"/>
          <w:szCs w:val="28"/>
        </w:rPr>
        <w:t>……………………………………………………………………………………</w:t>
      </w:r>
    </w:p>
    <w:p w14:paraId="04480C01" w14:textId="411C68E1" w:rsidR="00184D0E" w:rsidRPr="00184D0E" w:rsidRDefault="00184D0E" w:rsidP="00955674">
      <w:pPr>
        <w:rPr>
          <w:rFonts w:hint="cs"/>
          <w:b/>
          <w:bCs/>
          <w:color w:val="4472C4" w:themeColor="accent1"/>
          <w:sz w:val="44"/>
          <w:szCs w:val="44"/>
          <w:rtl/>
          <w:lang w:bidi="ar-EG"/>
        </w:rPr>
      </w:pPr>
    </w:p>
    <w:sectPr w:rsidR="00184D0E" w:rsidRPr="0018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32E88"/>
    <w:multiLevelType w:val="hybridMultilevel"/>
    <w:tmpl w:val="73A0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D1"/>
    <w:rsid w:val="000436BC"/>
    <w:rsid w:val="00104007"/>
    <w:rsid w:val="00121543"/>
    <w:rsid w:val="001366AB"/>
    <w:rsid w:val="00184D0E"/>
    <w:rsid w:val="001A2458"/>
    <w:rsid w:val="003A4795"/>
    <w:rsid w:val="00404EA9"/>
    <w:rsid w:val="005B0F84"/>
    <w:rsid w:val="0062298D"/>
    <w:rsid w:val="006B0E0F"/>
    <w:rsid w:val="00732FD1"/>
    <w:rsid w:val="007769F3"/>
    <w:rsid w:val="0095358E"/>
    <w:rsid w:val="00955674"/>
    <w:rsid w:val="00993330"/>
    <w:rsid w:val="00E1519D"/>
    <w:rsid w:val="00E727C1"/>
    <w:rsid w:val="00FB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65DE"/>
  <w15:chartTrackingRefBased/>
  <w15:docId w15:val="{FB3CF520-CE20-4024-BEA5-4B7F1B77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2F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32FD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151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04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4E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oai\OneDrive\Desktop\project1\alex_avg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100" baseline="0">
                <a:solidFill>
                  <a:schemeClr val="tx1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400">
                <a:solidFill>
                  <a:srgbClr val="00B0F0"/>
                </a:solidFill>
              </a:rPr>
              <a:t>line</a:t>
            </a:r>
            <a:r>
              <a:rPr lang="en-US" sz="1400" baseline="0">
                <a:solidFill>
                  <a:srgbClr val="00B0F0"/>
                </a:solidFill>
              </a:rPr>
              <a:t> chart Global vs. Alexandria temperature (moving average)</a:t>
            </a:r>
            <a:endParaRPr lang="en-US" sz="1400">
              <a:solidFill>
                <a:srgbClr val="00B0F0"/>
              </a:solidFill>
            </a:endParaRPr>
          </a:p>
        </c:rich>
      </c:tx>
      <c:layout>
        <c:manualLayout>
          <c:xMode val="edge"/>
          <c:yMode val="edge"/>
          <c:x val="0.15631358467983245"/>
          <c:y val="2.214839424141749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100" baseline="0">
              <a:solidFill>
                <a:schemeClr val="tx1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alex_avg!$B$1</c:f>
              <c:strCache>
                <c:ptCount val="1"/>
                <c:pt idx="0">
                  <c:v>Alexandria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alex_avg!$A:$A</c:f>
              <c:strCache>
                <c:ptCount val="224"/>
                <c:pt idx="0">
                  <c:v>year</c:v>
                </c:pt>
                <c:pt idx="1">
                  <c:v>1791</c:v>
                </c:pt>
                <c:pt idx="2">
                  <c:v>1792</c:v>
                </c:pt>
                <c:pt idx="3">
                  <c:v>1793</c:v>
                </c:pt>
                <c:pt idx="4">
                  <c:v>1794</c:v>
                </c:pt>
                <c:pt idx="5">
                  <c:v>1795</c:v>
                </c:pt>
                <c:pt idx="6">
                  <c:v>1796</c:v>
                </c:pt>
                <c:pt idx="7">
                  <c:v>1797</c:v>
                </c:pt>
                <c:pt idx="8">
                  <c:v>1798</c:v>
                </c:pt>
                <c:pt idx="9">
                  <c:v>1799</c:v>
                </c:pt>
                <c:pt idx="10">
                  <c:v>1800</c:v>
                </c:pt>
                <c:pt idx="11">
                  <c:v>1801</c:v>
                </c:pt>
                <c:pt idx="12">
                  <c:v>1802</c:v>
                </c:pt>
                <c:pt idx="13">
                  <c:v>1803</c:v>
                </c:pt>
                <c:pt idx="14">
                  <c:v>1804</c:v>
                </c:pt>
                <c:pt idx="15">
                  <c:v>1805</c:v>
                </c:pt>
                <c:pt idx="16">
                  <c:v>1806</c:v>
                </c:pt>
                <c:pt idx="17">
                  <c:v>1807</c:v>
                </c:pt>
                <c:pt idx="18">
                  <c:v>1808</c:v>
                </c:pt>
                <c:pt idx="19">
                  <c:v>1809</c:v>
                </c:pt>
                <c:pt idx="20">
                  <c:v>1810</c:v>
                </c:pt>
                <c:pt idx="21">
                  <c:v>1811</c:v>
                </c:pt>
                <c:pt idx="22">
                  <c:v>1812</c:v>
                </c:pt>
                <c:pt idx="23">
                  <c:v>1813</c:v>
                </c:pt>
                <c:pt idx="24">
                  <c:v>1814</c:v>
                </c:pt>
                <c:pt idx="25">
                  <c:v>1815</c:v>
                </c:pt>
                <c:pt idx="26">
                  <c:v>1816</c:v>
                </c:pt>
                <c:pt idx="27">
                  <c:v>1817</c:v>
                </c:pt>
                <c:pt idx="28">
                  <c:v>1818</c:v>
                </c:pt>
                <c:pt idx="29">
                  <c:v>1819</c:v>
                </c:pt>
                <c:pt idx="30">
                  <c:v>1820</c:v>
                </c:pt>
                <c:pt idx="31">
                  <c:v>1821</c:v>
                </c:pt>
                <c:pt idx="32">
                  <c:v>1822</c:v>
                </c:pt>
                <c:pt idx="33">
                  <c:v>1823</c:v>
                </c:pt>
                <c:pt idx="34">
                  <c:v>1824</c:v>
                </c:pt>
                <c:pt idx="35">
                  <c:v>1825</c:v>
                </c:pt>
                <c:pt idx="36">
                  <c:v>1826</c:v>
                </c:pt>
                <c:pt idx="37">
                  <c:v>1827</c:v>
                </c:pt>
                <c:pt idx="38">
                  <c:v>1828</c:v>
                </c:pt>
                <c:pt idx="39">
                  <c:v>1829</c:v>
                </c:pt>
                <c:pt idx="40">
                  <c:v>1830</c:v>
                </c:pt>
                <c:pt idx="41">
                  <c:v>1831</c:v>
                </c:pt>
                <c:pt idx="42">
                  <c:v>1832</c:v>
                </c:pt>
                <c:pt idx="43">
                  <c:v>1833</c:v>
                </c:pt>
                <c:pt idx="44">
                  <c:v>1834</c:v>
                </c:pt>
                <c:pt idx="45">
                  <c:v>1835</c:v>
                </c:pt>
                <c:pt idx="46">
                  <c:v>1836</c:v>
                </c:pt>
                <c:pt idx="47">
                  <c:v>1837</c:v>
                </c:pt>
                <c:pt idx="48">
                  <c:v>1838</c:v>
                </c:pt>
                <c:pt idx="49">
                  <c:v>1839</c:v>
                </c:pt>
                <c:pt idx="50">
                  <c:v>1840</c:v>
                </c:pt>
                <c:pt idx="51">
                  <c:v>1841</c:v>
                </c:pt>
                <c:pt idx="52">
                  <c:v>1842</c:v>
                </c:pt>
                <c:pt idx="53">
                  <c:v>1843</c:v>
                </c:pt>
                <c:pt idx="54">
                  <c:v>1844</c:v>
                </c:pt>
                <c:pt idx="55">
                  <c:v>1845</c:v>
                </c:pt>
                <c:pt idx="56">
                  <c:v>1846</c:v>
                </c:pt>
                <c:pt idx="57">
                  <c:v>1847</c:v>
                </c:pt>
                <c:pt idx="58">
                  <c:v>1848</c:v>
                </c:pt>
                <c:pt idx="59">
                  <c:v>1849</c:v>
                </c:pt>
                <c:pt idx="60">
                  <c:v>1850</c:v>
                </c:pt>
                <c:pt idx="61">
                  <c:v>1851</c:v>
                </c:pt>
                <c:pt idx="62">
                  <c:v>1852</c:v>
                </c:pt>
                <c:pt idx="63">
                  <c:v>1853</c:v>
                </c:pt>
                <c:pt idx="64">
                  <c:v>1854</c:v>
                </c:pt>
                <c:pt idx="65">
                  <c:v>1855</c:v>
                </c:pt>
                <c:pt idx="66">
                  <c:v>1856</c:v>
                </c:pt>
                <c:pt idx="67">
                  <c:v>1857</c:v>
                </c:pt>
                <c:pt idx="68">
                  <c:v>1858</c:v>
                </c:pt>
                <c:pt idx="69">
                  <c:v>1859</c:v>
                </c:pt>
                <c:pt idx="70">
                  <c:v>1860</c:v>
                </c:pt>
                <c:pt idx="71">
                  <c:v>1861</c:v>
                </c:pt>
                <c:pt idx="72">
                  <c:v>1862</c:v>
                </c:pt>
                <c:pt idx="73">
                  <c:v>1863</c:v>
                </c:pt>
                <c:pt idx="74">
                  <c:v>1864</c:v>
                </c:pt>
                <c:pt idx="75">
                  <c:v>1865</c:v>
                </c:pt>
                <c:pt idx="76">
                  <c:v>1866</c:v>
                </c:pt>
                <c:pt idx="77">
                  <c:v>1867</c:v>
                </c:pt>
                <c:pt idx="78">
                  <c:v>1868</c:v>
                </c:pt>
                <c:pt idx="79">
                  <c:v>1869</c:v>
                </c:pt>
                <c:pt idx="80">
                  <c:v>1870</c:v>
                </c:pt>
                <c:pt idx="81">
                  <c:v>1871</c:v>
                </c:pt>
                <c:pt idx="82">
                  <c:v>1872</c:v>
                </c:pt>
                <c:pt idx="83">
                  <c:v>1873</c:v>
                </c:pt>
                <c:pt idx="84">
                  <c:v>1874</c:v>
                </c:pt>
                <c:pt idx="85">
                  <c:v>1875</c:v>
                </c:pt>
                <c:pt idx="86">
                  <c:v>1876</c:v>
                </c:pt>
                <c:pt idx="87">
                  <c:v>1877</c:v>
                </c:pt>
                <c:pt idx="88">
                  <c:v>1878</c:v>
                </c:pt>
                <c:pt idx="89">
                  <c:v>1879</c:v>
                </c:pt>
                <c:pt idx="90">
                  <c:v>1880</c:v>
                </c:pt>
                <c:pt idx="91">
                  <c:v>1881</c:v>
                </c:pt>
                <c:pt idx="92">
                  <c:v>1882</c:v>
                </c:pt>
                <c:pt idx="93">
                  <c:v>1883</c:v>
                </c:pt>
                <c:pt idx="94">
                  <c:v>1884</c:v>
                </c:pt>
                <c:pt idx="95">
                  <c:v>1885</c:v>
                </c:pt>
                <c:pt idx="96">
                  <c:v>1886</c:v>
                </c:pt>
                <c:pt idx="97">
                  <c:v>1887</c:v>
                </c:pt>
                <c:pt idx="98">
                  <c:v>1888</c:v>
                </c:pt>
                <c:pt idx="99">
                  <c:v>1889</c:v>
                </c:pt>
                <c:pt idx="100">
                  <c:v>1890</c:v>
                </c:pt>
                <c:pt idx="101">
                  <c:v>1891</c:v>
                </c:pt>
                <c:pt idx="102">
                  <c:v>1892</c:v>
                </c:pt>
                <c:pt idx="103">
                  <c:v>1893</c:v>
                </c:pt>
                <c:pt idx="104">
                  <c:v>1894</c:v>
                </c:pt>
                <c:pt idx="105">
                  <c:v>1895</c:v>
                </c:pt>
                <c:pt idx="106">
                  <c:v>1896</c:v>
                </c:pt>
                <c:pt idx="107">
                  <c:v>1897</c:v>
                </c:pt>
                <c:pt idx="108">
                  <c:v>1898</c:v>
                </c:pt>
                <c:pt idx="109">
                  <c:v>1899</c:v>
                </c:pt>
                <c:pt idx="110">
                  <c:v>1900</c:v>
                </c:pt>
                <c:pt idx="111">
                  <c:v>1901</c:v>
                </c:pt>
                <c:pt idx="112">
                  <c:v>1902</c:v>
                </c:pt>
                <c:pt idx="113">
                  <c:v>1903</c:v>
                </c:pt>
                <c:pt idx="114">
                  <c:v>1904</c:v>
                </c:pt>
                <c:pt idx="115">
                  <c:v>1905</c:v>
                </c:pt>
                <c:pt idx="116">
                  <c:v>1906</c:v>
                </c:pt>
                <c:pt idx="117">
                  <c:v>1907</c:v>
                </c:pt>
                <c:pt idx="118">
                  <c:v>1908</c:v>
                </c:pt>
                <c:pt idx="119">
                  <c:v>1909</c:v>
                </c:pt>
                <c:pt idx="120">
                  <c:v>1910</c:v>
                </c:pt>
                <c:pt idx="121">
                  <c:v>1911</c:v>
                </c:pt>
                <c:pt idx="122">
                  <c:v>1912</c:v>
                </c:pt>
                <c:pt idx="123">
                  <c:v>1913</c:v>
                </c:pt>
                <c:pt idx="124">
                  <c:v>1914</c:v>
                </c:pt>
                <c:pt idx="125">
                  <c:v>1915</c:v>
                </c:pt>
                <c:pt idx="126">
                  <c:v>1916</c:v>
                </c:pt>
                <c:pt idx="127">
                  <c:v>1917</c:v>
                </c:pt>
                <c:pt idx="128">
                  <c:v>1918</c:v>
                </c:pt>
                <c:pt idx="129">
                  <c:v>1919</c:v>
                </c:pt>
                <c:pt idx="130">
                  <c:v>1920</c:v>
                </c:pt>
                <c:pt idx="131">
                  <c:v>1921</c:v>
                </c:pt>
                <c:pt idx="132">
                  <c:v>1922</c:v>
                </c:pt>
                <c:pt idx="133">
                  <c:v>1923</c:v>
                </c:pt>
                <c:pt idx="134">
                  <c:v>1924</c:v>
                </c:pt>
                <c:pt idx="135">
                  <c:v>1925</c:v>
                </c:pt>
                <c:pt idx="136">
                  <c:v>1926</c:v>
                </c:pt>
                <c:pt idx="137">
                  <c:v>1927</c:v>
                </c:pt>
                <c:pt idx="138">
                  <c:v>1928</c:v>
                </c:pt>
                <c:pt idx="139">
                  <c:v>1929</c:v>
                </c:pt>
                <c:pt idx="140">
                  <c:v>1930</c:v>
                </c:pt>
                <c:pt idx="141">
                  <c:v>1931</c:v>
                </c:pt>
                <c:pt idx="142">
                  <c:v>1932</c:v>
                </c:pt>
                <c:pt idx="143">
                  <c:v>1933</c:v>
                </c:pt>
                <c:pt idx="144">
                  <c:v>1934</c:v>
                </c:pt>
                <c:pt idx="145">
                  <c:v>1935</c:v>
                </c:pt>
                <c:pt idx="146">
                  <c:v>1936</c:v>
                </c:pt>
                <c:pt idx="147">
                  <c:v>1937</c:v>
                </c:pt>
                <c:pt idx="148">
                  <c:v>1938</c:v>
                </c:pt>
                <c:pt idx="149">
                  <c:v>1939</c:v>
                </c:pt>
                <c:pt idx="150">
                  <c:v>1940</c:v>
                </c:pt>
                <c:pt idx="151">
                  <c:v>1941</c:v>
                </c:pt>
                <c:pt idx="152">
                  <c:v>1942</c:v>
                </c:pt>
                <c:pt idx="153">
                  <c:v>1943</c:v>
                </c:pt>
                <c:pt idx="154">
                  <c:v>1944</c:v>
                </c:pt>
                <c:pt idx="155">
                  <c:v>1945</c:v>
                </c:pt>
                <c:pt idx="156">
                  <c:v>1946</c:v>
                </c:pt>
                <c:pt idx="157">
                  <c:v>1947</c:v>
                </c:pt>
                <c:pt idx="158">
                  <c:v>1948</c:v>
                </c:pt>
                <c:pt idx="159">
                  <c:v>1949</c:v>
                </c:pt>
                <c:pt idx="160">
                  <c:v>1950</c:v>
                </c:pt>
                <c:pt idx="161">
                  <c:v>1951</c:v>
                </c:pt>
                <c:pt idx="162">
                  <c:v>1952</c:v>
                </c:pt>
                <c:pt idx="163">
                  <c:v>1953</c:v>
                </c:pt>
                <c:pt idx="164">
                  <c:v>1954</c:v>
                </c:pt>
                <c:pt idx="165">
                  <c:v>1955</c:v>
                </c:pt>
                <c:pt idx="166">
                  <c:v>1956</c:v>
                </c:pt>
                <c:pt idx="167">
                  <c:v>1957</c:v>
                </c:pt>
                <c:pt idx="168">
                  <c:v>1958</c:v>
                </c:pt>
                <c:pt idx="169">
                  <c:v>1959</c:v>
                </c:pt>
                <c:pt idx="170">
                  <c:v>1960</c:v>
                </c:pt>
                <c:pt idx="171">
                  <c:v>1961</c:v>
                </c:pt>
                <c:pt idx="172">
                  <c:v>1962</c:v>
                </c:pt>
                <c:pt idx="173">
                  <c:v>1963</c:v>
                </c:pt>
                <c:pt idx="174">
                  <c:v>1964</c:v>
                </c:pt>
                <c:pt idx="175">
                  <c:v>1965</c:v>
                </c:pt>
                <c:pt idx="176">
                  <c:v>1966</c:v>
                </c:pt>
                <c:pt idx="177">
                  <c:v>1967</c:v>
                </c:pt>
                <c:pt idx="178">
                  <c:v>1968</c:v>
                </c:pt>
                <c:pt idx="179">
                  <c:v>1969</c:v>
                </c:pt>
                <c:pt idx="180">
                  <c:v>1970</c:v>
                </c:pt>
                <c:pt idx="181">
                  <c:v>1971</c:v>
                </c:pt>
                <c:pt idx="182">
                  <c:v>1972</c:v>
                </c:pt>
                <c:pt idx="183">
                  <c:v>1973</c:v>
                </c:pt>
                <c:pt idx="184">
                  <c:v>1974</c:v>
                </c:pt>
                <c:pt idx="185">
                  <c:v>1975</c:v>
                </c:pt>
                <c:pt idx="186">
                  <c:v>1976</c:v>
                </c:pt>
                <c:pt idx="187">
                  <c:v>1977</c:v>
                </c:pt>
                <c:pt idx="188">
                  <c:v>1978</c:v>
                </c:pt>
                <c:pt idx="189">
                  <c:v>1979</c:v>
                </c:pt>
                <c:pt idx="190">
                  <c:v>1980</c:v>
                </c:pt>
                <c:pt idx="191">
                  <c:v>1981</c:v>
                </c:pt>
                <c:pt idx="192">
                  <c:v>1982</c:v>
                </c:pt>
                <c:pt idx="193">
                  <c:v>1983</c:v>
                </c:pt>
                <c:pt idx="194">
                  <c:v>1984</c:v>
                </c:pt>
                <c:pt idx="195">
                  <c:v>1985</c:v>
                </c:pt>
                <c:pt idx="196">
                  <c:v>1986</c:v>
                </c:pt>
                <c:pt idx="197">
                  <c:v>1987</c:v>
                </c:pt>
                <c:pt idx="198">
                  <c:v>1988</c:v>
                </c:pt>
                <c:pt idx="199">
                  <c:v>1989</c:v>
                </c:pt>
                <c:pt idx="200">
                  <c:v>1990</c:v>
                </c:pt>
                <c:pt idx="201">
                  <c:v>1991</c:v>
                </c:pt>
                <c:pt idx="202">
                  <c:v>1992</c:v>
                </c:pt>
                <c:pt idx="203">
                  <c:v>1993</c:v>
                </c:pt>
                <c:pt idx="204">
                  <c:v>1994</c:v>
                </c:pt>
                <c:pt idx="205">
                  <c:v>1995</c:v>
                </c:pt>
                <c:pt idx="206">
                  <c:v>1996</c:v>
                </c:pt>
                <c:pt idx="207">
                  <c:v>1997</c:v>
                </c:pt>
                <c:pt idx="208">
                  <c:v>1998</c:v>
                </c:pt>
                <c:pt idx="209">
                  <c:v>1999</c:v>
                </c:pt>
                <c:pt idx="210">
                  <c:v>2000</c:v>
                </c:pt>
                <c:pt idx="211">
                  <c:v>2001</c:v>
                </c:pt>
                <c:pt idx="212">
                  <c:v>2002</c:v>
                </c:pt>
                <c:pt idx="213">
                  <c:v>2003</c:v>
                </c:pt>
                <c:pt idx="214">
                  <c:v>2004</c:v>
                </c:pt>
                <c:pt idx="215">
                  <c:v>2005</c:v>
                </c:pt>
                <c:pt idx="216">
                  <c:v>2006</c:v>
                </c:pt>
                <c:pt idx="217">
                  <c:v>2007</c:v>
                </c:pt>
                <c:pt idx="218">
                  <c:v>2008</c:v>
                </c:pt>
                <c:pt idx="219">
                  <c:v>2009</c:v>
                </c:pt>
                <c:pt idx="220">
                  <c:v>2010</c:v>
                </c:pt>
                <c:pt idx="221">
                  <c:v>2011</c:v>
                </c:pt>
                <c:pt idx="222">
                  <c:v>2012</c:v>
                </c:pt>
                <c:pt idx="223">
                  <c:v>2013</c:v>
                </c:pt>
              </c:strCache>
            </c:strRef>
          </c:cat>
          <c:val>
            <c:numRef>
              <c:f>alex_avg!$C$11:$C$224</c:f>
              <c:numCache>
                <c:formatCode>General</c:formatCode>
                <c:ptCount val="214"/>
                <c:pt idx="0">
                  <c:v>20.464285714285715</c:v>
                </c:pt>
                <c:pt idx="1">
                  <c:v>20.538571428571426</c:v>
                </c:pt>
                <c:pt idx="2">
                  <c:v>20.641428571428573</c:v>
                </c:pt>
                <c:pt idx="3">
                  <c:v>20.72</c:v>
                </c:pt>
                <c:pt idx="4">
                  <c:v>20.751428571428569</c:v>
                </c:pt>
                <c:pt idx="5">
                  <c:v>20.705714285714286</c:v>
                </c:pt>
                <c:pt idx="6">
                  <c:v>20.668571428571429</c:v>
                </c:pt>
                <c:pt idx="7">
                  <c:v>20.645714285714284</c:v>
                </c:pt>
                <c:pt idx="8">
                  <c:v>20.482857142857146</c:v>
                </c:pt>
                <c:pt idx="9">
                  <c:v>20.21</c:v>
                </c:pt>
                <c:pt idx="10">
                  <c:v>19.95</c:v>
                </c:pt>
                <c:pt idx="11">
                  <c:v>19.734285714285715</c:v>
                </c:pt>
                <c:pt idx="12">
                  <c:v>19.544285714285714</c:v>
                </c:pt>
                <c:pt idx="13">
                  <c:v>19.422857142857143</c:v>
                </c:pt>
                <c:pt idx="14">
                  <c:v>19.3</c:v>
                </c:pt>
                <c:pt idx="15">
                  <c:v>19.25714285714286</c:v>
                </c:pt>
                <c:pt idx="16">
                  <c:v>19.240000000000002</c:v>
                </c:pt>
                <c:pt idx="17">
                  <c:v>19.234285714285711</c:v>
                </c:pt>
                <c:pt idx="18">
                  <c:v>19.335714285714285</c:v>
                </c:pt>
                <c:pt idx="19">
                  <c:v>19.395714285714284</c:v>
                </c:pt>
                <c:pt idx="20">
                  <c:v>19.421428571428571</c:v>
                </c:pt>
                <c:pt idx="21">
                  <c:v>19.44857142857143</c:v>
                </c:pt>
                <c:pt idx="22">
                  <c:v>19.50714285714286</c:v>
                </c:pt>
                <c:pt idx="23">
                  <c:v>19.637142857142859</c:v>
                </c:pt>
                <c:pt idx="24">
                  <c:v>19.842857142857145</c:v>
                </c:pt>
                <c:pt idx="25">
                  <c:v>19.861428571428569</c:v>
                </c:pt>
                <c:pt idx="26">
                  <c:v>19.935714285714283</c:v>
                </c:pt>
                <c:pt idx="27">
                  <c:v>20.074285714285711</c:v>
                </c:pt>
                <c:pt idx="28">
                  <c:v>20.13</c:v>
                </c:pt>
                <c:pt idx="29">
                  <c:v>20.155714285714286</c:v>
                </c:pt>
                <c:pt idx="30">
                  <c:v>20.227142857142859</c:v>
                </c:pt>
                <c:pt idx="31">
                  <c:v>20.09714285714286</c:v>
                </c:pt>
                <c:pt idx="32">
                  <c:v>19.982857142857142</c:v>
                </c:pt>
                <c:pt idx="33">
                  <c:v>19.972857142857144</c:v>
                </c:pt>
                <c:pt idx="34">
                  <c:v>19.835714285714289</c:v>
                </c:pt>
                <c:pt idx="35">
                  <c:v>19.714285714285715</c:v>
                </c:pt>
                <c:pt idx="36">
                  <c:v>19.669999999999998</c:v>
                </c:pt>
                <c:pt idx="37">
                  <c:v>19.522857142857141</c:v>
                </c:pt>
                <c:pt idx="38">
                  <c:v>19.478571428571431</c:v>
                </c:pt>
                <c:pt idx="39">
                  <c:v>19.52</c:v>
                </c:pt>
                <c:pt idx="40">
                  <c:v>19.485714285714288</c:v>
                </c:pt>
                <c:pt idx="41">
                  <c:v>19.534285714285716</c:v>
                </c:pt>
                <c:pt idx="42">
                  <c:v>19.632857142857144</c:v>
                </c:pt>
                <c:pt idx="43">
                  <c:v>19.667142857142856</c:v>
                </c:pt>
                <c:pt idx="44">
                  <c:v>19.735714285714288</c:v>
                </c:pt>
                <c:pt idx="45">
                  <c:v>19.842857142857145</c:v>
                </c:pt>
                <c:pt idx="46">
                  <c:v>20.00714285714286</c:v>
                </c:pt>
                <c:pt idx="47">
                  <c:v>20.081428571428571</c:v>
                </c:pt>
                <c:pt idx="48">
                  <c:v>20.07</c:v>
                </c:pt>
                <c:pt idx="49">
                  <c:v>20.081428571428571</c:v>
                </c:pt>
                <c:pt idx="50">
                  <c:v>20.015714285714285</c:v>
                </c:pt>
                <c:pt idx="51">
                  <c:v>20.078571428571429</c:v>
                </c:pt>
                <c:pt idx="52">
                  <c:v>20.09</c:v>
                </c:pt>
                <c:pt idx="53">
                  <c:v>20.101428571428574</c:v>
                </c:pt>
                <c:pt idx="54">
                  <c:v>20.041428571428572</c:v>
                </c:pt>
                <c:pt idx="55">
                  <c:v>20.067142857142859</c:v>
                </c:pt>
                <c:pt idx="56">
                  <c:v>20.011428571428571</c:v>
                </c:pt>
                <c:pt idx="57">
                  <c:v>19.994285714285716</c:v>
                </c:pt>
                <c:pt idx="58">
                  <c:v>19.947142857142858</c:v>
                </c:pt>
                <c:pt idx="59">
                  <c:v>19.934285714285714</c:v>
                </c:pt>
                <c:pt idx="60">
                  <c:v>19.897142857142857</c:v>
                </c:pt>
                <c:pt idx="61">
                  <c:v>19.845714285714283</c:v>
                </c:pt>
                <c:pt idx="62">
                  <c:v>19.738571428571426</c:v>
                </c:pt>
                <c:pt idx="63">
                  <c:v>19.765714285714289</c:v>
                </c:pt>
                <c:pt idx="64">
                  <c:v>19.90285714285714</c:v>
                </c:pt>
                <c:pt idx="65">
                  <c:v>20.004285714285714</c:v>
                </c:pt>
                <c:pt idx="66">
                  <c:v>20.060000000000002</c:v>
                </c:pt>
                <c:pt idx="67">
                  <c:v>20.048571428571428</c:v>
                </c:pt>
                <c:pt idx="68">
                  <c:v>20.139999999999997</c:v>
                </c:pt>
                <c:pt idx="69">
                  <c:v>20.300000000000004</c:v>
                </c:pt>
                <c:pt idx="70">
                  <c:v>20.391428571428573</c:v>
                </c:pt>
                <c:pt idx="71">
                  <c:v>20.357142857142858</c:v>
                </c:pt>
                <c:pt idx="72">
                  <c:v>20.325714285714287</c:v>
                </c:pt>
                <c:pt idx="73">
                  <c:v>20.344285714285714</c:v>
                </c:pt>
                <c:pt idx="74">
                  <c:v>20.258571428571429</c:v>
                </c:pt>
                <c:pt idx="75">
                  <c:v>20.130000000000003</c:v>
                </c:pt>
                <c:pt idx="76">
                  <c:v>20.077142857142857</c:v>
                </c:pt>
                <c:pt idx="77">
                  <c:v>20.065714285714282</c:v>
                </c:pt>
                <c:pt idx="78">
                  <c:v>20.115714285714283</c:v>
                </c:pt>
                <c:pt idx="79">
                  <c:v>20.142857142857142</c:v>
                </c:pt>
                <c:pt idx="80">
                  <c:v>20.085714285714285</c:v>
                </c:pt>
                <c:pt idx="81">
                  <c:v>20.177142857142854</c:v>
                </c:pt>
                <c:pt idx="82">
                  <c:v>20.2</c:v>
                </c:pt>
                <c:pt idx="83">
                  <c:v>20.142857142857142</c:v>
                </c:pt>
                <c:pt idx="84">
                  <c:v>19.997142857142855</c:v>
                </c:pt>
                <c:pt idx="85">
                  <c:v>19.957142857142859</c:v>
                </c:pt>
                <c:pt idx="86">
                  <c:v>19.842857142857145</c:v>
                </c:pt>
                <c:pt idx="87">
                  <c:v>19.868571428571432</c:v>
                </c:pt>
                <c:pt idx="88">
                  <c:v>19.810000000000002</c:v>
                </c:pt>
                <c:pt idx="89">
                  <c:v>19.925714285714289</c:v>
                </c:pt>
                <c:pt idx="90">
                  <c:v>19.972857142857144</c:v>
                </c:pt>
                <c:pt idx="91">
                  <c:v>20.079999999999995</c:v>
                </c:pt>
                <c:pt idx="92">
                  <c:v>20.122857142857146</c:v>
                </c:pt>
                <c:pt idx="93">
                  <c:v>20.10857142857143</c:v>
                </c:pt>
                <c:pt idx="94">
                  <c:v>20.05857142857143</c:v>
                </c:pt>
                <c:pt idx="95">
                  <c:v>20.072857142857142</c:v>
                </c:pt>
                <c:pt idx="96">
                  <c:v>20.08285714285714</c:v>
                </c:pt>
                <c:pt idx="97">
                  <c:v>20.045714285714286</c:v>
                </c:pt>
                <c:pt idx="98">
                  <c:v>20.05142857142857</c:v>
                </c:pt>
                <c:pt idx="99">
                  <c:v>20.017142857142858</c:v>
                </c:pt>
                <c:pt idx="100">
                  <c:v>20.169999999999998</c:v>
                </c:pt>
                <c:pt idx="101">
                  <c:v>20.298571428571428</c:v>
                </c:pt>
                <c:pt idx="102">
                  <c:v>20.337142857142858</c:v>
                </c:pt>
                <c:pt idx="103">
                  <c:v>20.254285714285714</c:v>
                </c:pt>
                <c:pt idx="104">
                  <c:v>20.244285714285716</c:v>
                </c:pt>
                <c:pt idx="105">
                  <c:v>20.21142857142857</c:v>
                </c:pt>
                <c:pt idx="106">
                  <c:v>20.207142857142859</c:v>
                </c:pt>
                <c:pt idx="107">
                  <c:v>20.027142857142856</c:v>
                </c:pt>
                <c:pt idx="108">
                  <c:v>19.814285714285717</c:v>
                </c:pt>
                <c:pt idx="109">
                  <c:v>19.812857142857144</c:v>
                </c:pt>
                <c:pt idx="110">
                  <c:v>19.817142857142859</c:v>
                </c:pt>
                <c:pt idx="111">
                  <c:v>19.809999999999999</c:v>
                </c:pt>
                <c:pt idx="112">
                  <c:v>19.80857142857143</c:v>
                </c:pt>
                <c:pt idx="113">
                  <c:v>19.737142857142857</c:v>
                </c:pt>
                <c:pt idx="114">
                  <c:v>19.801428571428573</c:v>
                </c:pt>
                <c:pt idx="115">
                  <c:v>19.978571428571428</c:v>
                </c:pt>
                <c:pt idx="116">
                  <c:v>20.044285714285714</c:v>
                </c:pt>
                <c:pt idx="117">
                  <c:v>20.134285714285713</c:v>
                </c:pt>
                <c:pt idx="118">
                  <c:v>20.255714285714284</c:v>
                </c:pt>
                <c:pt idx="119">
                  <c:v>20.325714285714287</c:v>
                </c:pt>
                <c:pt idx="120">
                  <c:v>20.364285714285717</c:v>
                </c:pt>
                <c:pt idx="121">
                  <c:v>20.37142857142857</c:v>
                </c:pt>
                <c:pt idx="122">
                  <c:v>20.367142857142856</c:v>
                </c:pt>
                <c:pt idx="123">
                  <c:v>20.338571428571431</c:v>
                </c:pt>
                <c:pt idx="124">
                  <c:v>20.419999999999998</c:v>
                </c:pt>
                <c:pt idx="125">
                  <c:v>20.405714285714282</c:v>
                </c:pt>
                <c:pt idx="126">
                  <c:v>20.418571428571429</c:v>
                </c:pt>
                <c:pt idx="127">
                  <c:v>20.567142857142859</c:v>
                </c:pt>
                <c:pt idx="128">
                  <c:v>20.685714285714287</c:v>
                </c:pt>
                <c:pt idx="129">
                  <c:v>20.62857142857143</c:v>
                </c:pt>
                <c:pt idx="130">
                  <c:v>20.65</c:v>
                </c:pt>
                <c:pt idx="131">
                  <c:v>20.631428571428575</c:v>
                </c:pt>
                <c:pt idx="132">
                  <c:v>20.641428571428573</c:v>
                </c:pt>
                <c:pt idx="133">
                  <c:v>20.584285714285716</c:v>
                </c:pt>
                <c:pt idx="134">
                  <c:v>20.522857142857141</c:v>
                </c:pt>
                <c:pt idx="135">
                  <c:v>20.505714285714284</c:v>
                </c:pt>
                <c:pt idx="136">
                  <c:v>20.610000000000003</c:v>
                </c:pt>
                <c:pt idx="137">
                  <c:v>20.631428571428575</c:v>
                </c:pt>
                <c:pt idx="138">
                  <c:v>20.550000000000004</c:v>
                </c:pt>
                <c:pt idx="139">
                  <c:v>20.607142857142858</c:v>
                </c:pt>
                <c:pt idx="140">
                  <c:v>20.677142857142858</c:v>
                </c:pt>
                <c:pt idx="141">
                  <c:v>20.727142857142859</c:v>
                </c:pt>
                <c:pt idx="142">
                  <c:v>20.717142857142857</c:v>
                </c:pt>
                <c:pt idx="143">
                  <c:v>20.667142857142856</c:v>
                </c:pt>
                <c:pt idx="144">
                  <c:v>20.598571428571429</c:v>
                </c:pt>
                <c:pt idx="145">
                  <c:v>20.598571428571429</c:v>
                </c:pt>
                <c:pt idx="146">
                  <c:v>20.59</c:v>
                </c:pt>
                <c:pt idx="147">
                  <c:v>20.658571428571431</c:v>
                </c:pt>
                <c:pt idx="148">
                  <c:v>20.527142857142859</c:v>
                </c:pt>
                <c:pt idx="149">
                  <c:v>20.398571428571433</c:v>
                </c:pt>
                <c:pt idx="150">
                  <c:v>20.395714285714288</c:v>
                </c:pt>
                <c:pt idx="151">
                  <c:v>20.445714285714285</c:v>
                </c:pt>
                <c:pt idx="152">
                  <c:v>20.548571428571424</c:v>
                </c:pt>
                <c:pt idx="153">
                  <c:v>20.437142857142856</c:v>
                </c:pt>
                <c:pt idx="154">
                  <c:v>20.349999999999998</c:v>
                </c:pt>
                <c:pt idx="155">
                  <c:v>20.53142857142857</c:v>
                </c:pt>
                <c:pt idx="156">
                  <c:v>20.637142857142859</c:v>
                </c:pt>
                <c:pt idx="157">
                  <c:v>20.63571428571429</c:v>
                </c:pt>
                <c:pt idx="158">
                  <c:v>20.648571428571433</c:v>
                </c:pt>
                <c:pt idx="159">
                  <c:v>20.544285714285714</c:v>
                </c:pt>
                <c:pt idx="160">
                  <c:v>20.724285714285713</c:v>
                </c:pt>
                <c:pt idx="161">
                  <c:v>20.712857142857143</c:v>
                </c:pt>
                <c:pt idx="162">
                  <c:v>20.698571428571427</c:v>
                </c:pt>
                <c:pt idx="163">
                  <c:v>20.791428571428572</c:v>
                </c:pt>
                <c:pt idx="164">
                  <c:v>20.74285714285714</c:v>
                </c:pt>
                <c:pt idx="165">
                  <c:v>20.685714285714287</c:v>
                </c:pt>
                <c:pt idx="166">
                  <c:v>20.824285714285711</c:v>
                </c:pt>
                <c:pt idx="167">
                  <c:v>20.644285714285711</c:v>
                </c:pt>
                <c:pt idx="168">
                  <c:v>20.684285714285714</c:v>
                </c:pt>
                <c:pt idx="169">
                  <c:v>20.63</c:v>
                </c:pt>
                <c:pt idx="170">
                  <c:v>20.564285714285713</c:v>
                </c:pt>
                <c:pt idx="171">
                  <c:v>20.605714285714281</c:v>
                </c:pt>
                <c:pt idx="172">
                  <c:v>20.631428571428568</c:v>
                </c:pt>
                <c:pt idx="173">
                  <c:v>20.554285714285715</c:v>
                </c:pt>
                <c:pt idx="174">
                  <c:v>20.617142857142859</c:v>
                </c:pt>
                <c:pt idx="175">
                  <c:v>20.591428571428573</c:v>
                </c:pt>
                <c:pt idx="176">
                  <c:v>20.515714285714289</c:v>
                </c:pt>
                <c:pt idx="177">
                  <c:v>20.515714285714289</c:v>
                </c:pt>
                <c:pt idx="178">
                  <c:v>20.529999999999998</c:v>
                </c:pt>
                <c:pt idx="179">
                  <c:v>20.582857142857144</c:v>
                </c:pt>
                <c:pt idx="180">
                  <c:v>20.568571428571428</c:v>
                </c:pt>
                <c:pt idx="181">
                  <c:v>20.575714285714287</c:v>
                </c:pt>
                <c:pt idx="182">
                  <c:v>20.534285714285712</c:v>
                </c:pt>
                <c:pt idx="183">
                  <c:v>20.484285714285715</c:v>
                </c:pt>
                <c:pt idx="184">
                  <c:v>20.465714285714284</c:v>
                </c:pt>
                <c:pt idx="185">
                  <c:v>20.498571428571431</c:v>
                </c:pt>
                <c:pt idx="186">
                  <c:v>20.430000000000003</c:v>
                </c:pt>
                <c:pt idx="187">
                  <c:v>20.39714285714286</c:v>
                </c:pt>
                <c:pt idx="188">
                  <c:v>20.401428571428571</c:v>
                </c:pt>
                <c:pt idx="189">
                  <c:v>20.444285714285716</c:v>
                </c:pt>
                <c:pt idx="190">
                  <c:v>20.567142857142859</c:v>
                </c:pt>
                <c:pt idx="191">
                  <c:v>20.585714285714285</c:v>
                </c:pt>
                <c:pt idx="192">
                  <c:v>20.478571428571428</c:v>
                </c:pt>
                <c:pt idx="193">
                  <c:v>20.5</c:v>
                </c:pt>
                <c:pt idx="194">
                  <c:v>20.627142857142861</c:v>
                </c:pt>
                <c:pt idx="195">
                  <c:v>20.625714285714285</c:v>
                </c:pt>
                <c:pt idx="196">
                  <c:v>20.681428571428572</c:v>
                </c:pt>
                <c:pt idx="197">
                  <c:v>20.651428571428571</c:v>
                </c:pt>
                <c:pt idx="198">
                  <c:v>20.744285714285716</c:v>
                </c:pt>
                <c:pt idx="199">
                  <c:v>20.94</c:v>
                </c:pt>
                <c:pt idx="200">
                  <c:v>20.94</c:v>
                </c:pt>
                <c:pt idx="201">
                  <c:v>20.990000000000002</c:v>
                </c:pt>
                <c:pt idx="202">
                  <c:v>21.110000000000003</c:v>
                </c:pt>
                <c:pt idx="203">
                  <c:v>21.162857142857145</c:v>
                </c:pt>
                <c:pt idx="204">
                  <c:v>21.240000000000002</c:v>
                </c:pt>
                <c:pt idx="205">
                  <c:v>21.210000000000004</c:v>
                </c:pt>
                <c:pt idx="206">
                  <c:v>21.165714285714284</c:v>
                </c:pt>
                <c:pt idx="207">
                  <c:v>21.275714285714283</c:v>
                </c:pt>
                <c:pt idx="208">
                  <c:v>21.317142857142859</c:v>
                </c:pt>
                <c:pt idx="209">
                  <c:v>21.34714285714286</c:v>
                </c:pt>
                <c:pt idx="210">
                  <c:v>21.524285714285714</c:v>
                </c:pt>
                <c:pt idx="211">
                  <c:v>21.541428571428572</c:v>
                </c:pt>
                <c:pt idx="212">
                  <c:v>21.60857142857143</c:v>
                </c:pt>
                <c:pt idx="213">
                  <c:v>21.650000000000002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3B-444B-9AB0-6532A13910CC}"/>
            </c:ext>
          </c:extLst>
        </c:ser>
        <c:ser>
          <c:idx val="1"/>
          <c:order val="1"/>
          <c:tx>
            <c:strRef>
              <c:f>alex_avg!$D$1</c:f>
              <c:strCache>
                <c:ptCount val="1"/>
                <c:pt idx="0">
                  <c:v>Global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alex_avg!$A:$A</c:f>
              <c:strCache>
                <c:ptCount val="224"/>
                <c:pt idx="0">
                  <c:v>year</c:v>
                </c:pt>
                <c:pt idx="1">
                  <c:v>1791</c:v>
                </c:pt>
                <c:pt idx="2">
                  <c:v>1792</c:v>
                </c:pt>
                <c:pt idx="3">
                  <c:v>1793</c:v>
                </c:pt>
                <c:pt idx="4">
                  <c:v>1794</c:v>
                </c:pt>
                <c:pt idx="5">
                  <c:v>1795</c:v>
                </c:pt>
                <c:pt idx="6">
                  <c:v>1796</c:v>
                </c:pt>
                <c:pt idx="7">
                  <c:v>1797</c:v>
                </c:pt>
                <c:pt idx="8">
                  <c:v>1798</c:v>
                </c:pt>
                <c:pt idx="9">
                  <c:v>1799</c:v>
                </c:pt>
                <c:pt idx="10">
                  <c:v>1800</c:v>
                </c:pt>
                <c:pt idx="11">
                  <c:v>1801</c:v>
                </c:pt>
                <c:pt idx="12">
                  <c:v>1802</c:v>
                </c:pt>
                <c:pt idx="13">
                  <c:v>1803</c:v>
                </c:pt>
                <c:pt idx="14">
                  <c:v>1804</c:v>
                </c:pt>
                <c:pt idx="15">
                  <c:v>1805</c:v>
                </c:pt>
                <c:pt idx="16">
                  <c:v>1806</c:v>
                </c:pt>
                <c:pt idx="17">
                  <c:v>1807</c:v>
                </c:pt>
                <c:pt idx="18">
                  <c:v>1808</c:v>
                </c:pt>
                <c:pt idx="19">
                  <c:v>1809</c:v>
                </c:pt>
                <c:pt idx="20">
                  <c:v>1810</c:v>
                </c:pt>
                <c:pt idx="21">
                  <c:v>1811</c:v>
                </c:pt>
                <c:pt idx="22">
                  <c:v>1812</c:v>
                </c:pt>
                <c:pt idx="23">
                  <c:v>1813</c:v>
                </c:pt>
                <c:pt idx="24">
                  <c:v>1814</c:v>
                </c:pt>
                <c:pt idx="25">
                  <c:v>1815</c:v>
                </c:pt>
                <c:pt idx="26">
                  <c:v>1816</c:v>
                </c:pt>
                <c:pt idx="27">
                  <c:v>1817</c:v>
                </c:pt>
                <c:pt idx="28">
                  <c:v>1818</c:v>
                </c:pt>
                <c:pt idx="29">
                  <c:v>1819</c:v>
                </c:pt>
                <c:pt idx="30">
                  <c:v>1820</c:v>
                </c:pt>
                <c:pt idx="31">
                  <c:v>1821</c:v>
                </c:pt>
                <c:pt idx="32">
                  <c:v>1822</c:v>
                </c:pt>
                <c:pt idx="33">
                  <c:v>1823</c:v>
                </c:pt>
                <c:pt idx="34">
                  <c:v>1824</c:v>
                </c:pt>
                <c:pt idx="35">
                  <c:v>1825</c:v>
                </c:pt>
                <c:pt idx="36">
                  <c:v>1826</c:v>
                </c:pt>
                <c:pt idx="37">
                  <c:v>1827</c:v>
                </c:pt>
                <c:pt idx="38">
                  <c:v>1828</c:v>
                </c:pt>
                <c:pt idx="39">
                  <c:v>1829</c:v>
                </c:pt>
                <c:pt idx="40">
                  <c:v>1830</c:v>
                </c:pt>
                <c:pt idx="41">
                  <c:v>1831</c:v>
                </c:pt>
                <c:pt idx="42">
                  <c:v>1832</c:v>
                </c:pt>
                <c:pt idx="43">
                  <c:v>1833</c:v>
                </c:pt>
                <c:pt idx="44">
                  <c:v>1834</c:v>
                </c:pt>
                <c:pt idx="45">
                  <c:v>1835</c:v>
                </c:pt>
                <c:pt idx="46">
                  <c:v>1836</c:v>
                </c:pt>
                <c:pt idx="47">
                  <c:v>1837</c:v>
                </c:pt>
                <c:pt idx="48">
                  <c:v>1838</c:v>
                </c:pt>
                <c:pt idx="49">
                  <c:v>1839</c:v>
                </c:pt>
                <c:pt idx="50">
                  <c:v>1840</c:v>
                </c:pt>
                <c:pt idx="51">
                  <c:v>1841</c:v>
                </c:pt>
                <c:pt idx="52">
                  <c:v>1842</c:v>
                </c:pt>
                <c:pt idx="53">
                  <c:v>1843</c:v>
                </c:pt>
                <c:pt idx="54">
                  <c:v>1844</c:v>
                </c:pt>
                <c:pt idx="55">
                  <c:v>1845</c:v>
                </c:pt>
                <c:pt idx="56">
                  <c:v>1846</c:v>
                </c:pt>
                <c:pt idx="57">
                  <c:v>1847</c:v>
                </c:pt>
                <c:pt idx="58">
                  <c:v>1848</c:v>
                </c:pt>
                <c:pt idx="59">
                  <c:v>1849</c:v>
                </c:pt>
                <c:pt idx="60">
                  <c:v>1850</c:v>
                </c:pt>
                <c:pt idx="61">
                  <c:v>1851</c:v>
                </c:pt>
                <c:pt idx="62">
                  <c:v>1852</c:v>
                </c:pt>
                <c:pt idx="63">
                  <c:v>1853</c:v>
                </c:pt>
                <c:pt idx="64">
                  <c:v>1854</c:v>
                </c:pt>
                <c:pt idx="65">
                  <c:v>1855</c:v>
                </c:pt>
                <c:pt idx="66">
                  <c:v>1856</c:v>
                </c:pt>
                <c:pt idx="67">
                  <c:v>1857</c:v>
                </c:pt>
                <c:pt idx="68">
                  <c:v>1858</c:v>
                </c:pt>
                <c:pt idx="69">
                  <c:v>1859</c:v>
                </c:pt>
                <c:pt idx="70">
                  <c:v>1860</c:v>
                </c:pt>
                <c:pt idx="71">
                  <c:v>1861</c:v>
                </c:pt>
                <c:pt idx="72">
                  <c:v>1862</c:v>
                </c:pt>
                <c:pt idx="73">
                  <c:v>1863</c:v>
                </c:pt>
                <c:pt idx="74">
                  <c:v>1864</c:v>
                </c:pt>
                <c:pt idx="75">
                  <c:v>1865</c:v>
                </c:pt>
                <c:pt idx="76">
                  <c:v>1866</c:v>
                </c:pt>
                <c:pt idx="77">
                  <c:v>1867</c:v>
                </c:pt>
                <c:pt idx="78">
                  <c:v>1868</c:v>
                </c:pt>
                <c:pt idx="79">
                  <c:v>1869</c:v>
                </c:pt>
                <c:pt idx="80">
                  <c:v>1870</c:v>
                </c:pt>
                <c:pt idx="81">
                  <c:v>1871</c:v>
                </c:pt>
                <c:pt idx="82">
                  <c:v>1872</c:v>
                </c:pt>
                <c:pt idx="83">
                  <c:v>1873</c:v>
                </c:pt>
                <c:pt idx="84">
                  <c:v>1874</c:v>
                </c:pt>
                <c:pt idx="85">
                  <c:v>1875</c:v>
                </c:pt>
                <c:pt idx="86">
                  <c:v>1876</c:v>
                </c:pt>
                <c:pt idx="87">
                  <c:v>1877</c:v>
                </c:pt>
                <c:pt idx="88">
                  <c:v>1878</c:v>
                </c:pt>
                <c:pt idx="89">
                  <c:v>1879</c:v>
                </c:pt>
                <c:pt idx="90">
                  <c:v>1880</c:v>
                </c:pt>
                <c:pt idx="91">
                  <c:v>1881</c:v>
                </c:pt>
                <c:pt idx="92">
                  <c:v>1882</c:v>
                </c:pt>
                <c:pt idx="93">
                  <c:v>1883</c:v>
                </c:pt>
                <c:pt idx="94">
                  <c:v>1884</c:v>
                </c:pt>
                <c:pt idx="95">
                  <c:v>1885</c:v>
                </c:pt>
                <c:pt idx="96">
                  <c:v>1886</c:v>
                </c:pt>
                <c:pt idx="97">
                  <c:v>1887</c:v>
                </c:pt>
                <c:pt idx="98">
                  <c:v>1888</c:v>
                </c:pt>
                <c:pt idx="99">
                  <c:v>1889</c:v>
                </c:pt>
                <c:pt idx="100">
                  <c:v>1890</c:v>
                </c:pt>
                <c:pt idx="101">
                  <c:v>1891</c:v>
                </c:pt>
                <c:pt idx="102">
                  <c:v>1892</c:v>
                </c:pt>
                <c:pt idx="103">
                  <c:v>1893</c:v>
                </c:pt>
                <c:pt idx="104">
                  <c:v>1894</c:v>
                </c:pt>
                <c:pt idx="105">
                  <c:v>1895</c:v>
                </c:pt>
                <c:pt idx="106">
                  <c:v>1896</c:v>
                </c:pt>
                <c:pt idx="107">
                  <c:v>1897</c:v>
                </c:pt>
                <c:pt idx="108">
                  <c:v>1898</c:v>
                </c:pt>
                <c:pt idx="109">
                  <c:v>1899</c:v>
                </c:pt>
                <c:pt idx="110">
                  <c:v>1900</c:v>
                </c:pt>
                <c:pt idx="111">
                  <c:v>1901</c:v>
                </c:pt>
                <c:pt idx="112">
                  <c:v>1902</c:v>
                </c:pt>
                <c:pt idx="113">
                  <c:v>1903</c:v>
                </c:pt>
                <c:pt idx="114">
                  <c:v>1904</c:v>
                </c:pt>
                <c:pt idx="115">
                  <c:v>1905</c:v>
                </c:pt>
                <c:pt idx="116">
                  <c:v>1906</c:v>
                </c:pt>
                <c:pt idx="117">
                  <c:v>1907</c:v>
                </c:pt>
                <c:pt idx="118">
                  <c:v>1908</c:v>
                </c:pt>
                <c:pt idx="119">
                  <c:v>1909</c:v>
                </c:pt>
                <c:pt idx="120">
                  <c:v>1910</c:v>
                </c:pt>
                <c:pt idx="121">
                  <c:v>1911</c:v>
                </c:pt>
                <c:pt idx="122">
                  <c:v>1912</c:v>
                </c:pt>
                <c:pt idx="123">
                  <c:v>1913</c:v>
                </c:pt>
                <c:pt idx="124">
                  <c:v>1914</c:v>
                </c:pt>
                <c:pt idx="125">
                  <c:v>1915</c:v>
                </c:pt>
                <c:pt idx="126">
                  <c:v>1916</c:v>
                </c:pt>
                <c:pt idx="127">
                  <c:v>1917</c:v>
                </c:pt>
                <c:pt idx="128">
                  <c:v>1918</c:v>
                </c:pt>
                <c:pt idx="129">
                  <c:v>1919</c:v>
                </c:pt>
                <c:pt idx="130">
                  <c:v>1920</c:v>
                </c:pt>
                <c:pt idx="131">
                  <c:v>1921</c:v>
                </c:pt>
                <c:pt idx="132">
                  <c:v>1922</c:v>
                </c:pt>
                <c:pt idx="133">
                  <c:v>1923</c:v>
                </c:pt>
                <c:pt idx="134">
                  <c:v>1924</c:v>
                </c:pt>
                <c:pt idx="135">
                  <c:v>1925</c:v>
                </c:pt>
                <c:pt idx="136">
                  <c:v>1926</c:v>
                </c:pt>
                <c:pt idx="137">
                  <c:v>1927</c:v>
                </c:pt>
                <c:pt idx="138">
                  <c:v>1928</c:v>
                </c:pt>
                <c:pt idx="139">
                  <c:v>1929</c:v>
                </c:pt>
                <c:pt idx="140">
                  <c:v>1930</c:v>
                </c:pt>
                <c:pt idx="141">
                  <c:v>1931</c:v>
                </c:pt>
                <c:pt idx="142">
                  <c:v>1932</c:v>
                </c:pt>
                <c:pt idx="143">
                  <c:v>1933</c:v>
                </c:pt>
                <c:pt idx="144">
                  <c:v>1934</c:v>
                </c:pt>
                <c:pt idx="145">
                  <c:v>1935</c:v>
                </c:pt>
                <c:pt idx="146">
                  <c:v>1936</c:v>
                </c:pt>
                <c:pt idx="147">
                  <c:v>1937</c:v>
                </c:pt>
                <c:pt idx="148">
                  <c:v>1938</c:v>
                </c:pt>
                <c:pt idx="149">
                  <c:v>1939</c:v>
                </c:pt>
                <c:pt idx="150">
                  <c:v>1940</c:v>
                </c:pt>
                <c:pt idx="151">
                  <c:v>1941</c:v>
                </c:pt>
                <c:pt idx="152">
                  <c:v>1942</c:v>
                </c:pt>
                <c:pt idx="153">
                  <c:v>1943</c:v>
                </c:pt>
                <c:pt idx="154">
                  <c:v>1944</c:v>
                </c:pt>
                <c:pt idx="155">
                  <c:v>1945</c:v>
                </c:pt>
                <c:pt idx="156">
                  <c:v>1946</c:v>
                </c:pt>
                <c:pt idx="157">
                  <c:v>1947</c:v>
                </c:pt>
                <c:pt idx="158">
                  <c:v>1948</c:v>
                </c:pt>
                <c:pt idx="159">
                  <c:v>1949</c:v>
                </c:pt>
                <c:pt idx="160">
                  <c:v>1950</c:v>
                </c:pt>
                <c:pt idx="161">
                  <c:v>1951</c:v>
                </c:pt>
                <c:pt idx="162">
                  <c:v>1952</c:v>
                </c:pt>
                <c:pt idx="163">
                  <c:v>1953</c:v>
                </c:pt>
                <c:pt idx="164">
                  <c:v>1954</c:v>
                </c:pt>
                <c:pt idx="165">
                  <c:v>1955</c:v>
                </c:pt>
                <c:pt idx="166">
                  <c:v>1956</c:v>
                </c:pt>
                <c:pt idx="167">
                  <c:v>1957</c:v>
                </c:pt>
                <c:pt idx="168">
                  <c:v>1958</c:v>
                </c:pt>
                <c:pt idx="169">
                  <c:v>1959</c:v>
                </c:pt>
                <c:pt idx="170">
                  <c:v>1960</c:v>
                </c:pt>
                <c:pt idx="171">
                  <c:v>1961</c:v>
                </c:pt>
                <c:pt idx="172">
                  <c:v>1962</c:v>
                </c:pt>
                <c:pt idx="173">
                  <c:v>1963</c:v>
                </c:pt>
                <c:pt idx="174">
                  <c:v>1964</c:v>
                </c:pt>
                <c:pt idx="175">
                  <c:v>1965</c:v>
                </c:pt>
                <c:pt idx="176">
                  <c:v>1966</c:v>
                </c:pt>
                <c:pt idx="177">
                  <c:v>1967</c:v>
                </c:pt>
                <c:pt idx="178">
                  <c:v>1968</c:v>
                </c:pt>
                <c:pt idx="179">
                  <c:v>1969</c:v>
                </c:pt>
                <c:pt idx="180">
                  <c:v>1970</c:v>
                </c:pt>
                <c:pt idx="181">
                  <c:v>1971</c:v>
                </c:pt>
                <c:pt idx="182">
                  <c:v>1972</c:v>
                </c:pt>
                <c:pt idx="183">
                  <c:v>1973</c:v>
                </c:pt>
                <c:pt idx="184">
                  <c:v>1974</c:v>
                </c:pt>
                <c:pt idx="185">
                  <c:v>1975</c:v>
                </c:pt>
                <c:pt idx="186">
                  <c:v>1976</c:v>
                </c:pt>
                <c:pt idx="187">
                  <c:v>1977</c:v>
                </c:pt>
                <c:pt idx="188">
                  <c:v>1978</c:v>
                </c:pt>
                <c:pt idx="189">
                  <c:v>1979</c:v>
                </c:pt>
                <c:pt idx="190">
                  <c:v>1980</c:v>
                </c:pt>
                <c:pt idx="191">
                  <c:v>1981</c:v>
                </c:pt>
                <c:pt idx="192">
                  <c:v>1982</c:v>
                </c:pt>
                <c:pt idx="193">
                  <c:v>1983</c:v>
                </c:pt>
                <c:pt idx="194">
                  <c:v>1984</c:v>
                </c:pt>
                <c:pt idx="195">
                  <c:v>1985</c:v>
                </c:pt>
                <c:pt idx="196">
                  <c:v>1986</c:v>
                </c:pt>
                <c:pt idx="197">
                  <c:v>1987</c:v>
                </c:pt>
                <c:pt idx="198">
                  <c:v>1988</c:v>
                </c:pt>
                <c:pt idx="199">
                  <c:v>1989</c:v>
                </c:pt>
                <c:pt idx="200">
                  <c:v>1990</c:v>
                </c:pt>
                <c:pt idx="201">
                  <c:v>1991</c:v>
                </c:pt>
                <c:pt idx="202">
                  <c:v>1992</c:v>
                </c:pt>
                <c:pt idx="203">
                  <c:v>1993</c:v>
                </c:pt>
                <c:pt idx="204">
                  <c:v>1994</c:v>
                </c:pt>
                <c:pt idx="205">
                  <c:v>1995</c:v>
                </c:pt>
                <c:pt idx="206">
                  <c:v>1996</c:v>
                </c:pt>
                <c:pt idx="207">
                  <c:v>1997</c:v>
                </c:pt>
                <c:pt idx="208">
                  <c:v>1998</c:v>
                </c:pt>
                <c:pt idx="209">
                  <c:v>1999</c:v>
                </c:pt>
                <c:pt idx="210">
                  <c:v>2000</c:v>
                </c:pt>
                <c:pt idx="211">
                  <c:v>2001</c:v>
                </c:pt>
                <c:pt idx="212">
                  <c:v>2002</c:v>
                </c:pt>
                <c:pt idx="213">
                  <c:v>2003</c:v>
                </c:pt>
                <c:pt idx="214">
                  <c:v>2004</c:v>
                </c:pt>
                <c:pt idx="215">
                  <c:v>2005</c:v>
                </c:pt>
                <c:pt idx="216">
                  <c:v>2006</c:v>
                </c:pt>
                <c:pt idx="217">
                  <c:v>2007</c:v>
                </c:pt>
                <c:pt idx="218">
                  <c:v>2008</c:v>
                </c:pt>
                <c:pt idx="219">
                  <c:v>2009</c:v>
                </c:pt>
                <c:pt idx="220">
                  <c:v>2010</c:v>
                </c:pt>
                <c:pt idx="221">
                  <c:v>2011</c:v>
                </c:pt>
                <c:pt idx="222">
                  <c:v>2012</c:v>
                </c:pt>
                <c:pt idx="223">
                  <c:v>2013</c:v>
                </c:pt>
              </c:strCache>
            </c:strRef>
          </c:cat>
          <c:val>
            <c:numRef>
              <c:f>alex_avg!$E$2:$E$224</c:f>
              <c:numCache>
                <c:formatCode>General</c:formatCode>
                <c:ptCount val="223"/>
                <c:pt idx="0">
                  <c:v>8.1833333333333336</c:v>
                </c:pt>
                <c:pt idx="1">
                  <c:v>8.16</c:v>
                </c:pt>
                <c:pt idx="2">
                  <c:v>8.1833333333333336</c:v>
                </c:pt>
                <c:pt idx="3">
                  <c:v>8.27</c:v>
                </c:pt>
                <c:pt idx="4">
                  <c:v>8.2859999999999996</c:v>
                </c:pt>
                <c:pt idx="5">
                  <c:v>8.2833333333333332</c:v>
                </c:pt>
                <c:pt idx="6">
                  <c:v>8.3157142857142858</c:v>
                </c:pt>
                <c:pt idx="7">
                  <c:v>8.3785714285714281</c:v>
                </c:pt>
                <c:pt idx="8">
                  <c:v>8.4385714285714268</c:v>
                </c:pt>
                <c:pt idx="9">
                  <c:v>8.4742857142857133</c:v>
                </c:pt>
                <c:pt idx="10">
                  <c:v>8.4828571428571422</c:v>
                </c:pt>
                <c:pt idx="11">
                  <c:v>8.5157142857142851</c:v>
                </c:pt>
                <c:pt idx="12">
                  <c:v>8.5485714285714298</c:v>
                </c:pt>
                <c:pt idx="13">
                  <c:v>8.5957142857142852</c:v>
                </c:pt>
                <c:pt idx="14">
                  <c:v>8.58</c:v>
                </c:pt>
                <c:pt idx="15">
                  <c:v>8.5685714285714276</c:v>
                </c:pt>
                <c:pt idx="16">
                  <c:v>8.5400000000000009</c:v>
                </c:pt>
                <c:pt idx="17">
                  <c:v>8.4028571428571421</c:v>
                </c:pt>
                <c:pt idx="18">
                  <c:v>8.1885714285714286</c:v>
                </c:pt>
                <c:pt idx="19">
                  <c:v>7.9628571428571435</c:v>
                </c:pt>
                <c:pt idx="20">
                  <c:v>7.6800000000000006</c:v>
                </c:pt>
                <c:pt idx="21">
                  <c:v>7.4642857142857144</c:v>
                </c:pt>
                <c:pt idx="22">
                  <c:v>7.3657142857142857</c:v>
                </c:pt>
                <c:pt idx="23">
                  <c:v>7.2671428571428578</c:v>
                </c:pt>
                <c:pt idx="24">
                  <c:v>7.2114285714285709</c:v>
                </c:pt>
                <c:pt idx="25">
                  <c:v>7.1914285714285713</c:v>
                </c:pt>
                <c:pt idx="26">
                  <c:v>7.1999999999999984</c:v>
                </c:pt>
                <c:pt idx="27">
                  <c:v>7.3385714285714272</c:v>
                </c:pt>
                <c:pt idx="28">
                  <c:v>7.3842857142857143</c:v>
                </c:pt>
                <c:pt idx="29">
                  <c:v>7.3671428571428565</c:v>
                </c:pt>
                <c:pt idx="30">
                  <c:v>7.4385714285714277</c:v>
                </c:pt>
                <c:pt idx="31">
                  <c:v>7.5742857142857138</c:v>
                </c:pt>
                <c:pt idx="32">
                  <c:v>7.6857142857142851</c:v>
                </c:pt>
                <c:pt idx="33">
                  <c:v>7.910000000000001</c:v>
                </c:pt>
                <c:pt idx="34">
                  <c:v>7.9899999999999993</c:v>
                </c:pt>
                <c:pt idx="35">
                  <c:v>8.1314285714285717</c:v>
                </c:pt>
                <c:pt idx="36">
                  <c:v>8.3014285714285716</c:v>
                </c:pt>
                <c:pt idx="37">
                  <c:v>8.3128571428571441</c:v>
                </c:pt>
                <c:pt idx="38">
                  <c:v>8.2771428571428576</c:v>
                </c:pt>
                <c:pt idx="39">
                  <c:v>8.3914285714285715</c:v>
                </c:pt>
                <c:pt idx="40">
                  <c:v>8.2614285714285707</c:v>
                </c:pt>
                <c:pt idx="41">
                  <c:v>8.1271428571428572</c:v>
                </c:pt>
                <c:pt idx="42">
                  <c:v>8.0771428571428565</c:v>
                </c:pt>
                <c:pt idx="43">
                  <c:v>7.9828571428571422</c:v>
                </c:pt>
                <c:pt idx="44">
                  <c:v>7.8714285714285719</c:v>
                </c:pt>
                <c:pt idx="45">
                  <c:v>7.8371428571428572</c:v>
                </c:pt>
                <c:pt idx="46">
                  <c:v>7.6742857142857153</c:v>
                </c:pt>
                <c:pt idx="47">
                  <c:v>7.6557142857142866</c:v>
                </c:pt>
                <c:pt idx="48">
                  <c:v>7.6814285714285715</c:v>
                </c:pt>
                <c:pt idx="49">
                  <c:v>7.6514285714285704</c:v>
                </c:pt>
                <c:pt idx="50">
                  <c:v>7.5857142857142845</c:v>
                </c:pt>
                <c:pt idx="51">
                  <c:v>7.6757142857142844</c:v>
                </c:pt>
                <c:pt idx="52">
                  <c:v>7.7428571428571429</c:v>
                </c:pt>
                <c:pt idx="53">
                  <c:v>7.781428571428572</c:v>
                </c:pt>
                <c:pt idx="54">
                  <c:v>7.83</c:v>
                </c:pt>
                <c:pt idx="55">
                  <c:v>7.9614285714285717</c:v>
                </c:pt>
                <c:pt idx="56">
                  <c:v>8.0028571428571436</c:v>
                </c:pt>
                <c:pt idx="57">
                  <c:v>8.0442857142857154</c:v>
                </c:pt>
                <c:pt idx="58">
                  <c:v>8.03857142857143</c:v>
                </c:pt>
                <c:pt idx="59">
                  <c:v>8.0000000000000018</c:v>
                </c:pt>
                <c:pt idx="60">
                  <c:v>8.0757142857142856</c:v>
                </c:pt>
                <c:pt idx="61">
                  <c:v>8.1114285714285721</c:v>
                </c:pt>
                <c:pt idx="62">
                  <c:v>8.0385714285714283</c:v>
                </c:pt>
                <c:pt idx="63">
                  <c:v>8.055714285714286</c:v>
                </c:pt>
                <c:pt idx="64">
                  <c:v>8.0742857142857147</c:v>
                </c:pt>
                <c:pt idx="65">
                  <c:v>8.0771428571428565</c:v>
                </c:pt>
                <c:pt idx="66">
                  <c:v>8.0571428571428569</c:v>
                </c:pt>
                <c:pt idx="67">
                  <c:v>8.0457142857142863</c:v>
                </c:pt>
                <c:pt idx="68">
                  <c:v>8.0671428571428567</c:v>
                </c:pt>
                <c:pt idx="69">
                  <c:v>8.055714285714286</c:v>
                </c:pt>
                <c:pt idx="70">
                  <c:v>8.0042857142857144</c:v>
                </c:pt>
                <c:pt idx="71">
                  <c:v>7.9257142857142862</c:v>
                </c:pt>
                <c:pt idx="72">
                  <c:v>7.9414285714285722</c:v>
                </c:pt>
                <c:pt idx="73">
                  <c:v>7.9728571428571433</c:v>
                </c:pt>
                <c:pt idx="74">
                  <c:v>7.9842857142857158</c:v>
                </c:pt>
                <c:pt idx="75">
                  <c:v>7.9899999999999993</c:v>
                </c:pt>
                <c:pt idx="76">
                  <c:v>8.0585714285714278</c:v>
                </c:pt>
                <c:pt idx="77">
                  <c:v>8.1157142857142848</c:v>
                </c:pt>
                <c:pt idx="78">
                  <c:v>8.24</c:v>
                </c:pt>
                <c:pt idx="79">
                  <c:v>8.2528571428571418</c:v>
                </c:pt>
                <c:pt idx="80">
                  <c:v>8.2728571428571414</c:v>
                </c:pt>
                <c:pt idx="81">
                  <c:v>8.274285714285714</c:v>
                </c:pt>
                <c:pt idx="82">
                  <c:v>8.2828571428571411</c:v>
                </c:pt>
                <c:pt idx="83">
                  <c:v>8.281428571428572</c:v>
                </c:pt>
                <c:pt idx="84">
                  <c:v>8.225714285714286</c:v>
                </c:pt>
                <c:pt idx="85">
                  <c:v>8.1757142857142853</c:v>
                </c:pt>
                <c:pt idx="86">
                  <c:v>8.2242857142857133</c:v>
                </c:pt>
                <c:pt idx="87">
                  <c:v>8.3257142857142856</c:v>
                </c:pt>
                <c:pt idx="88">
                  <c:v>8.3228571428571421</c:v>
                </c:pt>
                <c:pt idx="89">
                  <c:v>8.2899999999999991</c:v>
                </c:pt>
                <c:pt idx="90">
                  <c:v>8.2671428571428578</c:v>
                </c:pt>
                <c:pt idx="91">
                  <c:v>8.3057142857142843</c:v>
                </c:pt>
                <c:pt idx="92">
                  <c:v>8.29142857142857</c:v>
                </c:pt>
                <c:pt idx="93">
                  <c:v>8.1814285714285706</c:v>
                </c:pt>
                <c:pt idx="94">
                  <c:v>8.0514285714285716</c:v>
                </c:pt>
                <c:pt idx="95">
                  <c:v>8.02</c:v>
                </c:pt>
                <c:pt idx="96">
                  <c:v>7.9900000000000011</c:v>
                </c:pt>
                <c:pt idx="97">
                  <c:v>7.9642857142857144</c:v>
                </c:pt>
                <c:pt idx="98">
                  <c:v>7.991428571428572</c:v>
                </c:pt>
                <c:pt idx="99">
                  <c:v>7.99</c:v>
                </c:pt>
                <c:pt idx="100">
                  <c:v>8.0257142857142849</c:v>
                </c:pt>
                <c:pt idx="101">
                  <c:v>8.0471428571428554</c:v>
                </c:pt>
                <c:pt idx="102">
                  <c:v>8.0628571428571441</c:v>
                </c:pt>
                <c:pt idx="103">
                  <c:v>8.0985714285714288</c:v>
                </c:pt>
                <c:pt idx="104">
                  <c:v>8.1071428571428559</c:v>
                </c:pt>
                <c:pt idx="105">
                  <c:v>8.0914285714285707</c:v>
                </c:pt>
                <c:pt idx="106">
                  <c:v>8.137142857142857</c:v>
                </c:pt>
                <c:pt idx="107">
                  <c:v>8.16</c:v>
                </c:pt>
                <c:pt idx="108">
                  <c:v>8.2071428571428573</c:v>
                </c:pt>
                <c:pt idx="109">
                  <c:v>8.27</c:v>
                </c:pt>
                <c:pt idx="110">
                  <c:v>8.324285714285713</c:v>
                </c:pt>
                <c:pt idx="111">
                  <c:v>8.3457142857142852</c:v>
                </c:pt>
                <c:pt idx="112">
                  <c:v>8.3471428571428561</c:v>
                </c:pt>
                <c:pt idx="113">
                  <c:v>8.3185714285714294</c:v>
                </c:pt>
                <c:pt idx="114">
                  <c:v>8.3257142857142856</c:v>
                </c:pt>
                <c:pt idx="115">
                  <c:v>8.3228571428571438</c:v>
                </c:pt>
                <c:pt idx="116">
                  <c:v>8.2442857142857164</c:v>
                </c:pt>
                <c:pt idx="117">
                  <c:v>8.1942857142857157</c:v>
                </c:pt>
                <c:pt idx="118">
                  <c:v>8.1771428571428579</c:v>
                </c:pt>
                <c:pt idx="119">
                  <c:v>8.1771428571428579</c:v>
                </c:pt>
                <c:pt idx="120">
                  <c:v>8.19</c:v>
                </c:pt>
                <c:pt idx="121">
                  <c:v>8.1814285714285724</c:v>
                </c:pt>
                <c:pt idx="122">
                  <c:v>8.17</c:v>
                </c:pt>
                <c:pt idx="123">
                  <c:v>8.2614285714285707</c:v>
                </c:pt>
                <c:pt idx="124">
                  <c:v>8.3185714285714294</c:v>
                </c:pt>
                <c:pt idx="125">
                  <c:v>8.3257142857142874</c:v>
                </c:pt>
                <c:pt idx="126">
                  <c:v>8.2971428571428572</c:v>
                </c:pt>
                <c:pt idx="127">
                  <c:v>8.2899999999999991</c:v>
                </c:pt>
                <c:pt idx="128">
                  <c:v>8.3200000000000021</c:v>
                </c:pt>
                <c:pt idx="129">
                  <c:v>8.3285714285714292</c:v>
                </c:pt>
                <c:pt idx="130">
                  <c:v>8.3257142857142856</c:v>
                </c:pt>
                <c:pt idx="131">
                  <c:v>8.3000000000000007</c:v>
                </c:pt>
                <c:pt idx="132">
                  <c:v>8.3271428571428583</c:v>
                </c:pt>
                <c:pt idx="133">
                  <c:v>8.3971428571428568</c:v>
                </c:pt>
                <c:pt idx="134">
                  <c:v>8.4542857142857137</c:v>
                </c:pt>
                <c:pt idx="135">
                  <c:v>8.5042857142857144</c:v>
                </c:pt>
                <c:pt idx="136">
                  <c:v>8.5271428571428576</c:v>
                </c:pt>
                <c:pt idx="137">
                  <c:v>8.5357142857142847</c:v>
                </c:pt>
                <c:pt idx="138">
                  <c:v>8.5114285714285707</c:v>
                </c:pt>
                <c:pt idx="139">
                  <c:v>8.5414285714285718</c:v>
                </c:pt>
                <c:pt idx="140">
                  <c:v>8.5714285714285712</c:v>
                </c:pt>
                <c:pt idx="141">
                  <c:v>8.5971428571428579</c:v>
                </c:pt>
                <c:pt idx="142">
                  <c:v>8.5414285714285718</c:v>
                </c:pt>
                <c:pt idx="143">
                  <c:v>8.5571428571428569</c:v>
                </c:pt>
                <c:pt idx="144">
                  <c:v>8.5414285714285718</c:v>
                </c:pt>
                <c:pt idx="145">
                  <c:v>8.5857142857142872</c:v>
                </c:pt>
                <c:pt idx="146">
                  <c:v>8.5957142857142852</c:v>
                </c:pt>
                <c:pt idx="147">
                  <c:v>8.6157142857142865</c:v>
                </c:pt>
                <c:pt idx="148">
                  <c:v>8.622857142857141</c:v>
                </c:pt>
                <c:pt idx="149">
                  <c:v>8.6828571428571415</c:v>
                </c:pt>
                <c:pt idx="150">
                  <c:v>8.7028571428571411</c:v>
                </c:pt>
                <c:pt idx="151">
                  <c:v>8.7328571428571422</c:v>
                </c:pt>
                <c:pt idx="152">
                  <c:v>8.7628571428571416</c:v>
                </c:pt>
                <c:pt idx="153">
                  <c:v>8.7842857142857138</c:v>
                </c:pt>
                <c:pt idx="154">
                  <c:v>8.7442857142857129</c:v>
                </c:pt>
                <c:pt idx="155">
                  <c:v>8.732857142857144</c:v>
                </c:pt>
                <c:pt idx="156">
                  <c:v>8.7385714285714293</c:v>
                </c:pt>
                <c:pt idx="157">
                  <c:v>8.7357142857142858</c:v>
                </c:pt>
                <c:pt idx="158">
                  <c:v>8.7157142857142862</c:v>
                </c:pt>
                <c:pt idx="159">
                  <c:v>8.66</c:v>
                </c:pt>
                <c:pt idx="160">
                  <c:v>8.6285714285714299</c:v>
                </c:pt>
                <c:pt idx="161">
                  <c:v>8.637142857142857</c:v>
                </c:pt>
                <c:pt idx="162">
                  <c:v>8.6642857142857146</c:v>
                </c:pt>
                <c:pt idx="163">
                  <c:v>8.6300000000000008</c:v>
                </c:pt>
                <c:pt idx="164">
                  <c:v>8.612857142857143</c:v>
                </c:pt>
                <c:pt idx="165">
                  <c:v>8.5685714285714294</c:v>
                </c:pt>
                <c:pt idx="166">
                  <c:v>8.620000000000001</c:v>
                </c:pt>
                <c:pt idx="167">
                  <c:v>8.64</c:v>
                </c:pt>
                <c:pt idx="168">
                  <c:v>8.6528571428571439</c:v>
                </c:pt>
                <c:pt idx="169">
                  <c:v>8.6114285714285721</c:v>
                </c:pt>
                <c:pt idx="170">
                  <c:v>8.6457142857142859</c:v>
                </c:pt>
                <c:pt idx="171">
                  <c:v>8.6628571428571437</c:v>
                </c:pt>
                <c:pt idx="172">
                  <c:v>8.7457142857142856</c:v>
                </c:pt>
                <c:pt idx="173">
                  <c:v>8.6999999999999993</c:v>
                </c:pt>
                <c:pt idx="174">
                  <c:v>8.6657142857142855</c:v>
                </c:pt>
                <c:pt idx="175">
                  <c:v>8.6471428571428586</c:v>
                </c:pt>
                <c:pt idx="176">
                  <c:v>8.6642857142857146</c:v>
                </c:pt>
                <c:pt idx="177">
                  <c:v>8.6242857142857137</c:v>
                </c:pt>
                <c:pt idx="178">
                  <c:v>8.6028571428571414</c:v>
                </c:pt>
                <c:pt idx="179">
                  <c:v>8.5799999999999983</c:v>
                </c:pt>
                <c:pt idx="180">
                  <c:v>8.6071428571428559</c:v>
                </c:pt>
                <c:pt idx="181">
                  <c:v>8.6028571428571414</c:v>
                </c:pt>
                <c:pt idx="182">
                  <c:v>8.6528571428571421</c:v>
                </c:pt>
                <c:pt idx="183">
                  <c:v>8.6199999999999992</c:v>
                </c:pt>
                <c:pt idx="184">
                  <c:v>8.6514285714285712</c:v>
                </c:pt>
                <c:pt idx="185">
                  <c:v>8.6157142857142865</c:v>
                </c:pt>
                <c:pt idx="186">
                  <c:v>8.6371428571428588</c:v>
                </c:pt>
                <c:pt idx="187">
                  <c:v>8.65</c:v>
                </c:pt>
                <c:pt idx="188">
                  <c:v>8.6828571428571433</c:v>
                </c:pt>
                <c:pt idx="189">
                  <c:v>8.6871428571428577</c:v>
                </c:pt>
                <c:pt idx="190">
                  <c:v>8.7871428571428574</c:v>
                </c:pt>
                <c:pt idx="191">
                  <c:v>8.7728571428571449</c:v>
                </c:pt>
                <c:pt idx="192">
                  <c:v>8.870000000000001</c:v>
                </c:pt>
                <c:pt idx="193">
                  <c:v>8.8471428571428579</c:v>
                </c:pt>
                <c:pt idx="194">
                  <c:v>8.8428571428571434</c:v>
                </c:pt>
                <c:pt idx="195">
                  <c:v>8.8571428571428577</c:v>
                </c:pt>
                <c:pt idx="196">
                  <c:v>8.8585714285714285</c:v>
                </c:pt>
                <c:pt idx="197">
                  <c:v>8.8628571428571412</c:v>
                </c:pt>
                <c:pt idx="198">
                  <c:v>8.9028571428571439</c:v>
                </c:pt>
                <c:pt idx="199">
                  <c:v>8.9314285714285724</c:v>
                </c:pt>
                <c:pt idx="200">
                  <c:v>9.0014285714285727</c:v>
                </c:pt>
                <c:pt idx="201">
                  <c:v>9.0271428571428576</c:v>
                </c:pt>
                <c:pt idx="202">
                  <c:v>9.0328571428571429</c:v>
                </c:pt>
                <c:pt idx="203">
                  <c:v>9.0400000000000009</c:v>
                </c:pt>
                <c:pt idx="204">
                  <c:v>9.0614285714285714</c:v>
                </c:pt>
                <c:pt idx="205">
                  <c:v>9.0785714285714274</c:v>
                </c:pt>
                <c:pt idx="206">
                  <c:v>9.074285714285713</c:v>
                </c:pt>
                <c:pt idx="207">
                  <c:v>9.1228571428571428</c:v>
                </c:pt>
                <c:pt idx="208">
                  <c:v>9.1871428571428577</c:v>
                </c:pt>
                <c:pt idx="209">
                  <c:v>9.2342857142857131</c:v>
                </c:pt>
                <c:pt idx="210">
                  <c:v>9.2871428571428556</c:v>
                </c:pt>
                <c:pt idx="211">
                  <c:v>9.3185714285714276</c:v>
                </c:pt>
                <c:pt idx="212">
                  <c:v>9.3885714285714261</c:v>
                </c:pt>
                <c:pt idx="213">
                  <c:v>9.4057142857142857</c:v>
                </c:pt>
                <c:pt idx="214">
                  <c:v>9.4314285714285706</c:v>
                </c:pt>
                <c:pt idx="215">
                  <c:v>9.4657142857142862</c:v>
                </c:pt>
                <c:pt idx="216">
                  <c:v>9.5414285714285718</c:v>
                </c:pt>
                <c:pt idx="217">
                  <c:v>9.5442857142857154</c:v>
                </c:pt>
                <c:pt idx="218">
                  <c:v>9.5357142857142865</c:v>
                </c:pt>
                <c:pt idx="219">
                  <c:v>9.56</c:v>
                </c:pt>
                <c:pt idx="220">
                  <c:v>9.5885714285714272</c:v>
                </c:pt>
                <c:pt idx="221">
                  <c:v>9.5614285714285696</c:v>
                </c:pt>
                <c:pt idx="222">
                  <c:v>9.5728571428571421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3B-444B-9AB0-6532A13910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4110664"/>
        <c:axId val="484112632"/>
      </c:lineChart>
      <c:catAx>
        <c:axId val="484110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rgbClr val="FFC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rgbClr val="FFC000"/>
                    </a:solidFill>
                  </a:rPr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rgbClr val="FFC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112632"/>
        <c:crosses val="autoZero"/>
        <c:auto val="1"/>
        <c:lblAlgn val="ctr"/>
        <c:lblOffset val="100"/>
        <c:noMultiLvlLbl val="0"/>
      </c:catAx>
      <c:valAx>
        <c:axId val="484112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rgbClr val="FFC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rgbClr val="FFC000"/>
                    </a:solidFill>
                  </a:rPr>
                  <a:t> Temperature</a:t>
                </a:r>
              </a:p>
            </c:rich>
          </c:tx>
          <c:layout>
            <c:manualLayout>
              <c:xMode val="edge"/>
              <c:yMode val="edge"/>
              <c:x val="1.9150209455415918E-2"/>
              <c:y val="0.379317236508227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rgbClr val="FFC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4110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2</cp:revision>
  <cp:lastPrinted>2021-03-19T04:10:00Z</cp:lastPrinted>
  <dcterms:created xsi:type="dcterms:W3CDTF">2021-03-19T01:36:00Z</dcterms:created>
  <dcterms:modified xsi:type="dcterms:W3CDTF">2021-03-19T21:47:00Z</dcterms:modified>
</cp:coreProperties>
</file>