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229.35pt;width:44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3" o:spid="_x0000_s1027" type="#_x0000_t75" style="height:211.6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4" o:spid="_x0000_s1028" type="#_x0000_t75" style="height:216.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eastAsia="宋体"/>
          <w:kern w:val="2"/>
          <w:sz w:val="21"/>
          <w:lang w:val="en-US" w:eastAsia="zh-CN"/>
        </w:rPr>
        <w:pict>
          <v:shape id="图片 5" o:spid="_x0000_s1029" type="#_x0000_t75" style="height:213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eastAsia="宋体"/>
          <w:kern w:val="2"/>
          <w:sz w:val="21"/>
          <w:lang w:val="en-US" w:eastAsia="zh-CN"/>
        </w:rPr>
        <w:pict>
          <v:shape id="图片 6" o:spid="_x0000_s1030" type="#_x0000_t75" style="height:33.9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63B47AD"/>
    <w:rsid w:val="463B47AD"/>
    <w:rsid w:val="747C179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2021-03-06T22:56:00Z</dcterms:created>
  <dc:creator>Administrator</dc:creator>
  <cp:lastModifiedBy>Administrator</cp:lastModifiedBy>
  <dcterms:modified xsi:type="dcterms:W3CDTF">2021-03-06T22:59:34Z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