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E20AE" w14:textId="77777777" w:rsidR="00F95639" w:rsidRDefault="00F95639" w:rsidP="00F95639"/>
    <w:p w14:paraId="70A8AD1E" w14:textId="77777777" w:rsidR="00F95639" w:rsidRDefault="00F95639" w:rsidP="00F95639">
      <w:r>
        <w:t>1. Tell me about your build cycle</w:t>
      </w:r>
    </w:p>
    <w:p w14:paraId="1206460C" w14:textId="46CC2308" w:rsidR="00F95639" w:rsidRDefault="00F95639" w:rsidP="00F95639">
      <w:r>
        <w:t xml:space="preserve">2. How you </w:t>
      </w:r>
      <w:r w:rsidR="009B4BE5">
        <w:t>resolved</w:t>
      </w:r>
      <w:r>
        <w:t xml:space="preserve"> issue if disk space is full on server</w:t>
      </w:r>
    </w:p>
    <w:p w14:paraId="15B9EE70" w14:textId="77777777" w:rsidR="00F95639" w:rsidRDefault="00F95639" w:rsidP="00F95639">
      <w:r>
        <w:t>3. What is NACL</w:t>
      </w:r>
    </w:p>
    <w:p w14:paraId="18FCFB62" w14:textId="77777777" w:rsidR="00F95639" w:rsidRDefault="00F95639" w:rsidP="00F95639">
      <w:r>
        <w:t>4. What is your daily task</w:t>
      </w:r>
    </w:p>
    <w:p w14:paraId="3C449706" w14:textId="77777777" w:rsidR="00F95639" w:rsidRDefault="00F95639" w:rsidP="00F95639">
      <w:r>
        <w:t>5. what is bule green deployment.</w:t>
      </w:r>
    </w:p>
    <w:p w14:paraId="74BE22AB" w14:textId="77777777" w:rsidR="00887E20" w:rsidRDefault="00887E20" w:rsidP="00887E20">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Green-blue deployment is a software release management strategy that minimizes downtime and risk during the deployment process. It involves running two identical environments, referred to as "green" and "blue," and transitioning traffic between them seamlessly.</w:t>
      </w:r>
    </w:p>
    <w:p w14:paraId="3D450304" w14:textId="77777777" w:rsidR="00887E20" w:rsidRDefault="00887E20" w:rsidP="00887E20">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Here's how green-blue deployment works:</w:t>
      </w:r>
    </w:p>
    <w:p w14:paraId="1B9184E6"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Initial State</w:t>
      </w:r>
      <w:r>
        <w:rPr>
          <w:rFonts w:ascii="Segoe UI" w:hAnsi="Segoe UI" w:cs="Segoe UI"/>
          <w:color w:val="D1D5DB"/>
        </w:rPr>
        <w:t>: Initially, you have a live production environment running the "green" version of your application.</w:t>
      </w:r>
    </w:p>
    <w:p w14:paraId="38A43A3B"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Prepare the Blue Environment</w:t>
      </w:r>
      <w:r>
        <w:rPr>
          <w:rFonts w:ascii="Segoe UI" w:hAnsi="Segoe UI" w:cs="Segoe UI"/>
          <w:color w:val="D1D5DB"/>
        </w:rPr>
        <w:t>: You set up a separate environment, the "blue" environment, which is an exact copy of the green environment. This includes configuring servers, databases, and any other required components.</w:t>
      </w:r>
    </w:p>
    <w:p w14:paraId="0F5AB8A3"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Deploy and Test</w:t>
      </w:r>
      <w:r>
        <w:rPr>
          <w:rFonts w:ascii="Segoe UI" w:hAnsi="Segoe UI" w:cs="Segoe UI"/>
          <w:color w:val="D1D5DB"/>
        </w:rPr>
        <w:t>: You deploy the new version of your application to the blue environment. This deployment typically involves updating the application code, configurations, or any other changes required. Once deployed, you thoroughly test the blue environment to ensure everything functions as expected.</w:t>
      </w:r>
    </w:p>
    <w:p w14:paraId="2669F878"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Switch Traffic</w:t>
      </w:r>
      <w:r>
        <w:rPr>
          <w:rFonts w:ascii="Segoe UI" w:hAnsi="Segoe UI" w:cs="Segoe UI"/>
          <w:color w:val="D1D5DB"/>
        </w:rPr>
        <w:t>: Once the blue environment has been successfully tested and verified, you switch the network traffic from the green environment to the blue environment. This can be achieved by updating the load balancer configurations or DNS records to direct incoming requests to the blue environment.</w:t>
      </w:r>
    </w:p>
    <w:p w14:paraId="4A6DD05C"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Verify and Rollback</w:t>
      </w:r>
      <w:r>
        <w:rPr>
          <w:rFonts w:ascii="Segoe UI" w:hAnsi="Segoe UI" w:cs="Segoe UI"/>
          <w:color w:val="D1D5DB"/>
        </w:rPr>
        <w:t>: With traffic now flowing to the blue environment, you monitor the system to ensure it behaves correctly in the live production environment. If any issues or bugs are discovered, you can easily switch the traffic back to the green environment, effectively rolling back the deployment.</w:t>
      </w:r>
    </w:p>
    <w:p w14:paraId="71DF3F2C"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Cleanup</w:t>
      </w:r>
      <w:r>
        <w:rPr>
          <w:rFonts w:ascii="Segoe UI" w:hAnsi="Segoe UI" w:cs="Segoe UI"/>
          <w:color w:val="D1D5DB"/>
        </w:rPr>
        <w:t>: After confirming that the blue environment is stable and functioning properly, you can clean up the green environment by removing it or repurposing it for future deployments.</w:t>
      </w:r>
    </w:p>
    <w:p w14:paraId="5C361D77" w14:textId="77777777" w:rsidR="00887E20" w:rsidRDefault="00887E20" w:rsidP="00F95639"/>
    <w:p w14:paraId="2E629267" w14:textId="144898AC" w:rsidR="00F95639" w:rsidRDefault="00F95639" w:rsidP="00896FC3">
      <w:pPr>
        <w:pStyle w:val="ListParagraph"/>
        <w:numPr>
          <w:ilvl w:val="0"/>
          <w:numId w:val="1"/>
        </w:numPr>
      </w:pPr>
      <w:r>
        <w:t>How you work in disaster recovery</w:t>
      </w:r>
      <w:r w:rsidR="00896FC3">
        <w:t xml:space="preserve"> as devops </w:t>
      </w:r>
    </w:p>
    <w:p w14:paraId="602C6E11" w14:textId="77777777" w:rsidR="00896FC3" w:rsidRDefault="00896FC3" w:rsidP="00896FC3">
      <w:pPr>
        <w:pStyle w:val="ListParagraph"/>
      </w:pPr>
    </w:p>
    <w:p w14:paraId="6E12CCF5" w14:textId="77777777" w:rsidR="00E32728" w:rsidRDefault="00E32728" w:rsidP="00E32728">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 xml:space="preserve">As a DevOps engineer, my role in disaster recovery would involve implementing and maintaining the necessary processes and technologies to ensure a smooth and </w:t>
      </w:r>
      <w:r>
        <w:rPr>
          <w:rFonts w:ascii="Segoe UI" w:hAnsi="Segoe UI" w:cs="Segoe UI"/>
          <w:color w:val="D1D5DB"/>
        </w:rPr>
        <w:lastRenderedPageBreak/>
        <w:t>efficient recovery of software systems and infrastructure. Here are some ways I would work in disaster recovery as a DevOps engineer:</w:t>
      </w:r>
    </w:p>
    <w:p w14:paraId="624DC7D1"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Planning and Preparedness:</w:t>
      </w:r>
      <w:r>
        <w:rPr>
          <w:rFonts w:ascii="Segoe UI" w:hAnsi="Segoe UI" w:cs="Segoe UI"/>
          <w:color w:val="D1D5DB"/>
        </w:rPr>
        <w:t xml:space="preserve"> I would collaborate with the team to develop a disaster recovery plan that outlines the steps and procedures to be followed in case of a disaster. This plan would include the identification of critical systems, defining recovery objectives, and establishing recovery time objectives (RTO) and recovery point objectives (RPO).</w:t>
      </w:r>
    </w:p>
    <w:p w14:paraId="5CF77DA8"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Infrastructure Automation:</w:t>
      </w:r>
      <w:r>
        <w:rPr>
          <w:rFonts w:ascii="Segoe UI" w:hAnsi="Segoe UI" w:cs="Segoe UI"/>
          <w:color w:val="D1D5DB"/>
        </w:rPr>
        <w:t xml:space="preserve"> I would leverage infrastructure-as-code (IaC) tools and configuration management systems to automate the provisioning and configuration of infrastructure resources. By defining infrastructure configurations as code, I can ensure consistency and repeatability, making it easier to recreate the infrastructure in case of a disaster.</w:t>
      </w:r>
    </w:p>
    <w:p w14:paraId="1D9C82FB"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Backup and Replication:</w:t>
      </w:r>
      <w:r>
        <w:rPr>
          <w:rFonts w:ascii="Segoe UI" w:hAnsi="Segoe UI" w:cs="Segoe UI"/>
          <w:color w:val="D1D5DB"/>
        </w:rPr>
        <w:t xml:space="preserve"> I would implement backup and replication strategies to ensure the availability and integrity of data. This would involve setting up regular backups of data and implementing data replication mechanisms across multiple locations or cloud regions. I would also regularly test and validate the backup and replication processes to ensure they are functioning correctly.</w:t>
      </w:r>
    </w:p>
    <w:p w14:paraId="18598EB5"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Continuous Monitoring:</w:t>
      </w:r>
      <w:r>
        <w:rPr>
          <w:rFonts w:ascii="Segoe UI" w:hAnsi="Segoe UI" w:cs="Segoe UI"/>
          <w:color w:val="D1D5DB"/>
        </w:rPr>
        <w:t xml:space="preserve"> I would set up monitoring systems and implement automated alerting mechanisms to detect any anomalies or issues in the software systems and infrastructure. This would include monitoring metrics related to system performance, resource utilization, and application health. Monitoring would help identify any potential issues or failures during and after a disaster, enabling prompt action.</w:t>
      </w:r>
    </w:p>
    <w:p w14:paraId="3EC48015"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Disaster Recovery Testing:</w:t>
      </w:r>
      <w:r>
        <w:rPr>
          <w:rFonts w:ascii="Segoe UI" w:hAnsi="Segoe UI" w:cs="Segoe UI"/>
          <w:color w:val="D1D5DB"/>
        </w:rPr>
        <w:t xml:space="preserve"> Regular testing of the disaster recovery plan is crucial to ensure its effectiveness. I would coordinate and participate in disaster recovery drills and tests to validate the recovery procedures and identify any gaps or areas for improvement. This may involve running simulated disaster scenarios and evaluating the performance of the recovery processes.</w:t>
      </w:r>
    </w:p>
    <w:p w14:paraId="137286AA"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High Availability and Load Balancing:</w:t>
      </w:r>
      <w:r>
        <w:rPr>
          <w:rFonts w:ascii="Segoe UI" w:hAnsi="Segoe UI" w:cs="Segoe UI"/>
          <w:color w:val="D1D5DB"/>
        </w:rPr>
        <w:t xml:space="preserve"> I would design and implement high availability architectures using load balancers, redundant systems, and failover mechanisms. By distributing the workload across multiple systems, I can ensure that the software systems remain available and responsive even in the event of a disaster or component failure.</w:t>
      </w:r>
    </w:p>
    <w:p w14:paraId="2BA4E3DA"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Documentation and Communication:</w:t>
      </w:r>
      <w:r>
        <w:rPr>
          <w:rFonts w:ascii="Segoe UI" w:hAnsi="Segoe UI" w:cs="Segoe UI"/>
          <w:color w:val="D1D5DB"/>
        </w:rPr>
        <w:t xml:space="preserve"> I would maintain up-to-date documentation of the disaster recovery procedures, including system configurations, recovery steps, and contact information for key stakeholders. Additionally, I would collaborate with other teams and stakeholders to ensure clear and effective communication during and after a disaster, facilitating coordination and timely decision-making.</w:t>
      </w:r>
    </w:p>
    <w:p w14:paraId="6FC5EF98"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lastRenderedPageBreak/>
        <w:t>Post-Recovery Analysis and Improvement:</w:t>
      </w:r>
      <w:r>
        <w:rPr>
          <w:rFonts w:ascii="Segoe UI" w:hAnsi="Segoe UI" w:cs="Segoe UI"/>
          <w:color w:val="D1D5DB"/>
        </w:rPr>
        <w:t xml:space="preserve"> After a disaster and the subsequent recovery, I would analyze the incident and recovery process to identify any areas for improvement. This may involve conducting post-mortem reviews, documenting lessons learned, and implementing changes to prevent similar incidents or improve the recovery process.</w:t>
      </w:r>
    </w:p>
    <w:p w14:paraId="1220ED9F" w14:textId="77777777" w:rsidR="00896FC3" w:rsidRDefault="00896FC3" w:rsidP="00896FC3"/>
    <w:p w14:paraId="16974F5D" w14:textId="77777777" w:rsidR="00F95639" w:rsidRDefault="00F95639" w:rsidP="00F95639">
      <w:r>
        <w:t>7. How you monitor your application</w:t>
      </w:r>
    </w:p>
    <w:p w14:paraId="45CC6360" w14:textId="77777777" w:rsidR="00F95639" w:rsidRDefault="00F95639" w:rsidP="00F95639">
      <w:r>
        <w:t>8. How troubleshoot logs from your application</w:t>
      </w:r>
    </w:p>
    <w:p w14:paraId="3DF4C792" w14:textId="63D17511" w:rsidR="00424D3D" w:rsidRDefault="00F95639" w:rsidP="00F95639">
      <w:r>
        <w:t xml:space="preserve">9. What </w:t>
      </w:r>
      <w:r w:rsidR="005E7128">
        <w:t>prerequisite</w:t>
      </w:r>
      <w:r>
        <w:t xml:space="preserve"> takes while using terraform</w:t>
      </w:r>
    </w:p>
    <w:p w14:paraId="68119F78" w14:textId="77777777" w:rsidR="005E7128" w:rsidRDefault="005E7128" w:rsidP="00F95639"/>
    <w:p w14:paraId="02B425D6" w14:textId="77777777" w:rsidR="005E7128" w:rsidRDefault="005E7128" w:rsidP="005E7128">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When using Terraform, an infrastructure-as-code tool developed by HashiCorp, there are several prerequisites and considerations to keep in mind:</w:t>
      </w:r>
    </w:p>
    <w:p w14:paraId="541C262F"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Installation</w:t>
      </w:r>
      <w:r>
        <w:rPr>
          <w:rFonts w:ascii="Segoe UI" w:hAnsi="Segoe UI" w:cs="Segoe UI"/>
          <w:color w:val="D1D5DB"/>
        </w:rPr>
        <w:t>: Ensure that you have Terraform installed on your system. You can download the appropriate Terraform binary for your operating system from the official Terraform website (</w:t>
      </w:r>
      <w:hyperlink r:id="rId5" w:tgtFrame="_new" w:history="1">
        <w:r>
          <w:rPr>
            <w:rStyle w:val="Hyperlink"/>
            <w:rFonts w:ascii="Segoe UI" w:hAnsi="Segoe UI" w:cs="Segoe UI"/>
            <w:bdr w:val="single" w:sz="2" w:space="0" w:color="D9D9E3" w:frame="1"/>
          </w:rPr>
          <w:t>https://www.terraform.io/downloads.html</w:t>
        </w:r>
      </w:hyperlink>
      <w:r>
        <w:rPr>
          <w:rFonts w:ascii="Segoe UI" w:hAnsi="Segoe UI" w:cs="Segoe UI"/>
          <w:color w:val="D1D5DB"/>
        </w:rPr>
        <w:t>). Follow the installation instructions provided for your specific platform.</w:t>
      </w:r>
    </w:p>
    <w:p w14:paraId="56F1AFB1"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Version Control System (VCS)</w:t>
      </w:r>
      <w:r>
        <w:rPr>
          <w:rFonts w:ascii="Segoe UI" w:hAnsi="Segoe UI" w:cs="Segoe UI"/>
          <w:color w:val="D1D5DB"/>
        </w:rPr>
        <w:t>: Set up a version control system such as Git to track changes in your infrastructure code. It helps in managing code versions, collaborating with team members, and facilitating rollbacks if necessary.</w:t>
      </w:r>
    </w:p>
    <w:p w14:paraId="10EE093F"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Cloud Provider Account</w:t>
      </w:r>
      <w:r>
        <w:rPr>
          <w:rFonts w:ascii="Segoe UI" w:hAnsi="Segoe UI" w:cs="Segoe UI"/>
          <w:color w:val="D1D5DB"/>
        </w:rPr>
        <w:t>: If you plan to provision and manage infrastructure resources in a cloud environment (such as AWS, Azure, Google Cloud, etc.), you need to have an account with the respective cloud provider. Obtain the necessary credentials (access keys, tokens, etc.) required to authenticate and interact with the cloud APIs.</w:t>
      </w:r>
    </w:p>
    <w:p w14:paraId="16E5779A"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Infrastructure Definition</w:t>
      </w:r>
      <w:r>
        <w:rPr>
          <w:rFonts w:ascii="Segoe UI" w:hAnsi="Segoe UI" w:cs="Segoe UI"/>
          <w:color w:val="D1D5DB"/>
        </w:rPr>
        <w:t>: Determine the desired state of your infrastructure. Terraform uses declarative configuration files written in HashiCorp Configuration Language (HCL) or JSON format. Define the resources, such as virtual machines, networks, storage, load balancers, etc., that you want to provision and manage using Terraform.</w:t>
      </w:r>
    </w:p>
    <w:p w14:paraId="7C2A0DE2"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Provider Configuration</w:t>
      </w:r>
      <w:r>
        <w:rPr>
          <w:rFonts w:ascii="Segoe UI" w:hAnsi="Segoe UI" w:cs="Segoe UI"/>
          <w:color w:val="D1D5DB"/>
        </w:rPr>
        <w:t>: Configure the specific provider(s) you plan to use in your Terraform code. For example, if you're deploying resources in AWS, you need to specify the AWS provider and configure authentication credentials.</w:t>
      </w:r>
    </w:p>
    <w:p w14:paraId="7463871E"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Resource Dependencies</w:t>
      </w:r>
      <w:r>
        <w:rPr>
          <w:rFonts w:ascii="Segoe UI" w:hAnsi="Segoe UI" w:cs="Segoe UI"/>
          <w:color w:val="D1D5DB"/>
        </w:rPr>
        <w:t>: Understand the dependencies between different infrastructure resources. Terraform allows you to define dependencies explicitly, ensuring resources are provisioned in the correct order. Specify relationships between resources to ensure dependencies are handled properly during provisioning.</w:t>
      </w:r>
    </w:p>
    <w:p w14:paraId="29437905"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State Management</w:t>
      </w:r>
      <w:r>
        <w:rPr>
          <w:rFonts w:ascii="Segoe UI" w:hAnsi="Segoe UI" w:cs="Segoe UI"/>
          <w:color w:val="D1D5DB"/>
        </w:rPr>
        <w:t xml:space="preserve">: Plan how you will manage the state of your infrastructure. Terraform keeps track of the current state of the deployed </w:t>
      </w:r>
      <w:r>
        <w:rPr>
          <w:rFonts w:ascii="Segoe UI" w:hAnsi="Segoe UI" w:cs="Segoe UI"/>
          <w:color w:val="D1D5DB"/>
        </w:rPr>
        <w:lastRenderedPageBreak/>
        <w:t>infrastructure to determine changes during subsequent runs. Decide where to store the state file, which could be a local file, a remote storage backend (e.g., S3 bucket), or a remote state management service (e.g., Terraform Cloud).</w:t>
      </w:r>
    </w:p>
    <w:p w14:paraId="1C8676AE"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Execution Environment</w:t>
      </w:r>
      <w:r>
        <w:rPr>
          <w:rFonts w:ascii="Segoe UI" w:hAnsi="Segoe UI" w:cs="Segoe UI"/>
          <w:color w:val="D1D5DB"/>
        </w:rPr>
        <w:t>: Set up the environment in which you will run Terraform commands. Ensure that you have appropriate permissions to interact with the cloud provider APIs and that necessary networking configurations (such as security groups, VPCs, subnets) are in place.</w:t>
      </w:r>
    </w:p>
    <w:p w14:paraId="6D83BE16"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Module Usage</w:t>
      </w:r>
      <w:r>
        <w:rPr>
          <w:rFonts w:ascii="Segoe UI" w:hAnsi="Segoe UI" w:cs="Segoe UI"/>
          <w:color w:val="D1D5DB"/>
        </w:rPr>
        <w:t>: Familiarize yourself with Terraform modules, which are reusable configurations that encapsulate infrastructure components and can be shared across projects. Determine if you'll use existing modules or create your own modular configurations.</w:t>
      </w:r>
    </w:p>
    <w:p w14:paraId="722039C4"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Plan and Apply</w:t>
      </w:r>
      <w:r>
        <w:rPr>
          <w:rFonts w:ascii="Segoe UI" w:hAnsi="Segoe UI" w:cs="Segoe UI"/>
          <w:color w:val="D1D5DB"/>
        </w:rPr>
        <w:t xml:space="preserve">: Before applying changes to your infrastructure, always review the Terraform plan. The plan provides a preview of the changes Terraform will make to the infrastructure. Make sure to verify the plan and its potential impact before executing the </w:t>
      </w:r>
      <w:r>
        <w:rPr>
          <w:rStyle w:val="HTMLCode"/>
          <w:rFonts w:ascii="Ubuntu Mono" w:hAnsi="Ubuntu Mono"/>
          <w:b/>
          <w:bCs/>
          <w:color w:val="D1D5DB"/>
          <w:sz w:val="21"/>
          <w:szCs w:val="21"/>
          <w:bdr w:val="single" w:sz="2" w:space="0" w:color="D9D9E3" w:frame="1"/>
        </w:rPr>
        <w:t>terraform apply</w:t>
      </w:r>
      <w:r>
        <w:rPr>
          <w:rFonts w:ascii="Segoe UI" w:hAnsi="Segoe UI" w:cs="Segoe UI"/>
          <w:color w:val="D1D5DB"/>
        </w:rPr>
        <w:t xml:space="preserve"> command.</w:t>
      </w:r>
    </w:p>
    <w:p w14:paraId="66CDB674" w14:textId="77777777" w:rsidR="005E7128" w:rsidRDefault="005E7128" w:rsidP="00F95639"/>
    <w:p w14:paraId="75D95955" w14:textId="77777777" w:rsidR="00423621" w:rsidRDefault="00423621" w:rsidP="00F95639"/>
    <w:p w14:paraId="33051A4D" w14:textId="7CC075CB" w:rsidR="00423621" w:rsidRPr="00423621" w:rsidRDefault="00423621" w:rsidP="00423621">
      <w:pPr>
        <w:pStyle w:val="ListParagraph"/>
        <w:numPr>
          <w:ilvl w:val="0"/>
          <w:numId w:val="2"/>
        </w:numPr>
        <w:shd w:val="clear" w:color="auto" w:fill="343541"/>
        <w:spacing w:after="100" w:line="240" w:lineRule="auto"/>
        <w:rPr>
          <w:rFonts w:ascii="Segoe UI" w:eastAsia="Times New Roman" w:hAnsi="Segoe UI" w:cs="Segoe UI"/>
          <w:kern w:val="0"/>
          <w:sz w:val="21"/>
          <w:szCs w:val="21"/>
          <w14:ligatures w14:val="none"/>
        </w:rPr>
      </w:pPr>
      <w:r w:rsidRPr="00423621">
        <w:rPr>
          <w:rFonts w:ascii="Segoe UI" w:eastAsia="Times New Roman" w:hAnsi="Segoe UI" w:cs="Segoe UI"/>
          <w:kern w:val="0"/>
          <w:sz w:val="21"/>
          <w:szCs w:val="21"/>
          <w14:ligatures w14:val="none"/>
        </w:rPr>
        <w:t>what agent used in aws cloud watch</w:t>
      </w:r>
    </w:p>
    <w:p w14:paraId="27472A3F" w14:textId="2A8E960C" w:rsidR="00423621" w:rsidRDefault="00423621" w:rsidP="00423621">
      <w:pPr>
        <w:pStyle w:val="ListParagraph"/>
      </w:pPr>
    </w:p>
    <w:p w14:paraId="7D5773E5" w14:textId="77777777" w:rsidR="00423621" w:rsidRDefault="00423621" w:rsidP="0042362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CloudWatch Logs Agent</w:t>
      </w:r>
      <w:r>
        <w:rPr>
          <w:rFonts w:ascii="Segoe UI" w:hAnsi="Segoe UI" w:cs="Segoe UI"/>
          <w:color w:val="D1D5DB"/>
        </w:rPr>
        <w:t>: The CloudWatch Logs agent is used to stream log data from various sources, including log files generated by operating systems, applications, and custom log files. It runs on the EC2 instances or on-premises servers and sends log data to CloudWatch Logs for storage, analysis, and monitoring. The agent can be configured to monitor specific log files or directories and send the log events to CloudWatch Logs.</w:t>
      </w:r>
    </w:p>
    <w:p w14:paraId="1F06043E" w14:textId="77777777" w:rsidR="00423621" w:rsidRDefault="00423621" w:rsidP="0042362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CloudWatch Monitoring Agent</w:t>
      </w:r>
      <w:r>
        <w:rPr>
          <w:rFonts w:ascii="Segoe UI" w:hAnsi="Segoe UI" w:cs="Segoe UI"/>
          <w:color w:val="D1D5DB"/>
        </w:rPr>
        <w:t>: The CloudWatch Monitoring agent is used to collect system-level metrics from EC2 instances and on-premises servers. It can gather metrics such as CPU utilization, memory usage, disk usage, network statistics, and more. The agent runs as a background process on the instances and periodically collects metrics and sends them to CloudWatch.</w:t>
      </w:r>
    </w:p>
    <w:p w14:paraId="3857DF77" w14:textId="77777777" w:rsidR="00423621" w:rsidRDefault="00423621" w:rsidP="00423621">
      <w:pPr>
        <w:pStyle w:val="ListParagraph"/>
      </w:pPr>
    </w:p>
    <w:sectPr w:rsidR="00423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00965"/>
    <w:multiLevelType w:val="multilevel"/>
    <w:tmpl w:val="2F1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B72BEA"/>
    <w:multiLevelType w:val="multilevel"/>
    <w:tmpl w:val="BC10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FA538F"/>
    <w:multiLevelType w:val="multilevel"/>
    <w:tmpl w:val="D008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C33C4"/>
    <w:multiLevelType w:val="multilevel"/>
    <w:tmpl w:val="579C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614180">
    <w:abstractNumId w:val="2"/>
  </w:num>
  <w:num w:numId="2" w16cid:durableId="568342130">
    <w:abstractNumId w:val="0"/>
  </w:num>
  <w:num w:numId="3" w16cid:durableId="242103710">
    <w:abstractNumId w:val="1"/>
  </w:num>
  <w:num w:numId="4" w16cid:durableId="1086922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2C"/>
    <w:rsid w:val="000302C2"/>
    <w:rsid w:val="003D79EC"/>
    <w:rsid w:val="00423621"/>
    <w:rsid w:val="005E7128"/>
    <w:rsid w:val="00887E20"/>
    <w:rsid w:val="00896FC3"/>
    <w:rsid w:val="00912FCD"/>
    <w:rsid w:val="00927522"/>
    <w:rsid w:val="0098712C"/>
    <w:rsid w:val="009B4BE5"/>
    <w:rsid w:val="00AC5F32"/>
    <w:rsid w:val="00DC1801"/>
    <w:rsid w:val="00E32728"/>
    <w:rsid w:val="00F9563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3FD1"/>
  <w15:chartTrackingRefBased/>
  <w15:docId w15:val="{6D5FF135-160A-4F66-AFB8-D3EA551B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7E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87E20"/>
    <w:rPr>
      <w:b/>
      <w:bCs/>
    </w:rPr>
  </w:style>
  <w:style w:type="character" w:styleId="Hyperlink">
    <w:name w:val="Hyperlink"/>
    <w:basedOn w:val="DefaultParagraphFont"/>
    <w:uiPriority w:val="99"/>
    <w:semiHidden/>
    <w:unhideWhenUsed/>
    <w:rsid w:val="005E7128"/>
    <w:rPr>
      <w:color w:val="0000FF"/>
      <w:u w:val="single"/>
    </w:rPr>
  </w:style>
  <w:style w:type="character" w:styleId="HTMLCode">
    <w:name w:val="HTML Code"/>
    <w:basedOn w:val="DefaultParagraphFont"/>
    <w:uiPriority w:val="99"/>
    <w:semiHidden/>
    <w:unhideWhenUsed/>
    <w:rsid w:val="005E7128"/>
    <w:rPr>
      <w:rFonts w:ascii="Courier New" w:eastAsia="Times New Roman" w:hAnsi="Courier New" w:cs="Courier New"/>
      <w:sz w:val="20"/>
      <w:szCs w:val="20"/>
    </w:rPr>
  </w:style>
  <w:style w:type="paragraph" w:styleId="ListParagraph">
    <w:name w:val="List Paragraph"/>
    <w:basedOn w:val="Normal"/>
    <w:uiPriority w:val="34"/>
    <w:qFormat/>
    <w:rsid w:val="004236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8977">
      <w:bodyDiv w:val="1"/>
      <w:marLeft w:val="0"/>
      <w:marRight w:val="0"/>
      <w:marTop w:val="0"/>
      <w:marBottom w:val="0"/>
      <w:divBdr>
        <w:top w:val="none" w:sz="0" w:space="0" w:color="auto"/>
        <w:left w:val="none" w:sz="0" w:space="0" w:color="auto"/>
        <w:bottom w:val="none" w:sz="0" w:space="0" w:color="auto"/>
        <w:right w:val="none" w:sz="0" w:space="0" w:color="auto"/>
      </w:divBdr>
      <w:divsChild>
        <w:div w:id="266936727">
          <w:marLeft w:val="0"/>
          <w:marRight w:val="0"/>
          <w:marTop w:val="0"/>
          <w:marBottom w:val="0"/>
          <w:divBdr>
            <w:top w:val="single" w:sz="2" w:space="0" w:color="auto"/>
            <w:left w:val="single" w:sz="2" w:space="0" w:color="auto"/>
            <w:bottom w:val="single" w:sz="6" w:space="0" w:color="auto"/>
            <w:right w:val="single" w:sz="2" w:space="0" w:color="auto"/>
          </w:divBdr>
          <w:divsChild>
            <w:div w:id="48824847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996849">
                  <w:marLeft w:val="0"/>
                  <w:marRight w:val="0"/>
                  <w:marTop w:val="0"/>
                  <w:marBottom w:val="0"/>
                  <w:divBdr>
                    <w:top w:val="single" w:sz="2" w:space="0" w:color="D9D9E3"/>
                    <w:left w:val="single" w:sz="2" w:space="0" w:color="D9D9E3"/>
                    <w:bottom w:val="single" w:sz="2" w:space="0" w:color="D9D9E3"/>
                    <w:right w:val="single" w:sz="2" w:space="0" w:color="D9D9E3"/>
                  </w:divBdr>
                  <w:divsChild>
                    <w:div w:id="1379664021">
                      <w:marLeft w:val="0"/>
                      <w:marRight w:val="0"/>
                      <w:marTop w:val="0"/>
                      <w:marBottom w:val="0"/>
                      <w:divBdr>
                        <w:top w:val="single" w:sz="2" w:space="0" w:color="D9D9E3"/>
                        <w:left w:val="single" w:sz="2" w:space="0" w:color="D9D9E3"/>
                        <w:bottom w:val="single" w:sz="2" w:space="0" w:color="D9D9E3"/>
                        <w:right w:val="single" w:sz="2" w:space="0" w:color="D9D9E3"/>
                      </w:divBdr>
                      <w:divsChild>
                        <w:div w:id="1963077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4938572">
      <w:bodyDiv w:val="1"/>
      <w:marLeft w:val="0"/>
      <w:marRight w:val="0"/>
      <w:marTop w:val="0"/>
      <w:marBottom w:val="0"/>
      <w:divBdr>
        <w:top w:val="none" w:sz="0" w:space="0" w:color="auto"/>
        <w:left w:val="none" w:sz="0" w:space="0" w:color="auto"/>
        <w:bottom w:val="none" w:sz="0" w:space="0" w:color="auto"/>
        <w:right w:val="none" w:sz="0" w:space="0" w:color="auto"/>
      </w:divBdr>
    </w:div>
    <w:div w:id="944313062">
      <w:bodyDiv w:val="1"/>
      <w:marLeft w:val="0"/>
      <w:marRight w:val="0"/>
      <w:marTop w:val="0"/>
      <w:marBottom w:val="0"/>
      <w:divBdr>
        <w:top w:val="none" w:sz="0" w:space="0" w:color="auto"/>
        <w:left w:val="none" w:sz="0" w:space="0" w:color="auto"/>
        <w:bottom w:val="none" w:sz="0" w:space="0" w:color="auto"/>
        <w:right w:val="none" w:sz="0" w:space="0" w:color="auto"/>
      </w:divBdr>
    </w:div>
    <w:div w:id="955405556">
      <w:bodyDiv w:val="1"/>
      <w:marLeft w:val="0"/>
      <w:marRight w:val="0"/>
      <w:marTop w:val="0"/>
      <w:marBottom w:val="0"/>
      <w:divBdr>
        <w:top w:val="none" w:sz="0" w:space="0" w:color="auto"/>
        <w:left w:val="none" w:sz="0" w:space="0" w:color="auto"/>
        <w:bottom w:val="none" w:sz="0" w:space="0" w:color="auto"/>
        <w:right w:val="none" w:sz="0" w:space="0" w:color="auto"/>
      </w:divBdr>
      <w:divsChild>
        <w:div w:id="470557557">
          <w:marLeft w:val="0"/>
          <w:marRight w:val="0"/>
          <w:marTop w:val="0"/>
          <w:marBottom w:val="0"/>
          <w:divBdr>
            <w:top w:val="single" w:sz="2" w:space="0" w:color="auto"/>
            <w:left w:val="single" w:sz="2" w:space="0" w:color="auto"/>
            <w:bottom w:val="single" w:sz="6" w:space="0" w:color="auto"/>
            <w:right w:val="single" w:sz="2" w:space="0" w:color="auto"/>
          </w:divBdr>
          <w:divsChild>
            <w:div w:id="843714779">
              <w:marLeft w:val="0"/>
              <w:marRight w:val="0"/>
              <w:marTop w:val="100"/>
              <w:marBottom w:val="100"/>
              <w:divBdr>
                <w:top w:val="single" w:sz="2" w:space="0" w:color="D9D9E3"/>
                <w:left w:val="single" w:sz="2" w:space="0" w:color="D9D9E3"/>
                <w:bottom w:val="single" w:sz="2" w:space="0" w:color="D9D9E3"/>
                <w:right w:val="single" w:sz="2" w:space="0" w:color="D9D9E3"/>
              </w:divBdr>
              <w:divsChild>
                <w:div w:id="484468454">
                  <w:marLeft w:val="0"/>
                  <w:marRight w:val="0"/>
                  <w:marTop w:val="0"/>
                  <w:marBottom w:val="0"/>
                  <w:divBdr>
                    <w:top w:val="single" w:sz="2" w:space="0" w:color="D9D9E3"/>
                    <w:left w:val="single" w:sz="2" w:space="0" w:color="D9D9E3"/>
                    <w:bottom w:val="single" w:sz="2" w:space="0" w:color="D9D9E3"/>
                    <w:right w:val="single" w:sz="2" w:space="0" w:color="D9D9E3"/>
                  </w:divBdr>
                  <w:divsChild>
                    <w:div w:id="1200629036">
                      <w:marLeft w:val="0"/>
                      <w:marRight w:val="0"/>
                      <w:marTop w:val="0"/>
                      <w:marBottom w:val="0"/>
                      <w:divBdr>
                        <w:top w:val="single" w:sz="2" w:space="0" w:color="D9D9E3"/>
                        <w:left w:val="single" w:sz="2" w:space="0" w:color="D9D9E3"/>
                        <w:bottom w:val="single" w:sz="2" w:space="0" w:color="D9D9E3"/>
                        <w:right w:val="single" w:sz="2" w:space="0" w:color="D9D9E3"/>
                      </w:divBdr>
                      <w:divsChild>
                        <w:div w:id="1580866921">
                          <w:marLeft w:val="0"/>
                          <w:marRight w:val="0"/>
                          <w:marTop w:val="0"/>
                          <w:marBottom w:val="0"/>
                          <w:divBdr>
                            <w:top w:val="single" w:sz="2" w:space="0" w:color="D9D9E3"/>
                            <w:left w:val="single" w:sz="2" w:space="0" w:color="D9D9E3"/>
                            <w:bottom w:val="single" w:sz="2" w:space="0" w:color="D9D9E3"/>
                            <w:right w:val="single" w:sz="2" w:space="0" w:color="D9D9E3"/>
                          </w:divBdr>
                          <w:divsChild>
                            <w:div w:id="2061712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9155709">
          <w:marLeft w:val="0"/>
          <w:marRight w:val="0"/>
          <w:marTop w:val="0"/>
          <w:marBottom w:val="0"/>
          <w:divBdr>
            <w:top w:val="single" w:sz="2" w:space="0" w:color="auto"/>
            <w:left w:val="single" w:sz="2" w:space="0" w:color="auto"/>
            <w:bottom w:val="single" w:sz="6" w:space="0" w:color="auto"/>
            <w:right w:val="single" w:sz="2" w:space="0" w:color="auto"/>
          </w:divBdr>
          <w:divsChild>
            <w:div w:id="151429485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0233115">
                  <w:marLeft w:val="0"/>
                  <w:marRight w:val="0"/>
                  <w:marTop w:val="0"/>
                  <w:marBottom w:val="0"/>
                  <w:divBdr>
                    <w:top w:val="single" w:sz="2" w:space="0" w:color="D9D9E3"/>
                    <w:left w:val="single" w:sz="2" w:space="0" w:color="D9D9E3"/>
                    <w:bottom w:val="single" w:sz="2" w:space="0" w:color="D9D9E3"/>
                    <w:right w:val="single" w:sz="2" w:space="0" w:color="D9D9E3"/>
                  </w:divBdr>
                  <w:divsChild>
                    <w:div w:id="1093358533">
                      <w:marLeft w:val="0"/>
                      <w:marRight w:val="0"/>
                      <w:marTop w:val="0"/>
                      <w:marBottom w:val="0"/>
                      <w:divBdr>
                        <w:top w:val="single" w:sz="2" w:space="0" w:color="D9D9E3"/>
                        <w:left w:val="single" w:sz="2" w:space="0" w:color="D9D9E3"/>
                        <w:bottom w:val="single" w:sz="2" w:space="0" w:color="D9D9E3"/>
                        <w:right w:val="single" w:sz="2" w:space="0" w:color="D9D9E3"/>
                      </w:divBdr>
                      <w:divsChild>
                        <w:div w:id="1543591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8583441">
                  <w:marLeft w:val="0"/>
                  <w:marRight w:val="0"/>
                  <w:marTop w:val="0"/>
                  <w:marBottom w:val="0"/>
                  <w:divBdr>
                    <w:top w:val="single" w:sz="2" w:space="0" w:color="D9D9E3"/>
                    <w:left w:val="single" w:sz="2" w:space="0" w:color="D9D9E3"/>
                    <w:bottom w:val="single" w:sz="2" w:space="0" w:color="D9D9E3"/>
                    <w:right w:val="single" w:sz="2" w:space="0" w:color="D9D9E3"/>
                  </w:divBdr>
                  <w:divsChild>
                    <w:div w:id="1440026810">
                      <w:marLeft w:val="0"/>
                      <w:marRight w:val="0"/>
                      <w:marTop w:val="0"/>
                      <w:marBottom w:val="0"/>
                      <w:divBdr>
                        <w:top w:val="single" w:sz="2" w:space="0" w:color="D9D9E3"/>
                        <w:left w:val="single" w:sz="2" w:space="0" w:color="D9D9E3"/>
                        <w:bottom w:val="single" w:sz="2" w:space="0" w:color="D9D9E3"/>
                        <w:right w:val="single" w:sz="2" w:space="0" w:color="D9D9E3"/>
                      </w:divBdr>
                      <w:divsChild>
                        <w:div w:id="1971396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6364539">
          <w:marLeft w:val="0"/>
          <w:marRight w:val="0"/>
          <w:marTop w:val="0"/>
          <w:marBottom w:val="0"/>
          <w:divBdr>
            <w:top w:val="single" w:sz="2" w:space="0" w:color="auto"/>
            <w:left w:val="single" w:sz="2" w:space="0" w:color="auto"/>
            <w:bottom w:val="single" w:sz="6" w:space="0" w:color="auto"/>
            <w:right w:val="single" w:sz="2" w:space="0" w:color="auto"/>
          </w:divBdr>
          <w:divsChild>
            <w:div w:id="173033311">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321">
                  <w:marLeft w:val="0"/>
                  <w:marRight w:val="0"/>
                  <w:marTop w:val="0"/>
                  <w:marBottom w:val="0"/>
                  <w:divBdr>
                    <w:top w:val="single" w:sz="2" w:space="0" w:color="D9D9E3"/>
                    <w:left w:val="single" w:sz="2" w:space="0" w:color="D9D9E3"/>
                    <w:bottom w:val="single" w:sz="2" w:space="0" w:color="D9D9E3"/>
                    <w:right w:val="single" w:sz="2" w:space="0" w:color="D9D9E3"/>
                  </w:divBdr>
                  <w:divsChild>
                    <w:div w:id="1176113687">
                      <w:marLeft w:val="0"/>
                      <w:marRight w:val="0"/>
                      <w:marTop w:val="0"/>
                      <w:marBottom w:val="0"/>
                      <w:divBdr>
                        <w:top w:val="single" w:sz="2" w:space="0" w:color="D9D9E3"/>
                        <w:left w:val="single" w:sz="2" w:space="0" w:color="D9D9E3"/>
                        <w:bottom w:val="single" w:sz="2" w:space="0" w:color="D9D9E3"/>
                        <w:right w:val="single" w:sz="2" w:space="0" w:color="D9D9E3"/>
                      </w:divBdr>
                      <w:divsChild>
                        <w:div w:id="1836527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4454615">
                  <w:marLeft w:val="0"/>
                  <w:marRight w:val="0"/>
                  <w:marTop w:val="0"/>
                  <w:marBottom w:val="0"/>
                  <w:divBdr>
                    <w:top w:val="single" w:sz="2" w:space="0" w:color="D9D9E3"/>
                    <w:left w:val="single" w:sz="2" w:space="0" w:color="D9D9E3"/>
                    <w:bottom w:val="single" w:sz="2" w:space="0" w:color="D9D9E3"/>
                    <w:right w:val="single" w:sz="2" w:space="0" w:color="D9D9E3"/>
                  </w:divBdr>
                  <w:divsChild>
                    <w:div w:id="855314022">
                      <w:marLeft w:val="0"/>
                      <w:marRight w:val="0"/>
                      <w:marTop w:val="0"/>
                      <w:marBottom w:val="0"/>
                      <w:divBdr>
                        <w:top w:val="single" w:sz="2" w:space="0" w:color="D9D9E3"/>
                        <w:left w:val="single" w:sz="2" w:space="0" w:color="D9D9E3"/>
                        <w:bottom w:val="single" w:sz="2" w:space="0" w:color="D9D9E3"/>
                        <w:right w:val="single" w:sz="2" w:space="0" w:color="D9D9E3"/>
                      </w:divBdr>
                      <w:divsChild>
                        <w:div w:id="316033704">
                          <w:marLeft w:val="0"/>
                          <w:marRight w:val="0"/>
                          <w:marTop w:val="0"/>
                          <w:marBottom w:val="0"/>
                          <w:divBdr>
                            <w:top w:val="single" w:sz="2" w:space="0" w:color="D9D9E3"/>
                            <w:left w:val="single" w:sz="2" w:space="0" w:color="D9D9E3"/>
                            <w:bottom w:val="single" w:sz="2" w:space="0" w:color="D9D9E3"/>
                            <w:right w:val="single" w:sz="2" w:space="0" w:color="D9D9E3"/>
                          </w:divBdr>
                          <w:divsChild>
                            <w:div w:id="559823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3787431">
      <w:bodyDiv w:val="1"/>
      <w:marLeft w:val="0"/>
      <w:marRight w:val="0"/>
      <w:marTop w:val="0"/>
      <w:marBottom w:val="0"/>
      <w:divBdr>
        <w:top w:val="none" w:sz="0" w:space="0" w:color="auto"/>
        <w:left w:val="none" w:sz="0" w:space="0" w:color="auto"/>
        <w:bottom w:val="none" w:sz="0" w:space="0" w:color="auto"/>
        <w:right w:val="none" w:sz="0" w:space="0" w:color="auto"/>
      </w:divBdr>
    </w:div>
    <w:div w:id="1797407810">
      <w:bodyDiv w:val="1"/>
      <w:marLeft w:val="0"/>
      <w:marRight w:val="0"/>
      <w:marTop w:val="0"/>
      <w:marBottom w:val="0"/>
      <w:divBdr>
        <w:top w:val="none" w:sz="0" w:space="0" w:color="auto"/>
        <w:left w:val="none" w:sz="0" w:space="0" w:color="auto"/>
        <w:bottom w:val="none" w:sz="0" w:space="0" w:color="auto"/>
        <w:right w:val="none" w:sz="0" w:space="0" w:color="auto"/>
      </w:divBdr>
    </w:div>
    <w:div w:id="1847208164">
      <w:bodyDiv w:val="1"/>
      <w:marLeft w:val="0"/>
      <w:marRight w:val="0"/>
      <w:marTop w:val="0"/>
      <w:marBottom w:val="0"/>
      <w:divBdr>
        <w:top w:val="none" w:sz="0" w:space="0" w:color="auto"/>
        <w:left w:val="none" w:sz="0" w:space="0" w:color="auto"/>
        <w:bottom w:val="none" w:sz="0" w:space="0" w:color="auto"/>
        <w:right w:val="none" w:sz="0" w:space="0" w:color="auto"/>
      </w:divBdr>
    </w:div>
    <w:div w:id="1968316643">
      <w:bodyDiv w:val="1"/>
      <w:marLeft w:val="0"/>
      <w:marRight w:val="0"/>
      <w:marTop w:val="0"/>
      <w:marBottom w:val="0"/>
      <w:divBdr>
        <w:top w:val="none" w:sz="0" w:space="0" w:color="auto"/>
        <w:left w:val="none" w:sz="0" w:space="0" w:color="auto"/>
        <w:bottom w:val="none" w:sz="0" w:space="0" w:color="auto"/>
        <w:right w:val="none" w:sz="0" w:space="0" w:color="auto"/>
      </w:divBdr>
      <w:divsChild>
        <w:div w:id="1712344967">
          <w:marLeft w:val="0"/>
          <w:marRight w:val="0"/>
          <w:marTop w:val="0"/>
          <w:marBottom w:val="0"/>
          <w:divBdr>
            <w:top w:val="single" w:sz="2" w:space="0" w:color="auto"/>
            <w:left w:val="single" w:sz="2" w:space="0" w:color="auto"/>
            <w:bottom w:val="single" w:sz="6" w:space="0" w:color="auto"/>
            <w:right w:val="single" w:sz="2" w:space="0" w:color="auto"/>
          </w:divBdr>
          <w:divsChild>
            <w:div w:id="7034048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20444">
                  <w:marLeft w:val="0"/>
                  <w:marRight w:val="0"/>
                  <w:marTop w:val="0"/>
                  <w:marBottom w:val="0"/>
                  <w:divBdr>
                    <w:top w:val="single" w:sz="2" w:space="0" w:color="D9D9E3"/>
                    <w:left w:val="single" w:sz="2" w:space="0" w:color="D9D9E3"/>
                    <w:bottom w:val="single" w:sz="2" w:space="0" w:color="D9D9E3"/>
                    <w:right w:val="single" w:sz="2" w:space="0" w:color="D9D9E3"/>
                  </w:divBdr>
                  <w:divsChild>
                    <w:div w:id="117726084">
                      <w:marLeft w:val="0"/>
                      <w:marRight w:val="0"/>
                      <w:marTop w:val="0"/>
                      <w:marBottom w:val="0"/>
                      <w:divBdr>
                        <w:top w:val="single" w:sz="2" w:space="0" w:color="D9D9E3"/>
                        <w:left w:val="single" w:sz="2" w:space="0" w:color="D9D9E3"/>
                        <w:bottom w:val="single" w:sz="2" w:space="0" w:color="D9D9E3"/>
                        <w:right w:val="single" w:sz="2" w:space="0" w:color="D9D9E3"/>
                      </w:divBdr>
                      <w:divsChild>
                        <w:div w:id="845562478">
                          <w:marLeft w:val="0"/>
                          <w:marRight w:val="0"/>
                          <w:marTop w:val="0"/>
                          <w:marBottom w:val="0"/>
                          <w:divBdr>
                            <w:top w:val="single" w:sz="2" w:space="0" w:color="D9D9E3"/>
                            <w:left w:val="single" w:sz="2" w:space="0" w:color="D9D9E3"/>
                            <w:bottom w:val="single" w:sz="2" w:space="0" w:color="D9D9E3"/>
                            <w:right w:val="single" w:sz="2" w:space="0" w:color="D9D9E3"/>
                          </w:divBdr>
                          <w:divsChild>
                            <w:div w:id="607276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4979486">
          <w:marLeft w:val="0"/>
          <w:marRight w:val="0"/>
          <w:marTop w:val="0"/>
          <w:marBottom w:val="0"/>
          <w:divBdr>
            <w:top w:val="single" w:sz="2" w:space="0" w:color="auto"/>
            <w:left w:val="single" w:sz="2" w:space="0" w:color="auto"/>
            <w:bottom w:val="single" w:sz="6" w:space="0" w:color="auto"/>
            <w:right w:val="single" w:sz="2" w:space="0" w:color="auto"/>
          </w:divBdr>
          <w:divsChild>
            <w:div w:id="1520314239">
              <w:marLeft w:val="0"/>
              <w:marRight w:val="0"/>
              <w:marTop w:val="100"/>
              <w:marBottom w:val="100"/>
              <w:divBdr>
                <w:top w:val="single" w:sz="2" w:space="0" w:color="D9D9E3"/>
                <w:left w:val="single" w:sz="2" w:space="0" w:color="D9D9E3"/>
                <w:bottom w:val="single" w:sz="2" w:space="0" w:color="D9D9E3"/>
                <w:right w:val="single" w:sz="2" w:space="0" w:color="D9D9E3"/>
              </w:divBdr>
              <w:divsChild>
                <w:div w:id="40711775">
                  <w:marLeft w:val="0"/>
                  <w:marRight w:val="0"/>
                  <w:marTop w:val="0"/>
                  <w:marBottom w:val="0"/>
                  <w:divBdr>
                    <w:top w:val="single" w:sz="2" w:space="0" w:color="D9D9E3"/>
                    <w:left w:val="single" w:sz="2" w:space="0" w:color="D9D9E3"/>
                    <w:bottom w:val="single" w:sz="2" w:space="0" w:color="D9D9E3"/>
                    <w:right w:val="single" w:sz="2" w:space="0" w:color="D9D9E3"/>
                  </w:divBdr>
                  <w:divsChild>
                    <w:div w:id="1058628418">
                      <w:marLeft w:val="0"/>
                      <w:marRight w:val="0"/>
                      <w:marTop w:val="0"/>
                      <w:marBottom w:val="0"/>
                      <w:divBdr>
                        <w:top w:val="single" w:sz="2" w:space="0" w:color="D9D9E3"/>
                        <w:left w:val="single" w:sz="2" w:space="0" w:color="D9D9E3"/>
                        <w:bottom w:val="single" w:sz="2" w:space="0" w:color="D9D9E3"/>
                        <w:right w:val="single" w:sz="2" w:space="0" w:color="D9D9E3"/>
                      </w:divBdr>
                      <w:divsChild>
                        <w:div w:id="302777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4286472">
                  <w:marLeft w:val="0"/>
                  <w:marRight w:val="0"/>
                  <w:marTop w:val="0"/>
                  <w:marBottom w:val="0"/>
                  <w:divBdr>
                    <w:top w:val="single" w:sz="2" w:space="0" w:color="D9D9E3"/>
                    <w:left w:val="single" w:sz="2" w:space="0" w:color="D9D9E3"/>
                    <w:bottom w:val="single" w:sz="2" w:space="0" w:color="D9D9E3"/>
                    <w:right w:val="single" w:sz="2" w:space="0" w:color="D9D9E3"/>
                  </w:divBdr>
                  <w:divsChild>
                    <w:div w:id="1470174840">
                      <w:marLeft w:val="0"/>
                      <w:marRight w:val="0"/>
                      <w:marTop w:val="0"/>
                      <w:marBottom w:val="0"/>
                      <w:divBdr>
                        <w:top w:val="single" w:sz="2" w:space="0" w:color="D9D9E3"/>
                        <w:left w:val="single" w:sz="2" w:space="0" w:color="D9D9E3"/>
                        <w:bottom w:val="single" w:sz="2" w:space="0" w:color="D9D9E3"/>
                        <w:right w:val="single" w:sz="2" w:space="0" w:color="D9D9E3"/>
                      </w:divBdr>
                      <w:divsChild>
                        <w:div w:id="83117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3812770">
          <w:marLeft w:val="0"/>
          <w:marRight w:val="0"/>
          <w:marTop w:val="0"/>
          <w:marBottom w:val="0"/>
          <w:divBdr>
            <w:top w:val="single" w:sz="2" w:space="0" w:color="auto"/>
            <w:left w:val="single" w:sz="2" w:space="0" w:color="auto"/>
            <w:bottom w:val="single" w:sz="6" w:space="0" w:color="auto"/>
            <w:right w:val="single" w:sz="2" w:space="0" w:color="auto"/>
          </w:divBdr>
          <w:divsChild>
            <w:div w:id="2023236464">
              <w:marLeft w:val="0"/>
              <w:marRight w:val="0"/>
              <w:marTop w:val="100"/>
              <w:marBottom w:val="100"/>
              <w:divBdr>
                <w:top w:val="single" w:sz="2" w:space="0" w:color="D9D9E3"/>
                <w:left w:val="single" w:sz="2" w:space="0" w:color="D9D9E3"/>
                <w:bottom w:val="single" w:sz="2" w:space="0" w:color="D9D9E3"/>
                <w:right w:val="single" w:sz="2" w:space="0" w:color="D9D9E3"/>
              </w:divBdr>
              <w:divsChild>
                <w:div w:id="775518488">
                  <w:marLeft w:val="0"/>
                  <w:marRight w:val="0"/>
                  <w:marTop w:val="0"/>
                  <w:marBottom w:val="0"/>
                  <w:divBdr>
                    <w:top w:val="single" w:sz="2" w:space="0" w:color="D9D9E3"/>
                    <w:left w:val="single" w:sz="2" w:space="0" w:color="D9D9E3"/>
                    <w:bottom w:val="single" w:sz="2" w:space="0" w:color="D9D9E3"/>
                    <w:right w:val="single" w:sz="2" w:space="0" w:color="D9D9E3"/>
                  </w:divBdr>
                  <w:divsChild>
                    <w:div w:id="84541614">
                      <w:marLeft w:val="0"/>
                      <w:marRight w:val="0"/>
                      <w:marTop w:val="0"/>
                      <w:marBottom w:val="0"/>
                      <w:divBdr>
                        <w:top w:val="single" w:sz="2" w:space="0" w:color="D9D9E3"/>
                        <w:left w:val="single" w:sz="2" w:space="0" w:color="D9D9E3"/>
                        <w:bottom w:val="single" w:sz="2" w:space="0" w:color="D9D9E3"/>
                        <w:right w:val="single" w:sz="2" w:space="0" w:color="D9D9E3"/>
                      </w:divBdr>
                      <w:divsChild>
                        <w:div w:id="527762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9152">
                  <w:marLeft w:val="0"/>
                  <w:marRight w:val="0"/>
                  <w:marTop w:val="0"/>
                  <w:marBottom w:val="0"/>
                  <w:divBdr>
                    <w:top w:val="single" w:sz="2" w:space="0" w:color="D9D9E3"/>
                    <w:left w:val="single" w:sz="2" w:space="0" w:color="D9D9E3"/>
                    <w:bottom w:val="single" w:sz="2" w:space="0" w:color="D9D9E3"/>
                    <w:right w:val="single" w:sz="2" w:space="0" w:color="D9D9E3"/>
                  </w:divBdr>
                  <w:divsChild>
                    <w:div w:id="1264799993">
                      <w:marLeft w:val="0"/>
                      <w:marRight w:val="0"/>
                      <w:marTop w:val="0"/>
                      <w:marBottom w:val="0"/>
                      <w:divBdr>
                        <w:top w:val="single" w:sz="2" w:space="0" w:color="D9D9E3"/>
                        <w:left w:val="single" w:sz="2" w:space="0" w:color="D9D9E3"/>
                        <w:bottom w:val="single" w:sz="2" w:space="0" w:color="D9D9E3"/>
                        <w:right w:val="single" w:sz="2" w:space="0" w:color="D9D9E3"/>
                      </w:divBdr>
                      <w:divsChild>
                        <w:div w:id="2008244706">
                          <w:marLeft w:val="0"/>
                          <w:marRight w:val="0"/>
                          <w:marTop w:val="0"/>
                          <w:marBottom w:val="0"/>
                          <w:divBdr>
                            <w:top w:val="single" w:sz="2" w:space="0" w:color="D9D9E3"/>
                            <w:left w:val="single" w:sz="2" w:space="0" w:color="D9D9E3"/>
                            <w:bottom w:val="single" w:sz="2" w:space="0" w:color="D9D9E3"/>
                            <w:right w:val="single" w:sz="2" w:space="0" w:color="D9D9E3"/>
                          </w:divBdr>
                          <w:divsChild>
                            <w:div w:id="2032608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8695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rraform.io/download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1391</Words>
  <Characters>7932</Characters>
  <Application>Microsoft Office Word</Application>
  <DocSecurity>0</DocSecurity>
  <Lines>66</Lines>
  <Paragraphs>18</Paragraphs>
  <ScaleCrop>false</ScaleCrop>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patilpradip3131@gmail.com</dc:creator>
  <cp:keywords/>
  <dc:description/>
  <cp:lastModifiedBy>patilpradip3131@gmail.com</cp:lastModifiedBy>
  <cp:revision>22</cp:revision>
  <dcterms:created xsi:type="dcterms:W3CDTF">2023-05-24T10:10:00Z</dcterms:created>
  <dcterms:modified xsi:type="dcterms:W3CDTF">2023-06-14T13:01:00Z</dcterms:modified>
</cp:coreProperties>
</file>