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867" w:rsidRPr="004403FF" w:rsidRDefault="00872867" w:rsidP="00872867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72867" w:rsidRDefault="00872867" w:rsidP="004403FF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6A5CFA" w:rsidRPr="004403FF" w:rsidRDefault="006A5CFA" w:rsidP="00872867">
      <w:pPr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403FF">
        <w:rPr>
          <w:rFonts w:asciiTheme="majorBidi" w:hAnsiTheme="majorBidi" w:cstheme="majorBidi"/>
          <w:b/>
          <w:bCs/>
          <w:sz w:val="40"/>
          <w:szCs w:val="40"/>
        </w:rPr>
        <w:t xml:space="preserve">Analyzing Rare Disease Researches Using </w:t>
      </w:r>
      <w:r w:rsidR="00872867" w:rsidRPr="004403FF">
        <w:rPr>
          <w:rFonts w:asciiTheme="majorBidi" w:hAnsiTheme="majorBidi" w:cstheme="majorBidi"/>
          <w:b/>
          <w:bCs/>
          <w:sz w:val="40"/>
          <w:szCs w:val="40"/>
        </w:rPr>
        <w:t>a</w:t>
      </w:r>
      <w:r w:rsidRPr="004403FF">
        <w:rPr>
          <w:rFonts w:asciiTheme="majorBidi" w:hAnsiTheme="majorBidi" w:cstheme="majorBidi"/>
          <w:b/>
          <w:bCs/>
          <w:sz w:val="40"/>
          <w:szCs w:val="40"/>
        </w:rPr>
        <w:t xml:space="preserve"> Hybrid Statistical-Machine Learning Framework</w:t>
      </w:r>
    </w:p>
    <w:p w:rsidR="006A5CFA" w:rsidRPr="004403FF" w:rsidRDefault="006A5CFA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872867" w:rsidRPr="004403FF" w:rsidRDefault="00872867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872867" w:rsidRPr="004403FF" w:rsidRDefault="00872867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872867" w:rsidRPr="004403FF" w:rsidRDefault="00872867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4403FF" w:rsidRDefault="004403FF" w:rsidP="004403FF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:rsidR="004403FF" w:rsidRDefault="004403FF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4403FF" w:rsidRDefault="004403FF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4403FF" w:rsidRPr="004403FF" w:rsidRDefault="004403FF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6A5CFA" w:rsidRPr="004403FF" w:rsidRDefault="006A5CFA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4403FF">
        <w:rPr>
          <w:rFonts w:asciiTheme="majorBidi" w:hAnsiTheme="majorBidi" w:cstheme="majorBidi"/>
          <w:sz w:val="24"/>
          <w:szCs w:val="24"/>
        </w:rPr>
        <w:t>Student: Shubar S. Jawad ALKHAIAT</w:t>
      </w:r>
    </w:p>
    <w:p w:rsidR="006A5CFA" w:rsidRPr="004403FF" w:rsidRDefault="006A5CFA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4403FF">
        <w:rPr>
          <w:rFonts w:asciiTheme="majorBidi" w:hAnsiTheme="majorBidi" w:cstheme="majorBidi"/>
          <w:sz w:val="24"/>
          <w:szCs w:val="24"/>
        </w:rPr>
        <w:t>Supervisor: Prof. Dr. Kamil ALAKUŞ</w:t>
      </w:r>
    </w:p>
    <w:p w:rsidR="006A5CFA" w:rsidRPr="004403FF" w:rsidRDefault="006A5CFA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4403FF">
        <w:rPr>
          <w:rFonts w:asciiTheme="majorBidi" w:hAnsiTheme="majorBidi" w:cstheme="majorBidi"/>
          <w:sz w:val="24"/>
          <w:szCs w:val="24"/>
        </w:rPr>
        <w:t>Department: Statistics</w:t>
      </w:r>
    </w:p>
    <w:p w:rsidR="006A5CFA" w:rsidRPr="004403FF" w:rsidRDefault="006A5CFA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4403FF">
        <w:rPr>
          <w:rFonts w:asciiTheme="majorBidi" w:hAnsiTheme="majorBidi" w:cstheme="majorBidi"/>
          <w:sz w:val="24"/>
          <w:szCs w:val="24"/>
        </w:rPr>
        <w:t>University: Ondokuz Mayis University</w:t>
      </w:r>
    </w:p>
    <w:p w:rsidR="006A5CFA" w:rsidRPr="004403FF" w:rsidRDefault="006A5CFA" w:rsidP="00872867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4403FF">
        <w:rPr>
          <w:rFonts w:asciiTheme="majorBidi" w:hAnsiTheme="majorBidi" w:cstheme="majorBidi"/>
          <w:sz w:val="24"/>
          <w:szCs w:val="24"/>
        </w:rPr>
        <w:t>Date: December 24, 2025</w:t>
      </w:r>
    </w:p>
    <w:p w:rsidR="006A5CFA" w:rsidRDefault="006A5CFA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Default="004403FF" w:rsidP="004403F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6A5CFA" w:rsidRDefault="006A5CFA" w:rsidP="004403F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403FF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TABLE OF CONTENTS </w:t>
      </w: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CHAPTER 1: INTRODUCTION</w:t>
      </w:r>
    </w:p>
    <w:p w:rsidR="004403FF" w:rsidRPr="004403FF" w:rsidRDefault="004403FF" w:rsidP="004403FF">
      <w:pPr>
        <w:pStyle w:val="ListParagraph"/>
        <w:numPr>
          <w:ilvl w:val="1"/>
          <w:numId w:val="1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Background and Motivation:</w:t>
      </w:r>
    </w:p>
    <w:p w:rsidR="004403FF" w:rsidRPr="004403FF" w:rsidRDefault="004403FF" w:rsidP="004403FF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The Global Challenge of Rare Diseases.</w:t>
      </w:r>
    </w:p>
    <w:p w:rsidR="004403FF" w:rsidRPr="004403FF" w:rsidRDefault="004403FF" w:rsidP="004403FF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Data Imbalance in Medical Research: A Technical Bottleneck.</w:t>
      </w:r>
    </w:p>
    <w:p w:rsidR="004403FF" w:rsidRPr="004403FF" w:rsidRDefault="004403FF" w:rsidP="004403FF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The Interpretability-Accuracy Trade-off in Predictive Modeling.</w:t>
      </w:r>
    </w:p>
    <w:p w:rsidR="004403FF" w:rsidRPr="004403FF" w:rsidRDefault="004403FF" w:rsidP="004403FF">
      <w:pPr>
        <w:pStyle w:val="ListParagraph"/>
        <w:numPr>
          <w:ilvl w:val="1"/>
          <w:numId w:val="1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Problem Statement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Limitations of Classical Statistical Models.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Black-Box Nature of Advanced Machine Learning.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The Need for Hybrid Solutions in Medical Decision Support.</w:t>
      </w:r>
    </w:p>
    <w:p w:rsidR="004403FF" w:rsidRPr="004403FF" w:rsidRDefault="004403FF" w:rsidP="004403FF">
      <w:pPr>
        <w:pStyle w:val="ListParagraph"/>
        <w:numPr>
          <w:ilvl w:val="1"/>
          <w:numId w:val="1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Research Gap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Review of Existing Hybrid Approaches.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Identified Gaps in Current Literature.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Positioning of This Research.</w:t>
      </w:r>
    </w:p>
    <w:p w:rsidR="004403FF" w:rsidRPr="004403FF" w:rsidRDefault="004403FF" w:rsidP="004403FF">
      <w:pPr>
        <w:pStyle w:val="ListParagraph"/>
        <w:numPr>
          <w:ilvl w:val="1"/>
          <w:numId w:val="1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Research Questions and Objectives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Main Research Question.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Specific Research Objectives.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Hypotheses (if applicable)</w:t>
      </w:r>
    </w:p>
    <w:p w:rsidR="004403FF" w:rsidRPr="004403FF" w:rsidRDefault="004403FF" w:rsidP="004403FF">
      <w:pPr>
        <w:pStyle w:val="ListParagraph"/>
        <w:numPr>
          <w:ilvl w:val="1"/>
          <w:numId w:val="1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Significance and Contributions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Theoretical Contributions.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Methodological Contributions.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Practical Contributions.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Expected Impact on Healthcare.</w:t>
      </w:r>
    </w:p>
    <w:p w:rsidR="004403FF" w:rsidRPr="004403FF" w:rsidRDefault="004403FF" w:rsidP="004403FF">
      <w:pPr>
        <w:pStyle w:val="ListParagraph"/>
        <w:numPr>
          <w:ilvl w:val="1"/>
          <w:numId w:val="1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Thesis Outline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Chapter-by-Chapter Overview.</w:t>
      </w:r>
    </w:p>
    <w:p w:rsidR="004403FF" w:rsidRPr="004403FF" w:rsidRDefault="004403FF" w:rsidP="004403FF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Logical Flow of the Dissertation.</w:t>
      </w: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CHAPTER 2: LITERATURE REVIEW</w:t>
      </w:r>
    </w:p>
    <w:p w:rsidR="004403FF" w:rsidRPr="004403FF" w:rsidRDefault="004403FF" w:rsidP="004403FF">
      <w:pPr>
        <w:pStyle w:val="ListParagraph"/>
        <w:numPr>
          <w:ilvl w:val="1"/>
          <w:numId w:val="19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The Challenge of Rare Diseases and Data Imbalance in Medical Research</w:t>
      </w:r>
    </w:p>
    <w:p w:rsidR="004403FF" w:rsidRPr="004403FF" w:rsidRDefault="004403FF" w:rsidP="004403FF">
      <w:pPr>
        <w:pStyle w:val="ListParagraph"/>
        <w:numPr>
          <w:ilvl w:val="2"/>
          <w:numId w:val="19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Epidemiological Perspectives.</w:t>
      </w:r>
    </w:p>
    <w:p w:rsidR="004403FF" w:rsidRPr="004403FF" w:rsidRDefault="004403FF" w:rsidP="004403FF">
      <w:pPr>
        <w:pStyle w:val="ListParagraph"/>
        <w:numPr>
          <w:ilvl w:val="2"/>
          <w:numId w:val="19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Statistical Challenges in Rare Event Analysis.</w:t>
      </w:r>
    </w:p>
    <w:p w:rsidR="004403FF" w:rsidRPr="004403FF" w:rsidRDefault="004403FF" w:rsidP="004403FF">
      <w:pPr>
        <w:pStyle w:val="ListParagraph"/>
        <w:numPr>
          <w:ilvl w:val="2"/>
          <w:numId w:val="19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Clinical Implications of Data Scarcity.</w:t>
      </w:r>
    </w:p>
    <w:p w:rsidR="004403FF" w:rsidRPr="004403FF" w:rsidRDefault="004403FF" w:rsidP="004403FF">
      <w:pPr>
        <w:pStyle w:val="ListParagraph"/>
        <w:numPr>
          <w:ilvl w:val="1"/>
          <w:numId w:val="22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Traditional Statistical Approaches and Their Limitations</w:t>
      </w:r>
    </w:p>
    <w:p w:rsidR="004403FF" w:rsidRPr="004403FF" w:rsidRDefault="004403FF" w:rsidP="004403FF">
      <w:pPr>
        <w:pStyle w:val="ListParagraph"/>
        <w:numPr>
          <w:ilvl w:val="2"/>
          <w:numId w:val="22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Generalized Linear Models.</w:t>
      </w:r>
    </w:p>
    <w:p w:rsidR="004403FF" w:rsidRPr="004403FF" w:rsidRDefault="004403FF" w:rsidP="004403FF">
      <w:pPr>
        <w:pStyle w:val="ListParagraph"/>
        <w:numPr>
          <w:ilvl w:val="2"/>
          <w:numId w:val="22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Bayesian Methods for Rare Events.</w:t>
      </w:r>
    </w:p>
    <w:p w:rsidR="004403FF" w:rsidRPr="004403FF" w:rsidRDefault="004403FF" w:rsidP="004403FF">
      <w:pPr>
        <w:pStyle w:val="ListParagraph"/>
        <w:numPr>
          <w:ilvl w:val="2"/>
          <w:numId w:val="22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Survival Analysis Applications.</w:t>
      </w:r>
    </w:p>
    <w:p w:rsidR="004403FF" w:rsidRPr="004403FF" w:rsidRDefault="004403FF" w:rsidP="004403FF">
      <w:pPr>
        <w:pStyle w:val="ListParagraph"/>
        <w:numPr>
          <w:ilvl w:val="2"/>
          <w:numId w:val="22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Critical Limitations in High-Dimensional Settings.</w:t>
      </w:r>
    </w:p>
    <w:p w:rsidR="004403FF" w:rsidRPr="004403FF" w:rsidRDefault="004403FF" w:rsidP="004403FF">
      <w:pPr>
        <w:pStyle w:val="ListParagraph"/>
        <w:numPr>
          <w:ilvl w:val="1"/>
          <w:numId w:val="24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Machine Learning for Imbalanced Data: Techniques and Trade-offs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eastAsia="Times New Roman" w:hAnsiTheme="majorBidi" w:cstheme="majorBidi"/>
          <w:color w:val="0F1115"/>
          <w:sz w:val="24"/>
          <w:szCs w:val="24"/>
        </w:rPr>
        <w:t>Algorithm-Level Approaches.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lastRenderedPageBreak/>
        <w:t>Data-Level Approaches (Resampling Techniques).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Ensemble Methods.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Deep Learning Architectures.</w:t>
      </w:r>
    </w:p>
    <w:p w:rsidR="004403FF" w:rsidRPr="004403FF" w:rsidRDefault="004403FF" w:rsidP="004403FF">
      <w:pPr>
        <w:pStyle w:val="ListParagraph"/>
        <w:numPr>
          <w:ilvl w:val="1"/>
          <w:numId w:val="24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Interpretability in Machine Learning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Model-Specific Interpretability.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Model-Agnostic Methods.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The SHAP/LIME Frameworks.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Interpretability in Healthcare Applications</w:t>
      </w:r>
    </w:p>
    <w:p w:rsidR="004403FF" w:rsidRPr="004403FF" w:rsidRDefault="004403FF" w:rsidP="004403FF">
      <w:pPr>
        <w:pStyle w:val="ListParagraph"/>
        <w:numPr>
          <w:ilvl w:val="1"/>
          <w:numId w:val="24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Hybrid Models: Bridging Statistics and Machine Learning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Statistical-Guided Machine Learning.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Machine Learning-Enhanced Statistical Models.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Current State of Integrated Frameworks</w:t>
      </w:r>
    </w:p>
    <w:p w:rsidR="004403FF" w:rsidRPr="004403FF" w:rsidRDefault="004403FF" w:rsidP="004403FF">
      <w:pPr>
        <w:pStyle w:val="ListParagraph"/>
        <w:numPr>
          <w:ilvl w:val="1"/>
          <w:numId w:val="24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Research Gap and Positioning of This Study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Summary of Literature Findings.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Identified Research Opportunities.</w:t>
      </w:r>
    </w:p>
    <w:p w:rsidR="004403FF" w:rsidRPr="004403FF" w:rsidRDefault="004403FF" w:rsidP="004403FF">
      <w:pPr>
        <w:pStyle w:val="ListParagraph"/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This Study's Position in the Research Landscape</w:t>
      </w:r>
    </w:p>
    <w:p w:rsidR="004403FF" w:rsidRPr="004403FF" w:rsidRDefault="004403FF" w:rsidP="004403FF">
      <w:pPr>
        <w:pStyle w:val="ListParagraph"/>
        <w:spacing w:line="276" w:lineRule="auto"/>
        <w:ind w:left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CHAPTER 3: RESEARCH METHODOLOGY</w:t>
      </w:r>
    </w:p>
    <w:p w:rsidR="004403FF" w:rsidRPr="004403FF" w:rsidRDefault="004403FF" w:rsidP="004403FF">
      <w:pPr>
        <w:pStyle w:val="ListParagraph"/>
        <w:numPr>
          <w:ilvl w:val="1"/>
          <w:numId w:val="32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Overall Research Design and Philosophical Approach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Research Philosophy (Positivist/Pragmatist).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Research Approach (Mixed-Methods).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Methodological Framework.</w:t>
      </w:r>
    </w:p>
    <w:p w:rsidR="004403FF" w:rsidRPr="004403FF" w:rsidRDefault="004403FF" w:rsidP="004403FF">
      <w:pPr>
        <w:pStyle w:val="ListParagraph"/>
        <w:numPr>
          <w:ilvl w:val="1"/>
          <w:numId w:val="32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Data Sources, Collection, and Ethical Considerations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Osteosarcoma Dataset: Primary Case Study.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Additional Benchmark Datasets.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Ethical Considerations and Data Privacy.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Data Sharing Agreements.</w:t>
      </w:r>
    </w:p>
    <w:p w:rsidR="004403FF" w:rsidRPr="004403FF" w:rsidRDefault="004403FF" w:rsidP="004403FF">
      <w:pPr>
        <w:pStyle w:val="ListParagraph"/>
        <w:numPr>
          <w:ilvl w:val="1"/>
          <w:numId w:val="32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Data Preprocessing Pipeline and Imbalance Handling Framework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Data Cleaning, Normalization, and Quality Assessment.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sz w:val="24"/>
          <w:szCs w:val="24"/>
        </w:rPr>
        <w:t>Feature Engineering and Selection, Imbalance Handling Techniques: SMOTE, ADASYN, Cost-Sensitive Learning.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sz w:val="24"/>
          <w:szCs w:val="24"/>
        </w:rPr>
        <w:t>Synthetic Data Generation with GANs.</w:t>
      </w:r>
    </w:p>
    <w:p w:rsidR="004403FF" w:rsidRPr="004403FF" w:rsidRDefault="004403FF" w:rsidP="004403FF">
      <w:pPr>
        <w:pStyle w:val="ListParagraph"/>
        <w:numPr>
          <w:ilvl w:val="1"/>
          <w:numId w:val="32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Imbalance Handling Framework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Algorithmic Approaches: SMOTE and Variants.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Cost-Sensitive Learning Strategies.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Generative Adversarial Networks for Synthetic Data.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Comparative Evaluation Framework.</w:t>
      </w:r>
    </w:p>
    <w:p w:rsidR="004403FF" w:rsidRPr="004403FF" w:rsidRDefault="004403FF" w:rsidP="004403FF">
      <w:pPr>
        <w:pStyle w:val="ListParagraph"/>
        <w:numPr>
          <w:ilvl w:val="1"/>
          <w:numId w:val="32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Model Selection, Implementation, and Theoretical Foundation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Statistical Models (Bayesian, Quantile, Robust Regression).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lastRenderedPageBreak/>
        <w:t>Machine Learning Models (XGBoost, CatBoost, Interpretable DNNs).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Implementation Details and Hyperparameter Tuning.</w:t>
      </w:r>
    </w:p>
    <w:p w:rsidR="004403FF" w:rsidRPr="004403FF" w:rsidRDefault="004403FF" w:rsidP="004403FF">
      <w:pPr>
        <w:pStyle w:val="ListParagraph"/>
        <w:numPr>
          <w:ilvl w:val="1"/>
          <w:numId w:val="32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The Adaptive Hybrid Regression Framework (AHRF): Architecture and Workflow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Architectural Overview.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Integration Mechanisms.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Adaptation Algorithms.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Computational Workflow.</w:t>
      </w:r>
    </w:p>
    <w:p w:rsidR="004403FF" w:rsidRPr="004403FF" w:rsidRDefault="004403FF" w:rsidP="004403FF">
      <w:pPr>
        <w:pStyle w:val="ListParagraph"/>
        <w:numPr>
          <w:ilvl w:val="1"/>
          <w:numId w:val="32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Evaluation Metrics and Validation Strategy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Performance Metrics for Imbalanced Data.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Statistical Validation Procedures.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Interpretability Assessment Framework.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Reproducibility and Robustness Tests</w:t>
      </w:r>
    </w:p>
    <w:p w:rsidR="004403FF" w:rsidRPr="004403FF" w:rsidRDefault="004403FF" w:rsidP="004403FF">
      <w:pPr>
        <w:pStyle w:val="ListParagraph"/>
        <w:numPr>
          <w:ilvl w:val="1"/>
          <w:numId w:val="32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Ethical Considerations and Limitations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Patient Data Privacy.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Algorithmic Fairness and Bias.</w:t>
      </w:r>
    </w:p>
    <w:p w:rsidR="004403FF" w:rsidRPr="004403FF" w:rsidRDefault="004403FF" w:rsidP="004403FF">
      <w:pPr>
        <w:pStyle w:val="ListParagraph"/>
        <w:numPr>
          <w:ilvl w:val="2"/>
          <w:numId w:val="32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Clinical Validation Requirements</w:t>
      </w: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CHAPTER 4: PRELIMINARY IMPLEMENTATION AND RESULTS</w:t>
      </w:r>
    </w:p>
    <w:p w:rsidR="004403FF" w:rsidRPr="004403FF" w:rsidRDefault="004403FF" w:rsidP="004403FF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Experimental Setup and Computational Environment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Computational Environment.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Software Libraries and Dependencies.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Hardware Specifications</w:t>
      </w:r>
    </w:p>
    <w:p w:rsidR="004403FF" w:rsidRPr="004403FF" w:rsidRDefault="004403FF" w:rsidP="004403FF">
      <w:pPr>
        <w:pStyle w:val="ListParagraph"/>
        <w:numPr>
          <w:ilvl w:val="1"/>
          <w:numId w:val="35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Benchmark Dataset Preparation and Imbalance Simulation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Simulated Imbalance Scenarios.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Real-World Medical Datasets.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Preprocessing Outcomes.</w:t>
      </w:r>
    </w:p>
    <w:p w:rsidR="004403FF" w:rsidRPr="004403FF" w:rsidRDefault="004403FF" w:rsidP="004403FF">
      <w:pPr>
        <w:pStyle w:val="ListParagraph"/>
        <w:numPr>
          <w:ilvl w:val="1"/>
          <w:numId w:val="35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Imbalance Handling Techniques Evaluation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SMOTE and ADASYN Implementation.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Performance Comparison.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Limitations and Observations.</w:t>
      </w:r>
    </w:p>
    <w:p w:rsidR="004403FF" w:rsidRPr="004403FF" w:rsidRDefault="004403FF" w:rsidP="004403FF">
      <w:pPr>
        <w:pStyle w:val="ListParagraph"/>
        <w:numPr>
          <w:ilvl w:val="1"/>
          <w:numId w:val="35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Baseline Model Performance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Statistical Models Results.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Machine Learning Models Results.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Comparative Analysis.</w:t>
      </w:r>
    </w:p>
    <w:p w:rsidR="004403FF" w:rsidRPr="004403FF" w:rsidRDefault="004403FF" w:rsidP="004403FF">
      <w:pPr>
        <w:pStyle w:val="ListParagraph"/>
        <w:numPr>
          <w:ilvl w:val="1"/>
          <w:numId w:val="35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Preliminary Results and Analysis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Framework Prototype.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Initial Integration Results.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Performance Benchmarks.</w:t>
      </w:r>
    </w:p>
    <w:p w:rsidR="004403FF" w:rsidRPr="004403FF" w:rsidRDefault="004403FF" w:rsidP="004403FF">
      <w:pPr>
        <w:pStyle w:val="ListParagraph"/>
        <w:numPr>
          <w:ilvl w:val="1"/>
          <w:numId w:val="35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Discussion of Initial Findings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Key Insights.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lastRenderedPageBreak/>
        <w:t>Methodological Refinements.</w:t>
      </w:r>
    </w:p>
    <w:p w:rsidR="004403FF" w:rsidRPr="004403FF" w:rsidRDefault="004403FF" w:rsidP="004403FF">
      <w:pPr>
        <w:pStyle w:val="ListParagraph"/>
        <w:numPr>
          <w:ilvl w:val="2"/>
          <w:numId w:val="35"/>
        </w:numPr>
        <w:spacing w:line="276" w:lineRule="auto"/>
        <w:ind w:left="1418" w:hanging="709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color w:val="0F1115"/>
          <w:sz w:val="24"/>
          <w:szCs w:val="24"/>
        </w:rPr>
        <w:t>Implications for Next Phases</w:t>
      </w: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CHAPTER 5: MAIN EXPERIMENTS</w:t>
      </w: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---</w:t>
      </w: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CHAP</w:t>
      </w:r>
      <w:r w:rsidRPr="004403FF">
        <w:rPr>
          <w:rFonts w:asciiTheme="majorBidi" w:eastAsiaTheme="minorHAnsi" w:hAnsiTheme="majorBidi" w:cstheme="majorBidi"/>
          <w:b/>
          <w:bCs/>
          <w:sz w:val="24"/>
          <w:szCs w:val="24"/>
        </w:rPr>
        <w:t>TER 6: RESULTS AND VALIDATION</w:t>
      </w: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---</w:t>
      </w: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 xml:space="preserve">CHAPTER 7: </w:t>
      </w:r>
      <w:r w:rsidRPr="004403FF">
        <w:rPr>
          <w:rFonts w:asciiTheme="majorBidi" w:eastAsiaTheme="minorHAnsi" w:hAnsiTheme="majorBidi" w:cstheme="majorBidi"/>
          <w:b/>
          <w:bCs/>
          <w:sz w:val="24"/>
          <w:szCs w:val="24"/>
        </w:rPr>
        <w:t xml:space="preserve">DISCUSSION, CONCLUSION, </w:t>
      </w:r>
      <w:r w:rsidRPr="004403FF">
        <w:rPr>
          <w:rFonts w:asciiTheme="majorBidi" w:hAnsiTheme="majorBidi" w:cstheme="majorBidi"/>
          <w:b/>
          <w:bCs/>
          <w:sz w:val="24"/>
          <w:szCs w:val="24"/>
        </w:rPr>
        <w:t>AND FUTURE WORK</w:t>
      </w: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color w:val="0F1115"/>
          <w:sz w:val="24"/>
          <w:szCs w:val="24"/>
        </w:rPr>
      </w:pPr>
    </w:p>
    <w:p w:rsidR="004403FF" w:rsidRPr="004403FF" w:rsidRDefault="004403FF" w:rsidP="004403FF">
      <w:pPr>
        <w:pStyle w:val="ListParagraph"/>
        <w:numPr>
          <w:ilvl w:val="1"/>
          <w:numId w:val="36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Summary of Contributions</w:t>
      </w:r>
    </w:p>
    <w:p w:rsidR="004403FF" w:rsidRPr="004403FF" w:rsidRDefault="004403FF" w:rsidP="004403FF">
      <w:pPr>
        <w:pStyle w:val="ListParagraph"/>
        <w:numPr>
          <w:ilvl w:val="1"/>
          <w:numId w:val="36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Theoretical and Practical Implications</w:t>
      </w:r>
    </w:p>
    <w:p w:rsidR="004403FF" w:rsidRPr="004403FF" w:rsidRDefault="004403FF" w:rsidP="004403FF">
      <w:pPr>
        <w:pStyle w:val="ListParagraph"/>
        <w:numPr>
          <w:ilvl w:val="1"/>
          <w:numId w:val="36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Limitations of the Study</w:t>
      </w:r>
    </w:p>
    <w:p w:rsidR="004403FF" w:rsidRPr="004403FF" w:rsidRDefault="004403FF" w:rsidP="004403FF">
      <w:pPr>
        <w:pStyle w:val="ListParagraph"/>
        <w:numPr>
          <w:ilvl w:val="1"/>
          <w:numId w:val="36"/>
        </w:numPr>
        <w:spacing w:line="276" w:lineRule="auto"/>
        <w:ind w:left="0" w:firstLine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Directions for Future Research</w:t>
      </w: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---</w:t>
      </w:r>
    </w:p>
    <w:p w:rsidR="004403FF" w:rsidRPr="004403FF" w:rsidRDefault="004403FF" w:rsidP="004403FF">
      <w:pPr>
        <w:spacing w:after="0"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REFERENCES</w:t>
      </w:r>
    </w:p>
    <w:p w:rsidR="004403FF" w:rsidRPr="004403FF" w:rsidRDefault="004403FF" w:rsidP="004403FF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---</w:t>
      </w:r>
    </w:p>
    <w:p w:rsidR="004403FF" w:rsidRPr="004403FF" w:rsidRDefault="004403FF" w:rsidP="004403FF">
      <w:pPr>
        <w:spacing w:after="0"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APPENDICES</w:t>
      </w:r>
    </w:p>
    <w:p w:rsidR="004403FF" w:rsidRPr="004403FF" w:rsidRDefault="004403FF" w:rsidP="004403FF">
      <w:pPr>
        <w:pStyle w:val="HTMLPreformatted"/>
        <w:wordWrap w:val="0"/>
        <w:spacing w:line="276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Appendix A: Code Documentation and Repository Guide</w:t>
      </w:r>
    </w:p>
    <w:p w:rsidR="004403FF" w:rsidRPr="004403FF" w:rsidRDefault="004403FF" w:rsidP="004403FF">
      <w:pPr>
        <w:pStyle w:val="HTMLPreformatted"/>
        <w:wordWrap w:val="0"/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Appendix B: Detailed Experimental Results</w:t>
      </w:r>
    </w:p>
    <w:p w:rsidR="004403FF" w:rsidRPr="004403FF" w:rsidRDefault="004403FF" w:rsidP="00F43F8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Appendix C: Ethical Approval Documents</w:t>
      </w:r>
    </w:p>
    <w:p w:rsidR="004403FF" w:rsidRPr="004403FF" w:rsidRDefault="004403FF" w:rsidP="004403FF">
      <w:pPr>
        <w:pStyle w:val="HTMLPreformatted"/>
        <w:wordWrap w:val="0"/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Appendix D: Additional Statistical Analyses</w:t>
      </w:r>
    </w:p>
    <w:p w:rsidR="004403FF" w:rsidRPr="004403FF" w:rsidRDefault="004403FF" w:rsidP="004403FF">
      <w:pPr>
        <w:pStyle w:val="HTMLPreformatted"/>
        <w:wordWrap w:val="0"/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403FF">
        <w:rPr>
          <w:rFonts w:asciiTheme="majorBidi" w:hAnsiTheme="majorBidi" w:cstheme="majorBidi"/>
          <w:b/>
          <w:bCs/>
          <w:sz w:val="24"/>
          <w:szCs w:val="24"/>
        </w:rPr>
        <w:t>Appendix E: Conference Publications and Preprints</w:t>
      </w: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4403FF">
      <w:pPr>
        <w:pStyle w:val="HTMLPreformatted"/>
        <w:wordWrap w:val="0"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6A5CFA" w:rsidRPr="004403FF" w:rsidRDefault="006A5CFA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6A5CFA" w:rsidRPr="004403FF" w:rsidRDefault="006A5CFA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403FF">
        <w:rPr>
          <w:rFonts w:asciiTheme="majorBidi" w:hAnsiTheme="majorBidi" w:cstheme="majorBidi"/>
          <w:b/>
          <w:bCs/>
          <w:sz w:val="28"/>
          <w:szCs w:val="28"/>
        </w:rPr>
        <w:lastRenderedPageBreak/>
        <w:t>LIST OF FIGURES</w:t>
      </w:r>
    </w:p>
    <w:p w:rsidR="006A5CFA" w:rsidRPr="004403FF" w:rsidRDefault="006A5CFA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403FF">
        <w:rPr>
          <w:rFonts w:asciiTheme="majorBidi" w:hAnsiTheme="majorBidi" w:cstheme="majorBidi"/>
          <w:b/>
          <w:bCs/>
          <w:sz w:val="28"/>
          <w:szCs w:val="28"/>
        </w:rPr>
        <w:t>LIST OF TABLES</w:t>
      </w:r>
    </w:p>
    <w:p w:rsidR="006A5CFA" w:rsidRPr="004403FF" w:rsidRDefault="006A5CFA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403FF">
        <w:rPr>
          <w:rFonts w:asciiTheme="majorBidi" w:hAnsiTheme="majorBidi" w:cstheme="majorBidi"/>
          <w:b/>
          <w:bCs/>
          <w:sz w:val="28"/>
          <w:szCs w:val="28"/>
        </w:rPr>
        <w:t>LIST OF ABBREVIATIONS</w:t>
      </w:r>
    </w:p>
    <w:p w:rsidR="006A5CFA" w:rsidRPr="004403FF" w:rsidRDefault="006A5CFA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Pr="004403FF" w:rsidRDefault="004403FF" w:rsidP="000D231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Default="004403FF" w:rsidP="004403F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Default="004403FF" w:rsidP="004403F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403FF" w:rsidRDefault="006A5CFA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403FF">
        <w:rPr>
          <w:rFonts w:asciiTheme="majorBidi" w:hAnsiTheme="majorBidi" w:cstheme="majorBidi"/>
          <w:b/>
          <w:bCs/>
          <w:sz w:val="28"/>
          <w:szCs w:val="28"/>
        </w:rPr>
        <w:lastRenderedPageBreak/>
        <w:t>ABSTRACT</w:t>
      </w:r>
      <w:r w:rsidR="004403FF" w:rsidRPr="004403FF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Pr="004403FF">
        <w:rPr>
          <w:rFonts w:asciiTheme="majorBidi" w:hAnsiTheme="majorBidi" w:cstheme="majorBidi"/>
          <w:b/>
          <w:bCs/>
          <w:sz w:val="28"/>
          <w:szCs w:val="28"/>
        </w:rPr>
        <w:t>[</w:t>
      </w:r>
      <w:r w:rsidRPr="004403FF">
        <w:rPr>
          <w:rFonts w:asciiTheme="majorBidi" w:hAnsiTheme="majorBidi" w:cstheme="majorBidi"/>
          <w:b/>
          <w:bCs/>
          <w:sz w:val="28"/>
          <w:szCs w:val="28"/>
          <w:rtl/>
        </w:rPr>
        <w:t>سيتم كتابته لاحقاً</w:t>
      </w:r>
      <w:r w:rsidRPr="004403FF">
        <w:rPr>
          <w:rFonts w:asciiTheme="majorBidi" w:hAnsiTheme="majorBidi" w:cstheme="majorBidi"/>
          <w:b/>
          <w:bCs/>
          <w:sz w:val="28"/>
          <w:szCs w:val="28"/>
        </w:rPr>
        <w:t>]</w:t>
      </w: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43F85" w:rsidRPr="00F43F85" w:rsidRDefault="00F43F85" w:rsidP="00986E2C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43F85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CHAPTER </w:t>
      </w:r>
      <w:bookmarkStart w:id="0" w:name="_GoBack"/>
      <w:bookmarkEnd w:id="0"/>
      <w:r w:rsidRPr="00F43F85">
        <w:rPr>
          <w:rFonts w:asciiTheme="majorBidi" w:hAnsiTheme="majorBidi" w:cstheme="majorBidi"/>
          <w:b/>
          <w:bCs/>
          <w:sz w:val="28"/>
          <w:szCs w:val="28"/>
        </w:rPr>
        <w:t>1: INTRODUCTION</w:t>
      </w:r>
    </w:p>
    <w:p w:rsidR="00F43F85" w:rsidRPr="00F43F85" w:rsidRDefault="00F43F85" w:rsidP="00F43F85">
      <w:pPr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43F85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Rare diseases present a paradoxical challenge in medical research: while individually uncommon, they collectively affect approximately 300 million people globally. The analysis of such conditions is fundamentally constrained by extreme class imbalance in medical datasets, where </w:t>
      </w:r>
      <w:r w:rsidRPr="00F43F85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controls vastly outnumber confirmed cases</w:t>
      </w:r>
      <w:r w:rsidRPr="00F43F85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. This imbalance systematically biases conventional statistical models toward the majority class, while simultaneously undermining the interpretability of complex machine learning approaches. The resulting 'accuracy-interpretability trade-off' creates significant barriers to clinical adoption of predictive models for rare conditions such as osteosarcoma</w:t>
      </w:r>
      <w:r w:rsidRPr="00F43F85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. </w:t>
      </w:r>
      <w:r w:rsidRPr="00F43F85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(Fernandez et al., 2018; He &amp; Garcia, 2009)</w:t>
      </w:r>
      <w:r w:rsidRPr="00F43F85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.</w:t>
      </w:r>
    </w:p>
    <w:sectPr w:rsidR="00F43F85" w:rsidRPr="00F43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F4AAD"/>
    <w:multiLevelType w:val="hybridMultilevel"/>
    <w:tmpl w:val="040A5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B2236"/>
    <w:multiLevelType w:val="multilevel"/>
    <w:tmpl w:val="655AAE8A"/>
    <w:lvl w:ilvl="0">
      <w:start w:val="1"/>
      <w:numFmt w:val="decimal"/>
      <w:lvlText w:val="%1"/>
      <w:lvlJc w:val="left"/>
      <w:pPr>
        <w:ind w:left="600" w:hanging="600"/>
      </w:pPr>
      <w:rPr>
        <w:rFonts w:ascii="Consolas" w:hAnsi="Consolas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ascii="Consolas" w:hAnsi="Consolas" w:cstheme="minorBidi" w:hint="default"/>
        <w:sz w:val="22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ascii="Consolas" w:hAnsi="Consolas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onsolas" w:hAnsi="Consolas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onsolas" w:hAnsi="Consolas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onsolas" w:hAnsi="Consolas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onsolas" w:hAnsi="Consolas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onsolas" w:hAnsi="Consolas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onsolas" w:hAnsi="Consolas" w:cstheme="minorBidi" w:hint="default"/>
        <w:sz w:val="22"/>
      </w:rPr>
    </w:lvl>
  </w:abstractNum>
  <w:abstractNum w:abstractNumId="2" w15:restartNumberingAfterBreak="0">
    <w:nsid w:val="03E774DD"/>
    <w:multiLevelType w:val="multilevel"/>
    <w:tmpl w:val="43CC58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3" w15:restartNumberingAfterBreak="0">
    <w:nsid w:val="055E22A3"/>
    <w:multiLevelType w:val="multilevel"/>
    <w:tmpl w:val="58229FD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05BC1EB6"/>
    <w:multiLevelType w:val="multilevel"/>
    <w:tmpl w:val="A10CEC6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A202438"/>
    <w:multiLevelType w:val="multilevel"/>
    <w:tmpl w:val="733E6FE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0A33654D"/>
    <w:multiLevelType w:val="multilevel"/>
    <w:tmpl w:val="655AAE8A"/>
    <w:lvl w:ilvl="0">
      <w:start w:val="1"/>
      <w:numFmt w:val="decimal"/>
      <w:lvlText w:val="%1"/>
      <w:lvlJc w:val="left"/>
      <w:pPr>
        <w:ind w:left="600" w:hanging="600"/>
      </w:pPr>
      <w:rPr>
        <w:rFonts w:ascii="Consolas" w:hAnsi="Consolas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ascii="Consolas" w:hAnsi="Consolas" w:cstheme="minorBidi" w:hint="default"/>
        <w:sz w:val="22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ascii="Consolas" w:hAnsi="Consolas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onsolas" w:hAnsi="Consolas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onsolas" w:hAnsi="Consolas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onsolas" w:hAnsi="Consolas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onsolas" w:hAnsi="Consolas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onsolas" w:hAnsi="Consolas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onsolas" w:hAnsi="Consolas" w:cstheme="minorBidi" w:hint="default"/>
        <w:sz w:val="22"/>
      </w:rPr>
    </w:lvl>
  </w:abstractNum>
  <w:abstractNum w:abstractNumId="7" w15:restartNumberingAfterBreak="0">
    <w:nsid w:val="0CD329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DC97AAC"/>
    <w:multiLevelType w:val="multilevel"/>
    <w:tmpl w:val="E42856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0DD13A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BA736C"/>
    <w:multiLevelType w:val="multilevel"/>
    <w:tmpl w:val="A9B635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326223"/>
    <w:multiLevelType w:val="multilevel"/>
    <w:tmpl w:val="65DE89A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68B05C1"/>
    <w:multiLevelType w:val="multilevel"/>
    <w:tmpl w:val="E42856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188A27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B43095B"/>
    <w:multiLevelType w:val="multilevel"/>
    <w:tmpl w:val="58229FD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68503E9"/>
    <w:multiLevelType w:val="multilevel"/>
    <w:tmpl w:val="655AAE8A"/>
    <w:lvl w:ilvl="0">
      <w:start w:val="1"/>
      <w:numFmt w:val="decimal"/>
      <w:lvlText w:val="%1"/>
      <w:lvlJc w:val="left"/>
      <w:pPr>
        <w:ind w:left="600" w:hanging="600"/>
      </w:pPr>
      <w:rPr>
        <w:rFonts w:ascii="Consolas" w:hAnsi="Consolas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ascii="Consolas" w:hAnsi="Consolas" w:cstheme="minorBidi" w:hint="default"/>
        <w:sz w:val="22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ascii="Consolas" w:hAnsi="Consolas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onsolas" w:hAnsi="Consolas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onsolas" w:hAnsi="Consolas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onsolas" w:hAnsi="Consolas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onsolas" w:hAnsi="Consolas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onsolas" w:hAnsi="Consolas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onsolas" w:hAnsi="Consolas" w:cstheme="minorBidi" w:hint="default"/>
        <w:sz w:val="22"/>
      </w:rPr>
    </w:lvl>
  </w:abstractNum>
  <w:abstractNum w:abstractNumId="16" w15:restartNumberingAfterBreak="0">
    <w:nsid w:val="27482FFA"/>
    <w:multiLevelType w:val="multilevel"/>
    <w:tmpl w:val="9ED86828"/>
    <w:lvl w:ilvl="0">
      <w:start w:val="1"/>
      <w:numFmt w:val="decimal"/>
      <w:lvlText w:val="%1"/>
      <w:lvlJc w:val="left"/>
      <w:pPr>
        <w:ind w:left="480" w:hanging="480"/>
      </w:pPr>
      <w:rPr>
        <w:rFonts w:eastAsia="Times New Roman" w:hint="default"/>
        <w:b w:val="0"/>
        <w:color w:val="0F1115"/>
        <w:sz w:val="24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eastAsia="Times New Roman" w:hint="default"/>
        <w:b w:val="0"/>
        <w:color w:val="0F1115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 w:val="0"/>
        <w:color w:val="0F1115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  <w:b w:val="0"/>
        <w:color w:val="0F1115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 w:val="0"/>
        <w:color w:val="0F1115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  <w:b w:val="0"/>
        <w:color w:val="0F1115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 w:val="0"/>
        <w:color w:val="0F1115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  <w:b w:val="0"/>
        <w:color w:val="0F1115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  <w:b w:val="0"/>
        <w:color w:val="0F1115"/>
        <w:sz w:val="24"/>
      </w:rPr>
    </w:lvl>
  </w:abstractNum>
  <w:abstractNum w:abstractNumId="17" w15:restartNumberingAfterBreak="0">
    <w:nsid w:val="2C137E8F"/>
    <w:multiLevelType w:val="multilevel"/>
    <w:tmpl w:val="655AAE8A"/>
    <w:lvl w:ilvl="0">
      <w:start w:val="1"/>
      <w:numFmt w:val="decimal"/>
      <w:lvlText w:val="%1"/>
      <w:lvlJc w:val="left"/>
      <w:pPr>
        <w:ind w:left="600" w:hanging="600"/>
      </w:pPr>
      <w:rPr>
        <w:rFonts w:ascii="Consolas" w:hAnsi="Consolas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ascii="Consolas" w:hAnsi="Consolas" w:cstheme="minorBidi" w:hint="default"/>
        <w:sz w:val="22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ascii="Consolas" w:hAnsi="Consolas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onsolas" w:hAnsi="Consolas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onsolas" w:hAnsi="Consolas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onsolas" w:hAnsi="Consolas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onsolas" w:hAnsi="Consolas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onsolas" w:hAnsi="Consolas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onsolas" w:hAnsi="Consolas" w:cstheme="minorBidi" w:hint="default"/>
        <w:sz w:val="22"/>
      </w:rPr>
    </w:lvl>
  </w:abstractNum>
  <w:abstractNum w:abstractNumId="18" w15:restartNumberingAfterBreak="0">
    <w:nsid w:val="2E301137"/>
    <w:multiLevelType w:val="multilevel"/>
    <w:tmpl w:val="58229FD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2E577915"/>
    <w:multiLevelType w:val="multilevel"/>
    <w:tmpl w:val="BDAAD44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2F49527A"/>
    <w:multiLevelType w:val="multilevel"/>
    <w:tmpl w:val="98F8E01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FF508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8B5465C"/>
    <w:multiLevelType w:val="multilevel"/>
    <w:tmpl w:val="655AAE8A"/>
    <w:lvl w:ilvl="0">
      <w:start w:val="1"/>
      <w:numFmt w:val="decimal"/>
      <w:lvlText w:val="%1"/>
      <w:lvlJc w:val="left"/>
      <w:pPr>
        <w:ind w:left="600" w:hanging="600"/>
      </w:pPr>
      <w:rPr>
        <w:rFonts w:ascii="Consolas" w:hAnsi="Consolas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ascii="Consolas" w:hAnsi="Consolas" w:cstheme="minorBidi" w:hint="default"/>
        <w:sz w:val="22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ascii="Consolas" w:hAnsi="Consolas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onsolas" w:hAnsi="Consolas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onsolas" w:hAnsi="Consolas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onsolas" w:hAnsi="Consolas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onsolas" w:hAnsi="Consolas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onsolas" w:hAnsi="Consolas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onsolas" w:hAnsi="Consolas" w:cstheme="minorBidi" w:hint="default"/>
        <w:sz w:val="22"/>
      </w:rPr>
    </w:lvl>
  </w:abstractNum>
  <w:abstractNum w:abstractNumId="23" w15:restartNumberingAfterBreak="0">
    <w:nsid w:val="493B297C"/>
    <w:multiLevelType w:val="multilevel"/>
    <w:tmpl w:val="59883DAA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A8C23BC"/>
    <w:multiLevelType w:val="multilevel"/>
    <w:tmpl w:val="14427C1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40" w:hanging="1800"/>
      </w:pPr>
      <w:rPr>
        <w:rFonts w:hint="default"/>
      </w:rPr>
    </w:lvl>
  </w:abstractNum>
  <w:abstractNum w:abstractNumId="25" w15:restartNumberingAfterBreak="0">
    <w:nsid w:val="4CC604E4"/>
    <w:multiLevelType w:val="multilevel"/>
    <w:tmpl w:val="7C54331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551832D7"/>
    <w:multiLevelType w:val="multilevel"/>
    <w:tmpl w:val="58229FD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55E153E4"/>
    <w:multiLevelType w:val="multilevel"/>
    <w:tmpl w:val="58229FD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5D610EA7"/>
    <w:multiLevelType w:val="multilevel"/>
    <w:tmpl w:val="6BB6C2C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1800"/>
      </w:pPr>
      <w:rPr>
        <w:rFonts w:hint="default"/>
      </w:rPr>
    </w:lvl>
  </w:abstractNum>
  <w:abstractNum w:abstractNumId="29" w15:restartNumberingAfterBreak="0">
    <w:nsid w:val="675B5A48"/>
    <w:multiLevelType w:val="multilevel"/>
    <w:tmpl w:val="655AAE8A"/>
    <w:lvl w:ilvl="0">
      <w:start w:val="1"/>
      <w:numFmt w:val="decimal"/>
      <w:lvlText w:val="%1"/>
      <w:lvlJc w:val="left"/>
      <w:pPr>
        <w:ind w:left="600" w:hanging="600"/>
      </w:pPr>
      <w:rPr>
        <w:rFonts w:ascii="Consolas" w:hAnsi="Consolas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ascii="Consolas" w:hAnsi="Consolas" w:cstheme="minorBidi" w:hint="default"/>
        <w:sz w:val="22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ascii="Consolas" w:hAnsi="Consolas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onsolas" w:hAnsi="Consolas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onsolas" w:hAnsi="Consolas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onsolas" w:hAnsi="Consolas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onsolas" w:hAnsi="Consolas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onsolas" w:hAnsi="Consolas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onsolas" w:hAnsi="Consolas" w:cstheme="minorBidi" w:hint="default"/>
        <w:sz w:val="22"/>
      </w:rPr>
    </w:lvl>
  </w:abstractNum>
  <w:abstractNum w:abstractNumId="30" w15:restartNumberingAfterBreak="0">
    <w:nsid w:val="69984891"/>
    <w:multiLevelType w:val="multilevel"/>
    <w:tmpl w:val="6BB6C2C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1800"/>
      </w:pPr>
      <w:rPr>
        <w:rFonts w:hint="default"/>
      </w:rPr>
    </w:lvl>
  </w:abstractNum>
  <w:abstractNum w:abstractNumId="31" w15:restartNumberingAfterBreak="0">
    <w:nsid w:val="6C5A077E"/>
    <w:multiLevelType w:val="multilevel"/>
    <w:tmpl w:val="500C44A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E6D24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85B18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88962A6"/>
    <w:multiLevelType w:val="multilevel"/>
    <w:tmpl w:val="E42856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7B2042EF"/>
    <w:multiLevelType w:val="multilevel"/>
    <w:tmpl w:val="655AAE8A"/>
    <w:lvl w:ilvl="0">
      <w:start w:val="1"/>
      <w:numFmt w:val="decimal"/>
      <w:lvlText w:val="%1"/>
      <w:lvlJc w:val="left"/>
      <w:pPr>
        <w:ind w:left="600" w:hanging="600"/>
      </w:pPr>
      <w:rPr>
        <w:rFonts w:ascii="Consolas" w:hAnsi="Consolas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ascii="Consolas" w:hAnsi="Consolas" w:cstheme="minorBidi" w:hint="default"/>
        <w:sz w:val="22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ascii="Consolas" w:hAnsi="Consolas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onsolas" w:hAnsi="Consolas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onsolas" w:hAnsi="Consolas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onsolas" w:hAnsi="Consolas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onsolas" w:hAnsi="Consolas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onsolas" w:hAnsi="Consolas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onsolas" w:hAnsi="Consolas" w:cstheme="minorBidi" w:hint="default"/>
        <w:sz w:val="22"/>
      </w:rPr>
    </w:lvl>
  </w:abstractNum>
  <w:abstractNum w:abstractNumId="36" w15:restartNumberingAfterBreak="0">
    <w:nsid w:val="7ED329FA"/>
    <w:multiLevelType w:val="multilevel"/>
    <w:tmpl w:val="655AAE8A"/>
    <w:lvl w:ilvl="0">
      <w:start w:val="1"/>
      <w:numFmt w:val="decimal"/>
      <w:lvlText w:val="%1"/>
      <w:lvlJc w:val="left"/>
      <w:pPr>
        <w:ind w:left="600" w:hanging="600"/>
      </w:pPr>
      <w:rPr>
        <w:rFonts w:ascii="Consolas" w:hAnsi="Consolas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ascii="Consolas" w:hAnsi="Consolas" w:cstheme="minorBidi" w:hint="default"/>
        <w:sz w:val="22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ascii="Consolas" w:hAnsi="Consolas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onsolas" w:hAnsi="Consolas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onsolas" w:hAnsi="Consolas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onsolas" w:hAnsi="Consolas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onsolas" w:hAnsi="Consolas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onsolas" w:hAnsi="Consolas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onsolas" w:hAnsi="Consolas" w:cstheme="minorBidi" w:hint="default"/>
        <w:sz w:val="22"/>
      </w:rPr>
    </w:lvl>
  </w:abstractNum>
  <w:num w:numId="1">
    <w:abstractNumId w:val="20"/>
  </w:num>
  <w:num w:numId="2">
    <w:abstractNumId w:val="9"/>
  </w:num>
  <w:num w:numId="3">
    <w:abstractNumId w:val="7"/>
  </w:num>
  <w:num w:numId="4">
    <w:abstractNumId w:val="15"/>
  </w:num>
  <w:num w:numId="5">
    <w:abstractNumId w:val="29"/>
  </w:num>
  <w:num w:numId="6">
    <w:abstractNumId w:val="1"/>
  </w:num>
  <w:num w:numId="7">
    <w:abstractNumId w:val="33"/>
  </w:num>
  <w:num w:numId="8">
    <w:abstractNumId w:val="30"/>
  </w:num>
  <w:num w:numId="9">
    <w:abstractNumId w:val="4"/>
  </w:num>
  <w:num w:numId="10">
    <w:abstractNumId w:val="21"/>
  </w:num>
  <w:num w:numId="11">
    <w:abstractNumId w:val="32"/>
  </w:num>
  <w:num w:numId="12">
    <w:abstractNumId w:val="28"/>
  </w:num>
  <w:num w:numId="13">
    <w:abstractNumId w:val="35"/>
  </w:num>
  <w:num w:numId="14">
    <w:abstractNumId w:val="6"/>
  </w:num>
  <w:num w:numId="15">
    <w:abstractNumId w:val="17"/>
  </w:num>
  <w:num w:numId="16">
    <w:abstractNumId w:val="22"/>
  </w:num>
  <w:num w:numId="17">
    <w:abstractNumId w:val="16"/>
  </w:num>
  <w:num w:numId="18">
    <w:abstractNumId w:val="13"/>
  </w:num>
  <w:num w:numId="19">
    <w:abstractNumId w:val="8"/>
  </w:num>
  <w:num w:numId="20">
    <w:abstractNumId w:val="11"/>
  </w:num>
  <w:num w:numId="21">
    <w:abstractNumId w:val="25"/>
  </w:num>
  <w:num w:numId="22">
    <w:abstractNumId w:val="24"/>
  </w:num>
  <w:num w:numId="23">
    <w:abstractNumId w:val="36"/>
  </w:num>
  <w:num w:numId="24">
    <w:abstractNumId w:val="26"/>
  </w:num>
  <w:num w:numId="25">
    <w:abstractNumId w:val="18"/>
  </w:num>
  <w:num w:numId="26">
    <w:abstractNumId w:val="12"/>
  </w:num>
  <w:num w:numId="27">
    <w:abstractNumId w:val="34"/>
  </w:num>
  <w:num w:numId="28">
    <w:abstractNumId w:val="3"/>
  </w:num>
  <w:num w:numId="29">
    <w:abstractNumId w:val="27"/>
  </w:num>
  <w:num w:numId="30">
    <w:abstractNumId w:val="14"/>
  </w:num>
  <w:num w:numId="31">
    <w:abstractNumId w:val="0"/>
  </w:num>
  <w:num w:numId="32">
    <w:abstractNumId w:val="19"/>
  </w:num>
  <w:num w:numId="33">
    <w:abstractNumId w:val="2"/>
  </w:num>
  <w:num w:numId="34">
    <w:abstractNumId w:val="5"/>
  </w:num>
  <w:num w:numId="35">
    <w:abstractNumId w:val="31"/>
  </w:num>
  <w:num w:numId="36">
    <w:abstractNumId w:val="23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528"/>
    <w:rsid w:val="000D231C"/>
    <w:rsid w:val="00175528"/>
    <w:rsid w:val="003A376D"/>
    <w:rsid w:val="004403FF"/>
    <w:rsid w:val="00465EEF"/>
    <w:rsid w:val="006A5CFA"/>
    <w:rsid w:val="007F0E51"/>
    <w:rsid w:val="008438AD"/>
    <w:rsid w:val="00872867"/>
    <w:rsid w:val="008D178A"/>
    <w:rsid w:val="00986E2C"/>
    <w:rsid w:val="009E7C99"/>
    <w:rsid w:val="00A178CF"/>
    <w:rsid w:val="00B01738"/>
    <w:rsid w:val="00CD5F70"/>
    <w:rsid w:val="00F43F85"/>
    <w:rsid w:val="00F72912"/>
    <w:rsid w:val="00FA4CBC"/>
    <w:rsid w:val="00FE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861D"/>
  <w15:chartTrackingRefBased/>
  <w15:docId w15:val="{7C1ADDC4-3F48-4E13-90C8-A6900366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31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65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5E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5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44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64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227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cds</dc:creator>
  <cp:keywords/>
  <dc:description/>
  <cp:lastModifiedBy>cds</cp:lastModifiedBy>
  <cp:revision>9</cp:revision>
  <dcterms:created xsi:type="dcterms:W3CDTF">2025-12-24T09:18:00Z</dcterms:created>
  <dcterms:modified xsi:type="dcterms:W3CDTF">2025-12-24T13:46:00Z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fb7fec03-8e1d-4f6f-a2f1-20567480bff6</vt:lpwstr>
  </property>
</Properties>
</file>