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CB" w:rsidRDefault="006214CB">
      <w:pPr>
        <w:rPr>
          <w:b/>
        </w:rPr>
        <w:sectPr w:rsidR="006214CB" w:rsidSect="0039638F">
          <w:headerReference w:type="default" r:id="rId8"/>
          <w:footerReference w:type="default" r:id="rId9"/>
          <w:pgSz w:w="12240" w:h="15840"/>
          <w:pgMar w:top="67" w:right="1440" w:bottom="1440" w:left="993" w:header="0" w:footer="708" w:gutter="0"/>
          <w:cols w:space="708"/>
          <w:docGrid w:linePitch="360"/>
        </w:sectPr>
      </w:pPr>
    </w:p>
    <w:p w:rsidR="0039638F" w:rsidRPr="006214CB" w:rsidRDefault="00C16A6C">
      <w:r>
        <w:rPr>
          <w:b/>
        </w:rPr>
        <w:lastRenderedPageBreak/>
        <w:t>Student’s</w:t>
      </w:r>
      <w:r w:rsidR="006214CB">
        <w:rPr>
          <w:b/>
        </w:rPr>
        <w:t xml:space="preserve"> Name: </w:t>
      </w:r>
    </w:p>
    <w:p w:rsidR="006214CB" w:rsidRPr="006214CB" w:rsidRDefault="006214CB">
      <w:r>
        <w:rPr>
          <w:b/>
        </w:rPr>
        <w:t xml:space="preserve">Roll Number: </w:t>
      </w:r>
    </w:p>
    <w:p w:rsidR="006214CB" w:rsidRPr="00C16A6C" w:rsidRDefault="00C16A6C">
      <w:r>
        <w:rPr>
          <w:b/>
        </w:rPr>
        <w:lastRenderedPageBreak/>
        <w:t xml:space="preserve">Mobile No: </w:t>
      </w:r>
    </w:p>
    <w:p w:rsidR="006214CB" w:rsidRPr="00C16A6C" w:rsidRDefault="00C16A6C">
      <w:r>
        <w:rPr>
          <w:b/>
        </w:rPr>
        <w:t>Branch</w:t>
      </w:r>
      <w:r w:rsidR="006214CB">
        <w:rPr>
          <w:b/>
        </w:rPr>
        <w:t>:</w:t>
      </w:r>
    </w:p>
    <w:p w:rsidR="006214CB" w:rsidRPr="00EF688C" w:rsidRDefault="006214CB" w:rsidP="00EF688C">
      <w:pPr>
        <w:rPr>
          <w:b/>
        </w:rPr>
        <w:sectPr w:rsidR="006214CB" w:rsidRPr="00EF688C" w:rsidSect="006214CB">
          <w:type w:val="continuous"/>
          <w:pgSz w:w="12240" w:h="15840"/>
          <w:pgMar w:top="67" w:right="1440" w:bottom="1440" w:left="993" w:header="0" w:footer="708" w:gutter="0"/>
          <w:cols w:num="2" w:space="708"/>
          <w:docGrid w:linePitch="360"/>
        </w:sectPr>
      </w:pPr>
    </w:p>
    <w:p w:rsidR="006214CB" w:rsidRPr="006214CB" w:rsidRDefault="006214CB" w:rsidP="006214CB">
      <w:pPr>
        <w:pStyle w:val="Title"/>
        <w:rPr>
          <w:sz w:val="2"/>
        </w:rPr>
      </w:pPr>
    </w:p>
    <w:p w:rsidR="00806FE1" w:rsidRDefault="00806FE1" w:rsidP="00806FE1">
      <w:pPr>
        <w:pStyle w:val="Heading1"/>
        <w:rPr>
          <w:u w:val="single"/>
        </w:rPr>
      </w:pPr>
    </w:p>
    <w:p w:rsidR="00FA6FF8" w:rsidRDefault="00FA6FF8" w:rsidP="00FA6FF8">
      <w:pPr>
        <w:keepNext/>
        <w:jc w:val="center"/>
      </w:pPr>
      <w:r>
        <w:rPr>
          <w:noProof/>
        </w:rPr>
        <w:drawing>
          <wp:inline distT="0" distB="0" distL="0" distR="0">
            <wp:extent cx="3350474" cy="2385392"/>
            <wp:effectExtent l="0" t="0" r="2326" b="0"/>
            <wp:docPr id="4" name="Picture 3" descr="bar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3445" cy="23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F8" w:rsidRPr="00FA6FF8" w:rsidRDefault="00FA6FF8" w:rsidP="00FA6FF8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1</w:t>
        </w:r>
      </w:fldSimple>
      <w:r>
        <w:t xml:space="preserve"> </w:t>
      </w:r>
      <w:r w:rsidRPr="00A66674">
        <w:t>Number of missing values vs. attributes</w:t>
      </w:r>
    </w:p>
    <w:p w:rsidR="00722F7E" w:rsidRDefault="00722F7E" w:rsidP="00722F7E">
      <w:pPr>
        <w:rPr>
          <w:b/>
        </w:rPr>
      </w:pPr>
      <w:r>
        <w:rPr>
          <w:b/>
        </w:rPr>
        <w:t>Inferences:</w:t>
      </w:r>
    </w:p>
    <w:p w:rsidR="00FA6FF8" w:rsidRDefault="00FA6FF8" w:rsidP="00FA6FF8">
      <w:pPr>
        <w:pStyle w:val="ListParagraph"/>
        <w:numPr>
          <w:ilvl w:val="0"/>
          <w:numId w:val="19"/>
        </w:numPr>
      </w:pPr>
      <w:r w:rsidRPr="00FA6FF8">
        <w:t>Which attributes have maximum and minimum missing values respectively?</w:t>
      </w:r>
    </w:p>
    <w:p w:rsidR="00FA6FF8" w:rsidRDefault="00FA6FF8" w:rsidP="00FA6FF8">
      <w:pPr>
        <w:pStyle w:val="ListParagraph"/>
        <w:numPr>
          <w:ilvl w:val="0"/>
          <w:numId w:val="19"/>
        </w:numPr>
      </w:pPr>
      <w:r w:rsidRPr="00FA6FF8">
        <w:t>From the bar chart comment on the frequency of missing values for each attribute.</w:t>
      </w:r>
    </w:p>
    <w:p w:rsidR="00FA6FF8" w:rsidRDefault="00FA6FF8" w:rsidP="004A7985">
      <w:pPr>
        <w:pStyle w:val="ListParagraph"/>
        <w:numPr>
          <w:ilvl w:val="0"/>
          <w:numId w:val="19"/>
        </w:numPr>
      </w:pPr>
      <w:r w:rsidRPr="00FA6FF8">
        <w:t>Inference 3(You may add or delete the number of inferences)</w:t>
      </w:r>
    </w:p>
    <w:p w:rsidR="004A7985" w:rsidRDefault="00FA6FF8" w:rsidP="00FA6FF8">
      <w:pPr>
        <w:pStyle w:val="ListParagraph"/>
      </w:pPr>
      <w:r w:rsidRPr="00FA6FF8">
        <w:t>Note:  The bar chart above is</w:t>
      </w:r>
      <w:r>
        <w:t xml:space="preserve"> </w:t>
      </w:r>
      <w:r w:rsidRPr="00FA6FF8">
        <w:t xml:space="preserve">for </w:t>
      </w:r>
      <w:r>
        <w:t>illustration</w:t>
      </w:r>
      <w:r w:rsidRPr="00FA6FF8">
        <w:t xml:space="preserve"> purposes.  Replace it with the bar chart obtained by you.  Rename x-axis legend and y-axis legends with attribute names and number of missing values respectively.</w:t>
      </w:r>
    </w:p>
    <w:p w:rsidR="00FA6FF8" w:rsidRDefault="00FA6FF8" w:rsidP="00FA6FF8">
      <w:pPr>
        <w:pStyle w:val="Heading1"/>
      </w:pPr>
      <w:proofErr w:type="gramStart"/>
      <w:r>
        <w:t>a</w:t>
      </w:r>
      <w:proofErr w:type="gramEnd"/>
      <w:r>
        <w:t xml:space="preserve">. </w:t>
      </w:r>
    </w:p>
    <w:p w:rsidR="00FA6FF8" w:rsidRDefault="00FA6FF8" w:rsidP="00FA6FF8">
      <w:pPr>
        <w:rPr>
          <w:b/>
        </w:rPr>
      </w:pPr>
      <w:r>
        <w:rPr>
          <w:b/>
        </w:rPr>
        <w:t>Inferences:</w:t>
      </w:r>
    </w:p>
    <w:p w:rsidR="00A45162" w:rsidRDefault="00FA6FF8" w:rsidP="00A45162">
      <w:pPr>
        <w:pStyle w:val="ListParagraph"/>
        <w:numPr>
          <w:ilvl w:val="0"/>
          <w:numId w:val="20"/>
        </w:numPr>
      </w:pPr>
      <w:r w:rsidRPr="00FA6FF8">
        <w:t xml:space="preserve">Ponder upon; why do we choose to delete the </w:t>
      </w:r>
      <w:proofErr w:type="spellStart"/>
      <w:r w:rsidRPr="00FA6FF8">
        <w:t>tuple</w:t>
      </w:r>
      <w:proofErr w:type="spellEnd"/>
      <w:r w:rsidRPr="00FA6FF8">
        <w:t xml:space="preserve"> if the </w:t>
      </w:r>
      <w:r w:rsidR="00A45162">
        <w:t>target attribute is missing.</w:t>
      </w:r>
    </w:p>
    <w:p w:rsidR="00A45162" w:rsidRDefault="00FA6FF8" w:rsidP="00A45162">
      <w:pPr>
        <w:pStyle w:val="ListParagraph"/>
        <w:numPr>
          <w:ilvl w:val="0"/>
          <w:numId w:val="20"/>
        </w:numPr>
      </w:pPr>
      <w:r w:rsidRPr="00FA6FF8">
        <w:t xml:space="preserve">State the number of </w:t>
      </w:r>
      <w:proofErr w:type="spellStart"/>
      <w:r w:rsidRPr="00FA6FF8">
        <w:t>tup</w:t>
      </w:r>
      <w:r w:rsidR="00A45162">
        <w:t>les</w:t>
      </w:r>
      <w:proofErr w:type="spellEnd"/>
      <w:r w:rsidR="00A45162">
        <w:t xml:space="preserve"> deleted after this step.</w:t>
      </w:r>
    </w:p>
    <w:p w:rsidR="00A45162" w:rsidRDefault="00FA6FF8" w:rsidP="00A45162">
      <w:pPr>
        <w:pStyle w:val="ListParagraph"/>
        <w:numPr>
          <w:ilvl w:val="0"/>
          <w:numId w:val="20"/>
        </w:numPr>
      </w:pPr>
      <w:r w:rsidRPr="00FA6FF8">
        <w:t>What percentage of the total</w:t>
      </w:r>
      <w:r w:rsidR="00A45162">
        <w:t xml:space="preserve"> number of </w:t>
      </w:r>
      <w:proofErr w:type="spellStart"/>
      <w:r w:rsidR="00A45162">
        <w:t>tuples</w:t>
      </w:r>
      <w:proofErr w:type="spellEnd"/>
      <w:r w:rsidR="00A45162">
        <w:t xml:space="preserve"> is deleted?</w:t>
      </w:r>
    </w:p>
    <w:p w:rsidR="00FA6FF8" w:rsidRDefault="00FA6FF8" w:rsidP="00A45162">
      <w:pPr>
        <w:pStyle w:val="ListParagraph"/>
        <w:numPr>
          <w:ilvl w:val="0"/>
          <w:numId w:val="20"/>
        </w:numPr>
      </w:pPr>
      <w:r w:rsidRPr="00FA6FF8">
        <w:t>Inference 4(You may add or delete the number of inferences)</w:t>
      </w:r>
    </w:p>
    <w:p w:rsidR="00A45162" w:rsidRDefault="00A45162" w:rsidP="00A45162">
      <w:pPr>
        <w:ind w:left="360"/>
        <w:rPr>
          <w:b/>
        </w:rPr>
      </w:pPr>
      <w:proofErr w:type="gramStart"/>
      <w:r>
        <w:rPr>
          <w:b/>
        </w:rPr>
        <w:lastRenderedPageBreak/>
        <w:t>b</w:t>
      </w:r>
      <w:proofErr w:type="gramEnd"/>
      <w:r>
        <w:rPr>
          <w:b/>
        </w:rPr>
        <w:t>.</w:t>
      </w:r>
    </w:p>
    <w:p w:rsidR="00A45162" w:rsidRDefault="00A45162" w:rsidP="00A45162">
      <w:pPr>
        <w:rPr>
          <w:b/>
        </w:rPr>
      </w:pPr>
      <w:r>
        <w:rPr>
          <w:b/>
        </w:rPr>
        <w:t>Inferences:</w:t>
      </w:r>
    </w:p>
    <w:p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 xml:space="preserve">State the number of </w:t>
      </w:r>
      <w:proofErr w:type="spellStart"/>
      <w:r w:rsidRPr="00A45162">
        <w:t>tup</w:t>
      </w:r>
      <w:r>
        <w:t>les</w:t>
      </w:r>
      <w:proofErr w:type="spellEnd"/>
      <w:r>
        <w:t xml:space="preserve"> deleted after this step.</w:t>
      </w:r>
    </w:p>
    <w:p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 xml:space="preserve">What percentage of the total </w:t>
      </w:r>
      <w:r>
        <w:t xml:space="preserve">number of </w:t>
      </w:r>
      <w:proofErr w:type="spellStart"/>
      <w:r>
        <w:t>tuples</w:t>
      </w:r>
      <w:proofErr w:type="spellEnd"/>
      <w:r>
        <w:t xml:space="preserve"> is deleted?</w:t>
      </w:r>
    </w:p>
    <w:p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>Comment on the data los</w:t>
      </w:r>
      <w:r>
        <w:t>s</w:t>
      </w:r>
    </w:p>
    <w:p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>Ju</w:t>
      </w:r>
      <w:r>
        <w:t>stify the need for this step</w:t>
      </w:r>
    </w:p>
    <w:p w:rsidR="00A45162" w:rsidRDefault="00A45162" w:rsidP="00A45162">
      <w:pPr>
        <w:pStyle w:val="ListParagraph"/>
        <w:numPr>
          <w:ilvl w:val="0"/>
          <w:numId w:val="21"/>
        </w:numPr>
      </w:pPr>
      <w:r w:rsidRPr="00A45162">
        <w:t>Inference 5(You may add or delete the number of inferences)</w:t>
      </w:r>
    </w:p>
    <w:p w:rsidR="00A45162" w:rsidRDefault="00A45162" w:rsidP="00A45162">
      <w:pPr>
        <w:pStyle w:val="Heading1"/>
      </w:pPr>
    </w:p>
    <w:p w:rsidR="009405AE" w:rsidRDefault="009405AE" w:rsidP="009405AE"/>
    <w:p w:rsidR="009405AE" w:rsidRPr="009405AE" w:rsidRDefault="009405AE" w:rsidP="009405AE"/>
    <w:p w:rsidR="00A45162" w:rsidRDefault="00A45162" w:rsidP="00A45162">
      <w:pPr>
        <w:pStyle w:val="Caption"/>
        <w:keepNext/>
        <w:jc w:val="center"/>
      </w:pPr>
      <w:r>
        <w:t xml:space="preserve">Table </w:t>
      </w:r>
      <w:fldSimple w:instr=" SEQ Table \* ARABIC ">
        <w:r w:rsidR="003F4FF6">
          <w:rPr>
            <w:noProof/>
          </w:rPr>
          <w:t>1</w:t>
        </w:r>
      </w:fldSimple>
      <w:r>
        <w:t xml:space="preserve"> </w:t>
      </w:r>
      <w:r w:rsidRPr="00A91E54">
        <w:t>Number of missing values per attribute after removing missing values</w:t>
      </w:r>
    </w:p>
    <w:tbl>
      <w:tblPr>
        <w:tblStyle w:val="TableGrid"/>
        <w:tblW w:w="0" w:type="auto"/>
        <w:jc w:val="center"/>
        <w:tblLook w:val="04A0"/>
      </w:tblPr>
      <w:tblGrid>
        <w:gridCol w:w="817"/>
        <w:gridCol w:w="2126"/>
        <w:gridCol w:w="2977"/>
      </w:tblGrid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126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297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Number of missing values</w:t>
            </w:r>
          </w:p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2126" w:type="dxa"/>
          </w:tcPr>
          <w:p w:rsidR="00A45162" w:rsidRDefault="00A45162" w:rsidP="00A45162">
            <w:r>
              <w:t>dates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2126" w:type="dxa"/>
          </w:tcPr>
          <w:p w:rsidR="00A45162" w:rsidRDefault="00A45162" w:rsidP="00A45162">
            <w:proofErr w:type="spellStart"/>
            <w:r>
              <w:t>stationid</w:t>
            </w:r>
            <w:proofErr w:type="spellEnd"/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2126" w:type="dxa"/>
          </w:tcPr>
          <w:p w:rsidR="00A45162" w:rsidRDefault="00A45162" w:rsidP="00A45162">
            <w:r w:rsidRPr="00A45162">
              <w:t>temperature (in °C)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2126" w:type="dxa"/>
          </w:tcPr>
          <w:p w:rsidR="00A45162" w:rsidRDefault="00A45162" w:rsidP="00A45162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2126" w:type="dxa"/>
          </w:tcPr>
          <w:p w:rsidR="00A45162" w:rsidRDefault="00A45162" w:rsidP="00A45162">
            <w:r w:rsidRPr="00A45162">
              <w:t xml:space="preserve">pressure (in </w:t>
            </w:r>
            <w:proofErr w:type="spellStart"/>
            <w:r w:rsidRPr="00A45162">
              <w:t>mb</w:t>
            </w:r>
            <w:proofErr w:type="spellEnd"/>
            <w:r w:rsidRPr="00A45162">
              <w:t>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2126" w:type="dxa"/>
          </w:tcPr>
          <w:p w:rsidR="00A45162" w:rsidRDefault="00A45162" w:rsidP="00A45162">
            <w:r w:rsidRPr="00A45162">
              <w:t>rain (in ml)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2126" w:type="dxa"/>
          </w:tcPr>
          <w:p w:rsidR="00A45162" w:rsidRDefault="00A45162" w:rsidP="00A45162">
            <w:proofErr w:type="spellStart"/>
            <w:r w:rsidRPr="00A45162">
              <w:t>lightavgw</w:t>
            </w:r>
            <w:proofErr w:type="spellEnd"/>
            <w:r w:rsidRPr="00A45162">
              <w:t xml:space="preserve">/o0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2126" w:type="dxa"/>
          </w:tcPr>
          <w:p w:rsidR="00A45162" w:rsidRDefault="00A45162" w:rsidP="00A45162">
            <w:proofErr w:type="spellStart"/>
            <w:r w:rsidRPr="00A45162">
              <w:t>lightmax</w:t>
            </w:r>
            <w:proofErr w:type="spellEnd"/>
            <w:r w:rsidRPr="00A45162">
              <w:t xml:space="preserve">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2977" w:type="dxa"/>
          </w:tcPr>
          <w:p w:rsidR="00A45162" w:rsidRDefault="00A45162" w:rsidP="00A45162"/>
        </w:tc>
      </w:tr>
      <w:tr w:rsidR="00A45162" w:rsidTr="00A45162">
        <w:trPr>
          <w:jc w:val="center"/>
        </w:trPr>
        <w:tc>
          <w:tcPr>
            <w:tcW w:w="817" w:type="dxa"/>
          </w:tcPr>
          <w:p w:rsidR="00A45162" w:rsidRPr="00A45162" w:rsidRDefault="00A45162" w:rsidP="00A45162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2126" w:type="dxa"/>
          </w:tcPr>
          <w:p w:rsidR="00A45162" w:rsidRDefault="00A45162" w:rsidP="00A45162">
            <w:proofErr w:type="gramStart"/>
            <w:r w:rsidRPr="00A45162">
              <w:t>moisture</w:t>
            </w:r>
            <w:proofErr w:type="gramEnd"/>
            <w:r w:rsidRPr="00A45162">
              <w:t xml:space="preserve"> (in %)</w:t>
            </w:r>
          </w:p>
        </w:tc>
        <w:tc>
          <w:tcPr>
            <w:tcW w:w="2977" w:type="dxa"/>
          </w:tcPr>
          <w:p w:rsidR="00A45162" w:rsidRDefault="00A45162" w:rsidP="00A45162"/>
        </w:tc>
      </w:tr>
    </w:tbl>
    <w:p w:rsidR="009405AE" w:rsidRDefault="009405AE" w:rsidP="00A45162">
      <w:pPr>
        <w:rPr>
          <w:b/>
        </w:rPr>
      </w:pPr>
    </w:p>
    <w:p w:rsidR="009405AE" w:rsidRDefault="009405AE" w:rsidP="00A45162">
      <w:pPr>
        <w:rPr>
          <w:b/>
        </w:rPr>
      </w:pPr>
    </w:p>
    <w:p w:rsidR="00A45162" w:rsidRDefault="00A45162" w:rsidP="00A45162">
      <w:pPr>
        <w:rPr>
          <w:b/>
        </w:rPr>
      </w:pPr>
      <w:r>
        <w:rPr>
          <w:b/>
        </w:rPr>
        <w:t>Inferences:</w:t>
      </w:r>
    </w:p>
    <w:p w:rsidR="009405AE" w:rsidRDefault="009405AE" w:rsidP="00A45162">
      <w:pPr>
        <w:rPr>
          <w:b/>
        </w:rPr>
      </w:pPr>
    </w:p>
    <w:p w:rsidR="00A45162" w:rsidRDefault="00A45162" w:rsidP="009405AE">
      <w:pPr>
        <w:pStyle w:val="ListParagraph"/>
        <w:numPr>
          <w:ilvl w:val="0"/>
          <w:numId w:val="22"/>
        </w:numPr>
      </w:pPr>
      <w:r w:rsidRPr="00A45162">
        <w:t>Which attributes have maximum and minimum m</w:t>
      </w:r>
      <w:r>
        <w:t>issing values respectively?</w:t>
      </w:r>
    </w:p>
    <w:p w:rsidR="009405AE" w:rsidRDefault="00A45162" w:rsidP="009405AE">
      <w:pPr>
        <w:pStyle w:val="ListParagraph"/>
        <w:numPr>
          <w:ilvl w:val="0"/>
          <w:numId w:val="22"/>
        </w:numPr>
      </w:pPr>
      <w:r w:rsidRPr="00A45162">
        <w:t>For each attribute, comment on the</w:t>
      </w:r>
      <w:r w:rsidR="009405AE">
        <w:t xml:space="preserve"> percentage of data missing.</w:t>
      </w:r>
    </w:p>
    <w:p w:rsidR="009405AE" w:rsidRDefault="00A45162" w:rsidP="009405AE">
      <w:pPr>
        <w:pStyle w:val="ListParagraph"/>
        <w:numPr>
          <w:ilvl w:val="0"/>
          <w:numId w:val="22"/>
        </w:numPr>
      </w:pPr>
      <w:r w:rsidRPr="00A45162">
        <w:t>State the total number of mis</w:t>
      </w:r>
      <w:r w:rsidR="009405AE">
        <w:t>sing attributes in the file.</w:t>
      </w:r>
    </w:p>
    <w:p w:rsidR="00A45162" w:rsidRDefault="00A45162" w:rsidP="009405AE">
      <w:pPr>
        <w:pStyle w:val="ListParagraph"/>
        <w:numPr>
          <w:ilvl w:val="0"/>
          <w:numId w:val="22"/>
        </w:numPr>
      </w:pPr>
      <w:r w:rsidRPr="00A45162">
        <w:t>Inference 4(You may add or delete the number of inferences)</w:t>
      </w:r>
    </w:p>
    <w:p w:rsidR="009405AE" w:rsidRDefault="009405AE" w:rsidP="009405AE"/>
    <w:p w:rsidR="009405AE" w:rsidRDefault="009405AE" w:rsidP="009405AE">
      <w:pPr>
        <w:pStyle w:val="Heading1"/>
      </w:pPr>
      <w:proofErr w:type="gramStart"/>
      <w:r>
        <w:lastRenderedPageBreak/>
        <w:t xml:space="preserve">a.  </w:t>
      </w:r>
      <w:proofErr w:type="spellStart"/>
      <w:r>
        <w:t>i</w:t>
      </w:r>
      <w:proofErr w:type="spellEnd"/>
      <w:proofErr w:type="gramEnd"/>
      <w:r>
        <w:t>.</w:t>
      </w:r>
    </w:p>
    <w:p w:rsidR="00E21D60" w:rsidRPr="00E21D60" w:rsidRDefault="00E21D60" w:rsidP="00E21D60"/>
    <w:p w:rsidR="00013C4D" w:rsidRDefault="00013C4D" w:rsidP="00013C4D">
      <w:pPr>
        <w:pStyle w:val="Caption"/>
        <w:keepNext/>
        <w:jc w:val="center"/>
      </w:pPr>
      <w:r>
        <w:t xml:space="preserve">Table </w:t>
      </w:r>
      <w:fldSimple w:instr=" SEQ Table \* ARABIC ">
        <w:r w:rsidR="003F4FF6">
          <w:rPr>
            <w:noProof/>
          </w:rPr>
          <w:t>2</w:t>
        </w:r>
      </w:fldSimple>
      <w:r>
        <w:t xml:space="preserve"> </w:t>
      </w:r>
      <w:r w:rsidRPr="00DE79C0">
        <w:t>Mean, mode, median and standard deviation before and after replacing missing values by mean</w:t>
      </w:r>
    </w:p>
    <w:tbl>
      <w:tblPr>
        <w:tblStyle w:val="TableGrid"/>
        <w:tblW w:w="9186" w:type="dxa"/>
        <w:jc w:val="center"/>
        <w:tblLook w:val="04A0"/>
      </w:tblPr>
      <w:tblGrid>
        <w:gridCol w:w="823"/>
        <w:gridCol w:w="1970"/>
        <w:gridCol w:w="746"/>
        <w:gridCol w:w="909"/>
        <w:gridCol w:w="962"/>
        <w:gridCol w:w="577"/>
        <w:gridCol w:w="802"/>
        <w:gridCol w:w="756"/>
        <w:gridCol w:w="961"/>
        <w:gridCol w:w="680"/>
      </w:tblGrid>
      <w:tr w:rsidR="009405AE" w:rsidTr="00E21D60">
        <w:trPr>
          <w:jc w:val="center"/>
        </w:trPr>
        <w:tc>
          <w:tcPr>
            <w:tcW w:w="823" w:type="dxa"/>
            <w:vMerge w:val="restart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1970" w:type="dxa"/>
            <w:vMerge w:val="restart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3194" w:type="dxa"/>
            <w:gridSpan w:val="4"/>
          </w:tcPr>
          <w:p w:rsidR="009405AE" w:rsidRPr="009405AE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3199" w:type="dxa"/>
            <w:gridSpan w:val="4"/>
          </w:tcPr>
          <w:p w:rsidR="009405AE" w:rsidRPr="00A45162" w:rsidRDefault="009405AE" w:rsidP="003F4FF6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8A51DC" w:rsidTr="00E21D60">
        <w:trPr>
          <w:jc w:val="center"/>
        </w:trPr>
        <w:tc>
          <w:tcPr>
            <w:tcW w:w="823" w:type="dxa"/>
            <w:vMerge/>
          </w:tcPr>
          <w:p w:rsidR="009405AE" w:rsidRDefault="009405AE" w:rsidP="00213494">
            <w:pPr>
              <w:rPr>
                <w:b/>
              </w:rPr>
            </w:pPr>
          </w:p>
        </w:tc>
        <w:tc>
          <w:tcPr>
            <w:tcW w:w="1970" w:type="dxa"/>
            <w:vMerge/>
          </w:tcPr>
          <w:p w:rsidR="009405AE" w:rsidRPr="00A45162" w:rsidRDefault="009405AE" w:rsidP="00213494">
            <w:pPr>
              <w:rPr>
                <w:b/>
              </w:rPr>
            </w:pPr>
          </w:p>
        </w:tc>
        <w:tc>
          <w:tcPr>
            <w:tcW w:w="746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909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2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577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802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56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1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80" w:type="dxa"/>
          </w:tcPr>
          <w:p w:rsidR="009405AE" w:rsidRPr="00A45162" w:rsidRDefault="009405AE" w:rsidP="00213494">
            <w:pPr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1970" w:type="dxa"/>
          </w:tcPr>
          <w:p w:rsidR="009405AE" w:rsidRDefault="009405AE" w:rsidP="00213494">
            <w:r>
              <w:t>dates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1970" w:type="dxa"/>
          </w:tcPr>
          <w:p w:rsidR="009405AE" w:rsidRDefault="009405AE" w:rsidP="00213494">
            <w:proofErr w:type="spellStart"/>
            <w:r>
              <w:t>stationid</w:t>
            </w:r>
            <w:proofErr w:type="spellEnd"/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1970" w:type="dxa"/>
          </w:tcPr>
          <w:p w:rsidR="009405AE" w:rsidRDefault="009405AE" w:rsidP="00213494">
            <w:r w:rsidRPr="00A45162">
              <w:t>temperature (in °C)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1970" w:type="dxa"/>
          </w:tcPr>
          <w:p w:rsidR="009405AE" w:rsidRDefault="009405AE" w:rsidP="00213494"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1970" w:type="dxa"/>
          </w:tcPr>
          <w:p w:rsidR="009405AE" w:rsidRDefault="009405AE" w:rsidP="00213494">
            <w:r w:rsidRPr="00A45162">
              <w:t xml:space="preserve">pressure (in </w:t>
            </w:r>
            <w:proofErr w:type="spellStart"/>
            <w:r w:rsidRPr="00A45162">
              <w:t>mb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1970" w:type="dxa"/>
          </w:tcPr>
          <w:p w:rsidR="009405AE" w:rsidRDefault="009405AE" w:rsidP="00213494">
            <w:r w:rsidRPr="00A45162">
              <w:t>rain (in ml)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1970" w:type="dxa"/>
          </w:tcPr>
          <w:p w:rsidR="009405AE" w:rsidRDefault="009405AE" w:rsidP="00213494">
            <w:proofErr w:type="spellStart"/>
            <w:r w:rsidRPr="00A45162">
              <w:t>lightavgw</w:t>
            </w:r>
            <w:proofErr w:type="spellEnd"/>
            <w:r w:rsidRPr="00A45162">
              <w:t xml:space="preserve">/o0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1970" w:type="dxa"/>
          </w:tcPr>
          <w:p w:rsidR="009405AE" w:rsidRDefault="009405AE" w:rsidP="00213494">
            <w:proofErr w:type="spellStart"/>
            <w:r w:rsidRPr="00A45162">
              <w:t>lightmax</w:t>
            </w:r>
            <w:proofErr w:type="spellEnd"/>
            <w:r w:rsidRPr="00A45162">
              <w:t xml:space="preserve">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  <w:tr w:rsidR="009405AE" w:rsidTr="00E21D60">
        <w:trPr>
          <w:jc w:val="center"/>
        </w:trPr>
        <w:tc>
          <w:tcPr>
            <w:tcW w:w="823" w:type="dxa"/>
          </w:tcPr>
          <w:p w:rsidR="009405AE" w:rsidRPr="00A45162" w:rsidRDefault="009405AE" w:rsidP="00213494">
            <w:pPr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1970" w:type="dxa"/>
          </w:tcPr>
          <w:p w:rsidR="009405AE" w:rsidRDefault="009405AE" w:rsidP="00213494">
            <w:proofErr w:type="gramStart"/>
            <w:r w:rsidRPr="00A45162">
              <w:t>moisture</w:t>
            </w:r>
            <w:proofErr w:type="gramEnd"/>
            <w:r w:rsidRPr="00A45162">
              <w:t xml:space="preserve"> (in %)</w:t>
            </w:r>
          </w:p>
        </w:tc>
        <w:tc>
          <w:tcPr>
            <w:tcW w:w="746" w:type="dxa"/>
          </w:tcPr>
          <w:p w:rsidR="009405AE" w:rsidRDefault="009405AE" w:rsidP="00213494"/>
        </w:tc>
        <w:tc>
          <w:tcPr>
            <w:tcW w:w="909" w:type="dxa"/>
          </w:tcPr>
          <w:p w:rsidR="009405AE" w:rsidRDefault="009405AE" w:rsidP="00213494"/>
        </w:tc>
        <w:tc>
          <w:tcPr>
            <w:tcW w:w="962" w:type="dxa"/>
          </w:tcPr>
          <w:p w:rsidR="009405AE" w:rsidRDefault="009405AE" w:rsidP="00213494"/>
        </w:tc>
        <w:tc>
          <w:tcPr>
            <w:tcW w:w="577" w:type="dxa"/>
          </w:tcPr>
          <w:p w:rsidR="009405AE" w:rsidRDefault="009405AE" w:rsidP="00213494"/>
        </w:tc>
        <w:tc>
          <w:tcPr>
            <w:tcW w:w="802" w:type="dxa"/>
          </w:tcPr>
          <w:p w:rsidR="009405AE" w:rsidRDefault="009405AE" w:rsidP="00213494"/>
        </w:tc>
        <w:tc>
          <w:tcPr>
            <w:tcW w:w="756" w:type="dxa"/>
          </w:tcPr>
          <w:p w:rsidR="009405AE" w:rsidRDefault="009405AE" w:rsidP="00213494"/>
        </w:tc>
        <w:tc>
          <w:tcPr>
            <w:tcW w:w="961" w:type="dxa"/>
          </w:tcPr>
          <w:p w:rsidR="009405AE" w:rsidRDefault="009405AE" w:rsidP="00213494"/>
        </w:tc>
        <w:tc>
          <w:tcPr>
            <w:tcW w:w="680" w:type="dxa"/>
          </w:tcPr>
          <w:p w:rsidR="009405AE" w:rsidRDefault="009405AE" w:rsidP="00213494"/>
        </w:tc>
      </w:tr>
    </w:tbl>
    <w:p w:rsidR="009405AE" w:rsidRDefault="009405AE" w:rsidP="009405AE"/>
    <w:p w:rsidR="00E21D60" w:rsidRDefault="009405AE" w:rsidP="009405AE">
      <w:pPr>
        <w:rPr>
          <w:b/>
        </w:rPr>
      </w:pPr>
      <w:r>
        <w:rPr>
          <w:b/>
        </w:rPr>
        <w:t>Inferences:</w:t>
      </w:r>
    </w:p>
    <w:p w:rsidR="009405AE" w:rsidRPr="009405AE" w:rsidRDefault="009405AE" w:rsidP="009405AE">
      <w:pPr>
        <w:pStyle w:val="ListParagraph"/>
        <w:numPr>
          <w:ilvl w:val="0"/>
          <w:numId w:val="23"/>
        </w:numPr>
      </w:pPr>
      <w:r w:rsidRPr="009405AE">
        <w:t>Which attributes have the maximum and the minimum change in the mean, mode, median and</w:t>
      </w:r>
      <w:r w:rsidR="008A51DC">
        <w:t xml:space="preserve"> </w:t>
      </w:r>
      <w:r w:rsidRPr="009405AE">
        <w:t>standard deviation respectively?</w:t>
      </w:r>
    </w:p>
    <w:p w:rsidR="009405AE" w:rsidRPr="009405AE" w:rsidRDefault="009405AE" w:rsidP="009405AE">
      <w:pPr>
        <w:pStyle w:val="ListParagraph"/>
        <w:numPr>
          <w:ilvl w:val="0"/>
          <w:numId w:val="23"/>
        </w:numPr>
      </w:pPr>
      <w:r w:rsidRPr="009405AE">
        <w:t>Is  there  any  relation  between  maximum  and  minimum  change  in  mean,  mode,  median  and</w:t>
      </w:r>
      <w:r w:rsidR="008A51DC">
        <w:t xml:space="preserve"> </w:t>
      </w:r>
      <w:r w:rsidRPr="009405AE">
        <w:t>standard deviation and maximum and minimum missing values? (In reference to Q1. and Q3.)</w:t>
      </w:r>
    </w:p>
    <w:p w:rsidR="009405AE" w:rsidRPr="009405AE" w:rsidRDefault="009405AE" w:rsidP="009405AE">
      <w:pPr>
        <w:pStyle w:val="ListParagraph"/>
        <w:numPr>
          <w:ilvl w:val="0"/>
          <w:numId w:val="23"/>
        </w:numPr>
      </w:pPr>
      <w:r w:rsidRPr="009405AE">
        <w:t xml:space="preserve">From the change observed in mean, mode, median and standard deviation ponder is the </w:t>
      </w:r>
      <w:proofErr w:type="spellStart"/>
      <w:r w:rsidRPr="009405AE">
        <w:t>datareliable</w:t>
      </w:r>
      <w:proofErr w:type="spellEnd"/>
      <w:r w:rsidRPr="009405AE">
        <w:t xml:space="preserve"> for further investigation or experimental analyses.</w:t>
      </w:r>
    </w:p>
    <w:p w:rsidR="009405AE" w:rsidRDefault="009405AE" w:rsidP="009405AE">
      <w:pPr>
        <w:pStyle w:val="ListParagraph"/>
        <w:numPr>
          <w:ilvl w:val="0"/>
          <w:numId w:val="23"/>
        </w:numPr>
      </w:pPr>
      <w:r w:rsidRPr="009405AE">
        <w:t>Inference 4(You may add or delete the number of inferences)</w:t>
      </w:r>
    </w:p>
    <w:p w:rsidR="00E21D60" w:rsidRDefault="00E21D60" w:rsidP="00013C4D">
      <w:pPr>
        <w:rPr>
          <w:b/>
        </w:rPr>
      </w:pPr>
    </w:p>
    <w:p w:rsidR="00E21D60" w:rsidRDefault="00013C4D" w:rsidP="00013C4D">
      <w:pPr>
        <w:rPr>
          <w:b/>
        </w:rPr>
      </w:pPr>
      <w:proofErr w:type="gramStart"/>
      <w:r>
        <w:rPr>
          <w:b/>
        </w:rPr>
        <w:t>ii</w:t>
      </w:r>
      <w:proofErr w:type="gramEnd"/>
      <w:r w:rsidR="00E21D60">
        <w:rPr>
          <w:b/>
        </w:rPr>
        <w:t>.</w:t>
      </w:r>
    </w:p>
    <w:p w:rsidR="00013C4D" w:rsidRDefault="00013C4D" w:rsidP="00013C4D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038911" cy="1436007"/>
            <wp:effectExtent l="0" t="0" r="0" b="0"/>
            <wp:docPr id="5" name="Picture 4" descr="barchart_r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_rm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699" cy="143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2</w:t>
        </w:r>
      </w:fldSimple>
      <w:r>
        <w:t xml:space="preserve"> </w:t>
      </w:r>
      <w:r w:rsidRPr="00467EE0">
        <w:t>RMSE vs. attributes</w:t>
      </w:r>
    </w:p>
    <w:p w:rsidR="00013C4D" w:rsidRDefault="00013C4D" w:rsidP="00013C4D">
      <w:pPr>
        <w:rPr>
          <w:b/>
        </w:rPr>
      </w:pPr>
      <w:r>
        <w:rPr>
          <w:b/>
        </w:rPr>
        <w:lastRenderedPageBreak/>
        <w:t>Inferences:</w:t>
      </w:r>
    </w:p>
    <w:p w:rsidR="00013C4D" w:rsidRDefault="00013C4D" w:rsidP="00013C4D">
      <w:pPr>
        <w:pStyle w:val="ListParagraph"/>
        <w:numPr>
          <w:ilvl w:val="0"/>
          <w:numId w:val="24"/>
        </w:numPr>
      </w:pPr>
      <w:r w:rsidRPr="00013C4D">
        <w:t>Which attributes have maximum an</w:t>
      </w:r>
      <w:r>
        <w:t>d minimum RMSE respectively?</w:t>
      </w:r>
    </w:p>
    <w:p w:rsidR="00013C4D" w:rsidRDefault="00013C4D" w:rsidP="00013C4D">
      <w:pPr>
        <w:pStyle w:val="ListParagraph"/>
        <w:numPr>
          <w:ilvl w:val="0"/>
          <w:numId w:val="24"/>
        </w:numPr>
      </w:pPr>
      <w:r w:rsidRPr="00013C4D">
        <w:t xml:space="preserve">Is there any relation between RMSE, maximum and minimum change in mean, mode, </w:t>
      </w:r>
      <w:proofErr w:type="spellStart"/>
      <w:r w:rsidRPr="00013C4D">
        <w:t>medianand</w:t>
      </w:r>
      <w:proofErr w:type="spellEnd"/>
      <w:r w:rsidRPr="00013C4D">
        <w:t xml:space="preserve"> standard deviation and maximum and minimum missing values?  (In reference to Q1,</w:t>
      </w:r>
      <w:r>
        <w:t xml:space="preserve"> Q3 </w:t>
      </w:r>
      <w:r w:rsidRPr="00013C4D">
        <w:t>and Q</w:t>
      </w:r>
      <w:r>
        <w:t xml:space="preserve">4. a. </w:t>
      </w:r>
      <w:proofErr w:type="spellStart"/>
      <w:r>
        <w:t>i</w:t>
      </w:r>
      <w:proofErr w:type="spellEnd"/>
      <w:r>
        <w:t>.)</w:t>
      </w:r>
    </w:p>
    <w:p w:rsidR="00013C4D" w:rsidRDefault="00013C4D" w:rsidP="00013C4D">
      <w:pPr>
        <w:pStyle w:val="ListParagraph"/>
        <w:numPr>
          <w:ilvl w:val="0"/>
          <w:numId w:val="24"/>
        </w:numPr>
      </w:pPr>
      <w:r w:rsidRPr="00013C4D">
        <w:t>From RMSE ponder is the data reliable for further investigati</w:t>
      </w:r>
      <w:r>
        <w:t>on or experimental analyses.</w:t>
      </w:r>
    </w:p>
    <w:p w:rsidR="00013C4D" w:rsidRDefault="00013C4D" w:rsidP="00013C4D">
      <w:pPr>
        <w:pStyle w:val="ListParagraph"/>
        <w:numPr>
          <w:ilvl w:val="0"/>
          <w:numId w:val="24"/>
        </w:numPr>
      </w:pPr>
      <w:r w:rsidRPr="00013C4D">
        <w:t>Inference 4(You may add or delete the number of inferences)</w:t>
      </w:r>
    </w:p>
    <w:p w:rsidR="00013C4D" w:rsidRPr="00013C4D" w:rsidRDefault="00013C4D" w:rsidP="00E21D60">
      <w:pPr>
        <w:pStyle w:val="ListParagraph"/>
      </w:pPr>
      <w:r w:rsidRPr="00013C4D">
        <w:t xml:space="preserve">Note: The bar chart above is for illustration purposes. Replace it with the bar chart obtained </w:t>
      </w:r>
      <w:proofErr w:type="spellStart"/>
      <w:r w:rsidRPr="00013C4D">
        <w:t>byyou</w:t>
      </w:r>
      <w:proofErr w:type="spellEnd"/>
      <w:r w:rsidRPr="00013C4D">
        <w:t>. Rename x-axis legend and y-axis legends with attribute names and RMSE respectively</w:t>
      </w:r>
    </w:p>
    <w:p w:rsidR="00013C4D" w:rsidRDefault="00013C4D" w:rsidP="00013C4D">
      <w:pPr>
        <w:pStyle w:val="Heading1"/>
        <w:numPr>
          <w:ilvl w:val="0"/>
          <w:numId w:val="0"/>
        </w:numPr>
        <w:ind w:left="432" w:hanging="432"/>
      </w:pPr>
      <w:proofErr w:type="gramStart"/>
      <w:r>
        <w:t xml:space="preserve">b.  </w:t>
      </w:r>
      <w:proofErr w:type="spellStart"/>
      <w:r>
        <w:t>i</w:t>
      </w:r>
      <w:proofErr w:type="spellEnd"/>
      <w:proofErr w:type="gramEnd"/>
      <w:r>
        <w:t>.</w:t>
      </w:r>
    </w:p>
    <w:p w:rsidR="00013C4D" w:rsidRDefault="00013C4D" w:rsidP="00013C4D">
      <w:pPr>
        <w:pStyle w:val="Caption"/>
        <w:keepNext/>
      </w:pPr>
      <w:r>
        <w:t xml:space="preserve">Table </w:t>
      </w:r>
      <w:fldSimple w:instr=" SEQ Table \* ARABIC ">
        <w:r w:rsidR="003F4FF6">
          <w:rPr>
            <w:noProof/>
          </w:rPr>
          <w:t>3</w:t>
        </w:r>
      </w:fldSimple>
      <w:r>
        <w:t xml:space="preserve"> </w:t>
      </w:r>
      <w:r w:rsidRPr="00E65DCD">
        <w:t>Mean, mode, median and standard deviation before and after replacing missing values by linear interpolation technique</w:t>
      </w:r>
    </w:p>
    <w:tbl>
      <w:tblPr>
        <w:tblStyle w:val="TableGrid"/>
        <w:tblW w:w="9343" w:type="dxa"/>
        <w:jc w:val="center"/>
        <w:tblLook w:val="04A0"/>
      </w:tblPr>
      <w:tblGrid>
        <w:gridCol w:w="823"/>
        <w:gridCol w:w="2127"/>
        <w:gridCol w:w="746"/>
        <w:gridCol w:w="909"/>
        <w:gridCol w:w="962"/>
        <w:gridCol w:w="577"/>
        <w:gridCol w:w="802"/>
        <w:gridCol w:w="756"/>
        <w:gridCol w:w="961"/>
        <w:gridCol w:w="680"/>
      </w:tblGrid>
      <w:tr w:rsidR="00013C4D" w:rsidTr="00E21D60">
        <w:trPr>
          <w:jc w:val="center"/>
        </w:trPr>
        <w:tc>
          <w:tcPr>
            <w:tcW w:w="823" w:type="dxa"/>
            <w:vMerge w:val="restart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2127" w:type="dxa"/>
            <w:vMerge w:val="restart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Attribute</w:t>
            </w:r>
          </w:p>
        </w:tc>
        <w:tc>
          <w:tcPr>
            <w:tcW w:w="3194" w:type="dxa"/>
            <w:gridSpan w:val="4"/>
          </w:tcPr>
          <w:p w:rsidR="00013C4D" w:rsidRPr="009405AE" w:rsidRDefault="00013C4D" w:rsidP="003F4FF6">
            <w:pPr>
              <w:jc w:val="center"/>
              <w:rPr>
                <w:b/>
              </w:rPr>
            </w:pPr>
            <w:r>
              <w:rPr>
                <w:b/>
              </w:rPr>
              <w:t>Before</w:t>
            </w:r>
          </w:p>
        </w:tc>
        <w:tc>
          <w:tcPr>
            <w:tcW w:w="3199" w:type="dxa"/>
            <w:gridSpan w:val="4"/>
          </w:tcPr>
          <w:p w:rsidR="00013C4D" w:rsidRPr="00A45162" w:rsidRDefault="00013C4D" w:rsidP="003F4FF6">
            <w:pPr>
              <w:jc w:val="center"/>
              <w:rPr>
                <w:b/>
              </w:rPr>
            </w:pPr>
            <w:r>
              <w:rPr>
                <w:b/>
              </w:rPr>
              <w:t>After</w:t>
            </w:r>
          </w:p>
        </w:tc>
      </w:tr>
      <w:tr w:rsidR="00013C4D" w:rsidTr="00E21D60">
        <w:trPr>
          <w:jc w:val="center"/>
        </w:trPr>
        <w:tc>
          <w:tcPr>
            <w:tcW w:w="823" w:type="dxa"/>
            <w:vMerge/>
          </w:tcPr>
          <w:p w:rsidR="00013C4D" w:rsidRDefault="00013C4D" w:rsidP="00E21D60">
            <w:pPr>
              <w:jc w:val="left"/>
              <w:rPr>
                <w:b/>
              </w:rPr>
            </w:pPr>
          </w:p>
        </w:tc>
        <w:tc>
          <w:tcPr>
            <w:tcW w:w="2127" w:type="dxa"/>
            <w:vMerge/>
          </w:tcPr>
          <w:p w:rsidR="00013C4D" w:rsidRPr="00A45162" w:rsidRDefault="00013C4D" w:rsidP="00E21D60">
            <w:pPr>
              <w:jc w:val="left"/>
              <w:rPr>
                <w:b/>
              </w:rPr>
            </w:pPr>
          </w:p>
        </w:tc>
        <w:tc>
          <w:tcPr>
            <w:tcW w:w="746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909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2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577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S.D.</w:t>
            </w:r>
          </w:p>
        </w:tc>
        <w:tc>
          <w:tcPr>
            <w:tcW w:w="802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Mean</w:t>
            </w:r>
          </w:p>
        </w:tc>
        <w:tc>
          <w:tcPr>
            <w:tcW w:w="756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961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Median</w:t>
            </w:r>
          </w:p>
        </w:tc>
        <w:tc>
          <w:tcPr>
            <w:tcW w:w="680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>
              <w:rPr>
                <w:b/>
              </w:rPr>
              <w:t>S.D.</w:t>
            </w: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1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r>
              <w:t>dates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2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proofErr w:type="spellStart"/>
            <w:r>
              <w:t>stationid</w:t>
            </w:r>
            <w:proofErr w:type="spellEnd"/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3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r w:rsidRPr="00A45162">
              <w:t>temperature (in °C)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4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r w:rsidRPr="00A45162">
              <w:t>humidity (in g.m</w:t>
            </w:r>
            <w:r w:rsidRPr="00A45162">
              <w:rPr>
                <w:vertAlign w:val="superscript"/>
              </w:rPr>
              <w:t>−3</w:t>
            </w:r>
            <w:r w:rsidRPr="00A45162">
              <w:t>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5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r w:rsidRPr="00A45162">
              <w:t xml:space="preserve">pressure (in </w:t>
            </w:r>
            <w:proofErr w:type="spellStart"/>
            <w:r w:rsidRPr="00A45162">
              <w:t>mb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6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r w:rsidRPr="00A45162">
              <w:t>rain (in ml)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7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proofErr w:type="spellStart"/>
            <w:r w:rsidRPr="00A45162">
              <w:t>lightavgw</w:t>
            </w:r>
            <w:proofErr w:type="spellEnd"/>
            <w:r w:rsidRPr="00A45162">
              <w:t xml:space="preserve">/o0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8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proofErr w:type="spellStart"/>
            <w:r w:rsidRPr="00A45162">
              <w:t>lightmax</w:t>
            </w:r>
            <w:proofErr w:type="spellEnd"/>
            <w:r w:rsidRPr="00A45162">
              <w:t xml:space="preserve"> (in </w:t>
            </w:r>
            <w:proofErr w:type="spellStart"/>
            <w:r w:rsidRPr="00A45162">
              <w:t>lux</w:t>
            </w:r>
            <w:proofErr w:type="spellEnd"/>
            <w:r w:rsidRPr="00A45162">
              <w:t>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  <w:tr w:rsidR="00013C4D" w:rsidTr="00E21D60">
        <w:trPr>
          <w:jc w:val="center"/>
        </w:trPr>
        <w:tc>
          <w:tcPr>
            <w:tcW w:w="823" w:type="dxa"/>
          </w:tcPr>
          <w:p w:rsidR="00013C4D" w:rsidRPr="00A45162" w:rsidRDefault="00013C4D" w:rsidP="00E21D60">
            <w:pPr>
              <w:jc w:val="left"/>
              <w:rPr>
                <w:b/>
              </w:rPr>
            </w:pPr>
            <w:r w:rsidRPr="00A45162">
              <w:rPr>
                <w:b/>
              </w:rPr>
              <w:t>9</w:t>
            </w:r>
          </w:p>
        </w:tc>
        <w:tc>
          <w:tcPr>
            <w:tcW w:w="2127" w:type="dxa"/>
          </w:tcPr>
          <w:p w:rsidR="00013C4D" w:rsidRDefault="00013C4D" w:rsidP="003F4FF6">
            <w:pPr>
              <w:jc w:val="left"/>
            </w:pPr>
            <w:proofErr w:type="gramStart"/>
            <w:r w:rsidRPr="00A45162">
              <w:t>moisture</w:t>
            </w:r>
            <w:proofErr w:type="gramEnd"/>
            <w:r w:rsidRPr="00A45162">
              <w:t xml:space="preserve"> (in %)</w:t>
            </w:r>
          </w:p>
        </w:tc>
        <w:tc>
          <w:tcPr>
            <w:tcW w:w="74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09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577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802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756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961" w:type="dxa"/>
          </w:tcPr>
          <w:p w:rsidR="00013C4D" w:rsidRDefault="00013C4D" w:rsidP="00E21D60">
            <w:pPr>
              <w:jc w:val="left"/>
            </w:pPr>
          </w:p>
        </w:tc>
        <w:tc>
          <w:tcPr>
            <w:tcW w:w="680" w:type="dxa"/>
          </w:tcPr>
          <w:p w:rsidR="00013C4D" w:rsidRDefault="00013C4D" w:rsidP="00E21D60">
            <w:pPr>
              <w:jc w:val="left"/>
            </w:pPr>
          </w:p>
        </w:tc>
      </w:tr>
    </w:tbl>
    <w:p w:rsidR="00013C4D" w:rsidRPr="009405AE" w:rsidRDefault="00013C4D" w:rsidP="00013C4D"/>
    <w:p w:rsidR="00013C4D" w:rsidRDefault="00013C4D" w:rsidP="00013C4D">
      <w:pPr>
        <w:rPr>
          <w:b/>
        </w:rPr>
      </w:pPr>
      <w:r>
        <w:rPr>
          <w:b/>
        </w:rPr>
        <w:t>Inferences:</w:t>
      </w:r>
    </w:p>
    <w:p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Which attributes have the maximum and the minimum change in the mean, mode, median and sta</w:t>
      </w:r>
      <w:r>
        <w:t>ndard deviation respectively?</w:t>
      </w:r>
    </w:p>
    <w:p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Is  there  any  relation  between  maximum  and  minimum  change  in  mean,  mode,  median  and standard deviation and maximum and minimum missing values? (</w:t>
      </w:r>
      <w:r>
        <w:t>In reference to Q1. and Q3.)</w:t>
      </w:r>
    </w:p>
    <w:p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From the change observed in mean, mode, median and standard deviation ponder is the data reliable for further investigati</w:t>
      </w:r>
      <w:r>
        <w:t>on or experimental analyses.</w:t>
      </w:r>
    </w:p>
    <w:p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From the observed changes in mean, mode, median and standard deviation compare and contrast replacing missing values by mean and lin</w:t>
      </w:r>
      <w:r>
        <w:t>ear interpolation technique.</w:t>
      </w:r>
    </w:p>
    <w:p w:rsidR="00013C4D" w:rsidRDefault="00013C4D" w:rsidP="00013C4D">
      <w:pPr>
        <w:pStyle w:val="ListParagraph"/>
        <w:numPr>
          <w:ilvl w:val="0"/>
          <w:numId w:val="26"/>
        </w:numPr>
      </w:pPr>
      <w:r w:rsidRPr="00013C4D">
        <w:t>Inference 5(You may add or delete the number of inferences)</w:t>
      </w:r>
    </w:p>
    <w:p w:rsidR="00E21D60" w:rsidRDefault="00E21D60" w:rsidP="00013C4D">
      <w:pPr>
        <w:rPr>
          <w:b/>
        </w:rPr>
      </w:pPr>
    </w:p>
    <w:p w:rsidR="00013C4D" w:rsidRDefault="00013C4D" w:rsidP="00013C4D">
      <w:pPr>
        <w:rPr>
          <w:b/>
        </w:rPr>
      </w:pPr>
      <w:proofErr w:type="gramStart"/>
      <w:r>
        <w:rPr>
          <w:b/>
        </w:rPr>
        <w:lastRenderedPageBreak/>
        <w:t>ii</w:t>
      </w:r>
      <w:proofErr w:type="gramEnd"/>
      <w:r>
        <w:rPr>
          <w:b/>
        </w:rPr>
        <w:t>.</w:t>
      </w:r>
    </w:p>
    <w:p w:rsidR="00013C4D" w:rsidRDefault="00013C4D" w:rsidP="00013C4D">
      <w:pPr>
        <w:keepNext/>
        <w:jc w:val="center"/>
      </w:pPr>
      <w:r>
        <w:rPr>
          <w:b/>
          <w:noProof/>
        </w:rPr>
        <w:drawing>
          <wp:inline distT="0" distB="0" distL="0" distR="0">
            <wp:extent cx="2989130" cy="2105247"/>
            <wp:effectExtent l="0" t="0" r="1720" b="0"/>
            <wp:docPr id="6" name="Picture 4" descr="barchart_rm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chart_rms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784" cy="21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3</w:t>
        </w:r>
      </w:fldSimple>
      <w:r>
        <w:t xml:space="preserve"> RMSE vs. attributes</w:t>
      </w:r>
    </w:p>
    <w:p w:rsidR="00013C4D" w:rsidRDefault="00013C4D" w:rsidP="00013C4D">
      <w:pPr>
        <w:rPr>
          <w:b/>
        </w:rPr>
      </w:pPr>
      <w:r>
        <w:rPr>
          <w:b/>
        </w:rPr>
        <w:t>Inferences:</w:t>
      </w:r>
    </w:p>
    <w:p w:rsidR="00013C4D" w:rsidRDefault="00013C4D" w:rsidP="00013C4D">
      <w:pPr>
        <w:pStyle w:val="ListParagraph"/>
        <w:numPr>
          <w:ilvl w:val="0"/>
          <w:numId w:val="27"/>
        </w:numPr>
      </w:pPr>
      <w:r w:rsidRPr="00013C4D">
        <w:t>Which attributes have maximum an</w:t>
      </w:r>
      <w:r>
        <w:t>d minimum RMSE respectively?</w:t>
      </w:r>
    </w:p>
    <w:p w:rsidR="00013C4D" w:rsidRPr="00013C4D" w:rsidRDefault="00013C4D" w:rsidP="00013C4D">
      <w:pPr>
        <w:pStyle w:val="ListParagraph"/>
        <w:numPr>
          <w:ilvl w:val="0"/>
          <w:numId w:val="27"/>
        </w:numPr>
      </w:pPr>
      <w:r w:rsidRPr="00013C4D">
        <w:t>Is there any relation between RMSE, maximum and minimum change in mean, mode, median and standard deviation and maximum and minimum missing values?  (In ref</w:t>
      </w:r>
      <w:r>
        <w:t xml:space="preserve">erence to Q1, Q3 and Q4 b. </w:t>
      </w:r>
      <w:proofErr w:type="spellStart"/>
      <w:r>
        <w:t>i</w:t>
      </w:r>
      <w:proofErr w:type="spellEnd"/>
      <w:r>
        <w:t>.)</w:t>
      </w:r>
    </w:p>
    <w:p w:rsidR="00013C4D" w:rsidRDefault="00013C4D" w:rsidP="00013C4D">
      <w:pPr>
        <w:pStyle w:val="ListParagraph"/>
        <w:numPr>
          <w:ilvl w:val="0"/>
          <w:numId w:val="27"/>
        </w:numPr>
      </w:pPr>
      <w:r w:rsidRPr="00013C4D">
        <w:t>From RMSE ponder is the data reliable for further investigation or experimental analyses.</w:t>
      </w:r>
    </w:p>
    <w:p w:rsidR="00013C4D" w:rsidRDefault="00013C4D" w:rsidP="00013C4D">
      <w:pPr>
        <w:pStyle w:val="ListParagraph"/>
        <w:numPr>
          <w:ilvl w:val="0"/>
          <w:numId w:val="27"/>
        </w:numPr>
      </w:pPr>
      <w:r w:rsidRPr="00013C4D">
        <w:t>From the calculated RMSE compare and contrast replacing missing values by mean and li</w:t>
      </w:r>
      <w:r>
        <w:t>near interpolation technique.</w:t>
      </w:r>
    </w:p>
    <w:p w:rsidR="00013C4D" w:rsidRDefault="00013C4D" w:rsidP="00013C4D">
      <w:pPr>
        <w:pStyle w:val="ListParagraph"/>
        <w:numPr>
          <w:ilvl w:val="0"/>
          <w:numId w:val="27"/>
        </w:numPr>
      </w:pPr>
      <w:r w:rsidRPr="00013C4D">
        <w:t>Inference 5(You may add or delete the number of inferences)</w:t>
      </w:r>
    </w:p>
    <w:p w:rsidR="00013C4D" w:rsidRDefault="00013C4D" w:rsidP="00013C4D">
      <w:pPr>
        <w:pStyle w:val="ListParagraph"/>
      </w:pPr>
      <w:r w:rsidRPr="00013C4D">
        <w:t>Note: The bar chart above is for illustration purposes. Replace it with the bar chart obtained by you. Rename x-axis legend and y-axis legends with attribute names and RMSE respectively.</w:t>
      </w:r>
    </w:p>
    <w:p w:rsidR="00E21D60" w:rsidRDefault="00E21D60" w:rsidP="00E21D60">
      <w:pPr>
        <w:pStyle w:val="Heading1"/>
      </w:pPr>
      <w:proofErr w:type="gramStart"/>
      <w:r>
        <w:t>a</w:t>
      </w:r>
      <w:proofErr w:type="gramEnd"/>
      <w:r>
        <w:t>.</w:t>
      </w:r>
    </w:p>
    <w:p w:rsidR="00013C4D" w:rsidRDefault="00013C4D" w:rsidP="00013C4D">
      <w:pPr>
        <w:keepNext/>
        <w:jc w:val="center"/>
      </w:pPr>
      <w:r>
        <w:rPr>
          <w:noProof/>
        </w:rPr>
        <w:drawing>
          <wp:inline distT="0" distB="0" distL="0" distR="0">
            <wp:extent cx="2420391" cy="1553463"/>
            <wp:effectExtent l="19050" t="0" r="0" b="0"/>
            <wp:docPr id="7" name="Picture 6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863" cy="156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C4D" w:rsidRDefault="00013C4D" w:rsidP="00013C4D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4</w:t>
        </w:r>
      </w:fldSimple>
      <w:r>
        <w:t xml:space="preserve"> </w:t>
      </w:r>
      <w:proofErr w:type="spellStart"/>
      <w:r w:rsidRPr="00D360F6">
        <w:t>Boxplot</w:t>
      </w:r>
      <w:proofErr w:type="spellEnd"/>
      <w:r w:rsidRPr="00D360F6">
        <w:t xml:space="preserve"> for attribute temperature (in °C)</w:t>
      </w:r>
    </w:p>
    <w:p w:rsidR="00881632" w:rsidRDefault="00881632" w:rsidP="00881632">
      <w:pPr>
        <w:rPr>
          <w:b/>
        </w:rPr>
      </w:pPr>
      <w:r>
        <w:rPr>
          <w:b/>
        </w:rPr>
        <w:lastRenderedPageBreak/>
        <w:t>Inferences:</w:t>
      </w:r>
    </w:p>
    <w:p w:rsidR="00881632" w:rsidRDefault="00881632" w:rsidP="00881632">
      <w:pPr>
        <w:pStyle w:val="ListParagraph"/>
        <w:numPr>
          <w:ilvl w:val="0"/>
          <w:numId w:val="28"/>
        </w:numPr>
      </w:pPr>
      <w:r w:rsidRPr="00881632">
        <w:t>List the number of out</w:t>
      </w:r>
      <w:r>
        <w:t>liers and their row numbers.</w:t>
      </w:r>
    </w:p>
    <w:p w:rsidR="00881632" w:rsidRDefault="00881632" w:rsidP="00881632">
      <w:pPr>
        <w:pStyle w:val="ListParagraph"/>
        <w:numPr>
          <w:ilvl w:val="0"/>
          <w:numId w:val="28"/>
        </w:numPr>
      </w:pPr>
      <w:r w:rsidRPr="00881632">
        <w:t>Inf</w:t>
      </w:r>
      <w:r>
        <w:t>er the Inter quartile range.</w:t>
      </w:r>
    </w:p>
    <w:p w:rsidR="00881632" w:rsidRDefault="00881632" w:rsidP="00881632">
      <w:pPr>
        <w:pStyle w:val="ListParagraph"/>
        <w:numPr>
          <w:ilvl w:val="0"/>
          <w:numId w:val="28"/>
        </w:numPr>
      </w:pPr>
      <w:r>
        <w:t>Infer the spread/variance.</w:t>
      </w:r>
    </w:p>
    <w:p w:rsidR="00881632" w:rsidRDefault="00881632" w:rsidP="00881632">
      <w:pPr>
        <w:pStyle w:val="ListParagraph"/>
        <w:numPr>
          <w:ilvl w:val="0"/>
          <w:numId w:val="28"/>
        </w:numPr>
      </w:pPr>
      <w:r w:rsidRPr="00881632">
        <w:t>Inf</w:t>
      </w:r>
      <w:r>
        <w:t xml:space="preserve">er the </w:t>
      </w:r>
      <w:proofErr w:type="spellStart"/>
      <w:r>
        <w:t>skewness</w:t>
      </w:r>
      <w:proofErr w:type="spellEnd"/>
      <w:r>
        <w:t xml:space="preserve"> of the data.</w:t>
      </w:r>
    </w:p>
    <w:p w:rsidR="00881632" w:rsidRDefault="00881632" w:rsidP="00881632">
      <w:pPr>
        <w:pStyle w:val="ListParagraph"/>
        <w:numPr>
          <w:ilvl w:val="0"/>
          <w:numId w:val="28"/>
        </w:numPr>
      </w:pPr>
      <w:r w:rsidRPr="00881632">
        <w:t>Inference 5 (You may add or delete the number of inferences)</w:t>
      </w:r>
    </w:p>
    <w:p w:rsidR="00881632" w:rsidRDefault="00881632" w:rsidP="00881632">
      <w:pPr>
        <w:pStyle w:val="ListParagraph"/>
      </w:pPr>
      <w:r w:rsidRPr="00881632">
        <w:t xml:space="preserve">Note: The </w:t>
      </w:r>
      <w:proofErr w:type="spellStart"/>
      <w:r w:rsidRPr="00881632">
        <w:t>boxplot</w:t>
      </w:r>
      <w:proofErr w:type="spellEnd"/>
      <w:r w:rsidRPr="00881632">
        <w:t xml:space="preserve"> above is for illustration purposes. Replace it with the </w:t>
      </w:r>
      <w:proofErr w:type="spellStart"/>
      <w:r w:rsidRPr="00881632">
        <w:t>boxplot</w:t>
      </w:r>
      <w:proofErr w:type="spellEnd"/>
      <w:r w:rsidRPr="00881632">
        <w:t xml:space="preserve"> obtained by you. Rename legends with appropriate attribute names with units.</w:t>
      </w:r>
    </w:p>
    <w:p w:rsidR="00881632" w:rsidRDefault="00881632" w:rsidP="00881632">
      <w:pPr>
        <w:rPr>
          <w:b/>
        </w:rPr>
      </w:pPr>
    </w:p>
    <w:p w:rsidR="00881632" w:rsidRDefault="00881632" w:rsidP="00881632">
      <w:pPr>
        <w:keepNext/>
        <w:jc w:val="center"/>
      </w:pPr>
      <w:r>
        <w:rPr>
          <w:noProof/>
        </w:rPr>
        <w:drawing>
          <wp:inline distT="0" distB="0" distL="0" distR="0">
            <wp:extent cx="3164156" cy="2030828"/>
            <wp:effectExtent l="19050" t="0" r="0" b="0"/>
            <wp:docPr id="8" name="Picture 6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5583" cy="203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5</w:t>
        </w:r>
      </w:fldSimple>
      <w:r>
        <w:t xml:space="preserve"> </w:t>
      </w:r>
      <w:proofErr w:type="spellStart"/>
      <w:r w:rsidRPr="00FD2F0E">
        <w:t>Boxplot</w:t>
      </w:r>
      <w:proofErr w:type="spellEnd"/>
      <w:r w:rsidRPr="00FD2F0E">
        <w:t xml:space="preserve"> for attribute rain (in ml)</w:t>
      </w:r>
    </w:p>
    <w:p w:rsidR="00E21D60" w:rsidRDefault="00E21D60" w:rsidP="00881632">
      <w:pPr>
        <w:rPr>
          <w:b/>
        </w:rPr>
      </w:pPr>
    </w:p>
    <w:p w:rsidR="00881632" w:rsidRDefault="00881632" w:rsidP="00881632">
      <w:pPr>
        <w:rPr>
          <w:b/>
        </w:rPr>
      </w:pPr>
      <w:r>
        <w:rPr>
          <w:b/>
        </w:rPr>
        <w:t>Inferences:</w:t>
      </w:r>
    </w:p>
    <w:p w:rsidR="00E21D60" w:rsidRDefault="00E21D60" w:rsidP="00881632">
      <w:pPr>
        <w:rPr>
          <w:b/>
        </w:rPr>
      </w:pPr>
    </w:p>
    <w:p w:rsidR="00881632" w:rsidRDefault="00881632" w:rsidP="00881632">
      <w:pPr>
        <w:pStyle w:val="ListParagraph"/>
        <w:numPr>
          <w:ilvl w:val="0"/>
          <w:numId w:val="29"/>
        </w:numPr>
      </w:pPr>
      <w:r w:rsidRPr="00881632">
        <w:t>List the number of out</w:t>
      </w:r>
      <w:r>
        <w:t>liers and their row numbers.</w:t>
      </w:r>
    </w:p>
    <w:p w:rsidR="00881632" w:rsidRDefault="00881632" w:rsidP="00881632">
      <w:pPr>
        <w:pStyle w:val="ListParagraph"/>
        <w:numPr>
          <w:ilvl w:val="0"/>
          <w:numId w:val="29"/>
        </w:numPr>
      </w:pPr>
      <w:r w:rsidRPr="00881632">
        <w:t>Inf</w:t>
      </w:r>
      <w:r>
        <w:t>er the Inter quartile range.</w:t>
      </w:r>
    </w:p>
    <w:p w:rsidR="00881632" w:rsidRDefault="00881632" w:rsidP="00881632">
      <w:pPr>
        <w:pStyle w:val="ListParagraph"/>
        <w:numPr>
          <w:ilvl w:val="0"/>
          <w:numId w:val="29"/>
        </w:numPr>
      </w:pPr>
      <w:r>
        <w:t>Infer the spread/variance.</w:t>
      </w:r>
    </w:p>
    <w:p w:rsidR="00881632" w:rsidRDefault="00881632" w:rsidP="00881632">
      <w:pPr>
        <w:pStyle w:val="ListParagraph"/>
        <w:numPr>
          <w:ilvl w:val="0"/>
          <w:numId w:val="29"/>
        </w:numPr>
      </w:pPr>
      <w:r w:rsidRPr="00881632">
        <w:t>Inf</w:t>
      </w:r>
      <w:r>
        <w:t xml:space="preserve">er the </w:t>
      </w:r>
      <w:proofErr w:type="spellStart"/>
      <w:r>
        <w:t>skewness</w:t>
      </w:r>
      <w:proofErr w:type="spellEnd"/>
      <w:r>
        <w:t xml:space="preserve"> of the data.</w:t>
      </w:r>
    </w:p>
    <w:p w:rsidR="00881632" w:rsidRDefault="00881632" w:rsidP="00881632">
      <w:pPr>
        <w:pStyle w:val="ListParagraph"/>
        <w:numPr>
          <w:ilvl w:val="0"/>
          <w:numId w:val="29"/>
        </w:numPr>
      </w:pPr>
      <w:r w:rsidRPr="00881632">
        <w:t>Inference 5 (You may add or delete the number of inferences)</w:t>
      </w:r>
    </w:p>
    <w:p w:rsidR="00881632" w:rsidRDefault="00881632" w:rsidP="00881632">
      <w:pPr>
        <w:pStyle w:val="ListParagraph"/>
      </w:pPr>
      <w:r w:rsidRPr="00881632">
        <w:t xml:space="preserve">Note: The </w:t>
      </w:r>
      <w:proofErr w:type="spellStart"/>
      <w:r w:rsidRPr="00881632">
        <w:t>boxplot</w:t>
      </w:r>
      <w:proofErr w:type="spellEnd"/>
      <w:r w:rsidRPr="00881632">
        <w:t xml:space="preserve"> above is for illustration purposes. Replace it with the </w:t>
      </w:r>
      <w:proofErr w:type="spellStart"/>
      <w:r w:rsidRPr="00881632">
        <w:t>boxplot</w:t>
      </w:r>
      <w:proofErr w:type="spellEnd"/>
      <w:r w:rsidRPr="00881632">
        <w:t xml:space="preserve"> obtained by you. Rename legends with appropriate attribute names with units.</w:t>
      </w:r>
    </w:p>
    <w:p w:rsidR="00E21D60" w:rsidRDefault="00E21D60" w:rsidP="00881632">
      <w:pPr>
        <w:rPr>
          <w:b/>
        </w:rPr>
      </w:pPr>
    </w:p>
    <w:p w:rsidR="00881632" w:rsidRPr="00E21D60" w:rsidRDefault="00881632" w:rsidP="00E21D60">
      <w:pPr>
        <w:rPr>
          <w:b/>
        </w:rPr>
      </w:pPr>
      <w:proofErr w:type="gramStart"/>
      <w:r>
        <w:rPr>
          <w:b/>
        </w:rPr>
        <w:lastRenderedPageBreak/>
        <w:t>b</w:t>
      </w:r>
      <w:proofErr w:type="gramEnd"/>
      <w:r>
        <w:rPr>
          <w:b/>
        </w:rPr>
        <w:t>.</w:t>
      </w:r>
    </w:p>
    <w:p w:rsidR="00881632" w:rsidRDefault="00881632" w:rsidP="00881632">
      <w:pPr>
        <w:keepNext/>
        <w:jc w:val="center"/>
      </w:pPr>
      <w:r>
        <w:rPr>
          <w:noProof/>
        </w:rPr>
        <w:drawing>
          <wp:inline distT="0" distB="0" distL="0" distR="0">
            <wp:extent cx="2816253" cy="1807535"/>
            <wp:effectExtent l="19050" t="0" r="3147" b="0"/>
            <wp:docPr id="9" name="Picture 6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9125" cy="18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6</w:t>
        </w:r>
      </w:fldSimple>
      <w:r>
        <w:t xml:space="preserve"> </w:t>
      </w:r>
      <w:proofErr w:type="spellStart"/>
      <w:r w:rsidRPr="003378C4">
        <w:t>Boxplot</w:t>
      </w:r>
      <w:proofErr w:type="spellEnd"/>
      <w:r w:rsidRPr="003378C4">
        <w:t xml:space="preserve"> for attribute temperature (in °C)</w:t>
      </w:r>
      <w:r>
        <w:t xml:space="preserve"> after replacing median with outliers</w:t>
      </w:r>
    </w:p>
    <w:p w:rsidR="00881632" w:rsidRDefault="00881632" w:rsidP="00881632">
      <w:pPr>
        <w:rPr>
          <w:b/>
        </w:rPr>
      </w:pPr>
      <w:r>
        <w:rPr>
          <w:b/>
        </w:rPr>
        <w:t>Inferences:</w:t>
      </w:r>
    </w:p>
    <w:p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List the number of outliers, their row nu</w:t>
      </w:r>
      <w:r>
        <w:t xml:space="preserve">mber and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Infer the Inter quarti</w:t>
      </w:r>
      <w:r>
        <w:t xml:space="preserve">le range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Infer the spre</w:t>
      </w:r>
      <w:r>
        <w:t xml:space="preserve">ad/variance compare with Q5. </w:t>
      </w:r>
      <w:proofErr w:type="gramStart"/>
      <w:r>
        <w:t>a</w:t>
      </w:r>
      <w:proofErr w:type="gramEnd"/>
      <w:r>
        <w:t>.</w:t>
      </w:r>
    </w:p>
    <w:p w:rsidR="00881632" w:rsidRPr="00881632" w:rsidRDefault="00881632" w:rsidP="00881632">
      <w:pPr>
        <w:pStyle w:val="ListParagraph"/>
        <w:numPr>
          <w:ilvl w:val="0"/>
          <w:numId w:val="32"/>
        </w:numPr>
      </w:pPr>
      <w:r w:rsidRPr="00881632">
        <w:t xml:space="preserve">Infer the </w:t>
      </w:r>
      <w:proofErr w:type="spellStart"/>
      <w:r w:rsidRPr="00881632">
        <w:t>skewness</w:t>
      </w:r>
      <w:proofErr w:type="spellEnd"/>
      <w:r w:rsidRPr="00881632">
        <w:t xml:space="preserve"> </w:t>
      </w:r>
      <w:r>
        <w:t xml:space="preserve">of the data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2"/>
        </w:numPr>
      </w:pPr>
      <w:r w:rsidRPr="00881632">
        <w:t>Inference 5 (You may add or delete the number of inferences)</w:t>
      </w:r>
      <w:r>
        <w:t xml:space="preserve"> </w:t>
      </w:r>
    </w:p>
    <w:p w:rsidR="00881632" w:rsidRPr="00881632" w:rsidRDefault="00881632" w:rsidP="00881632">
      <w:pPr>
        <w:pStyle w:val="ListParagraph"/>
      </w:pPr>
      <w:r w:rsidRPr="00881632">
        <w:t xml:space="preserve">Note: The </w:t>
      </w:r>
      <w:proofErr w:type="spellStart"/>
      <w:r w:rsidRPr="00881632">
        <w:t>boxplot</w:t>
      </w:r>
      <w:proofErr w:type="spellEnd"/>
      <w:r w:rsidRPr="00881632">
        <w:t xml:space="preserve"> above is for illustration purposes. Replace it with the </w:t>
      </w:r>
      <w:proofErr w:type="spellStart"/>
      <w:r w:rsidRPr="00881632">
        <w:t>boxplot</w:t>
      </w:r>
      <w:proofErr w:type="spellEnd"/>
      <w:r w:rsidRPr="00881632">
        <w:t xml:space="preserve"> obtained by you. Rename legends with appropriate attribute names with units</w:t>
      </w:r>
    </w:p>
    <w:p w:rsidR="00881632" w:rsidRDefault="00881632" w:rsidP="00881632">
      <w:pPr>
        <w:rPr>
          <w:b/>
        </w:rPr>
      </w:pPr>
    </w:p>
    <w:p w:rsidR="00881632" w:rsidRDefault="00881632" w:rsidP="00881632">
      <w:pPr>
        <w:keepNext/>
        <w:jc w:val="center"/>
      </w:pPr>
      <w:r>
        <w:rPr>
          <w:noProof/>
        </w:rPr>
        <w:drawing>
          <wp:inline distT="0" distB="0" distL="0" distR="0">
            <wp:extent cx="3344929" cy="2146852"/>
            <wp:effectExtent l="19050" t="0" r="7871" b="0"/>
            <wp:docPr id="10" name="Picture 6" descr="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218" cy="21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32" w:rsidRDefault="00881632" w:rsidP="00881632">
      <w:pPr>
        <w:pStyle w:val="Caption"/>
        <w:jc w:val="center"/>
      </w:pPr>
      <w:r>
        <w:t xml:space="preserve">Figure </w:t>
      </w:r>
      <w:fldSimple w:instr=" SEQ Figure \* ARABIC ">
        <w:r w:rsidR="003F4FF6">
          <w:rPr>
            <w:noProof/>
          </w:rPr>
          <w:t>7</w:t>
        </w:r>
      </w:fldSimple>
      <w:r>
        <w:t xml:space="preserve"> </w:t>
      </w:r>
      <w:proofErr w:type="spellStart"/>
      <w:r w:rsidRPr="00FD2F0E">
        <w:t>Boxplot</w:t>
      </w:r>
      <w:proofErr w:type="spellEnd"/>
      <w:r w:rsidRPr="00FD2F0E">
        <w:t xml:space="preserve"> for attribute rain (in ml)</w:t>
      </w:r>
      <w:r>
        <w:t xml:space="preserve"> after replacing median with outliers</w:t>
      </w:r>
    </w:p>
    <w:p w:rsidR="00E21D60" w:rsidRPr="00E21D60" w:rsidRDefault="00E21D60" w:rsidP="00E21D60"/>
    <w:p w:rsidR="00881632" w:rsidRDefault="00881632" w:rsidP="00881632">
      <w:pPr>
        <w:rPr>
          <w:b/>
        </w:rPr>
      </w:pPr>
      <w:r>
        <w:rPr>
          <w:b/>
        </w:rPr>
        <w:lastRenderedPageBreak/>
        <w:t>Inferences:</w:t>
      </w:r>
    </w:p>
    <w:p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List the number of outliers, their row nu</w:t>
      </w:r>
      <w:r>
        <w:t xml:space="preserve">mber and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Infer the Inter quarti</w:t>
      </w:r>
      <w:r>
        <w:t xml:space="preserve">le range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Infer the spre</w:t>
      </w:r>
      <w:r>
        <w:t xml:space="preserve">ad/variance compare with Q5. </w:t>
      </w:r>
      <w:proofErr w:type="gramStart"/>
      <w:r>
        <w:t>a</w:t>
      </w:r>
      <w:proofErr w:type="gramEnd"/>
      <w:r>
        <w:t>.</w:t>
      </w:r>
    </w:p>
    <w:p w:rsidR="00881632" w:rsidRPr="00881632" w:rsidRDefault="00881632" w:rsidP="00881632">
      <w:pPr>
        <w:pStyle w:val="ListParagraph"/>
        <w:numPr>
          <w:ilvl w:val="0"/>
          <w:numId w:val="33"/>
        </w:numPr>
      </w:pPr>
      <w:r w:rsidRPr="00881632">
        <w:t xml:space="preserve">Infer the </w:t>
      </w:r>
      <w:proofErr w:type="spellStart"/>
      <w:r w:rsidRPr="00881632">
        <w:t>skewness</w:t>
      </w:r>
      <w:proofErr w:type="spellEnd"/>
      <w:r w:rsidRPr="00881632">
        <w:t xml:space="preserve"> </w:t>
      </w:r>
      <w:r>
        <w:t xml:space="preserve">of the data compare with Q5. </w:t>
      </w:r>
      <w:proofErr w:type="gramStart"/>
      <w:r>
        <w:t>a</w:t>
      </w:r>
      <w:proofErr w:type="gramEnd"/>
      <w:r>
        <w:t>.</w:t>
      </w:r>
    </w:p>
    <w:p w:rsidR="00881632" w:rsidRDefault="00881632" w:rsidP="00881632">
      <w:pPr>
        <w:pStyle w:val="ListParagraph"/>
        <w:numPr>
          <w:ilvl w:val="0"/>
          <w:numId w:val="33"/>
        </w:numPr>
      </w:pPr>
      <w:r w:rsidRPr="00881632">
        <w:t>Inference 5 (You may add or delete the number of inferences)</w:t>
      </w:r>
      <w:r>
        <w:t xml:space="preserve"> </w:t>
      </w:r>
    </w:p>
    <w:p w:rsidR="00881632" w:rsidRPr="00881632" w:rsidRDefault="00881632" w:rsidP="00881632">
      <w:pPr>
        <w:pStyle w:val="ListParagraph"/>
      </w:pPr>
      <w:r w:rsidRPr="00881632">
        <w:t xml:space="preserve">Note: The </w:t>
      </w:r>
      <w:proofErr w:type="spellStart"/>
      <w:r w:rsidRPr="00881632">
        <w:t>boxplot</w:t>
      </w:r>
      <w:proofErr w:type="spellEnd"/>
      <w:r w:rsidRPr="00881632">
        <w:t xml:space="preserve"> above is for illustration purposes. Replace it with the </w:t>
      </w:r>
      <w:proofErr w:type="spellStart"/>
      <w:r w:rsidRPr="00881632">
        <w:t>boxplot</w:t>
      </w:r>
      <w:proofErr w:type="spellEnd"/>
      <w:r w:rsidRPr="00881632">
        <w:t xml:space="preserve"> obtained by you. Rename legends with appropriate attribute names with units</w:t>
      </w:r>
    </w:p>
    <w:p w:rsidR="00881632" w:rsidRDefault="00881632" w:rsidP="00881632">
      <w:pPr>
        <w:pStyle w:val="ListParagraph"/>
      </w:pPr>
    </w:p>
    <w:p w:rsidR="00881632" w:rsidRPr="00881632" w:rsidRDefault="00881632" w:rsidP="00881632">
      <w:pPr>
        <w:rPr>
          <w:b/>
        </w:rPr>
      </w:pPr>
    </w:p>
    <w:p w:rsidR="00FA6FF8" w:rsidRDefault="00FA6FF8" w:rsidP="00881632"/>
    <w:p w:rsidR="00806FE1" w:rsidRDefault="00806FE1" w:rsidP="004A7985">
      <w:pPr>
        <w:rPr>
          <w:b/>
        </w:rPr>
      </w:pPr>
      <w:r>
        <w:rPr>
          <w:b/>
        </w:rPr>
        <w:t>Guidelines for Report (Delete this while you submit the report):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plot/graph/figure/table should be centre justified</w:t>
      </w:r>
      <w:r w:rsidR="00B60D61">
        <w:rPr>
          <w:b/>
        </w:rPr>
        <w:t xml:space="preserve"> with sequence number and title.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Inferences should be written as a numbered list.</w:t>
      </w:r>
    </w:p>
    <w:p w:rsidR="00806FE1" w:rsidRDefault="00806FE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Use specific and technical terms to write inferences.</w:t>
      </w:r>
    </w:p>
    <w:p w:rsidR="00B60D61" w:rsidRDefault="00B60D61" w:rsidP="00806FE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Values observed/calculated should be rounded off to three decimal places</w:t>
      </w:r>
    </w:p>
    <w:p w:rsidR="00806FE1" w:rsidRDefault="00B60D61" w:rsidP="004A7985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The quantities which have units should be written with units.</w:t>
      </w:r>
    </w:p>
    <w:p w:rsidR="00FA6FF8" w:rsidRPr="00FA6FF8" w:rsidRDefault="00FA6FF8" w:rsidP="00FA6FF8">
      <w:pPr>
        <w:rPr>
          <w:b/>
        </w:rPr>
      </w:pPr>
    </w:p>
    <w:p w:rsidR="00806FE1" w:rsidRPr="00722F7E" w:rsidRDefault="00806FE1" w:rsidP="004A7985"/>
    <w:sectPr w:rsidR="00806FE1" w:rsidRPr="00722F7E" w:rsidSect="00722F7E">
      <w:type w:val="continuous"/>
      <w:pgSz w:w="12240" w:h="15840"/>
      <w:pgMar w:top="68" w:right="1440" w:bottom="1440" w:left="992" w:header="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7ABE" w:rsidRDefault="00837ABE" w:rsidP="00F22E30">
      <w:pPr>
        <w:spacing w:after="0" w:line="240" w:lineRule="auto"/>
      </w:pPr>
      <w:r>
        <w:separator/>
      </w:r>
    </w:p>
  </w:endnote>
  <w:endnote w:type="continuationSeparator" w:id="0">
    <w:p w:rsidR="00837ABE" w:rsidRDefault="00837ABE" w:rsidP="00F2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31657"/>
      <w:docPartObj>
        <w:docPartGallery w:val="Page Numbers (Bottom of Page)"/>
        <w:docPartUnique/>
      </w:docPartObj>
    </w:sdtPr>
    <w:sdtContent>
      <w:p w:rsidR="00806FE1" w:rsidRDefault="009D67D5">
        <w:pPr>
          <w:pStyle w:val="Footer"/>
          <w:jc w:val="right"/>
        </w:pPr>
        <w:fldSimple w:instr=" PAGE   \* MERGEFORMAT ">
          <w:r w:rsidR="003F4FF6">
            <w:rPr>
              <w:noProof/>
            </w:rPr>
            <w:t>8</w:t>
          </w:r>
        </w:fldSimple>
      </w:p>
    </w:sdtContent>
  </w:sdt>
  <w:p w:rsidR="00806FE1" w:rsidRDefault="00806FE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7ABE" w:rsidRDefault="00837ABE" w:rsidP="00F22E30">
      <w:pPr>
        <w:spacing w:after="0" w:line="240" w:lineRule="auto"/>
      </w:pPr>
      <w:r>
        <w:separator/>
      </w:r>
    </w:p>
  </w:footnote>
  <w:footnote w:type="continuationSeparator" w:id="0">
    <w:p w:rsidR="00837ABE" w:rsidRDefault="00837ABE" w:rsidP="00F2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638F" w:rsidRDefault="00F22E30" w:rsidP="0039638F">
    <w:pPr>
      <w:pStyle w:val="Title"/>
      <w:rPr>
        <w:sz w:val="24"/>
        <w:szCs w:val="28"/>
      </w:rPr>
    </w:pPr>
    <w:r>
      <w:rPr>
        <w:noProof/>
      </w:rPr>
      <w:drawing>
        <wp:inline distT="0" distB="0" distL="0" distR="0">
          <wp:extent cx="1277013" cy="1022628"/>
          <wp:effectExtent l="19050" t="0" r="0" b="0"/>
          <wp:docPr id="1" name="Picture 0" descr="iit mandi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it mandi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1532" cy="10262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39638F">
      <w:rPr>
        <w:sz w:val="24"/>
        <w:szCs w:val="28"/>
      </w:rPr>
      <w:ptab w:relativeTo="margin" w:alignment="center" w:leader="none"/>
    </w:r>
    <w:r w:rsidR="00C16A6C">
      <w:rPr>
        <w:sz w:val="24"/>
        <w:szCs w:val="28"/>
      </w:rPr>
      <w:t>IC 272: DATA SCIENCE - III</w:t>
    </w:r>
  </w:p>
  <w:p w:rsidR="0039638F" w:rsidRDefault="00C16A6C" w:rsidP="0039638F">
    <w:pPr>
      <w:pStyle w:val="Title"/>
      <w:jc w:val="center"/>
      <w:rPr>
        <w:sz w:val="24"/>
        <w:szCs w:val="28"/>
      </w:rPr>
    </w:pPr>
    <w:r>
      <w:rPr>
        <w:sz w:val="24"/>
        <w:szCs w:val="28"/>
      </w:rPr>
      <w:t>LAB ASSIGNMENT - II</w:t>
    </w:r>
  </w:p>
  <w:p w:rsidR="00F22E30" w:rsidRDefault="0039638F" w:rsidP="0039638F">
    <w:pPr>
      <w:pStyle w:val="Title"/>
      <w:jc w:val="center"/>
    </w:pPr>
    <w:r>
      <w:rPr>
        <w:sz w:val="24"/>
        <w:szCs w:val="28"/>
      </w:rPr>
      <w:t xml:space="preserve">                     </w:t>
    </w:r>
    <w:r w:rsidR="00C16A6C">
      <w:rPr>
        <w:sz w:val="24"/>
        <w:szCs w:val="28"/>
      </w:rPr>
      <w:t xml:space="preserve">           </w:t>
    </w:r>
    <w:r w:rsidR="00FA6FF8">
      <w:rPr>
        <w:sz w:val="24"/>
        <w:szCs w:val="28"/>
      </w:rPr>
      <w:t>Data cleaning – h</w:t>
    </w:r>
    <w:r w:rsidR="00C16A6C" w:rsidRPr="00C16A6C">
      <w:rPr>
        <w:sz w:val="24"/>
        <w:szCs w:val="28"/>
      </w:rPr>
      <w:t>and</w:t>
    </w:r>
    <w:r w:rsidR="00FA6FF8">
      <w:rPr>
        <w:sz w:val="24"/>
        <w:szCs w:val="28"/>
      </w:rPr>
      <w:t>ling missing values and outlier analyse</w:t>
    </w:r>
    <w:r w:rsidR="00C16A6C" w:rsidRPr="00C16A6C">
      <w:rPr>
        <w:sz w:val="24"/>
        <w:szCs w:val="28"/>
      </w:rPr>
      <w:t>s</w:t>
    </w:r>
    <w:r w:rsidR="00F22E30" w:rsidRPr="0039638F">
      <w:rPr>
        <w:sz w:val="28"/>
      </w:rP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63C"/>
    <w:multiLevelType w:val="hybridMultilevel"/>
    <w:tmpl w:val="A8183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1446A"/>
    <w:multiLevelType w:val="hybridMultilevel"/>
    <w:tmpl w:val="9014D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C4AB9"/>
    <w:multiLevelType w:val="hybridMultilevel"/>
    <w:tmpl w:val="A190A5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B14320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F5424"/>
    <w:multiLevelType w:val="hybridMultilevel"/>
    <w:tmpl w:val="550A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F74A5"/>
    <w:multiLevelType w:val="hybridMultilevel"/>
    <w:tmpl w:val="6E645E6E"/>
    <w:lvl w:ilvl="0" w:tplc="F6AA6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B00C2E">
      <w:start w:val="115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622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F6B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C6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DC2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666A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0E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F6C8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2745E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FA697C"/>
    <w:multiLevelType w:val="hybridMultilevel"/>
    <w:tmpl w:val="1494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DC4285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67F5E"/>
    <w:multiLevelType w:val="hybridMultilevel"/>
    <w:tmpl w:val="FB720078"/>
    <w:lvl w:ilvl="0" w:tplc="46603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F8F1B0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84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A0C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6060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C4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163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5A6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C431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1824082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AC5A02"/>
    <w:multiLevelType w:val="hybridMultilevel"/>
    <w:tmpl w:val="96DCF9D8"/>
    <w:lvl w:ilvl="0" w:tplc="5530A0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E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704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5E34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E2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064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DC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E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32285844"/>
    <w:multiLevelType w:val="hybridMultilevel"/>
    <w:tmpl w:val="02BE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E5266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3591355E"/>
    <w:multiLevelType w:val="hybridMultilevel"/>
    <w:tmpl w:val="26748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B33F2"/>
    <w:multiLevelType w:val="hybridMultilevel"/>
    <w:tmpl w:val="8BFE0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D04F0C"/>
    <w:multiLevelType w:val="hybridMultilevel"/>
    <w:tmpl w:val="922C2808"/>
    <w:lvl w:ilvl="0" w:tplc="1902B2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9396">
      <w:start w:val="8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28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00D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47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3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DE9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87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EAD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9BA28E7"/>
    <w:multiLevelType w:val="hybridMultilevel"/>
    <w:tmpl w:val="786A0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C8C7F9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E53C91"/>
    <w:multiLevelType w:val="hybridMultilevel"/>
    <w:tmpl w:val="3926EC3E"/>
    <w:lvl w:ilvl="0" w:tplc="343C4F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C065E">
      <w:start w:val="5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4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A20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60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9E4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C06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905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2C6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E4B6A5B"/>
    <w:multiLevelType w:val="hybridMultilevel"/>
    <w:tmpl w:val="C180D5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3582293"/>
    <w:multiLevelType w:val="hybridMultilevel"/>
    <w:tmpl w:val="100ABD04"/>
    <w:lvl w:ilvl="0" w:tplc="CACC80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2232">
      <w:start w:val="80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3C7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6E4C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6D0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8A0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04C8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22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EAC4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536513DE"/>
    <w:multiLevelType w:val="hybridMultilevel"/>
    <w:tmpl w:val="9E92D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5B4030"/>
    <w:multiLevelType w:val="hybridMultilevel"/>
    <w:tmpl w:val="58A083E6"/>
    <w:lvl w:ilvl="0" w:tplc="B7189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6C48D6">
      <w:start w:val="5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788230">
      <w:start w:val="5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B4D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94E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F83A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2BA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72C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E6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BFA41C0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271019"/>
    <w:multiLevelType w:val="hybridMultilevel"/>
    <w:tmpl w:val="8F30C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EB68B8"/>
    <w:multiLevelType w:val="hybridMultilevel"/>
    <w:tmpl w:val="01A8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F44172"/>
    <w:multiLevelType w:val="hybridMultilevel"/>
    <w:tmpl w:val="EA02F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516AC1"/>
    <w:multiLevelType w:val="hybridMultilevel"/>
    <w:tmpl w:val="8FB82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268B7"/>
    <w:multiLevelType w:val="hybridMultilevel"/>
    <w:tmpl w:val="FE385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A90EB5"/>
    <w:multiLevelType w:val="hybridMultilevel"/>
    <w:tmpl w:val="EB66402A"/>
    <w:lvl w:ilvl="0" w:tplc="DEB086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E4F54">
      <w:start w:val="102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9650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CE40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54C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EA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68B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3A6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1E7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3C77CE2"/>
    <w:multiLevelType w:val="hybridMultilevel"/>
    <w:tmpl w:val="98C43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63582F"/>
    <w:multiLevelType w:val="hybridMultilevel"/>
    <w:tmpl w:val="6F824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5B5AB4"/>
    <w:multiLevelType w:val="hybridMultilevel"/>
    <w:tmpl w:val="0EAAEC04"/>
    <w:lvl w:ilvl="0" w:tplc="135C1A0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5CC75CE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C96F10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F5CE1D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B40F25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E6AB728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0885A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060E112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26CC314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7"/>
  </w:num>
  <w:num w:numId="2">
    <w:abstractNumId w:val="25"/>
  </w:num>
  <w:num w:numId="3">
    <w:abstractNumId w:val="11"/>
  </w:num>
  <w:num w:numId="4">
    <w:abstractNumId w:val="22"/>
  </w:num>
  <w:num w:numId="5">
    <w:abstractNumId w:val="9"/>
  </w:num>
  <w:num w:numId="6">
    <w:abstractNumId w:val="20"/>
  </w:num>
  <w:num w:numId="7">
    <w:abstractNumId w:val="13"/>
  </w:num>
  <w:num w:numId="8">
    <w:abstractNumId w:val="16"/>
  </w:num>
  <w:num w:numId="9">
    <w:abstractNumId w:val="18"/>
  </w:num>
  <w:num w:numId="10">
    <w:abstractNumId w:val="19"/>
  </w:num>
  <w:num w:numId="11">
    <w:abstractNumId w:val="5"/>
  </w:num>
  <w:num w:numId="12">
    <w:abstractNumId w:val="29"/>
  </w:num>
  <w:num w:numId="13">
    <w:abstractNumId w:val="17"/>
  </w:num>
  <w:num w:numId="14">
    <w:abstractNumId w:val="32"/>
  </w:num>
  <w:num w:numId="15">
    <w:abstractNumId w:val="28"/>
  </w:num>
  <w:num w:numId="16">
    <w:abstractNumId w:val="2"/>
  </w:num>
  <w:num w:numId="17">
    <w:abstractNumId w:val="26"/>
  </w:num>
  <w:num w:numId="18">
    <w:abstractNumId w:val="0"/>
  </w:num>
  <w:num w:numId="19">
    <w:abstractNumId w:val="14"/>
  </w:num>
  <w:num w:numId="20">
    <w:abstractNumId w:val="21"/>
  </w:num>
  <w:num w:numId="21">
    <w:abstractNumId w:val="1"/>
  </w:num>
  <w:num w:numId="22">
    <w:abstractNumId w:val="4"/>
  </w:num>
  <w:num w:numId="23">
    <w:abstractNumId w:val="10"/>
  </w:num>
  <w:num w:numId="24">
    <w:abstractNumId w:val="27"/>
  </w:num>
  <w:num w:numId="25">
    <w:abstractNumId w:val="12"/>
  </w:num>
  <w:num w:numId="26">
    <w:abstractNumId w:val="30"/>
  </w:num>
  <w:num w:numId="27">
    <w:abstractNumId w:val="24"/>
  </w:num>
  <w:num w:numId="28">
    <w:abstractNumId w:val="3"/>
  </w:num>
  <w:num w:numId="29">
    <w:abstractNumId w:val="8"/>
  </w:num>
  <w:num w:numId="30">
    <w:abstractNumId w:val="6"/>
  </w:num>
  <w:num w:numId="31">
    <w:abstractNumId w:val="15"/>
  </w:num>
  <w:num w:numId="32">
    <w:abstractNumId w:val="23"/>
  </w:num>
  <w:num w:numId="33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F22E30"/>
    <w:rsid w:val="00011E29"/>
    <w:rsid w:val="00013C4D"/>
    <w:rsid w:val="0004582A"/>
    <w:rsid w:val="00064A19"/>
    <w:rsid w:val="001358C6"/>
    <w:rsid w:val="00155C1B"/>
    <w:rsid w:val="00166B8E"/>
    <w:rsid w:val="001811AA"/>
    <w:rsid w:val="00184A02"/>
    <w:rsid w:val="001A778A"/>
    <w:rsid w:val="001D3345"/>
    <w:rsid w:val="00222A9F"/>
    <w:rsid w:val="00236BE5"/>
    <w:rsid w:val="00303DB7"/>
    <w:rsid w:val="00350016"/>
    <w:rsid w:val="003907CD"/>
    <w:rsid w:val="0039638F"/>
    <w:rsid w:val="003978C2"/>
    <w:rsid w:val="003E33CE"/>
    <w:rsid w:val="003E7D6E"/>
    <w:rsid w:val="003F2A8B"/>
    <w:rsid w:val="003F4FF6"/>
    <w:rsid w:val="00402DEA"/>
    <w:rsid w:val="00403A11"/>
    <w:rsid w:val="00451D7E"/>
    <w:rsid w:val="00467B3B"/>
    <w:rsid w:val="004A7985"/>
    <w:rsid w:val="004D6FD6"/>
    <w:rsid w:val="00526C77"/>
    <w:rsid w:val="00553BDD"/>
    <w:rsid w:val="0055640F"/>
    <w:rsid w:val="00593017"/>
    <w:rsid w:val="00596628"/>
    <w:rsid w:val="005E1301"/>
    <w:rsid w:val="0060073E"/>
    <w:rsid w:val="00601AA5"/>
    <w:rsid w:val="006214CB"/>
    <w:rsid w:val="006560C3"/>
    <w:rsid w:val="00696687"/>
    <w:rsid w:val="00697E2E"/>
    <w:rsid w:val="00722F7E"/>
    <w:rsid w:val="007A2816"/>
    <w:rsid w:val="007A4AF9"/>
    <w:rsid w:val="007B6E6B"/>
    <w:rsid w:val="007D199F"/>
    <w:rsid w:val="007E5D67"/>
    <w:rsid w:val="00806FE1"/>
    <w:rsid w:val="008370E4"/>
    <w:rsid w:val="00837ABE"/>
    <w:rsid w:val="00881632"/>
    <w:rsid w:val="008A51DC"/>
    <w:rsid w:val="008E1E10"/>
    <w:rsid w:val="008F5A43"/>
    <w:rsid w:val="009000A1"/>
    <w:rsid w:val="009356F5"/>
    <w:rsid w:val="009405AE"/>
    <w:rsid w:val="00945747"/>
    <w:rsid w:val="009622EB"/>
    <w:rsid w:val="009D67D5"/>
    <w:rsid w:val="00A45162"/>
    <w:rsid w:val="00AA565D"/>
    <w:rsid w:val="00AB782E"/>
    <w:rsid w:val="00AD1738"/>
    <w:rsid w:val="00B47BE1"/>
    <w:rsid w:val="00B60D61"/>
    <w:rsid w:val="00B85803"/>
    <w:rsid w:val="00BF343A"/>
    <w:rsid w:val="00C036B2"/>
    <w:rsid w:val="00C16A6C"/>
    <w:rsid w:val="00C22592"/>
    <w:rsid w:val="00C45053"/>
    <w:rsid w:val="00CC0004"/>
    <w:rsid w:val="00CD2A0A"/>
    <w:rsid w:val="00CD3D00"/>
    <w:rsid w:val="00D35ADA"/>
    <w:rsid w:val="00D56773"/>
    <w:rsid w:val="00D91DFF"/>
    <w:rsid w:val="00DA1E8F"/>
    <w:rsid w:val="00DA435F"/>
    <w:rsid w:val="00DB2C8B"/>
    <w:rsid w:val="00DB5BE4"/>
    <w:rsid w:val="00DB706F"/>
    <w:rsid w:val="00E21D60"/>
    <w:rsid w:val="00E232D5"/>
    <w:rsid w:val="00E70A77"/>
    <w:rsid w:val="00EA24D8"/>
    <w:rsid w:val="00ED516E"/>
    <w:rsid w:val="00EE2556"/>
    <w:rsid w:val="00EF3E59"/>
    <w:rsid w:val="00EF688C"/>
    <w:rsid w:val="00F03289"/>
    <w:rsid w:val="00F21786"/>
    <w:rsid w:val="00F22E30"/>
    <w:rsid w:val="00F63C63"/>
    <w:rsid w:val="00FA6FF8"/>
    <w:rsid w:val="00FB3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81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47BE1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A11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A11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43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43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43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43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43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43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E30"/>
  </w:style>
  <w:style w:type="paragraph" w:styleId="Footer">
    <w:name w:val="footer"/>
    <w:basedOn w:val="Normal"/>
    <w:link w:val="FooterChar"/>
    <w:uiPriority w:val="99"/>
    <w:unhideWhenUsed/>
    <w:rsid w:val="00F22E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E30"/>
  </w:style>
  <w:style w:type="paragraph" w:styleId="BalloonText">
    <w:name w:val="Balloon Text"/>
    <w:basedOn w:val="Normal"/>
    <w:link w:val="BalloonTextChar"/>
    <w:uiPriority w:val="99"/>
    <w:semiHidden/>
    <w:unhideWhenUsed/>
    <w:rsid w:val="00F22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E3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963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63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8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9638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7BE1"/>
    <w:rPr>
      <w:rFonts w:eastAsiaTheme="majorEastAsia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A11"/>
    <w:rPr>
      <w:rFonts w:eastAsiaTheme="majorEastAsia" w:cstheme="majorBidi"/>
      <w:b/>
      <w:bCs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3A11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8F5A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6628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00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E70A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9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2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1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35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248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4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97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95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2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68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6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79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52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10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3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93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218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62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65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06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54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0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10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8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80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53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0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39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781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54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72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2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56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484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77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762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982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37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328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63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9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324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25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37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62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6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46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01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39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92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32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51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677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03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5695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0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5310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6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177038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4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27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61696">
          <w:marLeft w:val="0"/>
          <w:marRight w:val="0"/>
          <w:marTop w:val="125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5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5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7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81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1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97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81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0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4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6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4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29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5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80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27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37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6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112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5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Cat</b:Tag>
    <b:SourceType>JournalArticle</b:SourceType>
    <b:Guid>{842D0807-8EDC-4D48-98A0-F50BCA2B8441}</b:Guid>
    <b:LCID>0</b:LCID>
    <b:Author>
      <b:Author>
        <b:NameList>
          <b:Person>
            <b:Last>Catherine Wah</b:Last>
            <b:First>Steve</b:First>
            <b:Middle>Branson, Peter Welinder,Pietro Perona, Serge Belongie</b:Middle>
          </b:Person>
        </b:NameList>
      </b:Author>
    </b:Author>
    <b:Title>The Caltech-UCSD Birds-200-2011 Dataset</b:Title>
    <b:RefOrder>1</b:RefOrder>
  </b:Source>
  <b:Source>
    <b:Tag>Kar14</b:Tag>
    <b:SourceType>JournalArticle</b:SourceType>
    <b:Guid>{52A43F4F-248F-447F-98D9-E8416A51AEB7}</b:Guid>
    <b:LCID>0</b:LCID>
    <b:Author>
      <b:Author>
        <b:NameList>
          <b:Person>
            <b:Last>Karen Simonyan</b:Last>
            <b:First>Andrew</b:First>
            <b:Middle>Zisserman</b:Middle>
          </b:Person>
        </b:NameList>
      </b:Author>
    </b:Author>
    <b:Title>Very Deep Convolutional Networks for Large-Scale Image Recognition</b:Title>
    <b:Year>2014</b:Year>
    <b:JournalName>CoRR</b:JournalName>
    <b:RefOrder>2</b:RefOrder>
  </b:Source>
</b:Sources>
</file>

<file path=customXml/itemProps1.xml><?xml version="1.0" encoding="utf-8"?>
<ds:datastoreItem xmlns:ds="http://schemas.openxmlformats.org/officeDocument/2006/customXml" ds:itemID="{71EDA43B-01B3-4651-9A0F-050A390AE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1144</Words>
  <Characters>6524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 INSTITUTE OF TECHNOLOGY, MANDI</vt:lpstr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 INSTITUTE OF TECHNOLOGY, MANDI</dc:title>
  <dc:creator>Anoushka</dc:creator>
  <cp:lastModifiedBy>Anoushka</cp:lastModifiedBy>
  <cp:revision>8</cp:revision>
  <cp:lastPrinted>2021-08-23T11:26:00Z</cp:lastPrinted>
  <dcterms:created xsi:type="dcterms:W3CDTF">2020-09-28T10:16:00Z</dcterms:created>
  <dcterms:modified xsi:type="dcterms:W3CDTF">2021-08-23T11:31:00Z</dcterms:modified>
</cp:coreProperties>
</file>