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 w:lineRule="auto"/>
        <w:rPr/>
      </w:pPr>
      <w:r w:rsidDel="00000000" w:rsidR="00000000" w:rsidRPr="00000000">
        <w:rPr>
          <w:b w:val="1"/>
          <w:bCs w:val="1"/>
          <w:color w:val="1a1a1a"/>
          <w:sz w:val="40"/>
          <w:szCs w:val="40"/>
          <w:rtl w:val="0"/>
        </w:rPr>
        <w:t xml:space="preserve">Take-Home Assignment</w:t>
      </w:r>
      <w:r w:rsidDel="00000000" w:rsidR="00000000" w:rsidRPr="00000000">
        <w:rPr>
          <w:rtl w:val="0"/>
        </w:rPr>
      </w:r>
    </w:p>
    <w:p w:rsidR="00000000" w:rsidDel="00000000" w:rsidP="00000000" w:rsidRDefault="00000000" w:rsidRPr="00000000" w14:paraId="00000002">
      <w:pPr>
        <w:spacing w:after="160" w:lineRule="auto"/>
        <w:rPr/>
      </w:pPr>
      <w:r w:rsidDel="00000000" w:rsidR="00000000" w:rsidRPr="00000000">
        <w:rPr>
          <w:b w:val="1"/>
          <w:bCs w:val="1"/>
          <w:color w:val="1f8a70"/>
          <w:sz w:val="24"/>
          <w:szCs w:val="24"/>
          <w:rtl w:val="0"/>
        </w:rPr>
        <w:t xml:space="preserve">Meeting Room Booking System (Next.js + Node.js + MongoDB)</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8a70" w:val="clear"/>
            <w:tcMar>
              <w:top w:w="60.0" w:type="dxa"/>
              <w:left w:w="120.0" w:type="dxa"/>
              <w:bottom w:w="60.0" w:type="dxa"/>
              <w:right w:w="120.0" w:type="dxa"/>
            </w:tcMar>
          </w:tcPr>
          <w:p w:rsidR="00000000" w:rsidDel="00000000" w:rsidP="00000000" w:rsidRDefault="00000000" w:rsidRPr="00000000" w14:paraId="00000003">
            <w:pPr>
              <w:rPr/>
            </w:pPr>
            <w:r w:rsidDel="00000000" w:rsidR="00000000" w:rsidRPr="00000000">
              <w:rPr>
                <w:b w:val="1"/>
                <w:bCs w:val="1"/>
                <w:color w:val="ffffff"/>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8a70" w:val="clear"/>
            <w:tcMar>
              <w:top w:w="60.0" w:type="dxa"/>
              <w:left w:w="120.0" w:type="dxa"/>
              <w:bottom w:w="60.0" w:type="dxa"/>
              <w:right w:w="120.0" w:type="dxa"/>
            </w:tcMar>
          </w:tcPr>
          <w:p w:rsidR="00000000" w:rsidDel="00000000" w:rsidP="00000000" w:rsidRDefault="00000000" w:rsidRPr="00000000" w14:paraId="00000004">
            <w:pPr>
              <w:rPr/>
            </w:pPr>
            <w:r w:rsidDel="00000000" w:rsidR="00000000" w:rsidRPr="00000000">
              <w:rPr>
                <w:b w:val="1"/>
                <w:bCs w:val="1"/>
                <w:color w:val="ffffff"/>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05">
            <w:pPr>
              <w:rPr/>
            </w:pPr>
            <w:r w:rsidDel="00000000" w:rsidR="00000000" w:rsidRPr="00000000">
              <w:rPr>
                <w:rtl w:val="0"/>
              </w:rPr>
              <w:t xml:space="preserve">Role</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06">
            <w:pPr>
              <w:rPr/>
            </w:pPr>
            <w:r w:rsidDel="00000000" w:rsidR="00000000" w:rsidRPr="00000000">
              <w:rPr>
                <w:rtl w:val="0"/>
              </w:rPr>
              <w:t xml:space="preserve">Full Stack Developer (0–1 years experience)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bf9" w:val="clear"/>
            <w:tcMar>
              <w:top w:w="60.0" w:type="dxa"/>
              <w:left w:w="120.0" w:type="dxa"/>
              <w:bottom w:w="60.0" w:type="dxa"/>
              <w:right w:w="120.0" w:type="dxa"/>
            </w:tcMar>
          </w:tcPr>
          <w:p w:rsidR="00000000" w:rsidDel="00000000" w:rsidP="00000000" w:rsidRDefault="00000000" w:rsidRPr="00000000" w14:paraId="00000007">
            <w:pPr>
              <w:rPr/>
            </w:pPr>
            <w:r w:rsidDel="00000000" w:rsidR="00000000" w:rsidRPr="00000000">
              <w:rPr>
                <w:rtl w:val="0"/>
              </w:rPr>
              <w:t xml:space="preserve">Stack</w:t>
            </w:r>
          </w:p>
        </w:tc>
        <w:tc>
          <w:tcPr>
            <w:tcBorders>
              <w:top w:color="cccccc" w:space="0" w:sz="4" w:val="single"/>
              <w:left w:color="cccccc" w:space="0" w:sz="4" w:val="single"/>
              <w:bottom w:color="cccccc" w:space="0" w:sz="4" w:val="single"/>
              <w:right w:color="cccccc" w:space="0" w:sz="4" w:val="single"/>
            </w:tcBorders>
            <w:shd w:fill="f2fbf9" w:val="clear"/>
            <w:tcMar>
              <w:top w:w="60.0" w:type="dxa"/>
              <w:left w:w="120.0" w:type="dxa"/>
              <w:bottom w:w="60.0" w:type="dxa"/>
              <w:right w:w="120.0" w:type="dxa"/>
            </w:tcMar>
          </w:tcPr>
          <w:p w:rsidR="00000000" w:rsidDel="00000000" w:rsidP="00000000" w:rsidRDefault="00000000" w:rsidRPr="00000000" w14:paraId="00000008">
            <w:pPr>
              <w:rPr/>
            </w:pPr>
            <w:r w:rsidDel="00000000" w:rsidR="00000000" w:rsidRPr="00000000">
              <w:rPr>
                <w:rtl w:val="0"/>
              </w:rPr>
              <w:t xml:space="preserve">Next.js (App Router), Node.js / Express, MongoDB</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09">
            <w:pPr>
              <w:rPr/>
            </w:pPr>
            <w:r w:rsidDel="00000000" w:rsidR="00000000" w:rsidRPr="00000000">
              <w:rPr>
                <w:rtl w:val="0"/>
              </w:rPr>
              <w:t xml:space="preserve">Estimated effort</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0A">
            <w:pPr>
              <w:rPr/>
            </w:pPr>
            <w:r w:rsidDel="00000000" w:rsidR="00000000" w:rsidRPr="00000000">
              <w:rPr>
                <w:rtl w:val="0"/>
              </w:rPr>
              <w:t xml:space="preserve">16–24 hours, depending on how many Section 5 items are required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bf9" w:val="clear"/>
            <w:tcMar>
              <w:top w:w="60.0" w:type="dxa"/>
              <w:left w:w="120.0" w:type="dxa"/>
              <w:bottom w:w="60.0" w:type="dxa"/>
              <w:right w:w="120.0" w:type="dxa"/>
            </w:tcMar>
          </w:tcPr>
          <w:p w:rsidR="00000000" w:rsidDel="00000000" w:rsidP="00000000" w:rsidRDefault="00000000" w:rsidRPr="00000000" w14:paraId="0000000B">
            <w:pPr>
              <w:rPr/>
            </w:pPr>
            <w:r w:rsidDel="00000000" w:rsidR="00000000" w:rsidRPr="00000000">
              <w:rPr>
                <w:rtl w:val="0"/>
              </w:rPr>
              <w:t xml:space="preserve">Submission</w:t>
            </w:r>
          </w:p>
        </w:tc>
        <w:tc>
          <w:tcPr>
            <w:tcBorders>
              <w:top w:color="cccccc" w:space="0" w:sz="4" w:val="single"/>
              <w:left w:color="cccccc" w:space="0" w:sz="4" w:val="single"/>
              <w:bottom w:color="cccccc" w:space="0" w:sz="4" w:val="single"/>
              <w:right w:color="cccccc" w:space="0" w:sz="4" w:val="single"/>
            </w:tcBorders>
            <w:shd w:fill="f2fbf9" w:val="clear"/>
            <w:tcMar>
              <w:top w:w="60.0" w:type="dxa"/>
              <w:left w:w="120.0" w:type="dxa"/>
              <w:bottom w:w="60.0" w:type="dxa"/>
              <w:right w:w="120.0" w:type="dxa"/>
            </w:tcMar>
          </w:tcPr>
          <w:p w:rsidR="00000000" w:rsidDel="00000000" w:rsidP="00000000" w:rsidRDefault="00000000" w:rsidRPr="00000000" w14:paraId="0000000C">
            <w:pPr>
              <w:rPr/>
            </w:pPr>
            <w:r w:rsidDel="00000000" w:rsidR="00000000" w:rsidRPr="00000000">
              <w:rPr>
                <w:rtl w:val="0"/>
              </w:rPr>
              <w:t xml:space="preserve">GitHub repo + deployed link + 8–12 min walkthrough video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0D">
            <w:pPr>
              <w:rPr/>
            </w:pPr>
            <w:r w:rsidDel="00000000" w:rsidR="00000000" w:rsidRPr="00000000">
              <w:rPr>
                <w:rtl w:val="0"/>
              </w:rPr>
              <w:t xml:space="preserve">AI tools</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0E">
            <w:pPr>
              <w:rPr/>
            </w:pPr>
            <w:r w:rsidDel="00000000" w:rsidR="00000000" w:rsidRPr="00000000">
              <w:rPr>
                <w:rtl w:val="0"/>
              </w:rPr>
              <w:t xml:space="preserve">Allowed — see Section 6</w:t>
            </w:r>
          </w:p>
        </w:tc>
      </w:tr>
    </w:tbl>
    <w:p w:rsidR="00000000" w:rsidDel="00000000" w:rsidP="00000000" w:rsidRDefault="00000000" w:rsidRPr="00000000" w14:paraId="0000000F">
      <w:pPr>
        <w:pStyle w:val="Heading1"/>
        <w:rPr/>
      </w:pPr>
      <w:r w:rsidDel="00000000" w:rsidR="00000000" w:rsidRPr="00000000">
        <w:rPr>
          <w:rtl w:val="0"/>
        </w:rPr>
        <w:t xml:space="preserve">1. Overview &amp; Scenario</w:t>
      </w:r>
    </w:p>
    <w:p w:rsidR="00000000" w:rsidDel="00000000" w:rsidP="00000000" w:rsidRDefault="00000000" w:rsidRPr="00000000" w14:paraId="00000010">
      <w:pPr>
        <w:spacing w:after="100" w:lineRule="auto"/>
        <w:rPr/>
      </w:pPr>
      <w:r w:rsidDel="00000000" w:rsidR="00000000" w:rsidRPr="00000000">
        <w:rPr>
          <w:rtl w:val="0"/>
        </w:rPr>
        <w:t xml:space="preserve">Build 'RoomIt' — an internal tool for booking meeting rooms. The core challenge isn't the UI; it's making sure the system stays correct when multiple people try to book the same room at the same time.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1"/>
          <w:szCs w:val="21"/>
          <w:u w:val="none"/>
          <w:shd w:fill="auto" w:val="clear"/>
          <w:vertAlign w:val="baseline"/>
          <w:rtl w:val="0"/>
        </w:rPr>
        <w:t xml:space="preserve">Two people must never end up with overlapping bookings for the same room — even if they click 'Book' at the same instant.</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40" w:right="0" w:hanging="270"/>
        <w:jc w:val="left"/>
        <w:rPr/>
      </w:pPr>
      <w:sdt>
        <w:sdtPr>
          <w:id w:val="-1576753238"/>
          <w:tag w:val="goog_rdk_0"/>
        </w:sdtPr>
        <w:sdtContent>
          <w:r w:rsidDel="00000000" w:rsidR="00000000" w:rsidRPr="00000000">
            <w:rPr>
              <w:rFonts w:ascii="Arial Unicode MS" w:cs="Arial Unicode MS" w:eastAsia="Arial Unicode MS" w:hAnsi="Arial Unicode MS"/>
              <w:b w:val="0"/>
              <w:bCs w:val="0"/>
              <w:i w:val="0"/>
              <w:iCs w:val="0"/>
              <w:smallCaps w:val="0"/>
              <w:strike w:val="0"/>
              <w:color w:val="262626"/>
              <w:sz w:val="21"/>
              <w:szCs w:val="21"/>
              <w:u w:val="none"/>
              <w:shd w:fill="auto" w:val="clear"/>
              <w:vertAlign w:val="baseline"/>
              <w:rtl w:val="0"/>
            </w:rPr>
            <w:t xml:space="preserve">Cancelling is refundable if done ≥2 hours before the booking </w:t>
          </w:r>
        </w:sdtContent>
      </w:sdt>
      <w:r w:rsidDel="00000000" w:rsidR="00000000" w:rsidRPr="00000000">
        <w:rPr>
          <w:rtl w:val="0"/>
        </w:rPr>
        <w:t xml:space="preserve">starts</w:t>
      </w:r>
      <w:r w:rsidDel="00000000" w:rsidR="00000000" w:rsidRPr="00000000">
        <w:rPr>
          <w:rFonts w:ascii="Arial" w:cs="Arial" w:eastAsia="Arial" w:hAnsi="Arial"/>
          <w:b w:val="0"/>
          <w:bCs w:val="0"/>
          <w:i w:val="0"/>
          <w:iCs w:val="0"/>
          <w:smallCaps w:val="0"/>
          <w:strike w:val="0"/>
          <w:color w:val="262626"/>
          <w:sz w:val="21"/>
          <w:szCs w:val="21"/>
          <w:u w:val="none"/>
          <w:shd w:fill="auto" w:val="clear"/>
          <w:vertAlign w:val="baseline"/>
          <w:rtl w:val="0"/>
        </w:rPr>
        <w:t xml:space="preserve">; otherwise non-refundable. ('Refund' = a status flag, no payment integration needed.)</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1"/>
          <w:szCs w:val="21"/>
          <w:u w:val="none"/>
          <w:shd w:fill="auto" w:val="clear"/>
          <w:vertAlign w:val="baseline"/>
          <w:rtl w:val="0"/>
        </w:rPr>
        <w:t xml:space="preserve">All of this must be enforced at the database/API level, not just the UI — a UI check alone can't prevent two near-simultaneous requests both passing.</w:t>
      </w:r>
    </w:p>
    <w:p w:rsidR="00000000" w:rsidDel="00000000" w:rsidP="00000000" w:rsidRDefault="00000000" w:rsidRPr="00000000" w14:paraId="00000014">
      <w:pPr>
        <w:spacing w:after="100" w:lineRule="auto"/>
        <w:rPr/>
      </w:pPr>
      <w:r w:rsidDel="00000000" w:rsidR="00000000" w:rsidRPr="00000000">
        <w:rPr>
          <w:rtl w:val="0"/>
        </w:rPr>
        <w:t xml:space="preserve">Employees should be able to: view room availability by day in 30-minute slots; book one or more consecutive slots; view their own bookings (by email, no auth needed); and cancel a booking.</w:t>
      </w:r>
    </w:p>
    <w:p w:rsidR="00000000" w:rsidDel="00000000" w:rsidP="00000000" w:rsidRDefault="00000000" w:rsidRPr="00000000" w14:paraId="00000015">
      <w:pPr>
        <w:pStyle w:val="Heading1"/>
        <w:rPr/>
      </w:pPr>
      <w:r w:rsidDel="00000000" w:rsidR="00000000" w:rsidRPr="00000000">
        <w:rPr>
          <w:rtl w:val="0"/>
        </w:rPr>
        <w:t xml:space="preserve">2. Functional Requirements</w:t>
      </w:r>
    </w:p>
    <w:p w:rsidR="00000000" w:rsidDel="00000000" w:rsidP="00000000" w:rsidRDefault="00000000" w:rsidRPr="00000000" w14:paraId="00000016">
      <w:pPr>
        <w:pStyle w:val="Heading2"/>
        <w:rPr/>
      </w:pPr>
      <w:r w:rsidDel="00000000" w:rsidR="00000000" w:rsidRPr="00000000">
        <w:rPr>
          <w:rtl w:val="0"/>
        </w:rPr>
        <w:t xml:space="preserve">Data model (suggested)</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1"/>
          <w:szCs w:val="21"/>
          <w:u w:val="none"/>
          <w:shd w:fill="auto" w:val="clear"/>
          <w:vertAlign w:val="baseline"/>
          <w:rtl w:val="0"/>
        </w:rPr>
        <w:t xml:space="preserve">Room: name, location/floor, capacity</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1"/>
          <w:szCs w:val="21"/>
          <w:u w:val="none"/>
          <w:shd w:fill="auto" w:val="clear"/>
          <w:vertAlign w:val="baseline"/>
          <w:rtl w:val="0"/>
        </w:rPr>
        <w:t xml:space="preserve">Booking: room (ref), date, startTime, endTime, bookedBy (name + email), title, status (confirmed / cancelled-refundable / cancelled-non-refundable), createdAt</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1"/>
          <w:szCs w:val="21"/>
          <w:u w:val="none"/>
          <w:shd w:fill="auto" w:val="clear"/>
          <w:vertAlign w:val="baseline"/>
          <w:rtl w:val="0"/>
        </w:rPr>
        <w:t xml:space="preserve">Seed at least 4 rooms and a realistic mix of bookings, including some starting within the next 2 hours (for refund-window testing).</w:t>
      </w:r>
    </w:p>
    <w:p w:rsidR="00000000" w:rsidDel="00000000" w:rsidP="00000000" w:rsidRDefault="00000000" w:rsidRPr="00000000" w14:paraId="0000001A">
      <w:pPr>
        <w:pStyle w:val="Heading2"/>
        <w:rPr/>
      </w:pPr>
      <w:r w:rsidDel="00000000" w:rsidR="00000000" w:rsidRPr="00000000">
        <w:rPr>
          <w:rtl w:val="0"/>
        </w:rPr>
        <w:t xml:space="preserve">Backend API</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1"/>
          <w:szCs w:val="21"/>
          <w:u w:val="none"/>
          <w:shd w:fill="auto" w:val="clear"/>
          <w:vertAlign w:val="baseline"/>
          <w:rtl w:val="0"/>
        </w:rPr>
        <w:t xml:space="preserve">GET /api/rooms — list rooms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1"/>
          <w:szCs w:val="21"/>
          <w:u w:val="none"/>
          <w:shd w:fill="auto" w:val="clear"/>
          <w:vertAlign w:val="baseline"/>
          <w:rtl w:val="0"/>
        </w:rPr>
        <w:t xml:space="preserve">GET /api/rooms/:id/availability?date=YYYY-MM-DD — slot grid with availability</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1"/>
          <w:szCs w:val="21"/>
          <w:u w:val="none"/>
          <w:shd w:fill="auto" w:val="clear"/>
          <w:vertAlign w:val="baseline"/>
          <w:rtl w:val="0"/>
        </w:rPr>
        <w:t xml:space="preserve">POST /api/bookings — create booking for one or more consecutive slots (validate all slots free first)</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1"/>
          <w:szCs w:val="21"/>
          <w:u w:val="none"/>
          <w:shd w:fill="auto" w:val="clear"/>
          <w:vertAlign w:val="baseline"/>
          <w:rtl w:val="0"/>
        </w:rPr>
        <w:t xml:space="preserve">GET /api/bookings?email=... — a user's bookings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1"/>
          <w:szCs w:val="21"/>
          <w:u w:val="none"/>
          <w:shd w:fill="auto" w:val="clear"/>
          <w:vertAlign w:val="baseline"/>
          <w:rtl w:val="0"/>
        </w:rPr>
        <w:t xml:space="preserve">PATCH /api/bookings/:id/cancel — cancel, computing refundable vs non-refundable server-side</w:t>
      </w:r>
    </w:p>
    <w:p w:rsidR="00000000" w:rsidDel="00000000" w:rsidP="00000000" w:rsidRDefault="00000000" w:rsidRPr="00000000" w14:paraId="00000020">
      <w:pPr>
        <w:pStyle w:val="Heading2"/>
        <w:rPr/>
      </w:pPr>
      <w:r w:rsidDel="00000000" w:rsidR="00000000" w:rsidRPr="00000000">
        <w:rPr>
          <w:rtl w:val="0"/>
        </w:rPr>
        <w:t xml:space="preserve">Frontend (Next.js, App Router preferred)</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1"/>
          <w:szCs w:val="21"/>
          <w:u w:val="none"/>
          <w:shd w:fill="auto" w:val="clear"/>
          <w:vertAlign w:val="baseline"/>
          <w:rtl w:val="0"/>
        </w:rPr>
        <w:t xml:space="preserve">/rooms/[id]: slot grid for a selected date; booking unavailable slots is blocked; after booking or changing date, the grid updates without a full page reload.</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1"/>
          <w:szCs w:val="21"/>
          <w:u w:val="none"/>
          <w:shd w:fill="auto" w:val="clear"/>
          <w:vertAlign w:val="baseline"/>
          <w:rtl w:val="0"/>
        </w:rPr>
        <w:t xml:space="preserve">/bookings: lookup by email; cancel with confirmation; status reflects refundable/non-refundable; past/cancelled bookings can't be re-cancelled.</w:t>
      </w:r>
    </w:p>
    <w:p w:rsidR="00000000" w:rsidDel="00000000" w:rsidP="00000000" w:rsidRDefault="00000000" w:rsidRPr="00000000" w14:paraId="00000023">
      <w:pPr>
        <w:pStyle w:val="Heading1"/>
        <w:rPr/>
      </w:pPr>
      <w:r w:rsidDel="00000000" w:rsidR="00000000" w:rsidRPr="00000000">
        <w:rPr>
          <w:rtl w:val="0"/>
        </w:rPr>
        <w:t xml:space="preserve">3. Core Requirements — Concurrency &amp; Correctness</w:t>
      </w:r>
    </w:p>
    <w:p w:rsidR="00000000" w:rsidDel="00000000" w:rsidP="00000000" w:rsidRDefault="00000000" w:rsidRPr="00000000" w14:paraId="00000024">
      <w:pPr>
        <w:spacing w:after="100" w:lineRule="auto"/>
        <w:rPr/>
      </w:pPr>
      <w:r w:rsidDel="00000000" w:rsidR="00000000" w:rsidRPr="00000000">
        <w:rPr>
          <w:rtl w:val="0"/>
        </w:rPr>
        <w:t xml:space="preserve">This is the actual point of the assignment.</w:t>
      </w:r>
    </w:p>
    <w:p w:rsidR="00000000" w:rsidDel="00000000" w:rsidP="00000000" w:rsidRDefault="00000000" w:rsidRPr="00000000" w14:paraId="00000025">
      <w:pPr>
        <w:pStyle w:val="Heading2"/>
        <w:rPr/>
      </w:pPr>
      <w:r w:rsidDel="00000000" w:rsidR="00000000" w:rsidRPr="00000000">
        <w:rPr>
          <w:rtl w:val="0"/>
        </w:rPr>
        <w:t xml:space="preserve">3.1 No double-booking (database-level)</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1"/>
          <w:szCs w:val="21"/>
          <w:u w:val="none"/>
          <w:shd w:fill="auto" w:val="clear"/>
          <w:vertAlign w:val="baseline"/>
          <w:rtl w:val="0"/>
        </w:rPr>
        <w:t xml:space="preserve">It must be impossible for two overlapping bookings to exist for the same room/time — even under near-simultaneous requests.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262626"/>
          <w:sz w:val="21"/>
          <w:szCs w:val="21"/>
          <w:u w:val="none"/>
          <w:shd w:fill="auto" w:val="clear"/>
          <w:vertAlign w:val="baseline"/>
          <w:rtl w:val="0"/>
        </w:rPr>
        <w:t xml:space="preserve">Read-then-write is NOT sufficient </w:t>
      </w:r>
      <w:r w:rsidDel="00000000" w:rsidR="00000000" w:rsidRPr="00000000">
        <w:rPr>
          <w:rFonts w:ascii="Arial" w:cs="Arial" w:eastAsia="Arial" w:hAnsi="Arial"/>
          <w:b w:val="0"/>
          <w:bCs w:val="0"/>
          <w:i w:val="0"/>
          <w:iCs w:val="0"/>
          <w:smallCaps w:val="0"/>
          <w:strike w:val="0"/>
          <w:color w:val="262626"/>
          <w:sz w:val="21"/>
          <w:szCs w:val="21"/>
          <w:u w:val="none"/>
          <w:shd w:fill="auto" w:val="clear"/>
          <w:vertAlign w:val="baseline"/>
          <w:rtl w:val="0"/>
        </w:rPr>
        <w:t xml:space="preserve">— there's a gap between checking availability and writing the booking. Use a mechanism that prevents this at the data layer (e.g., a unique index on room+date+slotStart so a duplicate insert fails, handled gracefully; or a transaction for the multi-slot case).</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1"/>
          <w:szCs w:val="21"/>
          <w:u w:val="none"/>
          <w:shd w:fill="auto" w:val="clear"/>
          <w:vertAlign w:val="baseline"/>
          <w:rtl w:val="0"/>
        </w:rPr>
        <w:t xml:space="preserve">A multi-slot request that partially conflicts must fail entirely — no partial bookings.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262626"/>
          <w:sz w:val="21"/>
          <w:szCs w:val="21"/>
          <w:u w:val="none"/>
          <w:shd w:fill="auto" w:val="clear"/>
          <w:vertAlign w:val="baseline"/>
          <w:rtl w:val="0"/>
        </w:rPr>
        <w:t xml:space="preserve">Demo required: </w:t>
      </w:r>
      <w:r w:rsidDel="00000000" w:rsidR="00000000" w:rsidRPr="00000000">
        <w:rPr>
          <w:rFonts w:ascii="Arial" w:cs="Arial" w:eastAsia="Arial" w:hAnsi="Arial"/>
          <w:b w:val="0"/>
          <w:bCs w:val="0"/>
          <w:i w:val="0"/>
          <w:iCs w:val="0"/>
          <w:smallCaps w:val="0"/>
          <w:strike w:val="0"/>
          <w:color w:val="262626"/>
          <w:sz w:val="21"/>
          <w:szCs w:val="21"/>
          <w:u w:val="none"/>
          <w:shd w:fill="auto" w:val="clear"/>
          <w:vertAlign w:val="baseline"/>
          <w:rtl w:val="0"/>
        </w:rPr>
        <w:t xml:space="preserve">fire two near-simultaneous booking requests for the same slot (curl/Postman/script) and show exactly one succeeds with a clean conflict error (e.g., 409) on the other.</w:t>
      </w:r>
    </w:p>
    <w:p w:rsidR="00000000" w:rsidDel="00000000" w:rsidP="00000000" w:rsidRDefault="00000000" w:rsidRPr="00000000" w14:paraId="0000002A">
      <w:pPr>
        <w:pStyle w:val="Heading2"/>
        <w:rPr/>
      </w:pPr>
      <w:r w:rsidDel="00000000" w:rsidR="00000000" w:rsidRPr="00000000">
        <w:rPr>
          <w:rtl w:val="0"/>
        </w:rPr>
        <w:t xml:space="preserve">3.2 Refund-window rule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40" w:right="0" w:hanging="270"/>
        <w:jc w:val="left"/>
        <w:rPr/>
      </w:pPr>
      <w:sdt>
        <w:sdtPr>
          <w:id w:val="-1600123276"/>
          <w:tag w:val="goog_rdk_1"/>
        </w:sdtPr>
        <w:sdtContent>
          <w:r w:rsidDel="00000000" w:rsidR="00000000" w:rsidRPr="00000000">
            <w:rPr>
              <w:rFonts w:ascii="Arial Unicode MS" w:cs="Arial Unicode MS" w:eastAsia="Arial Unicode MS" w:hAnsi="Arial Unicode MS"/>
              <w:b w:val="0"/>
              <w:bCs w:val="0"/>
              <w:i w:val="0"/>
              <w:iCs w:val="0"/>
              <w:smallCaps w:val="0"/>
              <w:strike w:val="0"/>
              <w:color w:val="262626"/>
              <w:sz w:val="21"/>
              <w:szCs w:val="21"/>
              <w:u w:val="none"/>
              <w:shd w:fill="auto" w:val="clear"/>
              <w:vertAlign w:val="baseline"/>
              <w:rtl w:val="0"/>
            </w:rPr>
            <w:t xml:space="preserve">≥2 hours before start at cancellation time → cancelled-refundable; otherwise → cancelled-non-refundable.</w:t>
          </w:r>
        </w:sdtContent>
      </w:sdt>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1"/>
          <w:szCs w:val="21"/>
          <w:u w:val="none"/>
          <w:shd w:fill="auto" w:val="clear"/>
          <w:vertAlign w:val="baseline"/>
          <w:rtl w:val="0"/>
        </w:rPr>
        <w:t xml:space="preserve">Decision must be based on the server's clock, not a client-supplied timestamp.</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1"/>
          <w:szCs w:val="21"/>
          <w:u w:val="none"/>
          <w:shd w:fill="auto" w:val="clear"/>
          <w:vertAlign w:val="baseline"/>
          <w:rtl w:val="0"/>
        </w:rPr>
        <w:t xml:space="preserve">Cancelling immediately frees the slot(s) for new bookings.</w:t>
      </w:r>
    </w:p>
    <w:p w:rsidR="00000000" w:rsidDel="00000000" w:rsidP="00000000" w:rsidRDefault="00000000" w:rsidRPr="00000000" w14:paraId="0000002E">
      <w:pPr>
        <w:pStyle w:val="Heading2"/>
        <w:rPr/>
      </w:pPr>
      <w:r w:rsidDel="00000000" w:rsidR="00000000" w:rsidRPr="00000000">
        <w:rPr>
          <w:rtl w:val="0"/>
        </w:rPr>
        <w:t xml:space="preserve">3.3 Consistent availability view</w:t>
      </w:r>
    </w:p>
    <w:p w:rsidR="00000000" w:rsidDel="00000000" w:rsidP="00000000" w:rsidRDefault="00000000" w:rsidRPr="00000000" w14:paraId="0000002F">
      <w:pPr>
        <w:spacing w:after="100" w:lineRule="auto"/>
        <w:rPr/>
      </w:pPr>
      <w:r w:rsidDel="00000000" w:rsidR="00000000" w:rsidRPr="00000000">
        <w:rPr>
          <w:rtl w:val="0"/>
        </w:rPr>
        <w:t xml:space="preserve">The availability grid must be derived from the same source of truth as the booking-creation check — a slot shown 'available' must actually be bookable, and vice versa.</w:t>
      </w:r>
    </w:p>
    <w:p w:rsidR="00000000" w:rsidDel="00000000" w:rsidP="00000000" w:rsidRDefault="00000000" w:rsidRPr="00000000" w14:paraId="00000030">
      <w:pPr>
        <w:pStyle w:val="Heading1"/>
        <w:rPr/>
      </w:pPr>
      <w:r w:rsidDel="00000000" w:rsidR="00000000" w:rsidRPr="00000000">
        <w:rPr>
          <w:rtl w:val="0"/>
        </w:rPr>
        <w:t xml:space="preserve">4. Extended Requirements (Choose at Least 2 of 5)</w:t>
      </w:r>
    </w:p>
    <w:p w:rsidR="00000000" w:rsidDel="00000000" w:rsidP="00000000" w:rsidRDefault="00000000" w:rsidRPr="00000000" w14:paraId="00000031">
      <w:pPr>
        <w:spacing w:after="100" w:lineRule="auto"/>
        <w:rPr/>
      </w:pPr>
      <w:r w:rsidDel="00000000" w:rsidR="00000000" w:rsidRPr="00000000">
        <w:rPr>
          <w:rtl w:val="0"/>
        </w:rPr>
        <w:t xml:space="preserve">Each adds a new correctness/concurrency concern. Items are independent — pick any 2+.</w:t>
      </w:r>
    </w:p>
    <w:p w:rsidR="00000000" w:rsidDel="00000000" w:rsidP="00000000" w:rsidRDefault="00000000" w:rsidRPr="00000000" w14:paraId="00000032">
      <w:pPr>
        <w:pStyle w:val="Heading2"/>
        <w:rPr/>
      </w:pPr>
      <w:r w:rsidDel="00000000" w:rsidR="00000000" w:rsidRPr="00000000">
        <w:rPr>
          <w:rtl w:val="0"/>
        </w:rPr>
        <w:t xml:space="preserve">4.1 Recurring bookings with partial-conflict handling</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1"/>
          <w:szCs w:val="21"/>
          <w:u w:val="none"/>
          <w:shd w:fill="auto" w:val="clear"/>
          <w:vertAlign w:val="baseline"/>
          <w:rtl w:val="0"/>
        </w:rPr>
        <w:t xml:space="preserve">Support a recurring slot (e.g., weekly for 6 weeks). Check all occurrences for conflicts upfront; if some conflict, let the user book only the free ones or cancel the whole series — never silently skip.</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1"/>
          <w:szCs w:val="21"/>
          <w:u w:val="none"/>
          <w:shd w:fill="auto" w:val="clear"/>
          <w:vertAlign w:val="baseline"/>
          <w:rtl w:val="0"/>
        </w:rPr>
        <w:t xml:space="preserve">Cancelling should offer 'this occurrence only' or 'this and future occurrences', correctly freeing the relevant slots.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1"/>
          <w:szCs w:val="21"/>
          <w:u w:val="none"/>
          <w:shd w:fill="auto" w:val="clear"/>
          <w:vertAlign w:val="baseline"/>
          <w:rtl w:val="0"/>
        </w:rPr>
        <w:t xml:space="preserve">Each occurrence must go through the same Section 3.1 safeguard.</w:t>
      </w:r>
    </w:p>
    <w:p w:rsidR="00000000" w:rsidDel="00000000" w:rsidP="00000000" w:rsidRDefault="00000000" w:rsidRPr="00000000" w14:paraId="00000036">
      <w:pPr>
        <w:pStyle w:val="Heading2"/>
        <w:rPr/>
      </w:pPr>
      <w:r w:rsidDel="00000000" w:rsidR="00000000" w:rsidRPr="00000000">
        <w:rPr>
          <w:rtl w:val="0"/>
        </w:rPr>
        <w:t xml:space="preserve">4.2 Waitlist with atomic auto-promotion</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1"/>
          <w:szCs w:val="21"/>
          <w:u w:val="none"/>
          <w:shd w:fill="auto" w:val="clear"/>
          <w:vertAlign w:val="baseline"/>
          <w:rtl w:val="0"/>
        </w:rPr>
        <w:t xml:space="preserve">Users can join a waitlist for a fully-booked slot. When that booking is cancelled, the first waitlisted user is auto-promoted to confirmed.</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262626"/>
          <w:sz w:val="21"/>
          <w:szCs w:val="21"/>
          <w:u w:val="none"/>
          <w:shd w:fill="auto" w:val="clear"/>
          <w:vertAlign w:val="baseline"/>
          <w:rtl w:val="0"/>
        </w:rPr>
        <w:t xml:space="preserve">Must be race-safe: </w:t>
      </w:r>
      <w:r w:rsidDel="00000000" w:rsidR="00000000" w:rsidRPr="00000000">
        <w:rPr>
          <w:rFonts w:ascii="Arial" w:cs="Arial" w:eastAsia="Arial" w:hAnsi="Arial"/>
          <w:b w:val="0"/>
          <w:bCs w:val="0"/>
          <w:i w:val="0"/>
          <w:iCs w:val="0"/>
          <w:smallCaps w:val="0"/>
          <w:strike w:val="0"/>
          <w:color w:val="262626"/>
          <w:sz w:val="21"/>
          <w:szCs w:val="21"/>
          <w:u w:val="none"/>
          <w:shd w:fill="auto" w:val="clear"/>
          <w:vertAlign w:val="baseline"/>
          <w:rtl w:val="0"/>
        </w:rPr>
        <w:t xml:space="preserve">if two users are waitlisted and the slot frees up, exactly one gets promoted — never zero or both. If your cancel+promote logic isn't atomic, document the gap and your mitigation.</w:t>
      </w:r>
    </w:p>
    <w:p w:rsidR="00000000" w:rsidDel="00000000" w:rsidP="00000000" w:rsidRDefault="00000000" w:rsidRPr="00000000" w14:paraId="00000039">
      <w:pPr>
        <w:pStyle w:val="Heading2"/>
        <w:rPr/>
      </w:pPr>
      <w:r w:rsidDel="00000000" w:rsidR="00000000" w:rsidRPr="00000000">
        <w:rPr>
          <w:rtl w:val="0"/>
        </w:rPr>
        <w:t xml:space="preserve">4.3 Buffer time between bookings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1"/>
          <w:szCs w:val="21"/>
          <w:u w:val="none"/>
          <w:shd w:fill="auto" w:val="clear"/>
          <w:vertAlign w:val="baseline"/>
          <w:rtl w:val="0"/>
        </w:rPr>
        <w:t xml:space="preserve">Each room has a configurable buffer (e.g., 10 min) blocking the room after a booking ends, for cleanup.</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1"/>
          <w:szCs w:val="21"/>
          <w:u w:val="none"/>
          <w:shd w:fill="auto" w:val="clear"/>
          <w:vertAlign w:val="baseline"/>
          <w:rtl w:val="0"/>
        </w:rPr>
        <w:t xml:space="preserve">The availability grid must show buffer time as unavailable, and Section 3.1's safeguard must reject bookings that would start during another booking's buffer — at the API/DB level, not just the UI.</w:t>
      </w:r>
    </w:p>
    <w:p w:rsidR="00000000" w:rsidDel="00000000" w:rsidP="00000000" w:rsidRDefault="00000000" w:rsidRPr="00000000" w14:paraId="0000003C">
      <w:pPr>
        <w:pStyle w:val="Heading2"/>
        <w:rPr/>
      </w:pPr>
      <w:r w:rsidDel="00000000" w:rsidR="00000000" w:rsidRPr="00000000">
        <w:rPr>
          <w:rtl w:val="0"/>
        </w:rPr>
        <w:t xml:space="preserve">4.4 Reschedule with re-validation</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1"/>
          <w:szCs w:val="21"/>
          <w:u w:val="none"/>
          <w:shd w:fill="auto" w:val="clear"/>
          <w:vertAlign w:val="baseline"/>
          <w:rtl w:val="0"/>
        </w:rPr>
        <w:t xml:space="preserve">Allow moving a booking to a new date/time, re-running the full conflict check (3.1, plus buffers if 4.3 is implemented) against the new slot.</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1"/>
          <w:szCs w:val="21"/>
          <w:u w:val="none"/>
          <w:shd w:fill="auto" w:val="clear"/>
          <w:vertAlign w:val="baseline"/>
          <w:rtl w:val="0"/>
        </w:rPr>
        <w:t xml:space="preserve">Use optimistic locking (version/updatedAt) — if the booking changed since the form was opened, reject with a clear 'please refresh' message instead of overwriting.</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1"/>
          <w:szCs w:val="21"/>
          <w:u w:val="none"/>
          <w:shd w:fill="auto" w:val="clear"/>
          <w:vertAlign w:val="baseline"/>
          <w:rtl w:val="0"/>
        </w:rPr>
        <w:t xml:space="preserve">Freeing the old slot and reserving the new one must happen as a single logical operation — no window with zero or two slots held.</w:t>
      </w:r>
    </w:p>
    <w:p w:rsidR="00000000" w:rsidDel="00000000" w:rsidP="00000000" w:rsidRDefault="00000000" w:rsidRPr="00000000" w14:paraId="00000040">
      <w:pPr>
        <w:pStyle w:val="Heading2"/>
        <w:rPr/>
      </w:pPr>
      <w:r w:rsidDel="00000000" w:rsidR="00000000" w:rsidRPr="00000000">
        <w:rPr>
          <w:rtl w:val="0"/>
        </w:rPr>
        <w:t xml:space="preserve">4.5 Per-user daily booking quota</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1"/>
          <w:szCs w:val="21"/>
          <w:u w:val="none"/>
          <w:shd w:fill="auto" w:val="clear"/>
          <w:vertAlign w:val="baseline"/>
          <w:rtl w:val="0"/>
        </w:rPr>
        <w:t xml:space="preserve">Each user can book at most 4 hours/day across all rooms, enforced server-side (including for multi-slot/recurring bookings), with the response indicating which day(s) caused a rejection.</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262626"/>
          <w:sz w:val="21"/>
          <w:szCs w:val="21"/>
          <w:u w:val="none"/>
          <w:shd w:fill="auto" w:val="clear"/>
          <w:vertAlign w:val="baseline"/>
          <w:rtl w:val="0"/>
        </w:rPr>
        <w:t xml:space="preserve">Must hold under concurrency: </w:t>
      </w:r>
      <w:r w:rsidDel="00000000" w:rsidR="00000000" w:rsidRPr="00000000">
        <w:rPr>
          <w:rFonts w:ascii="Arial" w:cs="Arial" w:eastAsia="Arial" w:hAnsi="Arial"/>
          <w:b w:val="0"/>
          <w:bCs w:val="0"/>
          <w:i w:val="0"/>
          <w:iCs w:val="0"/>
          <w:smallCaps w:val="0"/>
          <w:strike w:val="0"/>
          <w:color w:val="262626"/>
          <w:sz w:val="21"/>
          <w:szCs w:val="21"/>
          <w:u w:val="none"/>
          <w:shd w:fill="auto" w:val="clear"/>
          <w:vertAlign w:val="baseline"/>
          <w:rtl w:val="0"/>
        </w:rPr>
        <w:t xml:space="preserve">if a user is at 3.5 hrs and fires two 1-hour requests near-simultaneously, at most one should succeed.</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1"/>
          <w:szCs w:val="21"/>
          <w:u w:val="none"/>
          <w:shd w:fill="auto" w:val="clear"/>
          <w:vertAlign w:val="baseline"/>
          <w:rtl w:val="0"/>
        </w:rPr>
        <w:t xml:space="preserve">Cancelling frees up that day's quota.</w:t>
      </w:r>
    </w:p>
    <w:p w:rsidR="00000000" w:rsidDel="00000000" w:rsidP="00000000" w:rsidRDefault="00000000" w:rsidRPr="00000000" w14:paraId="00000044">
      <w:pPr>
        <w:pStyle w:val="Heading1"/>
        <w:rPr/>
      </w:pPr>
      <w:r w:rsidDel="00000000" w:rsidR="00000000" w:rsidRPr="00000000">
        <w:rPr>
          <w:rtl w:val="0"/>
        </w:rPr>
        <w:t xml:space="preserve">5. Deliverables</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40" w:right="0" w:hanging="360"/>
        <w:jc w:val="left"/>
        <w:rPr/>
      </w:pPr>
      <w:sdt>
        <w:sdtPr>
          <w:id w:val="-1340188509"/>
          <w:tag w:val="goog_rdk_2"/>
        </w:sdtPr>
        <w:sdtContent>
          <w:r w:rsidDel="00000000" w:rsidR="00000000" w:rsidRPr="00000000">
            <w:rPr>
              <w:rFonts w:ascii="Arial Unicode MS" w:cs="Arial Unicode MS" w:eastAsia="Arial Unicode MS" w:hAnsi="Arial Unicode MS"/>
              <w:b w:val="0"/>
              <w:bCs w:val="0"/>
              <w:i w:val="0"/>
              <w:iCs w:val="0"/>
              <w:smallCaps w:val="0"/>
              <w:strike w:val="0"/>
              <w:color w:val="262626"/>
              <w:sz w:val="21"/>
              <w:szCs w:val="21"/>
              <w:u w:val="none"/>
              <w:shd w:fill="auto" w:val="clear"/>
              <w:vertAlign w:val="baseline"/>
              <w:rtl w:val="0"/>
            </w:rPr>
            <w:t xml:space="preserve">GitHub repo (frontend + backend) with README covering setup, env vars, seed script, and which Section 4 items (≥2) you implemented.</w:t>
          </w:r>
        </w:sdtContent>
      </w:sdt>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40" w:right="0" w:hanging="360"/>
        <w:jc w:val="left"/>
        <w:rPr/>
      </w:pPr>
      <w:r w:rsidDel="00000000" w:rsidR="00000000" w:rsidRPr="00000000">
        <w:rPr>
          <w:rFonts w:ascii="Arial" w:cs="Arial" w:eastAsia="Arial" w:hAnsi="Arial"/>
          <w:b w:val="0"/>
          <w:bCs w:val="0"/>
          <w:i w:val="0"/>
          <w:iCs w:val="0"/>
          <w:smallCaps w:val="0"/>
          <w:strike w:val="0"/>
          <w:color w:val="262626"/>
          <w:sz w:val="21"/>
          <w:szCs w:val="21"/>
          <w:u w:val="none"/>
          <w:shd w:fill="auto" w:val="clear"/>
          <w:vertAlign w:val="baseline"/>
          <w:rtl w:val="0"/>
        </w:rPr>
        <w:t xml:space="preserve">Deployed version (e.g., Vercel + Render/Railway + Atlas), link in README.</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40" w:right="0" w:hanging="360"/>
        <w:jc w:val="left"/>
        <w:rPr/>
      </w:pPr>
      <w:r w:rsidDel="00000000" w:rsidR="00000000" w:rsidRPr="00000000">
        <w:rPr>
          <w:rFonts w:ascii="Arial" w:cs="Arial" w:eastAsia="Arial" w:hAnsi="Arial"/>
          <w:b w:val="0"/>
          <w:bCs w:val="0"/>
          <w:i w:val="0"/>
          <w:iCs w:val="0"/>
          <w:smallCaps w:val="0"/>
          <w:strike w:val="0"/>
          <w:color w:val="262626"/>
          <w:sz w:val="21"/>
          <w:szCs w:val="21"/>
          <w:u w:val="none"/>
          <w:shd w:fill="auto" w:val="clear"/>
          <w:vertAlign w:val="baseline"/>
          <w:rtl w:val="0"/>
        </w:rPr>
        <w:t xml:space="preserve">8–12 min walkthrough video covering: normal booking flow; the live double-booking conflict demo (3.1); refund-window demo (refundable + non-refundable); demos of your chosen Section 4 items; your double-booking prevention approach and why; one thing you'd improve.</w:t>
      </w:r>
    </w:p>
    <w:p w:rsidR="00000000" w:rsidDel="00000000" w:rsidP="00000000" w:rsidRDefault="00000000" w:rsidRPr="00000000" w14:paraId="00000048">
      <w:pPr>
        <w:pStyle w:val="Heading1"/>
        <w:rPr/>
      </w:pPr>
      <w:r w:rsidDel="00000000" w:rsidR="00000000" w:rsidRPr="00000000">
        <w:rPr>
          <w:rtl w:val="0"/>
        </w:rPr>
        <w:t xml:space="preserve">6. Use of AI Tools</w:t>
      </w:r>
    </w:p>
    <w:p w:rsidR="00000000" w:rsidDel="00000000" w:rsidP="00000000" w:rsidRDefault="00000000" w:rsidRPr="00000000" w14:paraId="00000049">
      <w:pPr>
        <w:spacing w:after="100" w:lineRule="auto"/>
        <w:rPr/>
      </w:pPr>
      <w:r w:rsidDel="00000000" w:rsidR="00000000" w:rsidRPr="00000000">
        <w:rPr>
          <w:rtl w:val="0"/>
        </w:rPr>
        <w:t xml:space="preserve">AI tools (Claude, ChatGPT, Copilot, etc.) are welcome at any stage. You're responsible for every line you submit and should be able to modify it live in the interview.</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262626"/>
          <w:sz w:val="21"/>
          <w:szCs w:val="21"/>
          <w:u w:val="none"/>
          <w:shd w:fill="auto" w:val="clear"/>
          <w:vertAlign w:val="baseline"/>
          <w:rtl w:val="0"/>
        </w:rPr>
        <w:t xml:space="preserve">Section 3 is the core of this assignment. </w:t>
      </w:r>
      <w:r w:rsidDel="00000000" w:rsidR="00000000" w:rsidRPr="00000000">
        <w:rPr>
          <w:rFonts w:ascii="Arial" w:cs="Arial" w:eastAsia="Arial" w:hAnsi="Arial"/>
          <w:b w:val="0"/>
          <w:bCs w:val="0"/>
          <w:i w:val="0"/>
          <w:iCs w:val="0"/>
          <w:smallCaps w:val="0"/>
          <w:strike w:val="0"/>
          <w:color w:val="262626"/>
          <w:sz w:val="21"/>
          <w:szCs w:val="21"/>
          <w:u w:val="none"/>
          <w:shd w:fill="auto" w:val="clear"/>
          <w:vertAlign w:val="baseline"/>
          <w:rtl w:val="0"/>
        </w:rPr>
        <w:t xml:space="preserve">A generic AI-generated booking app almost always does 'check availability, then create' as two separate steps — looks fine in normal testing, fails under concurrency. If unsure whether your implementation has this gap, investigate before submitting: recognizing the gap is the actual skill being tested.</w:t>
      </w:r>
    </w:p>
    <w:p w:rsidR="00000000" w:rsidDel="00000000" w:rsidP="00000000" w:rsidRDefault="00000000" w:rsidRPr="00000000" w14:paraId="0000004B">
      <w:pPr>
        <w:pStyle w:val="Heading1"/>
        <w:rPr/>
      </w:pPr>
      <w:r w:rsidDel="00000000" w:rsidR="00000000" w:rsidRPr="00000000">
        <w:rPr>
          <w:rtl w:val="0"/>
        </w:rPr>
        <w:t xml:space="preserve">7. Evaluation Criteria</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8a70" w:val="clear"/>
            <w:tcMar>
              <w:top w:w="60.0" w:type="dxa"/>
              <w:left w:w="120.0" w:type="dxa"/>
              <w:bottom w:w="60.0" w:type="dxa"/>
              <w:right w:w="120.0" w:type="dxa"/>
            </w:tcMar>
          </w:tcPr>
          <w:p w:rsidR="00000000" w:rsidDel="00000000" w:rsidP="00000000" w:rsidRDefault="00000000" w:rsidRPr="00000000" w14:paraId="0000004C">
            <w:pPr>
              <w:rPr/>
            </w:pPr>
            <w:r w:rsidDel="00000000" w:rsidR="00000000" w:rsidRPr="00000000">
              <w:rPr>
                <w:b w:val="1"/>
                <w:bCs w:val="1"/>
                <w:color w:val="ffffff"/>
                <w:rtl w:val="0"/>
              </w:rPr>
              <w:t xml:space="preserve">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8a70" w:val="clear"/>
            <w:tcMar>
              <w:top w:w="60.0" w:type="dxa"/>
              <w:left w:w="120.0" w:type="dxa"/>
              <w:bottom w:w="60.0" w:type="dxa"/>
              <w:right w:w="120.0" w:type="dxa"/>
            </w:tcMar>
          </w:tcPr>
          <w:p w:rsidR="00000000" w:rsidDel="00000000" w:rsidP="00000000" w:rsidRDefault="00000000" w:rsidRPr="00000000" w14:paraId="0000004D">
            <w:pPr>
              <w:rPr/>
            </w:pPr>
            <w:r w:rsidDel="00000000" w:rsidR="00000000" w:rsidRPr="00000000">
              <w:rPr>
                <w:b w:val="1"/>
                <w:bCs w:val="1"/>
                <w:color w:val="ffffff"/>
                <w:rtl w:val="0"/>
              </w:rPr>
              <w:t xml:space="preserve">What we're looking for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E">
            <w:pPr>
              <w:rPr/>
            </w:pPr>
            <w:r w:rsidDel="00000000" w:rsidR="00000000" w:rsidRPr="00000000">
              <w:rPr>
                <w:rtl w:val="0"/>
              </w:rPr>
              <w:t xml:space="preserve">Double-booking prevention (highest weight)</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F">
            <w:pPr>
              <w:rPr/>
            </w:pPr>
            <w:r w:rsidDel="00000000" w:rsidR="00000000" w:rsidRPr="00000000">
              <w:rPr>
                <w:rtl w:val="0"/>
              </w:rPr>
              <w:t xml:space="preserve">Genuine database-level safeguard that holds under concurrent requests — not a client-side or read-then-write check.</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bf9" w:val="clear"/>
            <w:tcMar>
              <w:top w:w="60.0" w:type="dxa"/>
              <w:left w:w="120.0" w:type="dxa"/>
              <w:bottom w:w="60.0" w:type="dxa"/>
              <w:right w:w="120.0" w:type="dxa"/>
            </w:tcMar>
          </w:tcPr>
          <w:p w:rsidR="00000000" w:rsidDel="00000000" w:rsidP="00000000" w:rsidRDefault="00000000" w:rsidRPr="00000000" w14:paraId="00000050">
            <w:pPr>
              <w:rPr/>
            </w:pPr>
            <w:r w:rsidDel="00000000" w:rsidR="00000000" w:rsidRPr="00000000">
              <w:rPr>
                <w:rtl w:val="0"/>
              </w:rPr>
              <w:t xml:space="preserve">Extended requirements (Sec. 4)</w:t>
            </w:r>
          </w:p>
        </w:tc>
        <w:tc>
          <w:tcPr>
            <w:tcBorders>
              <w:top w:color="cccccc" w:space="0" w:sz="4" w:val="single"/>
              <w:left w:color="cccccc" w:space="0" w:sz="4" w:val="single"/>
              <w:bottom w:color="cccccc" w:space="0" w:sz="4" w:val="single"/>
              <w:right w:color="cccccc" w:space="0" w:sz="4" w:val="single"/>
            </w:tcBorders>
            <w:shd w:fill="f2fbf9" w:val="clear"/>
            <w:tcMar>
              <w:top w:w="60.0" w:type="dxa"/>
              <w:left w:w="120.0" w:type="dxa"/>
              <w:bottom w:w="60.0" w:type="dxa"/>
              <w:right w:w="120.0" w:type="dxa"/>
            </w:tcMar>
          </w:tcPr>
          <w:p w:rsidR="00000000" w:rsidDel="00000000" w:rsidP="00000000" w:rsidRDefault="00000000" w:rsidRPr="00000000" w14:paraId="00000051">
            <w:pPr>
              <w:rPr/>
            </w:pPr>
            <w:r w:rsidDel="00000000" w:rsidR="00000000" w:rsidRPr="00000000">
              <w:rPr>
                <w:rtl w:val="0"/>
              </w:rPr>
              <w:t xml:space="preserve">Chosen items implemented correctly, with concurrency handled where relevant.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2">
            <w:pPr>
              <w:rPr/>
            </w:pPr>
            <w:r w:rsidDel="00000000" w:rsidR="00000000" w:rsidRPr="00000000">
              <w:rPr>
                <w:rtl w:val="0"/>
              </w:rPr>
              <w:t xml:space="preserve">Refund-window logic</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3">
            <w:pPr>
              <w:rPr/>
            </w:pPr>
            <w:r w:rsidDel="00000000" w:rsidR="00000000" w:rsidRPr="00000000">
              <w:rPr>
                <w:rtl w:val="0"/>
              </w:rPr>
              <w:t xml:space="preserve">Server-side, time-based, computed at cancellation; slots free immediately.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bf9" w:val="clear"/>
            <w:tcMar>
              <w:top w:w="60.0" w:type="dxa"/>
              <w:left w:w="120.0" w:type="dxa"/>
              <w:bottom w:w="60.0" w:type="dxa"/>
              <w:right w:w="120.0" w:type="dxa"/>
            </w:tcMar>
          </w:tcPr>
          <w:p w:rsidR="00000000" w:rsidDel="00000000" w:rsidP="00000000" w:rsidRDefault="00000000" w:rsidRPr="00000000" w14:paraId="00000054">
            <w:pPr>
              <w:rPr/>
            </w:pPr>
            <w:r w:rsidDel="00000000" w:rsidR="00000000" w:rsidRPr="00000000">
              <w:rPr>
                <w:rtl w:val="0"/>
              </w:rPr>
              <w:t xml:space="preserve">Correctness &amp; API design</w:t>
            </w:r>
          </w:p>
        </w:tc>
        <w:tc>
          <w:tcPr>
            <w:tcBorders>
              <w:top w:color="cccccc" w:space="0" w:sz="4" w:val="single"/>
              <w:left w:color="cccccc" w:space="0" w:sz="4" w:val="single"/>
              <w:bottom w:color="cccccc" w:space="0" w:sz="4" w:val="single"/>
              <w:right w:color="cccccc" w:space="0" w:sz="4" w:val="single"/>
            </w:tcBorders>
            <w:shd w:fill="f2fbf9" w:val="clear"/>
            <w:tcMar>
              <w:top w:w="60.0" w:type="dxa"/>
              <w:left w:w="120.0" w:type="dxa"/>
              <w:bottom w:w="60.0" w:type="dxa"/>
              <w:right w:w="120.0" w:type="dxa"/>
            </w:tcMar>
          </w:tcPr>
          <w:p w:rsidR="00000000" w:rsidDel="00000000" w:rsidP="00000000" w:rsidRDefault="00000000" w:rsidRPr="00000000" w14:paraId="00000055">
            <w:pPr>
              <w:rPr/>
            </w:pPr>
            <w:r w:rsidDel="00000000" w:rsidR="00000000" w:rsidRPr="00000000">
              <w:rPr>
                <w:rtl w:val="0"/>
              </w:rPr>
              <w:t xml:space="preserve">End-to-end flows work; sensible REST endpoints and status codes (e.g., 409).</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6">
            <w:pPr>
              <w:rPr/>
            </w:pPr>
            <w:r w:rsidDel="00000000" w:rsidR="00000000" w:rsidRPr="00000000">
              <w:rPr>
                <w:rtl w:val="0"/>
              </w:rPr>
              <w:t xml:space="preserve">Code quality</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7">
            <w:pPr>
              <w:rPr/>
            </w:pPr>
            <w:r w:rsidDel="00000000" w:rsidR="00000000" w:rsidRPr="00000000">
              <w:rPr>
                <w:rtl w:val="0"/>
              </w:rPr>
              <w:t xml:space="preserve">Clear structure, naming, separation of concerns; no dead code.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bf9" w:val="clear"/>
            <w:tcMar>
              <w:top w:w="60.0" w:type="dxa"/>
              <w:left w:w="120.0" w:type="dxa"/>
              <w:bottom w:w="60.0" w:type="dxa"/>
              <w:right w:w="120.0" w:type="dxa"/>
            </w:tcMar>
          </w:tcPr>
          <w:p w:rsidR="00000000" w:rsidDel="00000000" w:rsidP="00000000" w:rsidRDefault="00000000" w:rsidRPr="00000000" w14:paraId="00000058">
            <w:pPr>
              <w:rPr/>
            </w:pPr>
            <w:r w:rsidDel="00000000" w:rsidR="00000000" w:rsidRPr="00000000">
              <w:rPr>
                <w:rtl w:val="0"/>
              </w:rPr>
              <w:t xml:space="preserve">Communication &amp; live follow-up</w:t>
            </w:r>
          </w:p>
        </w:tc>
        <w:tc>
          <w:tcPr>
            <w:tcBorders>
              <w:top w:color="cccccc" w:space="0" w:sz="4" w:val="single"/>
              <w:left w:color="cccccc" w:space="0" w:sz="4" w:val="single"/>
              <w:bottom w:color="cccccc" w:space="0" w:sz="4" w:val="single"/>
              <w:right w:color="cccccc" w:space="0" w:sz="4" w:val="single"/>
            </w:tcBorders>
            <w:shd w:fill="f2fbf9" w:val="clear"/>
            <w:tcMar>
              <w:top w:w="60.0" w:type="dxa"/>
              <w:left w:w="120.0" w:type="dxa"/>
              <w:bottom w:w="60.0" w:type="dxa"/>
              <w:right w:w="120.0" w:type="dxa"/>
            </w:tcMar>
          </w:tcPr>
          <w:p w:rsidR="00000000" w:rsidDel="00000000" w:rsidP="00000000" w:rsidRDefault="00000000" w:rsidRPr="00000000" w14:paraId="00000059">
            <w:pPr>
              <w:rPr/>
            </w:pPr>
            <w:r w:rsidDel="00000000" w:rsidR="00000000" w:rsidRPr="00000000">
              <w:rPr>
                <w:rtl w:val="0"/>
              </w:rPr>
              <w:t xml:space="preserve">Can explain concurrency safeguards, demo conflict tests, discuss trade-offs, and make a small live change in the interview.</w:t>
            </w:r>
          </w:p>
        </w:tc>
      </w:tr>
    </w:tbl>
    <w:p w:rsidR="00000000" w:rsidDel="00000000" w:rsidP="00000000" w:rsidRDefault="00000000" w:rsidRPr="00000000" w14:paraId="0000005A">
      <w:pPr>
        <w:pStyle w:val="Heading1"/>
        <w:rPr/>
      </w:pPr>
      <w:r w:rsidDel="00000000" w:rsidR="00000000" w:rsidRPr="00000000">
        <w:rPr>
          <w:rtl w:val="0"/>
        </w:rPr>
        <w:t xml:space="preserve">8. Submission Checklist</w:t>
      </w:r>
    </w:p>
    <w:tbl>
      <w:tblPr>
        <w:tblStyle w:val="Table3"/>
        <w:tblW w:w="936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9360"/>
        <w:tblGridChange w:id="0">
          <w:tblGrid>
            <w:gridCol w:w="9360"/>
          </w:tblGrid>
        </w:tblGridChange>
      </w:tblGrid>
      <w:tr>
        <w:trPr>
          <w:cantSplit w:val="0"/>
          <w:tblHeader w:val="0"/>
        </w:trPr>
        <w:tc>
          <w:tcPr>
            <w:shd w:fill="fff6e0" w:val="clear"/>
            <w:tcMar>
              <w:top w:w="100.0" w:type="dxa"/>
              <w:left w:w="160.0" w:type="dxa"/>
              <w:bottom w:w="100.0" w:type="dxa"/>
              <w:right w:w="160.0" w:type="dxa"/>
            </w:tcMar>
          </w:tcPr>
          <w:p w:rsidR="00000000" w:rsidDel="00000000" w:rsidP="00000000" w:rsidRDefault="00000000" w:rsidRPr="00000000" w14:paraId="0000005B">
            <w:pPr>
              <w:spacing w:after="60" w:lineRule="auto"/>
              <w:rPr/>
            </w:pPr>
            <w:r w:rsidDel="00000000" w:rsidR="00000000" w:rsidRPr="00000000">
              <w:rPr>
                <w:b w:val="1"/>
                <w:bCs w:val="1"/>
                <w:color w:val="1f8a70"/>
                <w:rtl w:val="0"/>
              </w:rPr>
              <w:t xml:space="preserve">Before you submit:</w:t>
            </w:r>
            <w:r w:rsidDel="00000000" w:rsidR="00000000" w:rsidRPr="00000000">
              <w:rPr>
                <w:rtl w:val="0"/>
              </w:rPr>
            </w:r>
          </w:p>
          <w:p w:rsidR="00000000" w:rsidDel="00000000" w:rsidP="00000000" w:rsidRDefault="00000000" w:rsidRPr="00000000" w14:paraId="0000005C">
            <w:pPr>
              <w:spacing w:after="30" w:lineRule="auto"/>
              <w:rPr/>
            </w:pPr>
            <w:r w:rsidDel="00000000" w:rsidR="00000000" w:rsidRPr="00000000">
              <w:rPr>
                <w:rtl w:val="0"/>
              </w:rPr>
              <w:t xml:space="preserve">☐ GitHub repo (README states which Section 4 items were implemented)</w:t>
            </w:r>
          </w:p>
          <w:p w:rsidR="00000000" w:rsidDel="00000000" w:rsidP="00000000" w:rsidRDefault="00000000" w:rsidRPr="00000000" w14:paraId="0000005D">
            <w:pPr>
              <w:spacing w:after="30" w:lineRule="auto"/>
              <w:rPr/>
            </w:pPr>
            <w:r w:rsidDel="00000000" w:rsidR="00000000" w:rsidRPr="00000000">
              <w:rPr>
                <w:rtl w:val="0"/>
              </w:rPr>
              <w:t xml:space="preserve">☐ Live deployed link, working end-to-end</w:t>
            </w:r>
          </w:p>
          <w:p w:rsidR="00000000" w:rsidDel="00000000" w:rsidP="00000000" w:rsidRDefault="00000000" w:rsidRPr="00000000" w14:paraId="0000005E">
            <w:pPr>
              <w:spacing w:after="30" w:lineRule="auto"/>
              <w:rPr/>
            </w:pPr>
            <w:r w:rsidDel="00000000" w:rsidR="00000000" w:rsidRPr="00000000">
              <w:rPr>
                <w:rtl w:val="0"/>
              </w:rPr>
              <w:t xml:space="preserve">☐ Walkthrough video (8–12 min) including the concurrency demo and Section 4 demos</w:t>
            </w:r>
          </w:p>
        </w:tc>
      </w:tr>
    </w:tbl>
    <w:p w:rsidR="00000000" w:rsidDel="00000000" w:rsidP="00000000" w:rsidRDefault="00000000" w:rsidRPr="00000000" w14:paraId="0000005F">
      <w:pPr>
        <w:spacing w:before="200" w:lineRule="auto"/>
        <w:rPr>
          <w:i w:val="1"/>
          <w:iCs w:val="1"/>
          <w:color w:val="595959"/>
        </w:rPr>
      </w:pPr>
      <w:r w:rsidDel="00000000" w:rsidR="00000000" w:rsidRPr="00000000">
        <w:rPr>
          <w:i w:val="1"/>
          <w:iCs w:val="1"/>
          <w:color w:val="595959"/>
          <w:rtl w:val="0"/>
        </w:rPr>
        <w:t xml:space="preserve">If anything here is ambiguous, make a reasonable assumption, note it in your README, and move on.</w:t>
      </w:r>
    </w:p>
    <w:p w:rsidR="00000000" w:rsidDel="00000000" w:rsidP="00000000" w:rsidRDefault="00000000" w:rsidRPr="00000000" w14:paraId="00000060">
      <w:pPr>
        <w:pStyle w:val="Heading1"/>
        <w:rPr>
          <w:color w:val="595959"/>
        </w:rPr>
      </w:pPr>
      <w:bookmarkStart w:colFirst="0" w:colLast="0" w:name="_heading=h.cbwvu89nhk4" w:id="0"/>
      <w:bookmarkEnd w:id="0"/>
      <w:r w:rsidDel="00000000" w:rsidR="00000000" w:rsidRPr="00000000">
        <w:rPr>
          <w:rtl w:val="0"/>
        </w:rPr>
        <w:t xml:space="preserve">9. Alternative Assignment</w:t>
      </w:r>
      <w:r w:rsidDel="00000000" w:rsidR="00000000" w:rsidRPr="00000000">
        <w:rPr>
          <w:rtl w:val="0"/>
        </w:rPr>
      </w:r>
    </w:p>
    <w:p w:rsidR="00000000" w:rsidDel="00000000" w:rsidP="00000000" w:rsidRDefault="00000000" w:rsidRPr="00000000" w14:paraId="00000061">
      <w:pPr>
        <w:spacing w:after="240" w:before="240" w:lineRule="auto"/>
        <w:ind w:left="0" w:right="600" w:firstLine="0"/>
        <w:rPr>
          <w:color w:val="595959"/>
        </w:rPr>
      </w:pPr>
      <w:r w:rsidDel="00000000" w:rsidR="00000000" w:rsidRPr="00000000">
        <w:rPr>
          <w:color w:val="595959"/>
          <w:rtl w:val="0"/>
        </w:rPr>
        <w:t xml:space="preserve">If you find the primary assignment beyond your current skill level or experience range, you may choose to submit the alternative assignment instead. However, submissions for the primary assignment will be given higher preference during the evaluation process.</w:t>
      </w:r>
    </w:p>
    <w:p w:rsidR="00000000" w:rsidDel="00000000" w:rsidP="00000000" w:rsidRDefault="00000000" w:rsidRPr="00000000" w14:paraId="00000062">
      <w:pPr>
        <w:spacing w:after="240" w:before="240" w:lineRule="auto"/>
        <w:ind w:left="0" w:right="600" w:firstLine="0"/>
        <w:rPr>
          <w:color w:val="595959"/>
        </w:rPr>
      </w:pPr>
      <w:hyperlink r:id="rId7">
        <w:r w:rsidDel="00000000" w:rsidR="00000000" w:rsidRPr="00000000">
          <w:rPr>
            <w:color w:val="1155cc"/>
            <w:u w:val="single"/>
            <w:rtl w:val="0"/>
          </w:rPr>
          <w:t xml:space="preserve">https://docs.google.com/document/d/1jAsIXFlRaA9B9G_iGPz0Kc2sh2FpgM-i/edit?usp=sharing&amp;ouid=101823812795158400921&amp;rtpof=true&amp;sd=true</w:t>
        </w:r>
      </w:hyperlink>
      <w:r w:rsidDel="00000000" w:rsidR="00000000" w:rsidRPr="00000000">
        <w:rPr>
          <w:color w:val="595959"/>
          <w:rtl w:val="0"/>
        </w:rPr>
        <w:t xml:space="preserve"> </w:t>
      </w:r>
    </w:p>
    <w:p w:rsidR="00000000" w:rsidDel="00000000" w:rsidP="00000000" w:rsidRDefault="00000000" w:rsidRPr="00000000" w14:paraId="00000063">
      <w:pPr>
        <w:spacing w:before="200" w:lineRule="auto"/>
        <w:rPr>
          <w:color w:val="59595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spacing w:before="200" w:lineRule="auto"/>
        <w:rPr>
          <w:color w:val="595959"/>
        </w:rPr>
      </w:pPr>
      <w:r w:rsidDel="00000000" w:rsidR="00000000" w:rsidRPr="00000000">
        <w:rPr>
          <w:b w:val="1"/>
          <w:bCs w:val="1"/>
          <w:color w:val="595959"/>
          <w:sz w:val="27"/>
          <w:szCs w:val="27"/>
          <w:rtl w:val="0"/>
        </w:rPr>
        <w:t xml:space="preserve">Important:</w:t>
      </w:r>
      <w:r w:rsidDel="00000000" w:rsidR="00000000" w:rsidRPr="00000000">
        <w:rPr>
          <w:b w:val="1"/>
          <w:bCs w:val="1"/>
          <w:color w:val="595959"/>
          <w:rtl w:val="0"/>
        </w:rPr>
        <w:t xml:space="preserve"> </w:t>
      </w:r>
      <w:r w:rsidDel="00000000" w:rsidR="00000000" w:rsidRPr="00000000">
        <w:rPr>
          <w:color w:val="595959"/>
          <w:rtl w:val="0"/>
        </w:rPr>
        <w:t xml:space="preserve">The assignment must be submitted within </w:t>
      </w:r>
      <w:r w:rsidDel="00000000" w:rsidR="00000000" w:rsidRPr="00000000">
        <w:rPr>
          <w:b w:val="1"/>
          <w:bCs w:val="1"/>
          <w:color w:val="595959"/>
          <w:rtl w:val="0"/>
        </w:rPr>
        <w:t xml:space="preserve">4 days of receiving it</w:t>
      </w:r>
      <w:r w:rsidDel="00000000" w:rsidR="00000000" w:rsidRPr="00000000">
        <w:rPr>
          <w:color w:val="595959"/>
          <w:rtl w:val="0"/>
        </w:rPr>
        <w:t xml:space="preserve">. Late submissions may not be considered during the evaluation process. Late or incomplete submissions may not be considered for further stages of the selection process.  </w:t>
      </w:r>
    </w:p>
    <w:p w:rsidR="00000000" w:rsidDel="00000000" w:rsidP="00000000" w:rsidRDefault="00000000" w:rsidRPr="00000000" w14:paraId="00000065">
      <w:pPr>
        <w:spacing w:before="200" w:lineRule="auto"/>
        <w:rPr>
          <w:color w:val="595959"/>
        </w:rPr>
      </w:pPr>
      <w:r w:rsidDel="00000000" w:rsidR="00000000" w:rsidRPr="00000000">
        <w:rPr>
          <w:color w:val="595959"/>
          <w:rtl w:val="0"/>
        </w:rPr>
        <w:t xml:space="preserve">Kindly ensure that all required information and supporting links are submitted accurately. Incomplete applications may not be considered for further evaluation.</w:t>
      </w:r>
    </w:p>
    <w:p w:rsidR="00000000" w:rsidDel="00000000" w:rsidP="00000000" w:rsidRDefault="00000000" w:rsidRPr="00000000" w14:paraId="00000066">
      <w:pPr>
        <w:spacing w:before="200" w:lineRule="auto"/>
        <w:rPr>
          <w:color w:val="595959"/>
        </w:rPr>
      </w:pPr>
      <w:r w:rsidDel="00000000" w:rsidR="00000000" w:rsidRPr="00000000">
        <w:rPr>
          <w:color w:val="595959"/>
          <w:rtl w:val="0"/>
        </w:rPr>
        <w:t xml:space="preserve">We appreciate your interest in joining Rahane AiTech Ltd. and look forward to reviewing your submission.</w:t>
      </w:r>
    </w:p>
    <w:p w:rsidR="00000000" w:rsidDel="00000000" w:rsidP="00000000" w:rsidRDefault="00000000" w:rsidRPr="00000000" w14:paraId="00000067">
      <w:pPr>
        <w:spacing w:before="200" w:lineRule="auto"/>
        <w:rPr>
          <w:color w:val="595959"/>
        </w:rPr>
      </w:pPr>
      <w:r w:rsidDel="00000000" w:rsidR="00000000" w:rsidRPr="00000000">
        <w:rPr>
          <w:rtl w:val="0"/>
        </w:rPr>
      </w:r>
    </w:p>
    <w:sectPr>
      <w:headerReference r:id="rId8" w:type="default"/>
      <w:footerReference r:id="rId9" w:type="default"/>
      <w:pgSz w:h="15840" w:w="12240" w:orient="portrait"/>
      <w:pgMar w:bottom="1152" w:top="1152"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tabs>
        <w:tab w:val="right" w:leader="none" w:pos="9026"/>
      </w:tabs>
      <w:rPr/>
    </w:pPr>
    <w:r w:rsidDel="00000000" w:rsidR="00000000" w:rsidRPr="00000000">
      <w:rPr>
        <w:color w:val="595959"/>
        <w:sz w:val="16"/>
        <w:szCs w:val="16"/>
        <w:rtl w:val="0"/>
      </w:rPr>
      <w:t xml:space="preserve">Meeting Room Booking System — Take-Home AssignmentPage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color w:val="595959"/>
        <w:sz w:val="16"/>
        <w:szCs w:val="16"/>
        <w:rtl w:val="0"/>
      </w:rPr>
      <w:t xml:space="preserve"> of </w:t>
    </w:r>
    <w:r w:rsidDel="00000000" w:rsidR="00000000" w:rsidRPr="00000000">
      <w:rPr>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pBdr>
        <w:bottom w:color="dddddd" w:space="4" w:sz="4" w:val="single"/>
      </w:pBdr>
      <w:tabs>
        <w:tab w:val="right" w:leader="none" w:pos="9026"/>
      </w:tabs>
      <w:rPr/>
    </w:pPr>
    <w:r w:rsidDel="00000000" w:rsidR="00000000" w:rsidRPr="00000000">
      <w:rPr>
        <w:color w:val="595959"/>
        <w:sz w:val="16"/>
        <w:szCs w:val="16"/>
        <w:rtl w:val="0"/>
      </w:rPr>
      <w:t xml:space="preserve">Full Stack / Next.js Developer AssignmentConfidential — Hiring Use Only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1080" w:hanging="27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62626"/>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f8a70" w:space="4" w:sz="6" w:val="single"/>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8a7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1a1a1a"/>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62626"/>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jAsIXFlRaA9B9G_iGPz0Kc2sh2FpgM-i/edit?usp=sharing&amp;ouid=101823812795158400921&amp;rtpof=true&amp;sd=true"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phNGa3Ai/byHSUY1rF2SCLUMXA==">CgMxLjAaJAoBMBIfCh0IB0IZCgVBcmlhbBIQQXJpYWwgVW5pY29kZSBNUxokCgExEh8KHQgHQhkKBUFyaWFsEhBBcmlhbCBVbmljb2RlIE1TGiQKATISHwodCAdCGQoFQXJpYWwSEEFyaWFsIFVuaWNvZGUgTVMyDWguY2J3dnU4OW5oazQ4AHIhMXNQY1owUEgwMEZtSzZZZmt4djFPNDFjclY1eDY0VURC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