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30189" w14:textId="77777777" w:rsidR="00394343" w:rsidRPr="00CB1594" w:rsidRDefault="00394343" w:rsidP="00394343">
      <w:pPr>
        <w:rPr>
          <w:sz w:val="32"/>
          <w:szCs w:val="32"/>
        </w:rPr>
      </w:pPr>
      <w:r w:rsidRPr="00CB1594">
        <w:rPr>
          <w:sz w:val="32"/>
          <w:szCs w:val="32"/>
        </w:rPr>
        <w:t>Name: Shubh Mody</w:t>
      </w:r>
    </w:p>
    <w:p w14:paraId="46361837" w14:textId="77777777" w:rsidR="00394343" w:rsidRPr="00CB1594" w:rsidRDefault="00394343" w:rsidP="00394343">
      <w:pPr>
        <w:rPr>
          <w:sz w:val="32"/>
          <w:szCs w:val="32"/>
        </w:rPr>
      </w:pPr>
    </w:p>
    <w:p w14:paraId="0AC404B9" w14:textId="77777777" w:rsidR="00394343" w:rsidRPr="003F40C3" w:rsidRDefault="00394343" w:rsidP="00394343">
      <w:pPr>
        <w:jc w:val="center"/>
        <w:rPr>
          <w:b/>
          <w:bCs/>
          <w:sz w:val="20"/>
          <w:szCs w:val="20"/>
        </w:rPr>
      </w:pPr>
    </w:p>
    <w:p w14:paraId="318FEB7F" w14:textId="750602FD" w:rsidR="009923A0" w:rsidRDefault="00394343" w:rsidP="00394343">
      <w:pPr>
        <w:jc w:val="center"/>
        <w:rPr>
          <w:color w:val="000000"/>
          <w:sz w:val="36"/>
          <w:szCs w:val="36"/>
        </w:rPr>
      </w:pPr>
      <w:r w:rsidRPr="00394343">
        <w:rPr>
          <w:color w:val="000000"/>
          <w:sz w:val="36"/>
          <w:szCs w:val="36"/>
        </w:rPr>
        <w:t>Health Claim Analysis</w:t>
      </w:r>
    </w:p>
    <w:p w14:paraId="7352B590" w14:textId="77777777" w:rsidR="001C70CD" w:rsidRDefault="001C70CD" w:rsidP="00237B42">
      <w:pPr>
        <w:rPr>
          <w:color w:val="000000"/>
          <w:sz w:val="36"/>
          <w:szCs w:val="36"/>
        </w:rPr>
      </w:pPr>
    </w:p>
    <w:p w14:paraId="1DF9507A" w14:textId="6FD7E991" w:rsidR="001C70CD" w:rsidRDefault="00817C7D" w:rsidP="00817C7D">
      <w:pPr>
        <w:jc w:val="both"/>
      </w:pPr>
      <w:r w:rsidRPr="00817C7D">
        <w:t xml:space="preserve">In this assignment, I undertook three essential tasks in health claim analysis using natural language processing techniques. Firstly, I conducted cross-domain classification, comparing the performance of Support Vector Machines (SVM) and BERT, a transformer-based model, in categorizing health claim strength in two distinct domains - PubMed research papers and health news headlines. Secondly, I employed the Hugging face </w:t>
      </w:r>
      <w:r>
        <w:t>zero-shot classification</w:t>
      </w:r>
      <w:r w:rsidRPr="00817C7D">
        <w:t xml:space="preserve"> pipeline to predict causal claim strength in both domains, evaluating the classifier's consistency and effectiveness. Finally, I delved into clustering analysis, utilizing SBERT+kMeans and BERTopic to reveal common health topics in a collection of health news headlines, highlighting the differing insights provided by these clustering models.</w:t>
      </w:r>
    </w:p>
    <w:p w14:paraId="67FBAEF5" w14:textId="77777777" w:rsidR="00237B42" w:rsidRDefault="00237B42" w:rsidP="00817C7D">
      <w:pPr>
        <w:jc w:val="both"/>
      </w:pPr>
    </w:p>
    <w:p w14:paraId="21BC2ECF" w14:textId="27EF5D55" w:rsidR="00237B42" w:rsidRPr="00923B2E" w:rsidRDefault="00DB1D4C" w:rsidP="00817C7D">
      <w:pPr>
        <w:jc w:val="both"/>
        <w:rPr>
          <w:b/>
          <w:bCs/>
          <w:sz w:val="32"/>
          <w:szCs w:val="32"/>
        </w:rPr>
      </w:pPr>
      <w:r w:rsidRPr="00923B2E">
        <w:rPr>
          <w:b/>
          <w:bCs/>
          <w:sz w:val="32"/>
          <w:szCs w:val="32"/>
        </w:rPr>
        <w:t>Task -</w:t>
      </w:r>
      <w:r w:rsidR="00BC6194" w:rsidRPr="00923B2E">
        <w:rPr>
          <w:b/>
          <w:bCs/>
          <w:sz w:val="32"/>
          <w:szCs w:val="32"/>
        </w:rPr>
        <w:t xml:space="preserve"> </w:t>
      </w:r>
      <w:r w:rsidRPr="00923B2E">
        <w:rPr>
          <w:b/>
          <w:bCs/>
          <w:sz w:val="32"/>
          <w:szCs w:val="32"/>
        </w:rPr>
        <w:t xml:space="preserve">1: </w:t>
      </w:r>
      <w:r w:rsidR="00C031E9" w:rsidRPr="00923B2E">
        <w:rPr>
          <w:b/>
          <w:bCs/>
          <w:sz w:val="32"/>
          <w:szCs w:val="32"/>
        </w:rPr>
        <w:t>Cross Domain Classification:</w:t>
      </w:r>
    </w:p>
    <w:p w14:paraId="40D7A22F" w14:textId="77777777" w:rsidR="008C6FC8" w:rsidRDefault="008C6FC8" w:rsidP="00817C7D">
      <w:pPr>
        <w:jc w:val="both"/>
        <w:rPr>
          <w:b/>
          <w:bCs/>
        </w:rPr>
      </w:pPr>
    </w:p>
    <w:p w14:paraId="6199AC9D" w14:textId="3CC335AF" w:rsidR="008C6FC8" w:rsidRDefault="00BC6194" w:rsidP="00817C7D">
      <w:pPr>
        <w:jc w:val="both"/>
      </w:pPr>
      <w:r>
        <w:t>I used the Unigram TFIDF vectorizer with a minimum document frequency of 5 to apply to the SVM model</w:t>
      </w:r>
    </w:p>
    <w:p w14:paraId="0D7495D2" w14:textId="77777777" w:rsidR="00A34CB2" w:rsidRDefault="00A34CB2" w:rsidP="00817C7D">
      <w:pPr>
        <w:jc w:val="both"/>
      </w:pPr>
    </w:p>
    <w:p w14:paraId="55641569" w14:textId="317DEAC0" w:rsidR="00A34CB2" w:rsidRPr="008417C6" w:rsidRDefault="00A34CB2" w:rsidP="00817C7D">
      <w:pPr>
        <w:jc w:val="both"/>
        <w:rPr>
          <w:b/>
          <w:bCs/>
        </w:rPr>
      </w:pPr>
      <w:r w:rsidRPr="008417C6">
        <w:rPr>
          <w:b/>
          <w:bCs/>
        </w:rPr>
        <w:t>Model comparison</w:t>
      </w:r>
      <w:r w:rsidR="00B34F84" w:rsidRPr="008417C6">
        <w:rPr>
          <w:b/>
          <w:bCs/>
        </w:rPr>
        <w:t xml:space="preserve"> between SVM and BERT</w:t>
      </w:r>
      <w:r w:rsidRPr="008417C6">
        <w:rPr>
          <w:b/>
          <w:bCs/>
        </w:rPr>
        <w:t xml:space="preserve"> </w:t>
      </w:r>
      <w:r w:rsidR="00B34F84" w:rsidRPr="008417C6">
        <w:rPr>
          <w:b/>
          <w:bCs/>
        </w:rPr>
        <w:t>for in-domain classification</w:t>
      </w:r>
      <w:r w:rsidRPr="008417C6">
        <w:rPr>
          <w:b/>
          <w:bCs/>
        </w:rPr>
        <w:t>:</w:t>
      </w:r>
    </w:p>
    <w:p w14:paraId="50C95459" w14:textId="77777777" w:rsidR="00B34F84" w:rsidRDefault="00B34F84" w:rsidP="00817C7D">
      <w:pPr>
        <w:jc w:val="both"/>
      </w:pPr>
    </w:p>
    <w:tbl>
      <w:tblPr>
        <w:tblStyle w:val="TableGrid"/>
        <w:tblW w:w="9209" w:type="dxa"/>
        <w:tblLook w:val="04A0" w:firstRow="1" w:lastRow="0" w:firstColumn="1" w:lastColumn="0" w:noHBand="0" w:noVBand="1"/>
      </w:tblPr>
      <w:tblGrid>
        <w:gridCol w:w="1555"/>
        <w:gridCol w:w="2409"/>
        <w:gridCol w:w="1985"/>
        <w:gridCol w:w="3260"/>
      </w:tblGrid>
      <w:tr w:rsidR="00B34F84" w14:paraId="42011362" w14:textId="77777777" w:rsidTr="004F4B39">
        <w:tc>
          <w:tcPr>
            <w:tcW w:w="1555" w:type="dxa"/>
          </w:tcPr>
          <w:p w14:paraId="397A6EA5" w14:textId="6CD18D07" w:rsidR="00B34F84" w:rsidRDefault="00B34F84" w:rsidP="00817C7D">
            <w:pPr>
              <w:jc w:val="both"/>
            </w:pPr>
            <w:r>
              <w:t>Model</w:t>
            </w:r>
          </w:p>
        </w:tc>
        <w:tc>
          <w:tcPr>
            <w:tcW w:w="2409" w:type="dxa"/>
          </w:tcPr>
          <w:p w14:paraId="28F38669" w14:textId="1F277C25" w:rsidR="00B34F84" w:rsidRDefault="00B34F84" w:rsidP="00817C7D">
            <w:pPr>
              <w:jc w:val="both"/>
            </w:pPr>
            <w:r>
              <w:t>Accuracy</w:t>
            </w:r>
          </w:p>
        </w:tc>
        <w:tc>
          <w:tcPr>
            <w:tcW w:w="1985" w:type="dxa"/>
          </w:tcPr>
          <w:p w14:paraId="21783526" w14:textId="5CF1D41F" w:rsidR="00B34F84" w:rsidRDefault="00B34F84" w:rsidP="00817C7D">
            <w:pPr>
              <w:jc w:val="both"/>
            </w:pPr>
            <w:r>
              <w:t>F-1 Macro</w:t>
            </w:r>
          </w:p>
        </w:tc>
        <w:tc>
          <w:tcPr>
            <w:tcW w:w="3260" w:type="dxa"/>
          </w:tcPr>
          <w:p w14:paraId="1B9BC5D4" w14:textId="670469DC" w:rsidR="00B34F84" w:rsidRDefault="00E66F93" w:rsidP="00817C7D">
            <w:pPr>
              <w:jc w:val="both"/>
            </w:pPr>
            <w:r>
              <w:t>3-fold</w:t>
            </w:r>
            <w:r w:rsidR="004F4B39">
              <w:t xml:space="preserve"> </w:t>
            </w:r>
            <w:r w:rsidR="00394415">
              <w:t>Cross-Validation</w:t>
            </w:r>
            <w:r w:rsidR="00B34F84">
              <w:t xml:space="preserve"> Score</w:t>
            </w:r>
          </w:p>
        </w:tc>
      </w:tr>
      <w:tr w:rsidR="00B34F84" w14:paraId="01A8C64F" w14:textId="77777777" w:rsidTr="004F4B39">
        <w:tc>
          <w:tcPr>
            <w:tcW w:w="1555" w:type="dxa"/>
          </w:tcPr>
          <w:p w14:paraId="3E516760" w14:textId="491AFC9A" w:rsidR="00B34F84" w:rsidRDefault="00B34F84" w:rsidP="00817C7D">
            <w:pPr>
              <w:jc w:val="both"/>
            </w:pPr>
            <w:r>
              <w:t>SVM</w:t>
            </w:r>
          </w:p>
        </w:tc>
        <w:tc>
          <w:tcPr>
            <w:tcW w:w="2409" w:type="dxa"/>
          </w:tcPr>
          <w:p w14:paraId="53F7A05F" w14:textId="13BBAF94" w:rsidR="00B34F84" w:rsidRDefault="00B34F84" w:rsidP="00817C7D">
            <w:pPr>
              <w:jc w:val="both"/>
            </w:pPr>
            <w:r>
              <w:t>74.1%</w:t>
            </w:r>
          </w:p>
        </w:tc>
        <w:tc>
          <w:tcPr>
            <w:tcW w:w="1985" w:type="dxa"/>
          </w:tcPr>
          <w:p w14:paraId="5DD035D3" w14:textId="59C3F594" w:rsidR="00B34F84" w:rsidRDefault="00B34F84" w:rsidP="00817C7D">
            <w:pPr>
              <w:jc w:val="both"/>
            </w:pPr>
            <w:r>
              <w:t>0.63</w:t>
            </w:r>
          </w:p>
        </w:tc>
        <w:tc>
          <w:tcPr>
            <w:tcW w:w="3260" w:type="dxa"/>
          </w:tcPr>
          <w:p w14:paraId="17ADCD46" w14:textId="69D4CD0E" w:rsidR="00B34F84" w:rsidRDefault="00B34F84" w:rsidP="00817C7D">
            <w:pPr>
              <w:jc w:val="both"/>
            </w:pPr>
            <w:r>
              <w:t>0.68</w:t>
            </w:r>
          </w:p>
        </w:tc>
      </w:tr>
      <w:tr w:rsidR="00B34F84" w14:paraId="3E71F7AC" w14:textId="77777777" w:rsidTr="004F4B39">
        <w:tc>
          <w:tcPr>
            <w:tcW w:w="1555" w:type="dxa"/>
          </w:tcPr>
          <w:p w14:paraId="42CC69F0" w14:textId="289F70B2" w:rsidR="00B34F84" w:rsidRDefault="00B34F84" w:rsidP="00817C7D">
            <w:pPr>
              <w:jc w:val="both"/>
            </w:pPr>
            <w:r>
              <w:t>BERT</w:t>
            </w:r>
          </w:p>
        </w:tc>
        <w:tc>
          <w:tcPr>
            <w:tcW w:w="2409" w:type="dxa"/>
          </w:tcPr>
          <w:p w14:paraId="37090098" w14:textId="623DDAFB" w:rsidR="00B34F84" w:rsidRDefault="009C5DFC" w:rsidP="00817C7D">
            <w:pPr>
              <w:jc w:val="both"/>
            </w:pPr>
            <w:r>
              <w:t>87.28%</w:t>
            </w:r>
          </w:p>
        </w:tc>
        <w:tc>
          <w:tcPr>
            <w:tcW w:w="1985" w:type="dxa"/>
          </w:tcPr>
          <w:p w14:paraId="6F689571" w14:textId="04C517E9" w:rsidR="00B34F84" w:rsidRDefault="009C5DFC" w:rsidP="00817C7D">
            <w:pPr>
              <w:jc w:val="both"/>
            </w:pPr>
            <w:r>
              <w:t>0.83</w:t>
            </w:r>
          </w:p>
        </w:tc>
        <w:tc>
          <w:tcPr>
            <w:tcW w:w="3260" w:type="dxa"/>
          </w:tcPr>
          <w:p w14:paraId="1A3A022B" w14:textId="03F06243" w:rsidR="00B34F84" w:rsidRDefault="009C5DFC" w:rsidP="00817C7D">
            <w:pPr>
              <w:jc w:val="both"/>
            </w:pPr>
            <w:r>
              <w:t>0.86</w:t>
            </w:r>
          </w:p>
        </w:tc>
      </w:tr>
    </w:tbl>
    <w:p w14:paraId="38950628" w14:textId="77777777" w:rsidR="00B34F84" w:rsidRDefault="00B34F84" w:rsidP="00817C7D">
      <w:pPr>
        <w:jc w:val="both"/>
      </w:pPr>
    </w:p>
    <w:p w14:paraId="2AFFEA57" w14:textId="7C67C853" w:rsidR="00B34F84" w:rsidRPr="008417C6" w:rsidRDefault="00B02409" w:rsidP="00817C7D">
      <w:pPr>
        <w:jc w:val="both"/>
        <w:rPr>
          <w:b/>
          <w:bCs/>
        </w:rPr>
      </w:pPr>
      <w:r w:rsidRPr="008417C6">
        <w:rPr>
          <w:b/>
          <w:bCs/>
        </w:rPr>
        <w:t>Top 20 features for all 4 Categories obtained from SVM</w:t>
      </w:r>
      <w:r w:rsidR="00124AB1" w:rsidRPr="008417C6">
        <w:rPr>
          <w:b/>
          <w:bCs/>
        </w:rPr>
        <w:t xml:space="preserve"> model</w:t>
      </w:r>
      <w:r w:rsidRPr="008417C6">
        <w:rPr>
          <w:b/>
          <w:bCs/>
        </w:rPr>
        <w:t>:</w:t>
      </w:r>
    </w:p>
    <w:p w14:paraId="6BA4A775" w14:textId="77777777" w:rsidR="008417C6" w:rsidRDefault="008417C6" w:rsidP="00817C7D">
      <w:pPr>
        <w:jc w:val="both"/>
      </w:pPr>
    </w:p>
    <w:p w14:paraId="5CB3B606" w14:textId="1357C2B4" w:rsidR="00984D37" w:rsidRDefault="00FC218F" w:rsidP="00817C7D">
      <w:pPr>
        <w:jc w:val="both"/>
      </w:pPr>
      <w:r w:rsidRPr="00550EF7">
        <w:rPr>
          <w:b/>
          <w:bCs/>
        </w:rPr>
        <w:t>Label 0</w:t>
      </w:r>
      <w:r w:rsidR="00984D37" w:rsidRPr="00550EF7">
        <w:rPr>
          <w:b/>
          <w:bCs/>
        </w:rPr>
        <w:t xml:space="preserve"> – No relationship:</w:t>
      </w:r>
      <w:r w:rsidR="008417C6">
        <w:t xml:space="preserve"> </w:t>
      </w:r>
      <w:r w:rsidR="00550EF7" w:rsidRPr="00550EF7">
        <w:t>policy, need, psychosocial, developed, prevent, trials, necessary, obtained, require, achieve, providers, appropriate, focus, assess, performed, implications, required, research, studies, needed</w:t>
      </w:r>
      <w:r w:rsidR="00FB05F0">
        <w:t>.</w:t>
      </w:r>
    </w:p>
    <w:p w14:paraId="0013AD97" w14:textId="77777777" w:rsidR="009126F0" w:rsidRPr="00374035" w:rsidRDefault="009126F0" w:rsidP="00817C7D">
      <w:pPr>
        <w:jc w:val="both"/>
        <w:rPr>
          <w:sz w:val="8"/>
          <w:szCs w:val="8"/>
        </w:rPr>
      </w:pPr>
    </w:p>
    <w:p w14:paraId="5DD25037" w14:textId="117FC8CC" w:rsidR="009126F0" w:rsidRDefault="009126F0" w:rsidP="00817C7D">
      <w:pPr>
        <w:jc w:val="both"/>
      </w:pPr>
      <w:r w:rsidRPr="009126F0">
        <w:t>For Label 0 (No Relationship), the SVM selected words that appear to be contextually unrelated or have no strong causal or correlational association, but it also included terms like "needed" and "research," which might have a weak contextual relationship.</w:t>
      </w:r>
    </w:p>
    <w:p w14:paraId="3EEF3ED8" w14:textId="77777777" w:rsidR="00984D37" w:rsidRDefault="00984D37" w:rsidP="00817C7D">
      <w:pPr>
        <w:jc w:val="both"/>
      </w:pPr>
    </w:p>
    <w:p w14:paraId="11280F67" w14:textId="1523FA1B" w:rsidR="00984D37" w:rsidRDefault="00984D37" w:rsidP="00817C7D">
      <w:pPr>
        <w:jc w:val="both"/>
      </w:pPr>
      <w:r w:rsidRPr="00550EF7">
        <w:rPr>
          <w:b/>
          <w:bCs/>
        </w:rPr>
        <w:t>Label 1 – Direct Causal:</w:t>
      </w:r>
      <w:r w:rsidR="00550EF7">
        <w:rPr>
          <w:b/>
          <w:bCs/>
        </w:rPr>
        <w:t xml:space="preserve"> </w:t>
      </w:r>
      <w:r w:rsidR="00FB05F0" w:rsidRPr="00FB05F0">
        <w:t xml:space="preserve">indicator, controls, predicted, vary, strong, blood, difference, </w:t>
      </w:r>
      <w:proofErr w:type="spellStart"/>
      <w:r w:rsidR="00FB05F0" w:rsidRPr="00FB05F0">
        <w:t>rygb</w:t>
      </w:r>
      <w:proofErr w:type="spellEnd"/>
      <w:r w:rsidR="00FB05F0" w:rsidRPr="00FB05F0">
        <w:t>, correlation, link, lower, increased, received, predictors, association, correlated, predictor, related, predict, associated</w:t>
      </w:r>
      <w:r w:rsidR="00FB05F0">
        <w:t>.</w:t>
      </w:r>
    </w:p>
    <w:p w14:paraId="2158E2F4" w14:textId="77777777" w:rsidR="00AB0A9A" w:rsidRPr="00374035" w:rsidRDefault="00AB0A9A" w:rsidP="00817C7D">
      <w:pPr>
        <w:jc w:val="both"/>
        <w:rPr>
          <w:sz w:val="8"/>
          <w:szCs w:val="8"/>
        </w:rPr>
      </w:pPr>
    </w:p>
    <w:p w14:paraId="3802F2F3" w14:textId="7CCE0E46" w:rsidR="00AB0A9A" w:rsidRPr="00AB0A9A" w:rsidRDefault="00AB0A9A" w:rsidP="00817C7D">
      <w:pPr>
        <w:jc w:val="both"/>
      </w:pPr>
      <w:r w:rsidRPr="00AB0A9A">
        <w:t>Label 1 (Direct Causal) features indicate that the SVM successfully identified terms suggesting direct causality, such as "indicator" and "controls," but it mistakenly included words like "correlation" and "related," which are more associated with correlational relationships.</w:t>
      </w:r>
    </w:p>
    <w:p w14:paraId="60336A41" w14:textId="77777777" w:rsidR="00984D37" w:rsidRDefault="00984D37" w:rsidP="00817C7D">
      <w:pPr>
        <w:jc w:val="both"/>
      </w:pPr>
    </w:p>
    <w:p w14:paraId="4F7D66F1" w14:textId="7E4E5890" w:rsidR="00984D37" w:rsidRDefault="00984D37" w:rsidP="00817C7D">
      <w:pPr>
        <w:jc w:val="both"/>
      </w:pPr>
      <w:r w:rsidRPr="00C64DBC">
        <w:rPr>
          <w:b/>
          <w:bCs/>
        </w:rPr>
        <w:t>Label 2 – Conditional Causal:</w:t>
      </w:r>
      <w:r w:rsidR="00FB05F0">
        <w:t xml:space="preserve"> </w:t>
      </w:r>
      <w:r w:rsidR="00C64DBC" w:rsidRPr="00C64DBC">
        <w:t>help, influence, cad, certain, context, useful, affect, cause, contribute, increase, protective, role, responsible, appeared, decrease, appear, result, reduce, play, improve</w:t>
      </w:r>
      <w:r w:rsidR="00C64DBC">
        <w:t>.</w:t>
      </w:r>
    </w:p>
    <w:p w14:paraId="456DA9D5" w14:textId="77777777" w:rsidR="006E5663" w:rsidRPr="00374035" w:rsidRDefault="006E5663" w:rsidP="00817C7D">
      <w:pPr>
        <w:jc w:val="both"/>
        <w:rPr>
          <w:sz w:val="8"/>
          <w:szCs w:val="8"/>
        </w:rPr>
      </w:pPr>
    </w:p>
    <w:p w14:paraId="2E13E7ED" w14:textId="780264D9" w:rsidR="006E5663" w:rsidRDefault="006E5663" w:rsidP="00817C7D">
      <w:pPr>
        <w:jc w:val="both"/>
      </w:pPr>
      <w:r>
        <w:lastRenderedPageBreak/>
        <w:t>T</w:t>
      </w:r>
      <w:r w:rsidRPr="006E5663">
        <w:t>he SVM captured words associated with conditional causality, like "help" and "contribute," but it also included "research," which can be more aligned with non-causal contexts.</w:t>
      </w:r>
    </w:p>
    <w:p w14:paraId="41DC5A31" w14:textId="77777777" w:rsidR="00984D37" w:rsidRDefault="00984D37" w:rsidP="00817C7D">
      <w:pPr>
        <w:jc w:val="both"/>
      </w:pPr>
    </w:p>
    <w:p w14:paraId="41DC8C9F" w14:textId="406DE847" w:rsidR="00984D37" w:rsidRDefault="00984D37" w:rsidP="00817C7D">
      <w:pPr>
        <w:jc w:val="both"/>
      </w:pPr>
      <w:r w:rsidRPr="00326E99">
        <w:rPr>
          <w:b/>
          <w:bCs/>
        </w:rPr>
        <w:t>Label 3 – Correlational:</w:t>
      </w:r>
      <w:r w:rsidR="00645679">
        <w:t xml:space="preserve"> </w:t>
      </w:r>
      <w:r w:rsidR="00326E99" w:rsidRPr="00326E99">
        <w:t>fasting, lowering, reducing, successful, effects, biological, terms, effect, does, effectiveness, reduced, benefits, reduces, oral, beneficial, improves, effective, did, improved, resulted</w:t>
      </w:r>
      <w:r w:rsidR="00326E99">
        <w:t>.</w:t>
      </w:r>
    </w:p>
    <w:p w14:paraId="045D4883" w14:textId="77777777" w:rsidR="00984D37" w:rsidRPr="00374035" w:rsidRDefault="00984D37" w:rsidP="00817C7D">
      <w:pPr>
        <w:jc w:val="both"/>
        <w:rPr>
          <w:sz w:val="8"/>
          <w:szCs w:val="8"/>
        </w:rPr>
      </w:pPr>
    </w:p>
    <w:p w14:paraId="3BBAC65A" w14:textId="588B115B" w:rsidR="00FC218F" w:rsidRDefault="00B80BF7" w:rsidP="00817C7D">
      <w:pPr>
        <w:jc w:val="both"/>
      </w:pPr>
      <w:r>
        <w:t>T</w:t>
      </w:r>
      <w:r w:rsidRPr="00B80BF7">
        <w:t>he SVM's chosen features seem to be related to correlations, with words like "effects" and "biological" representing this category well; however, it mistakenly included words like "improve" and "improves," which could indicate a causal relationship.</w:t>
      </w:r>
    </w:p>
    <w:p w14:paraId="5DBD8ACC" w14:textId="77777777" w:rsidR="00FC218F" w:rsidRDefault="00FC218F" w:rsidP="00817C7D">
      <w:pPr>
        <w:jc w:val="both"/>
      </w:pPr>
    </w:p>
    <w:p w14:paraId="6561E45A" w14:textId="103473B0" w:rsidR="00A34CB2" w:rsidRPr="004A2C7A" w:rsidRDefault="00086E07" w:rsidP="00817C7D">
      <w:pPr>
        <w:jc w:val="both"/>
        <w:rPr>
          <w:b/>
          <w:bCs/>
        </w:rPr>
      </w:pPr>
      <w:r w:rsidRPr="004A2C7A">
        <w:rPr>
          <w:b/>
          <w:bCs/>
        </w:rPr>
        <w:t>Model comparison between SVM and BERT for cross-domain classification:</w:t>
      </w:r>
    </w:p>
    <w:p w14:paraId="79091406" w14:textId="77777777" w:rsidR="00DA395D" w:rsidRPr="009A4555" w:rsidRDefault="00DA395D" w:rsidP="00817C7D">
      <w:pPr>
        <w:jc w:val="both"/>
        <w:rPr>
          <w:sz w:val="8"/>
          <w:szCs w:val="8"/>
        </w:rPr>
      </w:pPr>
    </w:p>
    <w:tbl>
      <w:tblPr>
        <w:tblStyle w:val="TableGrid"/>
        <w:tblW w:w="0" w:type="auto"/>
        <w:tblLook w:val="0000" w:firstRow="0" w:lastRow="0" w:firstColumn="0" w:lastColumn="0" w:noHBand="0" w:noVBand="0"/>
      </w:tblPr>
      <w:tblGrid>
        <w:gridCol w:w="3005"/>
        <w:gridCol w:w="3005"/>
        <w:gridCol w:w="3006"/>
      </w:tblGrid>
      <w:tr w:rsidR="00DA395D" w14:paraId="0344D201" w14:textId="77777777" w:rsidTr="00DA395D">
        <w:trPr>
          <w:trHeight w:val="338"/>
        </w:trPr>
        <w:tc>
          <w:tcPr>
            <w:tcW w:w="9016" w:type="dxa"/>
            <w:gridSpan w:val="3"/>
          </w:tcPr>
          <w:p w14:paraId="25BDF3F5" w14:textId="070AFF55" w:rsidR="00DA395D" w:rsidRDefault="00DA395D" w:rsidP="00DA395D">
            <w:pPr>
              <w:ind w:left="-5"/>
              <w:jc w:val="both"/>
            </w:pPr>
            <w:r>
              <w:t>Trained On PubMed Research Data and Tested on Health News Headlines</w:t>
            </w:r>
          </w:p>
        </w:tc>
      </w:tr>
      <w:tr w:rsidR="00086E07" w14:paraId="11C4DA9F" w14:textId="77777777" w:rsidTr="00086E07">
        <w:tblPrEx>
          <w:tblLook w:val="04A0" w:firstRow="1" w:lastRow="0" w:firstColumn="1" w:lastColumn="0" w:noHBand="0" w:noVBand="1"/>
        </w:tblPrEx>
        <w:tc>
          <w:tcPr>
            <w:tcW w:w="3005" w:type="dxa"/>
          </w:tcPr>
          <w:p w14:paraId="1B7374C0" w14:textId="2EAEDAC6" w:rsidR="00086E07" w:rsidRDefault="00086E07" w:rsidP="00817C7D">
            <w:pPr>
              <w:jc w:val="both"/>
            </w:pPr>
            <w:r>
              <w:t>Model</w:t>
            </w:r>
          </w:p>
        </w:tc>
        <w:tc>
          <w:tcPr>
            <w:tcW w:w="3005" w:type="dxa"/>
          </w:tcPr>
          <w:p w14:paraId="3752BD4C" w14:textId="0DF76743" w:rsidR="00086E07" w:rsidRDefault="00086E07" w:rsidP="00817C7D">
            <w:pPr>
              <w:jc w:val="both"/>
            </w:pPr>
            <w:r>
              <w:t>Accuracy</w:t>
            </w:r>
          </w:p>
        </w:tc>
        <w:tc>
          <w:tcPr>
            <w:tcW w:w="3006" w:type="dxa"/>
          </w:tcPr>
          <w:p w14:paraId="7C34D463" w14:textId="2A5DFF34" w:rsidR="00086E07" w:rsidRDefault="00086E07" w:rsidP="00817C7D">
            <w:pPr>
              <w:jc w:val="both"/>
            </w:pPr>
            <w:r>
              <w:t>F-1 Macro</w:t>
            </w:r>
          </w:p>
        </w:tc>
      </w:tr>
      <w:tr w:rsidR="00086E07" w14:paraId="63C31538" w14:textId="77777777" w:rsidTr="00086E07">
        <w:tblPrEx>
          <w:tblLook w:val="04A0" w:firstRow="1" w:lastRow="0" w:firstColumn="1" w:lastColumn="0" w:noHBand="0" w:noVBand="1"/>
        </w:tblPrEx>
        <w:tc>
          <w:tcPr>
            <w:tcW w:w="3005" w:type="dxa"/>
          </w:tcPr>
          <w:p w14:paraId="4803B497" w14:textId="59D737A4" w:rsidR="00086E07" w:rsidRDefault="00A1338C" w:rsidP="00817C7D">
            <w:pPr>
              <w:jc w:val="both"/>
            </w:pPr>
            <w:r>
              <w:t xml:space="preserve">SVM </w:t>
            </w:r>
          </w:p>
        </w:tc>
        <w:tc>
          <w:tcPr>
            <w:tcW w:w="3005" w:type="dxa"/>
          </w:tcPr>
          <w:p w14:paraId="5133F2D9" w14:textId="656D4440" w:rsidR="00086E07" w:rsidRDefault="00F25EB7" w:rsidP="00817C7D">
            <w:pPr>
              <w:jc w:val="both"/>
            </w:pPr>
            <w:r>
              <w:t>49.2%</w:t>
            </w:r>
          </w:p>
        </w:tc>
        <w:tc>
          <w:tcPr>
            <w:tcW w:w="3006" w:type="dxa"/>
          </w:tcPr>
          <w:p w14:paraId="50F8618C" w14:textId="38C8D813" w:rsidR="00086E07" w:rsidRDefault="00F25EB7" w:rsidP="00817C7D">
            <w:pPr>
              <w:jc w:val="both"/>
            </w:pPr>
            <w:r>
              <w:t>0.42</w:t>
            </w:r>
          </w:p>
        </w:tc>
      </w:tr>
      <w:tr w:rsidR="00086E07" w14:paraId="1E1C512E" w14:textId="77777777" w:rsidTr="00086E07">
        <w:tblPrEx>
          <w:tblLook w:val="04A0" w:firstRow="1" w:lastRow="0" w:firstColumn="1" w:lastColumn="0" w:noHBand="0" w:noVBand="1"/>
        </w:tblPrEx>
        <w:tc>
          <w:tcPr>
            <w:tcW w:w="3005" w:type="dxa"/>
          </w:tcPr>
          <w:p w14:paraId="4E11EB9F" w14:textId="435187E7" w:rsidR="00086E07" w:rsidRDefault="00A1338C" w:rsidP="00817C7D">
            <w:pPr>
              <w:jc w:val="both"/>
            </w:pPr>
            <w:r>
              <w:t>BERT</w:t>
            </w:r>
          </w:p>
        </w:tc>
        <w:tc>
          <w:tcPr>
            <w:tcW w:w="3005" w:type="dxa"/>
          </w:tcPr>
          <w:p w14:paraId="20890A48" w14:textId="0990A117" w:rsidR="00086E07" w:rsidRDefault="00F25EB7" w:rsidP="00817C7D">
            <w:pPr>
              <w:jc w:val="both"/>
            </w:pPr>
            <w:r>
              <w:t>81.3%</w:t>
            </w:r>
          </w:p>
        </w:tc>
        <w:tc>
          <w:tcPr>
            <w:tcW w:w="3006" w:type="dxa"/>
          </w:tcPr>
          <w:p w14:paraId="445C25A0" w14:textId="6D54BDD7" w:rsidR="00086E07" w:rsidRDefault="00F25EB7" w:rsidP="00817C7D">
            <w:pPr>
              <w:jc w:val="both"/>
            </w:pPr>
            <w:r>
              <w:t>0.8</w:t>
            </w:r>
            <w:r w:rsidR="00282F95">
              <w:t>2</w:t>
            </w:r>
          </w:p>
        </w:tc>
      </w:tr>
    </w:tbl>
    <w:p w14:paraId="79511DBB" w14:textId="37EE7656" w:rsidR="007A1151" w:rsidRDefault="007A1151" w:rsidP="007A1151">
      <w:pPr>
        <w:tabs>
          <w:tab w:val="left" w:pos="2306"/>
        </w:tabs>
      </w:pPr>
      <w:r>
        <w:tab/>
      </w:r>
    </w:p>
    <w:p w14:paraId="1B588A04" w14:textId="0A5032FC" w:rsidR="006E70E8" w:rsidRDefault="006963C3" w:rsidP="007A1151">
      <w:pPr>
        <w:tabs>
          <w:tab w:val="left" w:pos="2306"/>
        </w:tabs>
        <w:rPr>
          <w:b/>
          <w:bCs/>
        </w:rPr>
      </w:pPr>
      <w:r w:rsidRPr="002D6CCC">
        <w:rPr>
          <w:b/>
          <w:bCs/>
        </w:rPr>
        <w:t xml:space="preserve">Error Analysis: </w:t>
      </w:r>
    </w:p>
    <w:p w14:paraId="2657C92F" w14:textId="77777777" w:rsidR="00D57EE9" w:rsidRPr="009A4555" w:rsidRDefault="00D57EE9" w:rsidP="007A1151">
      <w:pPr>
        <w:tabs>
          <w:tab w:val="left" w:pos="2306"/>
        </w:tabs>
        <w:rPr>
          <w:b/>
          <w:bCs/>
          <w:sz w:val="8"/>
          <w:szCs w:val="8"/>
        </w:rPr>
      </w:pPr>
    </w:p>
    <w:p w14:paraId="03FDADA0" w14:textId="5F94C76A" w:rsidR="00B171F7" w:rsidRDefault="00B171F7" w:rsidP="007A1151">
      <w:pPr>
        <w:tabs>
          <w:tab w:val="left" w:pos="2306"/>
        </w:tabs>
        <w:rPr>
          <w:b/>
          <w:bCs/>
        </w:rPr>
      </w:pPr>
      <w:r>
        <w:rPr>
          <w:b/>
          <w:bCs/>
        </w:rPr>
        <w:t>SVM</w:t>
      </w:r>
    </w:p>
    <w:p w14:paraId="44C1DCA1" w14:textId="262835C7" w:rsidR="00D57EE9" w:rsidRPr="00D57EE9" w:rsidRDefault="00D57EE9" w:rsidP="007A1151">
      <w:pPr>
        <w:tabs>
          <w:tab w:val="left" w:pos="2306"/>
        </w:tabs>
      </w:pPr>
      <w:r w:rsidRPr="00D57EE9">
        <w:t>Actual Class 3 (Correlation), Predicted as Class 1 (Direct Causal):</w:t>
      </w:r>
      <w:r>
        <w:t xml:space="preserve"> </w:t>
      </w:r>
      <w:r w:rsidR="003572CB">
        <w:t>118</w:t>
      </w:r>
    </w:p>
    <w:p w14:paraId="6DC3AC83" w14:textId="31C57031" w:rsidR="00D57EE9" w:rsidRPr="00D57EE9" w:rsidRDefault="00D57EE9" w:rsidP="00D57EE9">
      <w:pPr>
        <w:tabs>
          <w:tab w:val="left" w:pos="2306"/>
        </w:tabs>
      </w:pPr>
      <w:r w:rsidRPr="00D57EE9">
        <w:t>Actual Class 1 (Direct Causal):</w:t>
      </w:r>
      <w:r>
        <w:t xml:space="preserve"> </w:t>
      </w:r>
      <w:r w:rsidRPr="00D57EE9">
        <w:t>Predicted as Class 3 (Correlation)</w:t>
      </w:r>
      <w:r>
        <w:t>:</w:t>
      </w:r>
      <w:r w:rsidR="003572CB">
        <w:t xml:space="preserve"> 32</w:t>
      </w:r>
    </w:p>
    <w:p w14:paraId="363780AD" w14:textId="77777777" w:rsidR="006E70E8" w:rsidRPr="009A4555" w:rsidRDefault="006E70E8" w:rsidP="007A1151">
      <w:pPr>
        <w:tabs>
          <w:tab w:val="left" w:pos="2306"/>
        </w:tabs>
        <w:rPr>
          <w:b/>
          <w:bCs/>
          <w:sz w:val="8"/>
          <w:szCs w:val="8"/>
        </w:rPr>
      </w:pPr>
    </w:p>
    <w:p w14:paraId="15EB3EF6" w14:textId="1EEA80D8" w:rsidR="00B171F7" w:rsidRDefault="00B171F7" w:rsidP="007A1151">
      <w:pPr>
        <w:tabs>
          <w:tab w:val="left" w:pos="2306"/>
        </w:tabs>
        <w:rPr>
          <w:b/>
          <w:bCs/>
        </w:rPr>
      </w:pPr>
      <w:r>
        <w:rPr>
          <w:b/>
          <w:bCs/>
        </w:rPr>
        <w:t>BERT</w:t>
      </w:r>
    </w:p>
    <w:p w14:paraId="719E5777" w14:textId="30C1AB05" w:rsidR="00B171F7" w:rsidRPr="00D57EE9" w:rsidRDefault="00B171F7" w:rsidP="00B171F7">
      <w:pPr>
        <w:tabs>
          <w:tab w:val="left" w:pos="2306"/>
        </w:tabs>
      </w:pPr>
      <w:r w:rsidRPr="00D57EE9">
        <w:t>Actual Class 3 (Correlation), Predicted as Class 1 (Direct Causal):</w:t>
      </w:r>
      <w:r>
        <w:t xml:space="preserve"> </w:t>
      </w:r>
      <w:r w:rsidR="00110954">
        <w:t>24</w:t>
      </w:r>
    </w:p>
    <w:p w14:paraId="69ABC139" w14:textId="240F6596" w:rsidR="00B171F7" w:rsidRPr="00B171F7" w:rsidRDefault="00B171F7" w:rsidP="007A1151">
      <w:pPr>
        <w:tabs>
          <w:tab w:val="left" w:pos="2306"/>
        </w:tabs>
      </w:pPr>
      <w:r w:rsidRPr="00D57EE9">
        <w:t>Actual Class 1 (Direct Causal):</w:t>
      </w:r>
      <w:r>
        <w:t xml:space="preserve"> </w:t>
      </w:r>
      <w:r w:rsidRPr="00D57EE9">
        <w:t>Predicted as Class 3 (Correlation)</w:t>
      </w:r>
      <w:r>
        <w:t>:</w:t>
      </w:r>
      <w:r w:rsidR="00110954">
        <w:t xml:space="preserve"> 28</w:t>
      </w:r>
    </w:p>
    <w:p w14:paraId="24CC9F61" w14:textId="77777777" w:rsidR="006963C3" w:rsidRDefault="006963C3" w:rsidP="007A1151">
      <w:pPr>
        <w:tabs>
          <w:tab w:val="left" w:pos="2306"/>
        </w:tabs>
      </w:pPr>
    </w:p>
    <w:tbl>
      <w:tblPr>
        <w:tblStyle w:val="TableGrid"/>
        <w:tblW w:w="0" w:type="auto"/>
        <w:tblLook w:val="0000" w:firstRow="0" w:lastRow="0" w:firstColumn="0" w:lastColumn="0" w:noHBand="0" w:noVBand="0"/>
      </w:tblPr>
      <w:tblGrid>
        <w:gridCol w:w="3005"/>
        <w:gridCol w:w="3005"/>
        <w:gridCol w:w="3006"/>
      </w:tblGrid>
      <w:tr w:rsidR="00E413C5" w14:paraId="2BE6DD9D" w14:textId="77777777" w:rsidTr="00286BC9">
        <w:trPr>
          <w:trHeight w:val="338"/>
        </w:trPr>
        <w:tc>
          <w:tcPr>
            <w:tcW w:w="9016" w:type="dxa"/>
            <w:gridSpan w:val="3"/>
          </w:tcPr>
          <w:p w14:paraId="7C177B6C" w14:textId="0D0A2079" w:rsidR="00E413C5" w:rsidRDefault="00E413C5" w:rsidP="00286BC9">
            <w:pPr>
              <w:ind w:left="-5"/>
              <w:jc w:val="both"/>
            </w:pPr>
            <w:r>
              <w:t>Trained On Health News Headlines Data and Tested on PubMed Research Papers</w:t>
            </w:r>
          </w:p>
        </w:tc>
      </w:tr>
      <w:tr w:rsidR="00E413C5" w14:paraId="1865B714" w14:textId="77777777" w:rsidTr="00286BC9">
        <w:tblPrEx>
          <w:tblLook w:val="04A0" w:firstRow="1" w:lastRow="0" w:firstColumn="1" w:lastColumn="0" w:noHBand="0" w:noVBand="1"/>
        </w:tblPrEx>
        <w:tc>
          <w:tcPr>
            <w:tcW w:w="3005" w:type="dxa"/>
          </w:tcPr>
          <w:p w14:paraId="52D0A1C8" w14:textId="77777777" w:rsidR="00E413C5" w:rsidRDefault="00E413C5" w:rsidP="00286BC9">
            <w:pPr>
              <w:jc w:val="both"/>
            </w:pPr>
            <w:r>
              <w:t>Model</w:t>
            </w:r>
          </w:p>
        </w:tc>
        <w:tc>
          <w:tcPr>
            <w:tcW w:w="3005" w:type="dxa"/>
          </w:tcPr>
          <w:p w14:paraId="28DB5604" w14:textId="77777777" w:rsidR="00E413C5" w:rsidRDefault="00E413C5" w:rsidP="00286BC9">
            <w:pPr>
              <w:jc w:val="both"/>
            </w:pPr>
            <w:r>
              <w:t>Accuracy</w:t>
            </w:r>
          </w:p>
        </w:tc>
        <w:tc>
          <w:tcPr>
            <w:tcW w:w="3006" w:type="dxa"/>
          </w:tcPr>
          <w:p w14:paraId="017FA190" w14:textId="77777777" w:rsidR="00E413C5" w:rsidRDefault="00E413C5" w:rsidP="00286BC9">
            <w:pPr>
              <w:jc w:val="both"/>
            </w:pPr>
            <w:r>
              <w:t>F-1 Macro</w:t>
            </w:r>
          </w:p>
        </w:tc>
      </w:tr>
      <w:tr w:rsidR="00E413C5" w14:paraId="4E15C74D" w14:textId="77777777" w:rsidTr="00286BC9">
        <w:tblPrEx>
          <w:tblLook w:val="04A0" w:firstRow="1" w:lastRow="0" w:firstColumn="1" w:lastColumn="0" w:noHBand="0" w:noVBand="1"/>
        </w:tblPrEx>
        <w:tc>
          <w:tcPr>
            <w:tcW w:w="3005" w:type="dxa"/>
          </w:tcPr>
          <w:p w14:paraId="112D42BA" w14:textId="77777777" w:rsidR="00E413C5" w:rsidRDefault="00E413C5" w:rsidP="00286BC9">
            <w:pPr>
              <w:jc w:val="both"/>
            </w:pPr>
            <w:r>
              <w:t xml:space="preserve">SVM </w:t>
            </w:r>
          </w:p>
        </w:tc>
        <w:tc>
          <w:tcPr>
            <w:tcW w:w="3005" w:type="dxa"/>
          </w:tcPr>
          <w:p w14:paraId="10658AFD" w14:textId="1F310DAE" w:rsidR="00E413C5" w:rsidRDefault="005E5C6F" w:rsidP="00286BC9">
            <w:pPr>
              <w:jc w:val="both"/>
            </w:pPr>
            <w:r>
              <w:t>55.4</w:t>
            </w:r>
            <w:r w:rsidR="00E413C5">
              <w:t>%</w:t>
            </w:r>
          </w:p>
        </w:tc>
        <w:tc>
          <w:tcPr>
            <w:tcW w:w="3006" w:type="dxa"/>
          </w:tcPr>
          <w:p w14:paraId="2291CA97" w14:textId="20C5F439" w:rsidR="00E413C5" w:rsidRDefault="00E413C5" w:rsidP="00286BC9">
            <w:pPr>
              <w:jc w:val="both"/>
            </w:pPr>
            <w:r>
              <w:t>0.</w:t>
            </w:r>
            <w:r w:rsidR="005E5C6F">
              <w:t>48</w:t>
            </w:r>
          </w:p>
        </w:tc>
      </w:tr>
      <w:tr w:rsidR="00E413C5" w14:paraId="1DFC1F31" w14:textId="77777777" w:rsidTr="00286BC9">
        <w:tblPrEx>
          <w:tblLook w:val="04A0" w:firstRow="1" w:lastRow="0" w:firstColumn="1" w:lastColumn="0" w:noHBand="0" w:noVBand="1"/>
        </w:tblPrEx>
        <w:tc>
          <w:tcPr>
            <w:tcW w:w="3005" w:type="dxa"/>
          </w:tcPr>
          <w:p w14:paraId="348BBF42" w14:textId="77777777" w:rsidR="00E413C5" w:rsidRDefault="00E413C5" w:rsidP="00286BC9">
            <w:pPr>
              <w:jc w:val="both"/>
            </w:pPr>
            <w:r>
              <w:t>BERT</w:t>
            </w:r>
          </w:p>
        </w:tc>
        <w:tc>
          <w:tcPr>
            <w:tcW w:w="3005" w:type="dxa"/>
          </w:tcPr>
          <w:p w14:paraId="703526E2" w14:textId="365833AA" w:rsidR="00E413C5" w:rsidRDefault="005E5C6F" w:rsidP="00286BC9">
            <w:pPr>
              <w:jc w:val="both"/>
            </w:pPr>
            <w:r>
              <w:t>79.2</w:t>
            </w:r>
            <w:r w:rsidR="00E413C5">
              <w:t>%</w:t>
            </w:r>
          </w:p>
        </w:tc>
        <w:tc>
          <w:tcPr>
            <w:tcW w:w="3006" w:type="dxa"/>
          </w:tcPr>
          <w:p w14:paraId="4221991F" w14:textId="37D5C5D6" w:rsidR="00E413C5" w:rsidRDefault="00E413C5" w:rsidP="00286BC9">
            <w:pPr>
              <w:jc w:val="both"/>
            </w:pPr>
            <w:r>
              <w:t>0.</w:t>
            </w:r>
            <w:r w:rsidR="005E5C6F">
              <w:t>77</w:t>
            </w:r>
          </w:p>
        </w:tc>
      </w:tr>
    </w:tbl>
    <w:p w14:paraId="44E1DC8B" w14:textId="77777777" w:rsidR="007A1151" w:rsidRDefault="007A1151" w:rsidP="007A1151">
      <w:pPr>
        <w:tabs>
          <w:tab w:val="left" w:pos="2306"/>
        </w:tabs>
      </w:pPr>
    </w:p>
    <w:p w14:paraId="0436CB16" w14:textId="5655B79F" w:rsidR="003A1206" w:rsidRDefault="006963C3" w:rsidP="007A1151">
      <w:pPr>
        <w:tabs>
          <w:tab w:val="left" w:pos="2306"/>
        </w:tabs>
        <w:rPr>
          <w:b/>
          <w:bCs/>
        </w:rPr>
      </w:pPr>
      <w:r w:rsidRPr="002D6CCC">
        <w:rPr>
          <w:b/>
          <w:bCs/>
        </w:rPr>
        <w:t>Error Analysis:</w:t>
      </w:r>
    </w:p>
    <w:p w14:paraId="63C041E6" w14:textId="77777777" w:rsidR="00B171F7" w:rsidRPr="009A4555" w:rsidRDefault="00B171F7" w:rsidP="007A1151">
      <w:pPr>
        <w:tabs>
          <w:tab w:val="left" w:pos="2306"/>
        </w:tabs>
        <w:rPr>
          <w:b/>
          <w:bCs/>
          <w:sz w:val="8"/>
          <w:szCs w:val="8"/>
        </w:rPr>
      </w:pPr>
    </w:p>
    <w:p w14:paraId="68D572A7" w14:textId="77777777" w:rsidR="00B171F7" w:rsidRDefault="00B171F7" w:rsidP="00B171F7">
      <w:pPr>
        <w:tabs>
          <w:tab w:val="left" w:pos="2306"/>
        </w:tabs>
        <w:rPr>
          <w:b/>
          <w:bCs/>
        </w:rPr>
      </w:pPr>
      <w:r>
        <w:rPr>
          <w:b/>
          <w:bCs/>
        </w:rPr>
        <w:t>SVM</w:t>
      </w:r>
    </w:p>
    <w:p w14:paraId="5F9C6F4C" w14:textId="63AD8B78" w:rsidR="00B171F7" w:rsidRPr="00D57EE9" w:rsidRDefault="00B171F7" w:rsidP="00B171F7">
      <w:pPr>
        <w:tabs>
          <w:tab w:val="left" w:pos="2306"/>
        </w:tabs>
      </w:pPr>
      <w:r w:rsidRPr="00D57EE9">
        <w:t>Actual Class 3 (Correlation), Predicted as Class 1 (Direct Causal):</w:t>
      </w:r>
      <w:r>
        <w:t xml:space="preserve"> </w:t>
      </w:r>
      <w:r w:rsidR="007166FF">
        <w:t>111</w:t>
      </w:r>
    </w:p>
    <w:p w14:paraId="0F668F67" w14:textId="305851B7" w:rsidR="00B171F7" w:rsidRPr="00D57EE9" w:rsidRDefault="00B171F7" w:rsidP="00B171F7">
      <w:pPr>
        <w:tabs>
          <w:tab w:val="left" w:pos="2306"/>
        </w:tabs>
      </w:pPr>
      <w:r w:rsidRPr="00D57EE9">
        <w:t>Actual Class 1 (Direct Causal):</w:t>
      </w:r>
      <w:r>
        <w:t xml:space="preserve"> </w:t>
      </w:r>
      <w:r w:rsidRPr="00D57EE9">
        <w:t>Predicted as Class 3 (Correlation)</w:t>
      </w:r>
      <w:r>
        <w:t>:</w:t>
      </w:r>
      <w:r w:rsidR="007166FF">
        <w:t xml:space="preserve"> 149</w:t>
      </w:r>
    </w:p>
    <w:p w14:paraId="6C981F42" w14:textId="77777777" w:rsidR="00B171F7" w:rsidRPr="009A4555" w:rsidRDefault="00B171F7" w:rsidP="00B171F7">
      <w:pPr>
        <w:tabs>
          <w:tab w:val="left" w:pos="2306"/>
        </w:tabs>
        <w:rPr>
          <w:b/>
          <w:bCs/>
          <w:sz w:val="8"/>
          <w:szCs w:val="8"/>
        </w:rPr>
      </w:pPr>
    </w:p>
    <w:p w14:paraId="22F413B3" w14:textId="77777777" w:rsidR="00B171F7" w:rsidRDefault="00B171F7" w:rsidP="00B171F7">
      <w:pPr>
        <w:tabs>
          <w:tab w:val="left" w:pos="2306"/>
        </w:tabs>
        <w:rPr>
          <w:b/>
          <w:bCs/>
        </w:rPr>
      </w:pPr>
      <w:r>
        <w:rPr>
          <w:b/>
          <w:bCs/>
        </w:rPr>
        <w:t>BERT</w:t>
      </w:r>
    </w:p>
    <w:p w14:paraId="08A48316" w14:textId="08AB2057" w:rsidR="00B171F7" w:rsidRPr="00D57EE9" w:rsidRDefault="00B171F7" w:rsidP="00B171F7">
      <w:pPr>
        <w:tabs>
          <w:tab w:val="left" w:pos="2306"/>
        </w:tabs>
      </w:pPr>
      <w:r w:rsidRPr="00D57EE9">
        <w:t>Actual Class 3 (Correlation), Predicted as Class 1 (Direct Causal):</w:t>
      </w:r>
      <w:r>
        <w:t xml:space="preserve"> </w:t>
      </w:r>
      <w:r w:rsidR="007166FF">
        <w:t>63</w:t>
      </w:r>
    </w:p>
    <w:p w14:paraId="745E60E7" w14:textId="6E2ED087" w:rsidR="00425097" w:rsidRPr="003A16A0" w:rsidRDefault="00B171F7" w:rsidP="007A1151">
      <w:pPr>
        <w:tabs>
          <w:tab w:val="left" w:pos="2306"/>
        </w:tabs>
      </w:pPr>
      <w:r w:rsidRPr="00D57EE9">
        <w:t>Actual Class 1 (Direct Causal):</w:t>
      </w:r>
      <w:r>
        <w:t xml:space="preserve"> </w:t>
      </w:r>
      <w:r w:rsidRPr="00D57EE9">
        <w:t>Predicted as Class 3 (Correlation)</w:t>
      </w:r>
      <w:r>
        <w:t>:</w:t>
      </w:r>
      <w:r w:rsidR="007166FF">
        <w:t xml:space="preserve"> 164</w:t>
      </w:r>
    </w:p>
    <w:p w14:paraId="3478634A" w14:textId="77777777" w:rsidR="00425097" w:rsidRPr="00923B2E" w:rsidRDefault="00425097" w:rsidP="007A1151">
      <w:pPr>
        <w:tabs>
          <w:tab w:val="left" w:pos="2306"/>
        </w:tabs>
        <w:rPr>
          <w:b/>
          <w:bCs/>
          <w:sz w:val="16"/>
          <w:szCs w:val="16"/>
        </w:rPr>
      </w:pPr>
    </w:p>
    <w:p w14:paraId="13551A22" w14:textId="59ACC505" w:rsidR="00461ABE" w:rsidRDefault="00461ABE" w:rsidP="007A1151">
      <w:pPr>
        <w:tabs>
          <w:tab w:val="left" w:pos="2306"/>
        </w:tabs>
        <w:rPr>
          <w:b/>
          <w:bCs/>
        </w:rPr>
      </w:pPr>
      <w:r>
        <w:rPr>
          <w:b/>
          <w:bCs/>
        </w:rPr>
        <w:t>SVM errors:</w:t>
      </w:r>
    </w:p>
    <w:p w14:paraId="1B4DF4FE" w14:textId="77777777" w:rsidR="0048275D" w:rsidRPr="0048275D" w:rsidRDefault="0048275D" w:rsidP="0048275D">
      <w:pPr>
        <w:tabs>
          <w:tab w:val="left" w:pos="2306"/>
        </w:tabs>
        <w:rPr>
          <w:lang w:val="en-IN"/>
        </w:rPr>
      </w:pPr>
      <w:r w:rsidRPr="0048275D">
        <w:rPr>
          <w:lang w:val="en-IN"/>
        </w:rPr>
        <w:t>SVM tends to make more classification errors, particularly in confusing Class 1 (Direct Causal) and Class 3 (Correlation) categories in both domains.</w:t>
      </w:r>
    </w:p>
    <w:p w14:paraId="18BC63C8" w14:textId="77777777" w:rsidR="0048275D" w:rsidRPr="0048275D" w:rsidRDefault="0048275D" w:rsidP="0048275D">
      <w:pPr>
        <w:tabs>
          <w:tab w:val="left" w:pos="2306"/>
        </w:tabs>
        <w:rPr>
          <w:lang w:val="en-IN"/>
        </w:rPr>
      </w:pPr>
      <w:r w:rsidRPr="0048275D">
        <w:rPr>
          <w:lang w:val="en-IN"/>
        </w:rPr>
        <w:t>In the PubMed Research to Health News Headlines setting, SVM misclassifies Class 3 as Class 1 more often.</w:t>
      </w:r>
    </w:p>
    <w:p w14:paraId="70E69813" w14:textId="784D7C03" w:rsidR="00425097" w:rsidRPr="00923B2E" w:rsidRDefault="0048275D" w:rsidP="007A1151">
      <w:pPr>
        <w:tabs>
          <w:tab w:val="left" w:pos="2306"/>
        </w:tabs>
        <w:rPr>
          <w:lang w:val="en-IN"/>
        </w:rPr>
      </w:pPr>
      <w:r w:rsidRPr="0048275D">
        <w:rPr>
          <w:lang w:val="en-IN"/>
        </w:rPr>
        <w:t>In the Health News Headlines to PubMed Research Papers setting, SVM misclassifies Class 1 as Class 3 more frequently.</w:t>
      </w:r>
    </w:p>
    <w:p w14:paraId="2C8FE83E" w14:textId="69D6EA10" w:rsidR="007D4254" w:rsidRDefault="00461ABE" w:rsidP="007A1151">
      <w:pPr>
        <w:tabs>
          <w:tab w:val="left" w:pos="2306"/>
        </w:tabs>
        <w:rPr>
          <w:b/>
          <w:bCs/>
        </w:rPr>
      </w:pPr>
      <w:r>
        <w:rPr>
          <w:b/>
          <w:bCs/>
        </w:rPr>
        <w:t>BERT errors:</w:t>
      </w:r>
    </w:p>
    <w:p w14:paraId="0A0488CC" w14:textId="77777777" w:rsidR="00461ABE" w:rsidRPr="00461ABE" w:rsidRDefault="00461ABE" w:rsidP="00461ABE">
      <w:pPr>
        <w:tabs>
          <w:tab w:val="left" w:pos="2306"/>
        </w:tabs>
        <w:rPr>
          <w:lang w:val="en-IN"/>
        </w:rPr>
      </w:pPr>
      <w:r w:rsidRPr="00461ABE">
        <w:rPr>
          <w:lang w:val="en-IN"/>
        </w:rPr>
        <w:t>While BERT outperforms SVM overall, it still exhibits some confusion between Class 1 and Class 3 categories.</w:t>
      </w:r>
    </w:p>
    <w:p w14:paraId="6B00AFAE" w14:textId="77777777" w:rsidR="00461ABE" w:rsidRPr="00461ABE" w:rsidRDefault="00461ABE" w:rsidP="00461ABE">
      <w:pPr>
        <w:tabs>
          <w:tab w:val="left" w:pos="2306"/>
        </w:tabs>
        <w:rPr>
          <w:lang w:val="en-IN"/>
        </w:rPr>
      </w:pPr>
      <w:r w:rsidRPr="00461ABE">
        <w:rPr>
          <w:lang w:val="en-IN"/>
        </w:rPr>
        <w:lastRenderedPageBreak/>
        <w:t>In both domains, BERT also has some instances where Class 3 is mistakenly classified as Class 1 and vice versa, but the number of errors is generally lower than those made by SVM.</w:t>
      </w:r>
    </w:p>
    <w:p w14:paraId="225B0046" w14:textId="77777777" w:rsidR="00461ABE" w:rsidRPr="00923B2E" w:rsidRDefault="00461ABE" w:rsidP="007A1151">
      <w:pPr>
        <w:tabs>
          <w:tab w:val="left" w:pos="2306"/>
        </w:tabs>
        <w:rPr>
          <w:b/>
          <w:bCs/>
          <w:sz w:val="16"/>
          <w:szCs w:val="16"/>
        </w:rPr>
      </w:pPr>
    </w:p>
    <w:p w14:paraId="3987F3AB" w14:textId="5D4814FB" w:rsidR="009A4555" w:rsidRDefault="00105A4F" w:rsidP="007A1151">
      <w:pPr>
        <w:tabs>
          <w:tab w:val="left" w:pos="2306"/>
        </w:tabs>
        <w:rPr>
          <w:b/>
          <w:bCs/>
        </w:rPr>
      </w:pPr>
      <w:r>
        <w:rPr>
          <w:b/>
          <w:bCs/>
        </w:rPr>
        <w:t xml:space="preserve">Comparison </w:t>
      </w:r>
      <w:r w:rsidR="00C0668C">
        <w:rPr>
          <w:b/>
          <w:bCs/>
        </w:rPr>
        <w:t>Conclusion</w:t>
      </w:r>
      <w:r>
        <w:rPr>
          <w:b/>
          <w:bCs/>
        </w:rPr>
        <w:t>:</w:t>
      </w:r>
    </w:p>
    <w:p w14:paraId="234D5DA5" w14:textId="51671851" w:rsidR="000959A6" w:rsidRDefault="00364979" w:rsidP="000959A6">
      <w:pPr>
        <w:tabs>
          <w:tab w:val="left" w:pos="2306"/>
        </w:tabs>
        <w:jc w:val="both"/>
      </w:pPr>
      <w:r>
        <w:sym w:font="Wingdings" w:char="F0E0"/>
      </w:r>
      <w:r>
        <w:t xml:space="preserve"> </w:t>
      </w:r>
      <w:r w:rsidR="00C0668C" w:rsidRPr="00C0668C">
        <w:t>BERT is the better-performing model in both cross-domain settings due to its higher accuracy and F-1 Macro scores, as well as the lower number of classification errors.</w:t>
      </w:r>
      <w:r w:rsidR="000959A6">
        <w:t xml:space="preserve"> </w:t>
      </w:r>
    </w:p>
    <w:p w14:paraId="218B87BC" w14:textId="0C5EB238" w:rsidR="000959A6" w:rsidRDefault="00364979" w:rsidP="000959A6">
      <w:pPr>
        <w:tabs>
          <w:tab w:val="left" w:pos="2306"/>
        </w:tabs>
        <w:jc w:val="both"/>
        <w:rPr>
          <w:lang w:val="en-IN"/>
        </w:rPr>
      </w:pPr>
      <w:r w:rsidRPr="00364979">
        <w:rPr>
          <w:lang w:val="en-IN"/>
        </w:rPr>
        <w:sym w:font="Wingdings" w:char="F0E0"/>
      </w:r>
      <w:r>
        <w:rPr>
          <w:lang w:val="en-IN"/>
        </w:rPr>
        <w:t xml:space="preserve"> </w:t>
      </w:r>
      <w:r w:rsidR="000959A6" w:rsidRPr="000959A6">
        <w:rPr>
          <w:lang w:val="en-IN"/>
        </w:rPr>
        <w:t>Both SVM and BERT make errors, but BERT makes fewer errors in both scenarios.</w:t>
      </w:r>
      <w:r w:rsidR="000959A6">
        <w:rPr>
          <w:lang w:val="en-IN"/>
        </w:rPr>
        <w:t xml:space="preserve"> </w:t>
      </w:r>
      <w:r w:rsidR="000959A6" w:rsidRPr="000959A6">
        <w:rPr>
          <w:lang w:val="en-IN"/>
        </w:rPr>
        <w:t>The nature of errors made by both models is somewhat consistent, with both models often confusing Class 1 (Direct Causal) and Class 3 (Correlation) categories.</w:t>
      </w:r>
    </w:p>
    <w:p w14:paraId="12EB5D51" w14:textId="2424AE0F" w:rsidR="000959A6" w:rsidRPr="000959A6" w:rsidRDefault="00364979" w:rsidP="000959A6">
      <w:pPr>
        <w:tabs>
          <w:tab w:val="left" w:pos="2306"/>
        </w:tabs>
        <w:jc w:val="both"/>
        <w:rPr>
          <w:lang w:val="en-IN"/>
        </w:rPr>
      </w:pPr>
      <w:r w:rsidRPr="00364979">
        <w:rPr>
          <w:lang w:val="en-IN"/>
        </w:rPr>
        <w:sym w:font="Wingdings" w:char="F0E0"/>
      </w:r>
      <w:r>
        <w:rPr>
          <w:lang w:val="en-IN"/>
        </w:rPr>
        <w:t xml:space="preserve"> </w:t>
      </w:r>
      <w:r w:rsidR="000959A6" w:rsidRPr="000959A6">
        <w:rPr>
          <w:lang w:val="en-IN"/>
        </w:rPr>
        <w:t xml:space="preserve">The consistent and notably better performance of BERT suggests that </w:t>
      </w:r>
      <w:r w:rsidR="00AA362D">
        <w:rPr>
          <w:lang w:val="en-IN"/>
        </w:rPr>
        <w:t xml:space="preserve">BERT can generalise better and </w:t>
      </w:r>
      <w:r w:rsidR="000959A6" w:rsidRPr="000959A6">
        <w:rPr>
          <w:lang w:val="en-IN"/>
        </w:rPr>
        <w:t>it can handle the complexities and variations in text data more effectively than SVM</w:t>
      </w:r>
      <w:r w:rsidR="0031399E">
        <w:rPr>
          <w:lang w:val="en-IN"/>
        </w:rPr>
        <w:t>.</w:t>
      </w:r>
    </w:p>
    <w:p w14:paraId="4F54E788" w14:textId="77777777" w:rsidR="009A4555" w:rsidRDefault="009A4555" w:rsidP="007A1151">
      <w:pPr>
        <w:tabs>
          <w:tab w:val="left" w:pos="2306"/>
        </w:tabs>
        <w:rPr>
          <w:b/>
          <w:bCs/>
        </w:rPr>
      </w:pPr>
    </w:p>
    <w:p w14:paraId="143CF6C5" w14:textId="55A7EC9E" w:rsidR="00425097" w:rsidRPr="00923B2E" w:rsidRDefault="00425097" w:rsidP="007A1151">
      <w:pPr>
        <w:tabs>
          <w:tab w:val="left" w:pos="2306"/>
        </w:tabs>
        <w:rPr>
          <w:b/>
          <w:bCs/>
          <w:sz w:val="32"/>
          <w:szCs w:val="32"/>
        </w:rPr>
      </w:pPr>
      <w:r w:rsidRPr="00923B2E">
        <w:rPr>
          <w:b/>
          <w:bCs/>
          <w:sz w:val="32"/>
          <w:szCs w:val="32"/>
        </w:rPr>
        <w:t xml:space="preserve">Task - 2: Zero Shot Classification: </w:t>
      </w:r>
    </w:p>
    <w:p w14:paraId="015E9445" w14:textId="77777777" w:rsidR="00535D41" w:rsidRDefault="00535D41" w:rsidP="00535D41">
      <w:pPr>
        <w:tabs>
          <w:tab w:val="left" w:pos="2306"/>
        </w:tabs>
        <w:rPr>
          <w:b/>
          <w:bCs/>
          <w:sz w:val="28"/>
          <w:szCs w:val="28"/>
        </w:rPr>
      </w:pPr>
    </w:p>
    <w:p w14:paraId="1EF9FFA2" w14:textId="1003EB17" w:rsidR="00535D41" w:rsidRDefault="00535D41" w:rsidP="00535D41">
      <w:pPr>
        <w:tabs>
          <w:tab w:val="left" w:pos="2306"/>
        </w:tabs>
        <w:rPr>
          <w:b/>
          <w:bCs/>
          <w:sz w:val="28"/>
          <w:szCs w:val="28"/>
        </w:rPr>
      </w:pPr>
      <w:r>
        <w:rPr>
          <w:b/>
          <w:bCs/>
          <w:sz w:val="28"/>
          <w:szCs w:val="28"/>
        </w:rPr>
        <w:t>Classification Report:</w:t>
      </w:r>
    </w:p>
    <w:p w14:paraId="14515A5A" w14:textId="77777777" w:rsidR="00535D41" w:rsidRPr="00535D41" w:rsidRDefault="00535D41" w:rsidP="007A1151">
      <w:pPr>
        <w:tabs>
          <w:tab w:val="left" w:pos="2306"/>
        </w:tabs>
        <w:rPr>
          <w:b/>
          <w:bCs/>
          <w:sz w:val="16"/>
          <w:szCs w:val="16"/>
        </w:rPr>
      </w:pPr>
    </w:p>
    <w:tbl>
      <w:tblPr>
        <w:tblStyle w:val="TableGrid"/>
        <w:tblW w:w="9923" w:type="dxa"/>
        <w:tblInd w:w="-37" w:type="dxa"/>
        <w:tblLook w:val="04A0" w:firstRow="1" w:lastRow="0" w:firstColumn="1" w:lastColumn="0" w:noHBand="0" w:noVBand="1"/>
      </w:tblPr>
      <w:tblGrid>
        <w:gridCol w:w="1336"/>
        <w:gridCol w:w="2369"/>
        <w:gridCol w:w="1275"/>
        <w:gridCol w:w="902"/>
        <w:gridCol w:w="1294"/>
        <w:gridCol w:w="1471"/>
        <w:gridCol w:w="1276"/>
      </w:tblGrid>
      <w:tr w:rsidR="00893E1A" w14:paraId="2A23760A" w14:textId="37BA56DE" w:rsidTr="005121D0">
        <w:trPr>
          <w:trHeight w:val="102"/>
        </w:trPr>
        <w:tc>
          <w:tcPr>
            <w:tcW w:w="1308" w:type="dxa"/>
          </w:tcPr>
          <w:p w14:paraId="1E4012BE" w14:textId="77777777" w:rsidR="00535D41" w:rsidRDefault="00535D41" w:rsidP="006D0CA0">
            <w:pPr>
              <w:tabs>
                <w:tab w:val="left" w:pos="2306"/>
              </w:tabs>
              <w:jc w:val="both"/>
              <w:rPr>
                <w:b/>
                <w:bCs/>
                <w:sz w:val="28"/>
                <w:szCs w:val="28"/>
              </w:rPr>
            </w:pPr>
          </w:p>
          <w:p w14:paraId="21E78BA7" w14:textId="61874A73" w:rsidR="00893E1A" w:rsidRDefault="00893E1A" w:rsidP="006D0CA0">
            <w:pPr>
              <w:tabs>
                <w:tab w:val="left" w:pos="2306"/>
              </w:tabs>
              <w:jc w:val="both"/>
              <w:rPr>
                <w:b/>
                <w:bCs/>
                <w:sz w:val="28"/>
                <w:szCs w:val="28"/>
              </w:rPr>
            </w:pPr>
            <w:r>
              <w:rPr>
                <w:b/>
                <w:bCs/>
                <w:sz w:val="28"/>
                <w:szCs w:val="28"/>
              </w:rPr>
              <w:t>Dataset</w:t>
            </w:r>
          </w:p>
        </w:tc>
        <w:tc>
          <w:tcPr>
            <w:tcW w:w="2382" w:type="dxa"/>
          </w:tcPr>
          <w:p w14:paraId="267D8F85" w14:textId="7B2BB5F3" w:rsidR="00893E1A" w:rsidRDefault="00893E1A" w:rsidP="004503A2">
            <w:pPr>
              <w:tabs>
                <w:tab w:val="left" w:pos="2306"/>
              </w:tabs>
              <w:jc w:val="both"/>
              <w:rPr>
                <w:b/>
                <w:bCs/>
                <w:sz w:val="28"/>
                <w:szCs w:val="28"/>
              </w:rPr>
            </w:pPr>
            <w:r>
              <w:rPr>
                <w:b/>
                <w:bCs/>
                <w:sz w:val="28"/>
                <w:szCs w:val="28"/>
              </w:rPr>
              <w:t>Category Class</w:t>
            </w:r>
          </w:p>
        </w:tc>
        <w:tc>
          <w:tcPr>
            <w:tcW w:w="1275" w:type="dxa"/>
          </w:tcPr>
          <w:p w14:paraId="4AE5440C" w14:textId="5265CD30" w:rsidR="00893E1A" w:rsidRDefault="00893E1A" w:rsidP="006D0CA0">
            <w:pPr>
              <w:tabs>
                <w:tab w:val="left" w:pos="2306"/>
              </w:tabs>
              <w:jc w:val="both"/>
              <w:rPr>
                <w:b/>
                <w:bCs/>
                <w:sz w:val="28"/>
                <w:szCs w:val="28"/>
              </w:rPr>
            </w:pPr>
            <w:r>
              <w:rPr>
                <w:b/>
                <w:bCs/>
                <w:sz w:val="28"/>
                <w:szCs w:val="28"/>
              </w:rPr>
              <w:t>Precision</w:t>
            </w:r>
          </w:p>
        </w:tc>
        <w:tc>
          <w:tcPr>
            <w:tcW w:w="902" w:type="dxa"/>
          </w:tcPr>
          <w:p w14:paraId="58704F4C" w14:textId="32A4D943" w:rsidR="00893E1A" w:rsidRDefault="00893E1A" w:rsidP="006D0CA0">
            <w:pPr>
              <w:tabs>
                <w:tab w:val="left" w:pos="2306"/>
              </w:tabs>
              <w:jc w:val="both"/>
              <w:rPr>
                <w:b/>
                <w:bCs/>
                <w:sz w:val="28"/>
                <w:szCs w:val="28"/>
              </w:rPr>
            </w:pPr>
            <w:r>
              <w:rPr>
                <w:b/>
                <w:bCs/>
                <w:sz w:val="28"/>
                <w:szCs w:val="28"/>
              </w:rPr>
              <w:t>Recall</w:t>
            </w:r>
          </w:p>
        </w:tc>
        <w:tc>
          <w:tcPr>
            <w:tcW w:w="1301" w:type="dxa"/>
          </w:tcPr>
          <w:p w14:paraId="679EEB0D" w14:textId="340B8BF9" w:rsidR="00893E1A" w:rsidRDefault="00893E1A" w:rsidP="006D0CA0">
            <w:pPr>
              <w:tabs>
                <w:tab w:val="left" w:pos="2306"/>
              </w:tabs>
              <w:jc w:val="both"/>
              <w:rPr>
                <w:b/>
                <w:bCs/>
                <w:sz w:val="28"/>
                <w:szCs w:val="28"/>
              </w:rPr>
            </w:pPr>
            <w:r>
              <w:rPr>
                <w:b/>
                <w:bCs/>
                <w:sz w:val="28"/>
                <w:szCs w:val="28"/>
              </w:rPr>
              <w:t>F-1 Score</w:t>
            </w:r>
          </w:p>
        </w:tc>
        <w:tc>
          <w:tcPr>
            <w:tcW w:w="1479" w:type="dxa"/>
          </w:tcPr>
          <w:p w14:paraId="56AC46C2" w14:textId="225CBA46" w:rsidR="00893E1A" w:rsidRDefault="00893E1A" w:rsidP="006D0CA0">
            <w:pPr>
              <w:tabs>
                <w:tab w:val="left" w:pos="2306"/>
              </w:tabs>
              <w:jc w:val="both"/>
              <w:rPr>
                <w:b/>
                <w:bCs/>
                <w:sz w:val="28"/>
                <w:szCs w:val="28"/>
              </w:rPr>
            </w:pPr>
            <w:r>
              <w:rPr>
                <w:b/>
                <w:bCs/>
                <w:sz w:val="28"/>
                <w:szCs w:val="28"/>
              </w:rPr>
              <w:t>Macro F-1</w:t>
            </w:r>
          </w:p>
        </w:tc>
        <w:tc>
          <w:tcPr>
            <w:tcW w:w="1276" w:type="dxa"/>
          </w:tcPr>
          <w:p w14:paraId="02A34603" w14:textId="2AAD9A41" w:rsidR="00893E1A" w:rsidRDefault="00893E1A" w:rsidP="00893E1A">
            <w:pPr>
              <w:tabs>
                <w:tab w:val="left" w:pos="2306"/>
              </w:tabs>
              <w:jc w:val="both"/>
              <w:rPr>
                <w:b/>
                <w:bCs/>
                <w:sz w:val="28"/>
                <w:szCs w:val="28"/>
              </w:rPr>
            </w:pPr>
            <w:r>
              <w:rPr>
                <w:b/>
                <w:bCs/>
                <w:sz w:val="28"/>
                <w:szCs w:val="28"/>
              </w:rPr>
              <w:t>Accuracy</w:t>
            </w:r>
          </w:p>
        </w:tc>
      </w:tr>
      <w:tr w:rsidR="00893E1A" w14:paraId="5EBB634E" w14:textId="4BDAD10A" w:rsidTr="005121D0">
        <w:trPr>
          <w:trHeight w:val="462"/>
        </w:trPr>
        <w:tc>
          <w:tcPr>
            <w:tcW w:w="1308" w:type="dxa"/>
            <w:vMerge w:val="restart"/>
          </w:tcPr>
          <w:p w14:paraId="2D743740" w14:textId="3F293A53" w:rsidR="00893E1A" w:rsidRPr="00893396" w:rsidRDefault="00893E1A" w:rsidP="007A1151">
            <w:pPr>
              <w:tabs>
                <w:tab w:val="left" w:pos="2306"/>
              </w:tabs>
              <w:rPr>
                <w:sz w:val="28"/>
                <w:szCs w:val="28"/>
              </w:rPr>
            </w:pPr>
            <w:r w:rsidRPr="00893396">
              <w:rPr>
                <w:sz w:val="28"/>
                <w:szCs w:val="28"/>
              </w:rPr>
              <w:t>PubMed Research Papers</w:t>
            </w:r>
          </w:p>
        </w:tc>
        <w:tc>
          <w:tcPr>
            <w:tcW w:w="2382" w:type="dxa"/>
          </w:tcPr>
          <w:p w14:paraId="01044C8B" w14:textId="6636A477" w:rsidR="00893E1A" w:rsidRPr="006D0CA0" w:rsidRDefault="00893E1A" w:rsidP="007A1151">
            <w:pPr>
              <w:tabs>
                <w:tab w:val="left" w:pos="2306"/>
              </w:tabs>
              <w:rPr>
                <w:sz w:val="28"/>
                <w:szCs w:val="28"/>
              </w:rPr>
            </w:pPr>
            <w:r w:rsidRPr="006D0CA0">
              <w:rPr>
                <w:sz w:val="28"/>
                <w:szCs w:val="28"/>
              </w:rPr>
              <w:t>no relation</w:t>
            </w:r>
          </w:p>
        </w:tc>
        <w:tc>
          <w:tcPr>
            <w:tcW w:w="1275" w:type="dxa"/>
          </w:tcPr>
          <w:p w14:paraId="5E784F04" w14:textId="5DF58CAD" w:rsidR="00893E1A" w:rsidRPr="00900FB0" w:rsidRDefault="00893E1A" w:rsidP="00900FB0">
            <w:pPr>
              <w:tabs>
                <w:tab w:val="left" w:pos="2306"/>
              </w:tabs>
              <w:jc w:val="center"/>
              <w:rPr>
                <w:sz w:val="28"/>
                <w:szCs w:val="28"/>
              </w:rPr>
            </w:pPr>
            <w:r w:rsidRPr="00900FB0">
              <w:rPr>
                <w:sz w:val="28"/>
                <w:szCs w:val="28"/>
              </w:rPr>
              <w:t>0.19</w:t>
            </w:r>
          </w:p>
        </w:tc>
        <w:tc>
          <w:tcPr>
            <w:tcW w:w="902" w:type="dxa"/>
          </w:tcPr>
          <w:p w14:paraId="487C3235" w14:textId="3022B233" w:rsidR="00893E1A" w:rsidRPr="00900FB0" w:rsidRDefault="00893E1A" w:rsidP="00900FB0">
            <w:pPr>
              <w:tabs>
                <w:tab w:val="left" w:pos="2306"/>
              </w:tabs>
              <w:jc w:val="center"/>
              <w:rPr>
                <w:sz w:val="28"/>
                <w:szCs w:val="28"/>
              </w:rPr>
            </w:pPr>
            <w:r w:rsidRPr="00900FB0">
              <w:rPr>
                <w:sz w:val="28"/>
                <w:szCs w:val="28"/>
              </w:rPr>
              <w:t>0.00</w:t>
            </w:r>
          </w:p>
        </w:tc>
        <w:tc>
          <w:tcPr>
            <w:tcW w:w="1301" w:type="dxa"/>
          </w:tcPr>
          <w:p w14:paraId="5F9EE85B" w14:textId="4A944B99" w:rsidR="00893E1A" w:rsidRPr="00900FB0" w:rsidRDefault="00893E1A" w:rsidP="00900FB0">
            <w:pPr>
              <w:tabs>
                <w:tab w:val="left" w:pos="2306"/>
              </w:tabs>
              <w:jc w:val="center"/>
              <w:rPr>
                <w:sz w:val="28"/>
                <w:szCs w:val="28"/>
              </w:rPr>
            </w:pPr>
            <w:r w:rsidRPr="00900FB0">
              <w:rPr>
                <w:sz w:val="28"/>
                <w:szCs w:val="28"/>
              </w:rPr>
              <w:t>0.01</w:t>
            </w:r>
          </w:p>
        </w:tc>
        <w:tc>
          <w:tcPr>
            <w:tcW w:w="1479" w:type="dxa"/>
            <w:vMerge w:val="restart"/>
          </w:tcPr>
          <w:p w14:paraId="70AB0A07" w14:textId="77777777" w:rsidR="00893E1A" w:rsidRDefault="00893E1A" w:rsidP="00900FB0">
            <w:pPr>
              <w:tabs>
                <w:tab w:val="left" w:pos="2306"/>
              </w:tabs>
              <w:jc w:val="center"/>
              <w:rPr>
                <w:sz w:val="28"/>
                <w:szCs w:val="28"/>
              </w:rPr>
            </w:pPr>
          </w:p>
          <w:p w14:paraId="339F7643" w14:textId="77777777" w:rsidR="00893E1A" w:rsidRDefault="00893E1A" w:rsidP="00900FB0">
            <w:pPr>
              <w:tabs>
                <w:tab w:val="left" w:pos="2306"/>
              </w:tabs>
              <w:jc w:val="center"/>
              <w:rPr>
                <w:sz w:val="28"/>
                <w:szCs w:val="28"/>
              </w:rPr>
            </w:pPr>
          </w:p>
          <w:p w14:paraId="6E44C160" w14:textId="6CAC9365" w:rsidR="00893E1A" w:rsidRPr="0004353F" w:rsidRDefault="00893E1A" w:rsidP="00900FB0">
            <w:pPr>
              <w:tabs>
                <w:tab w:val="left" w:pos="2306"/>
              </w:tabs>
              <w:jc w:val="center"/>
              <w:rPr>
                <w:sz w:val="28"/>
                <w:szCs w:val="28"/>
              </w:rPr>
            </w:pPr>
            <w:r>
              <w:rPr>
                <w:sz w:val="28"/>
                <w:szCs w:val="28"/>
              </w:rPr>
              <w:t>0.10</w:t>
            </w:r>
          </w:p>
        </w:tc>
        <w:tc>
          <w:tcPr>
            <w:tcW w:w="1276" w:type="dxa"/>
            <w:vMerge w:val="restart"/>
          </w:tcPr>
          <w:p w14:paraId="1CFC46BB" w14:textId="77777777" w:rsidR="00893E1A" w:rsidRDefault="00893E1A">
            <w:pPr>
              <w:rPr>
                <w:sz w:val="28"/>
                <w:szCs w:val="28"/>
              </w:rPr>
            </w:pPr>
          </w:p>
          <w:p w14:paraId="691183B8" w14:textId="77777777" w:rsidR="00893E1A" w:rsidRDefault="00893E1A" w:rsidP="00900FB0">
            <w:pPr>
              <w:tabs>
                <w:tab w:val="left" w:pos="2306"/>
              </w:tabs>
              <w:jc w:val="center"/>
              <w:rPr>
                <w:sz w:val="28"/>
                <w:szCs w:val="28"/>
              </w:rPr>
            </w:pPr>
          </w:p>
          <w:p w14:paraId="2492560F" w14:textId="00B2DE94" w:rsidR="00893E1A" w:rsidRPr="0004353F" w:rsidRDefault="00893E1A" w:rsidP="00900FB0">
            <w:pPr>
              <w:tabs>
                <w:tab w:val="left" w:pos="2306"/>
              </w:tabs>
              <w:jc w:val="center"/>
              <w:rPr>
                <w:sz w:val="28"/>
                <w:szCs w:val="28"/>
              </w:rPr>
            </w:pPr>
            <w:r>
              <w:rPr>
                <w:sz w:val="28"/>
                <w:szCs w:val="28"/>
              </w:rPr>
              <w:t>14%</w:t>
            </w:r>
          </w:p>
        </w:tc>
      </w:tr>
      <w:tr w:rsidR="00893E1A" w14:paraId="3788C5E6" w14:textId="373A8682" w:rsidTr="005121D0">
        <w:trPr>
          <w:trHeight w:val="457"/>
        </w:trPr>
        <w:tc>
          <w:tcPr>
            <w:tcW w:w="1308" w:type="dxa"/>
            <w:vMerge/>
          </w:tcPr>
          <w:p w14:paraId="3313E458" w14:textId="77777777" w:rsidR="00893E1A" w:rsidRDefault="00893E1A" w:rsidP="007A1151">
            <w:pPr>
              <w:tabs>
                <w:tab w:val="left" w:pos="2306"/>
              </w:tabs>
              <w:rPr>
                <w:b/>
                <w:bCs/>
                <w:sz w:val="28"/>
                <w:szCs w:val="28"/>
              </w:rPr>
            </w:pPr>
          </w:p>
        </w:tc>
        <w:tc>
          <w:tcPr>
            <w:tcW w:w="2382" w:type="dxa"/>
          </w:tcPr>
          <w:p w14:paraId="1D2BE0CF" w14:textId="177BA208" w:rsidR="00893E1A" w:rsidRPr="006D0CA0" w:rsidRDefault="00893E1A" w:rsidP="007A1151">
            <w:pPr>
              <w:tabs>
                <w:tab w:val="left" w:pos="2306"/>
              </w:tabs>
              <w:rPr>
                <w:sz w:val="28"/>
                <w:szCs w:val="28"/>
              </w:rPr>
            </w:pPr>
            <w:r w:rsidRPr="006D0CA0">
              <w:rPr>
                <w:sz w:val="28"/>
                <w:szCs w:val="28"/>
              </w:rPr>
              <w:t>direct causal</w:t>
            </w:r>
          </w:p>
        </w:tc>
        <w:tc>
          <w:tcPr>
            <w:tcW w:w="1275" w:type="dxa"/>
          </w:tcPr>
          <w:p w14:paraId="375C1AB3" w14:textId="3E1B10D7" w:rsidR="00893E1A" w:rsidRPr="00900FB0" w:rsidRDefault="00893E1A" w:rsidP="00900FB0">
            <w:pPr>
              <w:tabs>
                <w:tab w:val="left" w:pos="2306"/>
              </w:tabs>
              <w:jc w:val="center"/>
              <w:rPr>
                <w:sz w:val="28"/>
                <w:szCs w:val="28"/>
              </w:rPr>
            </w:pPr>
            <w:r w:rsidRPr="00900FB0">
              <w:rPr>
                <w:sz w:val="28"/>
                <w:szCs w:val="28"/>
              </w:rPr>
              <w:t>0.43</w:t>
            </w:r>
          </w:p>
        </w:tc>
        <w:tc>
          <w:tcPr>
            <w:tcW w:w="902" w:type="dxa"/>
          </w:tcPr>
          <w:p w14:paraId="63791307" w14:textId="2F61D86E" w:rsidR="00893E1A" w:rsidRPr="00900FB0" w:rsidRDefault="00893E1A" w:rsidP="00900FB0">
            <w:pPr>
              <w:tabs>
                <w:tab w:val="left" w:pos="2306"/>
              </w:tabs>
              <w:jc w:val="center"/>
              <w:rPr>
                <w:sz w:val="28"/>
                <w:szCs w:val="28"/>
              </w:rPr>
            </w:pPr>
            <w:r w:rsidRPr="00900FB0">
              <w:rPr>
                <w:sz w:val="28"/>
                <w:szCs w:val="28"/>
              </w:rPr>
              <w:t>0.01</w:t>
            </w:r>
          </w:p>
        </w:tc>
        <w:tc>
          <w:tcPr>
            <w:tcW w:w="1301" w:type="dxa"/>
          </w:tcPr>
          <w:p w14:paraId="36DBD0C1" w14:textId="10544BE4" w:rsidR="00893E1A" w:rsidRPr="00900FB0" w:rsidRDefault="00893E1A" w:rsidP="00900FB0">
            <w:pPr>
              <w:tabs>
                <w:tab w:val="left" w:pos="2306"/>
              </w:tabs>
              <w:jc w:val="center"/>
              <w:rPr>
                <w:sz w:val="28"/>
                <w:szCs w:val="28"/>
              </w:rPr>
            </w:pPr>
            <w:r w:rsidRPr="00900FB0">
              <w:rPr>
                <w:sz w:val="28"/>
                <w:szCs w:val="28"/>
              </w:rPr>
              <w:t>0.02</w:t>
            </w:r>
          </w:p>
        </w:tc>
        <w:tc>
          <w:tcPr>
            <w:tcW w:w="1479" w:type="dxa"/>
            <w:vMerge/>
          </w:tcPr>
          <w:p w14:paraId="29E45475" w14:textId="77777777" w:rsidR="00893E1A" w:rsidRDefault="00893E1A" w:rsidP="007A1151">
            <w:pPr>
              <w:tabs>
                <w:tab w:val="left" w:pos="2306"/>
              </w:tabs>
              <w:rPr>
                <w:b/>
                <w:bCs/>
                <w:sz w:val="28"/>
                <w:szCs w:val="28"/>
              </w:rPr>
            </w:pPr>
          </w:p>
        </w:tc>
        <w:tc>
          <w:tcPr>
            <w:tcW w:w="1276" w:type="dxa"/>
            <w:vMerge/>
          </w:tcPr>
          <w:p w14:paraId="5B46F2BB" w14:textId="77777777" w:rsidR="00893E1A" w:rsidRDefault="00893E1A" w:rsidP="007A1151">
            <w:pPr>
              <w:tabs>
                <w:tab w:val="left" w:pos="2306"/>
              </w:tabs>
              <w:rPr>
                <w:b/>
                <w:bCs/>
                <w:sz w:val="28"/>
                <w:szCs w:val="28"/>
              </w:rPr>
            </w:pPr>
          </w:p>
        </w:tc>
      </w:tr>
      <w:tr w:rsidR="00893E1A" w14:paraId="08FC6E71" w14:textId="3AE4F803" w:rsidTr="005121D0">
        <w:trPr>
          <w:trHeight w:val="503"/>
        </w:trPr>
        <w:tc>
          <w:tcPr>
            <w:tcW w:w="1308" w:type="dxa"/>
            <w:vMerge/>
          </w:tcPr>
          <w:p w14:paraId="470254CF" w14:textId="77777777" w:rsidR="00893E1A" w:rsidRDefault="00893E1A" w:rsidP="007A1151">
            <w:pPr>
              <w:tabs>
                <w:tab w:val="left" w:pos="2306"/>
              </w:tabs>
              <w:rPr>
                <w:b/>
                <w:bCs/>
                <w:sz w:val="28"/>
                <w:szCs w:val="28"/>
              </w:rPr>
            </w:pPr>
          </w:p>
        </w:tc>
        <w:tc>
          <w:tcPr>
            <w:tcW w:w="2382" w:type="dxa"/>
          </w:tcPr>
          <w:p w14:paraId="3F7C6AE8" w14:textId="7BF9EF33" w:rsidR="00893E1A" w:rsidRPr="006D0CA0" w:rsidRDefault="00893E1A" w:rsidP="007A1151">
            <w:pPr>
              <w:tabs>
                <w:tab w:val="left" w:pos="2306"/>
              </w:tabs>
              <w:rPr>
                <w:sz w:val="28"/>
                <w:szCs w:val="28"/>
              </w:rPr>
            </w:pPr>
            <w:r w:rsidRPr="006D0CA0">
              <w:rPr>
                <w:sz w:val="28"/>
                <w:szCs w:val="28"/>
              </w:rPr>
              <w:t>conditional causal</w:t>
            </w:r>
          </w:p>
        </w:tc>
        <w:tc>
          <w:tcPr>
            <w:tcW w:w="1275" w:type="dxa"/>
          </w:tcPr>
          <w:p w14:paraId="231E1ABA" w14:textId="57B8C302" w:rsidR="00893E1A" w:rsidRPr="00900FB0" w:rsidRDefault="00893E1A" w:rsidP="00900FB0">
            <w:pPr>
              <w:tabs>
                <w:tab w:val="left" w:pos="2306"/>
              </w:tabs>
              <w:jc w:val="center"/>
              <w:rPr>
                <w:sz w:val="28"/>
                <w:szCs w:val="28"/>
              </w:rPr>
            </w:pPr>
            <w:r w:rsidRPr="00900FB0">
              <w:rPr>
                <w:sz w:val="28"/>
                <w:szCs w:val="28"/>
              </w:rPr>
              <w:t>0.08</w:t>
            </w:r>
          </w:p>
        </w:tc>
        <w:tc>
          <w:tcPr>
            <w:tcW w:w="902" w:type="dxa"/>
          </w:tcPr>
          <w:p w14:paraId="54F4203E" w14:textId="661E15C4" w:rsidR="00893E1A" w:rsidRPr="00900FB0" w:rsidRDefault="00893E1A" w:rsidP="00900FB0">
            <w:pPr>
              <w:tabs>
                <w:tab w:val="left" w:pos="2306"/>
              </w:tabs>
              <w:jc w:val="center"/>
              <w:rPr>
                <w:sz w:val="28"/>
                <w:szCs w:val="28"/>
              </w:rPr>
            </w:pPr>
            <w:r w:rsidRPr="00900FB0">
              <w:rPr>
                <w:sz w:val="28"/>
                <w:szCs w:val="28"/>
              </w:rPr>
              <w:t>0.20</w:t>
            </w:r>
          </w:p>
        </w:tc>
        <w:tc>
          <w:tcPr>
            <w:tcW w:w="1301" w:type="dxa"/>
          </w:tcPr>
          <w:p w14:paraId="3485E016" w14:textId="66EF1786" w:rsidR="00893E1A" w:rsidRPr="00900FB0" w:rsidRDefault="00893E1A" w:rsidP="00900FB0">
            <w:pPr>
              <w:tabs>
                <w:tab w:val="left" w:pos="2306"/>
              </w:tabs>
              <w:jc w:val="center"/>
              <w:rPr>
                <w:sz w:val="28"/>
                <w:szCs w:val="28"/>
              </w:rPr>
            </w:pPr>
            <w:r w:rsidRPr="00900FB0">
              <w:rPr>
                <w:sz w:val="28"/>
                <w:szCs w:val="28"/>
              </w:rPr>
              <w:t>0.11</w:t>
            </w:r>
          </w:p>
        </w:tc>
        <w:tc>
          <w:tcPr>
            <w:tcW w:w="1479" w:type="dxa"/>
            <w:vMerge/>
          </w:tcPr>
          <w:p w14:paraId="0EF2859C" w14:textId="77777777" w:rsidR="00893E1A" w:rsidRDefault="00893E1A" w:rsidP="007A1151">
            <w:pPr>
              <w:tabs>
                <w:tab w:val="left" w:pos="2306"/>
              </w:tabs>
              <w:rPr>
                <w:b/>
                <w:bCs/>
                <w:sz w:val="28"/>
                <w:szCs w:val="28"/>
              </w:rPr>
            </w:pPr>
          </w:p>
        </w:tc>
        <w:tc>
          <w:tcPr>
            <w:tcW w:w="1276" w:type="dxa"/>
            <w:vMerge/>
          </w:tcPr>
          <w:p w14:paraId="7D0B57F6" w14:textId="77777777" w:rsidR="00893E1A" w:rsidRDefault="00893E1A" w:rsidP="007A1151">
            <w:pPr>
              <w:tabs>
                <w:tab w:val="left" w:pos="2306"/>
              </w:tabs>
              <w:rPr>
                <w:b/>
                <w:bCs/>
                <w:sz w:val="28"/>
                <w:szCs w:val="28"/>
              </w:rPr>
            </w:pPr>
          </w:p>
        </w:tc>
      </w:tr>
      <w:tr w:rsidR="00893E1A" w14:paraId="299A99DE" w14:textId="4714F53B" w:rsidTr="005121D0">
        <w:trPr>
          <w:trHeight w:val="509"/>
        </w:trPr>
        <w:tc>
          <w:tcPr>
            <w:tcW w:w="1308" w:type="dxa"/>
            <w:vMerge/>
          </w:tcPr>
          <w:p w14:paraId="7B6A6D45" w14:textId="77777777" w:rsidR="00893E1A" w:rsidRDefault="00893E1A" w:rsidP="007A1151">
            <w:pPr>
              <w:tabs>
                <w:tab w:val="left" w:pos="2306"/>
              </w:tabs>
              <w:rPr>
                <w:b/>
                <w:bCs/>
                <w:sz w:val="28"/>
                <w:szCs w:val="28"/>
              </w:rPr>
            </w:pPr>
          </w:p>
        </w:tc>
        <w:tc>
          <w:tcPr>
            <w:tcW w:w="2382" w:type="dxa"/>
          </w:tcPr>
          <w:p w14:paraId="3CEEE747" w14:textId="2CD365DB" w:rsidR="00893E1A" w:rsidRPr="006D0CA0" w:rsidRDefault="00893E1A" w:rsidP="007A1151">
            <w:pPr>
              <w:tabs>
                <w:tab w:val="left" w:pos="2306"/>
              </w:tabs>
              <w:rPr>
                <w:sz w:val="28"/>
                <w:szCs w:val="28"/>
              </w:rPr>
            </w:pPr>
            <w:r w:rsidRPr="006D0CA0">
              <w:rPr>
                <w:sz w:val="28"/>
                <w:szCs w:val="28"/>
              </w:rPr>
              <w:t>correlational</w:t>
            </w:r>
          </w:p>
        </w:tc>
        <w:tc>
          <w:tcPr>
            <w:tcW w:w="1275" w:type="dxa"/>
          </w:tcPr>
          <w:p w14:paraId="342B6855" w14:textId="2B35EB94" w:rsidR="00893E1A" w:rsidRPr="00900FB0" w:rsidRDefault="00893E1A" w:rsidP="00900FB0">
            <w:pPr>
              <w:tabs>
                <w:tab w:val="left" w:pos="2306"/>
              </w:tabs>
              <w:jc w:val="center"/>
              <w:rPr>
                <w:sz w:val="28"/>
                <w:szCs w:val="28"/>
              </w:rPr>
            </w:pPr>
            <w:r w:rsidRPr="00900FB0">
              <w:rPr>
                <w:sz w:val="28"/>
                <w:szCs w:val="28"/>
              </w:rPr>
              <w:t>0.16</w:t>
            </w:r>
          </w:p>
        </w:tc>
        <w:tc>
          <w:tcPr>
            <w:tcW w:w="902" w:type="dxa"/>
          </w:tcPr>
          <w:p w14:paraId="004E610B" w14:textId="4E9B4B68" w:rsidR="00893E1A" w:rsidRPr="00900FB0" w:rsidRDefault="00893E1A" w:rsidP="00900FB0">
            <w:pPr>
              <w:tabs>
                <w:tab w:val="left" w:pos="2306"/>
              </w:tabs>
              <w:jc w:val="center"/>
              <w:rPr>
                <w:sz w:val="28"/>
                <w:szCs w:val="28"/>
              </w:rPr>
            </w:pPr>
            <w:r w:rsidRPr="00900FB0">
              <w:rPr>
                <w:sz w:val="28"/>
                <w:szCs w:val="28"/>
              </w:rPr>
              <w:t>0.78</w:t>
            </w:r>
          </w:p>
        </w:tc>
        <w:tc>
          <w:tcPr>
            <w:tcW w:w="1301" w:type="dxa"/>
          </w:tcPr>
          <w:p w14:paraId="59EDA681" w14:textId="535B4AF1" w:rsidR="00893E1A" w:rsidRPr="00900FB0" w:rsidRDefault="00893E1A" w:rsidP="00900FB0">
            <w:pPr>
              <w:tabs>
                <w:tab w:val="left" w:pos="2306"/>
              </w:tabs>
              <w:jc w:val="center"/>
              <w:rPr>
                <w:sz w:val="28"/>
                <w:szCs w:val="28"/>
              </w:rPr>
            </w:pPr>
            <w:r w:rsidRPr="00900FB0">
              <w:rPr>
                <w:sz w:val="28"/>
                <w:szCs w:val="28"/>
              </w:rPr>
              <w:t>0.26</w:t>
            </w:r>
          </w:p>
        </w:tc>
        <w:tc>
          <w:tcPr>
            <w:tcW w:w="1479" w:type="dxa"/>
            <w:vMerge/>
          </w:tcPr>
          <w:p w14:paraId="0D1995F5" w14:textId="77777777" w:rsidR="00893E1A" w:rsidRDefault="00893E1A" w:rsidP="007A1151">
            <w:pPr>
              <w:tabs>
                <w:tab w:val="left" w:pos="2306"/>
              </w:tabs>
              <w:rPr>
                <w:b/>
                <w:bCs/>
                <w:sz w:val="28"/>
                <w:szCs w:val="28"/>
              </w:rPr>
            </w:pPr>
          </w:p>
        </w:tc>
        <w:tc>
          <w:tcPr>
            <w:tcW w:w="1276" w:type="dxa"/>
            <w:vMerge/>
          </w:tcPr>
          <w:p w14:paraId="0A10A05E" w14:textId="77777777" w:rsidR="00893E1A" w:rsidRDefault="00893E1A" w:rsidP="007A1151">
            <w:pPr>
              <w:tabs>
                <w:tab w:val="left" w:pos="2306"/>
              </w:tabs>
              <w:rPr>
                <w:b/>
                <w:bCs/>
                <w:sz w:val="28"/>
                <w:szCs w:val="28"/>
              </w:rPr>
            </w:pPr>
          </w:p>
        </w:tc>
      </w:tr>
      <w:tr w:rsidR="00893E1A" w14:paraId="67DCD1CB" w14:textId="2726DBEE" w:rsidTr="005121D0">
        <w:trPr>
          <w:trHeight w:val="432"/>
        </w:trPr>
        <w:tc>
          <w:tcPr>
            <w:tcW w:w="1308" w:type="dxa"/>
            <w:vMerge w:val="restart"/>
          </w:tcPr>
          <w:p w14:paraId="55DD82AC" w14:textId="7589282F" w:rsidR="00893E1A" w:rsidRPr="00893396" w:rsidRDefault="00893E1A" w:rsidP="00900FB0">
            <w:pPr>
              <w:tabs>
                <w:tab w:val="left" w:pos="2306"/>
              </w:tabs>
              <w:rPr>
                <w:sz w:val="28"/>
                <w:szCs w:val="28"/>
              </w:rPr>
            </w:pPr>
            <w:r w:rsidRPr="00893396">
              <w:rPr>
                <w:sz w:val="28"/>
                <w:szCs w:val="28"/>
              </w:rPr>
              <w:t xml:space="preserve">Health News Headlines </w:t>
            </w:r>
          </w:p>
        </w:tc>
        <w:tc>
          <w:tcPr>
            <w:tcW w:w="2382" w:type="dxa"/>
          </w:tcPr>
          <w:p w14:paraId="09A4EF78" w14:textId="77319240" w:rsidR="00893E1A" w:rsidRDefault="00893E1A" w:rsidP="00900FB0">
            <w:pPr>
              <w:tabs>
                <w:tab w:val="left" w:pos="2306"/>
              </w:tabs>
              <w:rPr>
                <w:b/>
                <w:bCs/>
                <w:sz w:val="28"/>
                <w:szCs w:val="28"/>
              </w:rPr>
            </w:pPr>
            <w:r w:rsidRPr="006D0CA0">
              <w:rPr>
                <w:sz w:val="28"/>
                <w:szCs w:val="28"/>
              </w:rPr>
              <w:t>no relation</w:t>
            </w:r>
          </w:p>
        </w:tc>
        <w:tc>
          <w:tcPr>
            <w:tcW w:w="1275" w:type="dxa"/>
          </w:tcPr>
          <w:p w14:paraId="2DEAEA6F" w14:textId="10FDC154" w:rsidR="00893E1A" w:rsidRPr="0004353F" w:rsidRDefault="00893E1A" w:rsidP="0004353F">
            <w:pPr>
              <w:tabs>
                <w:tab w:val="left" w:pos="2306"/>
              </w:tabs>
              <w:jc w:val="center"/>
              <w:rPr>
                <w:sz w:val="28"/>
                <w:szCs w:val="28"/>
              </w:rPr>
            </w:pPr>
            <w:r w:rsidRPr="0004353F">
              <w:rPr>
                <w:sz w:val="28"/>
                <w:szCs w:val="28"/>
              </w:rPr>
              <w:t>0.20</w:t>
            </w:r>
          </w:p>
        </w:tc>
        <w:tc>
          <w:tcPr>
            <w:tcW w:w="902" w:type="dxa"/>
          </w:tcPr>
          <w:p w14:paraId="28307805" w14:textId="71EE75E6" w:rsidR="00893E1A" w:rsidRPr="0004353F" w:rsidRDefault="00893E1A" w:rsidP="0004353F">
            <w:pPr>
              <w:tabs>
                <w:tab w:val="left" w:pos="2306"/>
              </w:tabs>
              <w:jc w:val="center"/>
              <w:rPr>
                <w:sz w:val="28"/>
                <w:szCs w:val="28"/>
              </w:rPr>
            </w:pPr>
            <w:r w:rsidRPr="0004353F">
              <w:rPr>
                <w:sz w:val="28"/>
                <w:szCs w:val="28"/>
              </w:rPr>
              <w:t>0.01</w:t>
            </w:r>
          </w:p>
        </w:tc>
        <w:tc>
          <w:tcPr>
            <w:tcW w:w="1301" w:type="dxa"/>
          </w:tcPr>
          <w:p w14:paraId="66792D88" w14:textId="3A0197A2" w:rsidR="00893E1A" w:rsidRPr="0004353F" w:rsidRDefault="00893E1A" w:rsidP="0004353F">
            <w:pPr>
              <w:tabs>
                <w:tab w:val="left" w:pos="2306"/>
              </w:tabs>
              <w:jc w:val="center"/>
              <w:rPr>
                <w:sz w:val="28"/>
                <w:szCs w:val="28"/>
              </w:rPr>
            </w:pPr>
            <w:r w:rsidRPr="0004353F">
              <w:rPr>
                <w:sz w:val="28"/>
                <w:szCs w:val="28"/>
              </w:rPr>
              <w:t>0.01</w:t>
            </w:r>
          </w:p>
        </w:tc>
        <w:tc>
          <w:tcPr>
            <w:tcW w:w="1479" w:type="dxa"/>
            <w:vMerge w:val="restart"/>
          </w:tcPr>
          <w:p w14:paraId="47942A0C" w14:textId="77777777" w:rsidR="00893E1A" w:rsidRDefault="00893E1A" w:rsidP="0004353F">
            <w:pPr>
              <w:tabs>
                <w:tab w:val="left" w:pos="2306"/>
              </w:tabs>
              <w:jc w:val="center"/>
              <w:rPr>
                <w:sz w:val="28"/>
                <w:szCs w:val="28"/>
              </w:rPr>
            </w:pPr>
          </w:p>
          <w:p w14:paraId="09533357" w14:textId="77777777" w:rsidR="00893E1A" w:rsidRDefault="00893E1A" w:rsidP="0004353F">
            <w:pPr>
              <w:tabs>
                <w:tab w:val="left" w:pos="2306"/>
              </w:tabs>
              <w:jc w:val="center"/>
              <w:rPr>
                <w:sz w:val="28"/>
                <w:szCs w:val="28"/>
              </w:rPr>
            </w:pPr>
          </w:p>
          <w:p w14:paraId="51D4B2D1" w14:textId="1A1DEE7F" w:rsidR="00893E1A" w:rsidRPr="0004353F" w:rsidRDefault="00893E1A" w:rsidP="0004353F">
            <w:pPr>
              <w:tabs>
                <w:tab w:val="left" w:pos="2306"/>
              </w:tabs>
              <w:jc w:val="center"/>
              <w:rPr>
                <w:sz w:val="28"/>
                <w:szCs w:val="28"/>
              </w:rPr>
            </w:pPr>
            <w:r>
              <w:rPr>
                <w:sz w:val="28"/>
                <w:szCs w:val="28"/>
              </w:rPr>
              <w:t>0.15</w:t>
            </w:r>
          </w:p>
        </w:tc>
        <w:tc>
          <w:tcPr>
            <w:tcW w:w="1276" w:type="dxa"/>
            <w:vMerge w:val="restart"/>
          </w:tcPr>
          <w:p w14:paraId="017E62C7" w14:textId="77777777" w:rsidR="00893E1A" w:rsidRDefault="00893E1A">
            <w:pPr>
              <w:rPr>
                <w:sz w:val="28"/>
                <w:szCs w:val="28"/>
              </w:rPr>
            </w:pPr>
          </w:p>
          <w:p w14:paraId="59E157D3" w14:textId="77777777" w:rsidR="00893E1A" w:rsidRDefault="00893E1A" w:rsidP="0004353F">
            <w:pPr>
              <w:tabs>
                <w:tab w:val="left" w:pos="2306"/>
              </w:tabs>
              <w:jc w:val="center"/>
              <w:rPr>
                <w:sz w:val="28"/>
                <w:szCs w:val="28"/>
              </w:rPr>
            </w:pPr>
          </w:p>
          <w:p w14:paraId="18D0133A" w14:textId="7C5B693E" w:rsidR="00893E1A" w:rsidRPr="0004353F" w:rsidRDefault="00893E1A" w:rsidP="0004353F">
            <w:pPr>
              <w:tabs>
                <w:tab w:val="left" w:pos="2306"/>
              </w:tabs>
              <w:jc w:val="center"/>
              <w:rPr>
                <w:sz w:val="28"/>
                <w:szCs w:val="28"/>
              </w:rPr>
            </w:pPr>
            <w:r>
              <w:rPr>
                <w:sz w:val="28"/>
                <w:szCs w:val="28"/>
              </w:rPr>
              <w:t>25%</w:t>
            </w:r>
          </w:p>
        </w:tc>
      </w:tr>
      <w:tr w:rsidR="00893E1A" w14:paraId="0C75AD00" w14:textId="66175EBE" w:rsidTr="005121D0">
        <w:trPr>
          <w:trHeight w:val="454"/>
        </w:trPr>
        <w:tc>
          <w:tcPr>
            <w:tcW w:w="1308" w:type="dxa"/>
            <w:vMerge/>
          </w:tcPr>
          <w:p w14:paraId="3F5259F3" w14:textId="77777777" w:rsidR="00893E1A" w:rsidRDefault="00893E1A" w:rsidP="00900FB0">
            <w:pPr>
              <w:tabs>
                <w:tab w:val="left" w:pos="2306"/>
              </w:tabs>
              <w:rPr>
                <w:b/>
                <w:bCs/>
                <w:sz w:val="28"/>
                <w:szCs w:val="28"/>
              </w:rPr>
            </w:pPr>
          </w:p>
        </w:tc>
        <w:tc>
          <w:tcPr>
            <w:tcW w:w="2382" w:type="dxa"/>
          </w:tcPr>
          <w:p w14:paraId="5551882E" w14:textId="43C4892D" w:rsidR="00893E1A" w:rsidRDefault="00893E1A" w:rsidP="00900FB0">
            <w:pPr>
              <w:tabs>
                <w:tab w:val="left" w:pos="2306"/>
              </w:tabs>
              <w:rPr>
                <w:b/>
                <w:bCs/>
                <w:sz w:val="28"/>
                <w:szCs w:val="28"/>
              </w:rPr>
            </w:pPr>
            <w:r w:rsidRPr="006D0CA0">
              <w:rPr>
                <w:sz w:val="28"/>
                <w:szCs w:val="28"/>
              </w:rPr>
              <w:t>direct causal</w:t>
            </w:r>
          </w:p>
        </w:tc>
        <w:tc>
          <w:tcPr>
            <w:tcW w:w="1275" w:type="dxa"/>
          </w:tcPr>
          <w:p w14:paraId="33E242CD" w14:textId="642DF635" w:rsidR="00893E1A" w:rsidRPr="0004353F" w:rsidRDefault="00893E1A" w:rsidP="0004353F">
            <w:pPr>
              <w:tabs>
                <w:tab w:val="left" w:pos="2306"/>
              </w:tabs>
              <w:jc w:val="center"/>
              <w:rPr>
                <w:sz w:val="28"/>
                <w:szCs w:val="28"/>
              </w:rPr>
            </w:pPr>
            <w:r w:rsidRPr="0004353F">
              <w:rPr>
                <w:sz w:val="28"/>
                <w:szCs w:val="28"/>
              </w:rPr>
              <w:t>0.40</w:t>
            </w:r>
          </w:p>
        </w:tc>
        <w:tc>
          <w:tcPr>
            <w:tcW w:w="902" w:type="dxa"/>
          </w:tcPr>
          <w:p w14:paraId="0A297024" w14:textId="524B409F" w:rsidR="00893E1A" w:rsidRPr="0004353F" w:rsidRDefault="00893E1A" w:rsidP="0004353F">
            <w:pPr>
              <w:tabs>
                <w:tab w:val="left" w:pos="2306"/>
              </w:tabs>
              <w:jc w:val="center"/>
              <w:rPr>
                <w:sz w:val="28"/>
                <w:szCs w:val="28"/>
              </w:rPr>
            </w:pPr>
            <w:r w:rsidRPr="0004353F">
              <w:rPr>
                <w:sz w:val="28"/>
                <w:szCs w:val="28"/>
              </w:rPr>
              <w:t>0.01</w:t>
            </w:r>
          </w:p>
        </w:tc>
        <w:tc>
          <w:tcPr>
            <w:tcW w:w="1301" w:type="dxa"/>
          </w:tcPr>
          <w:p w14:paraId="72BFDB5C" w14:textId="12907A9D" w:rsidR="00893E1A" w:rsidRPr="0004353F" w:rsidRDefault="00893E1A" w:rsidP="0004353F">
            <w:pPr>
              <w:tabs>
                <w:tab w:val="left" w:pos="2306"/>
              </w:tabs>
              <w:jc w:val="center"/>
              <w:rPr>
                <w:sz w:val="28"/>
                <w:szCs w:val="28"/>
              </w:rPr>
            </w:pPr>
            <w:r w:rsidRPr="0004353F">
              <w:rPr>
                <w:sz w:val="28"/>
                <w:szCs w:val="28"/>
              </w:rPr>
              <w:t>0.02</w:t>
            </w:r>
          </w:p>
        </w:tc>
        <w:tc>
          <w:tcPr>
            <w:tcW w:w="1479" w:type="dxa"/>
            <w:vMerge/>
          </w:tcPr>
          <w:p w14:paraId="454F40CC" w14:textId="77777777" w:rsidR="00893E1A" w:rsidRDefault="00893E1A" w:rsidP="00900FB0">
            <w:pPr>
              <w:tabs>
                <w:tab w:val="left" w:pos="2306"/>
              </w:tabs>
              <w:rPr>
                <w:b/>
                <w:bCs/>
                <w:sz w:val="28"/>
                <w:szCs w:val="28"/>
              </w:rPr>
            </w:pPr>
          </w:p>
        </w:tc>
        <w:tc>
          <w:tcPr>
            <w:tcW w:w="1276" w:type="dxa"/>
            <w:vMerge/>
          </w:tcPr>
          <w:p w14:paraId="299A7FD5" w14:textId="77777777" w:rsidR="00893E1A" w:rsidRDefault="00893E1A" w:rsidP="00900FB0">
            <w:pPr>
              <w:tabs>
                <w:tab w:val="left" w:pos="2306"/>
              </w:tabs>
              <w:rPr>
                <w:b/>
                <w:bCs/>
                <w:sz w:val="28"/>
                <w:szCs w:val="28"/>
              </w:rPr>
            </w:pPr>
          </w:p>
        </w:tc>
      </w:tr>
      <w:tr w:rsidR="00893E1A" w14:paraId="012BA657" w14:textId="4C0AE478" w:rsidTr="005121D0">
        <w:trPr>
          <w:trHeight w:val="494"/>
        </w:trPr>
        <w:tc>
          <w:tcPr>
            <w:tcW w:w="1308" w:type="dxa"/>
            <w:vMerge/>
          </w:tcPr>
          <w:p w14:paraId="4893A7CD" w14:textId="77777777" w:rsidR="00893E1A" w:rsidRDefault="00893E1A" w:rsidP="00900FB0">
            <w:pPr>
              <w:tabs>
                <w:tab w:val="left" w:pos="2306"/>
              </w:tabs>
              <w:rPr>
                <w:b/>
                <w:bCs/>
                <w:sz w:val="28"/>
                <w:szCs w:val="28"/>
              </w:rPr>
            </w:pPr>
          </w:p>
        </w:tc>
        <w:tc>
          <w:tcPr>
            <w:tcW w:w="2382" w:type="dxa"/>
          </w:tcPr>
          <w:p w14:paraId="6399451A" w14:textId="65CF5AC9" w:rsidR="00893E1A" w:rsidRDefault="00893E1A" w:rsidP="00900FB0">
            <w:pPr>
              <w:tabs>
                <w:tab w:val="left" w:pos="2306"/>
              </w:tabs>
              <w:rPr>
                <w:b/>
                <w:bCs/>
                <w:sz w:val="28"/>
                <w:szCs w:val="28"/>
              </w:rPr>
            </w:pPr>
            <w:r w:rsidRPr="006D0CA0">
              <w:rPr>
                <w:sz w:val="28"/>
                <w:szCs w:val="28"/>
              </w:rPr>
              <w:t>conditional causal</w:t>
            </w:r>
          </w:p>
        </w:tc>
        <w:tc>
          <w:tcPr>
            <w:tcW w:w="1275" w:type="dxa"/>
          </w:tcPr>
          <w:p w14:paraId="09FCEA4A" w14:textId="2BFAE6C9" w:rsidR="00893E1A" w:rsidRPr="0004353F" w:rsidRDefault="00893E1A" w:rsidP="0004353F">
            <w:pPr>
              <w:tabs>
                <w:tab w:val="left" w:pos="2306"/>
              </w:tabs>
              <w:jc w:val="center"/>
              <w:rPr>
                <w:sz w:val="28"/>
                <w:szCs w:val="28"/>
              </w:rPr>
            </w:pPr>
            <w:r w:rsidRPr="0004353F">
              <w:rPr>
                <w:sz w:val="28"/>
                <w:szCs w:val="28"/>
              </w:rPr>
              <w:t>0.15</w:t>
            </w:r>
          </w:p>
        </w:tc>
        <w:tc>
          <w:tcPr>
            <w:tcW w:w="902" w:type="dxa"/>
          </w:tcPr>
          <w:p w14:paraId="46B4C551" w14:textId="53746A63" w:rsidR="00893E1A" w:rsidRPr="0004353F" w:rsidRDefault="00893E1A" w:rsidP="0004353F">
            <w:pPr>
              <w:tabs>
                <w:tab w:val="left" w:pos="2306"/>
              </w:tabs>
              <w:jc w:val="center"/>
              <w:rPr>
                <w:sz w:val="28"/>
                <w:szCs w:val="28"/>
              </w:rPr>
            </w:pPr>
            <w:r w:rsidRPr="0004353F">
              <w:rPr>
                <w:sz w:val="28"/>
                <w:szCs w:val="28"/>
              </w:rPr>
              <w:t>0.19</w:t>
            </w:r>
          </w:p>
        </w:tc>
        <w:tc>
          <w:tcPr>
            <w:tcW w:w="1301" w:type="dxa"/>
          </w:tcPr>
          <w:p w14:paraId="20028341" w14:textId="5C46156D" w:rsidR="00893E1A" w:rsidRPr="0004353F" w:rsidRDefault="00893E1A" w:rsidP="0004353F">
            <w:pPr>
              <w:tabs>
                <w:tab w:val="left" w:pos="2306"/>
              </w:tabs>
              <w:jc w:val="center"/>
              <w:rPr>
                <w:sz w:val="28"/>
                <w:szCs w:val="28"/>
              </w:rPr>
            </w:pPr>
            <w:r w:rsidRPr="0004353F">
              <w:rPr>
                <w:sz w:val="28"/>
                <w:szCs w:val="28"/>
              </w:rPr>
              <w:t>0.17</w:t>
            </w:r>
          </w:p>
        </w:tc>
        <w:tc>
          <w:tcPr>
            <w:tcW w:w="1479" w:type="dxa"/>
            <w:vMerge/>
          </w:tcPr>
          <w:p w14:paraId="1B720B63" w14:textId="77777777" w:rsidR="00893E1A" w:rsidRDefault="00893E1A" w:rsidP="00900FB0">
            <w:pPr>
              <w:tabs>
                <w:tab w:val="left" w:pos="2306"/>
              </w:tabs>
              <w:rPr>
                <w:b/>
                <w:bCs/>
                <w:sz w:val="28"/>
                <w:szCs w:val="28"/>
              </w:rPr>
            </w:pPr>
          </w:p>
        </w:tc>
        <w:tc>
          <w:tcPr>
            <w:tcW w:w="1276" w:type="dxa"/>
            <w:vMerge/>
          </w:tcPr>
          <w:p w14:paraId="58EBB8A4" w14:textId="77777777" w:rsidR="00893E1A" w:rsidRDefault="00893E1A" w:rsidP="00900FB0">
            <w:pPr>
              <w:tabs>
                <w:tab w:val="left" w:pos="2306"/>
              </w:tabs>
              <w:rPr>
                <w:b/>
                <w:bCs/>
                <w:sz w:val="28"/>
                <w:szCs w:val="28"/>
              </w:rPr>
            </w:pPr>
          </w:p>
        </w:tc>
      </w:tr>
      <w:tr w:rsidR="00893E1A" w14:paraId="1904ABA3" w14:textId="21175A31" w:rsidTr="005121D0">
        <w:trPr>
          <w:trHeight w:val="468"/>
        </w:trPr>
        <w:tc>
          <w:tcPr>
            <w:tcW w:w="1308" w:type="dxa"/>
            <w:vMerge/>
          </w:tcPr>
          <w:p w14:paraId="4A6F8EA1" w14:textId="77777777" w:rsidR="00893E1A" w:rsidRDefault="00893E1A" w:rsidP="00900FB0">
            <w:pPr>
              <w:tabs>
                <w:tab w:val="left" w:pos="2306"/>
              </w:tabs>
              <w:rPr>
                <w:b/>
                <w:bCs/>
                <w:sz w:val="28"/>
                <w:szCs w:val="28"/>
              </w:rPr>
            </w:pPr>
          </w:p>
        </w:tc>
        <w:tc>
          <w:tcPr>
            <w:tcW w:w="2382" w:type="dxa"/>
          </w:tcPr>
          <w:p w14:paraId="34BF8C6F" w14:textId="5EDAD03F" w:rsidR="00893E1A" w:rsidRDefault="00893E1A" w:rsidP="00900FB0">
            <w:pPr>
              <w:tabs>
                <w:tab w:val="left" w:pos="2306"/>
              </w:tabs>
              <w:rPr>
                <w:b/>
                <w:bCs/>
                <w:sz w:val="28"/>
                <w:szCs w:val="28"/>
              </w:rPr>
            </w:pPr>
            <w:r w:rsidRPr="006D0CA0">
              <w:rPr>
                <w:sz w:val="28"/>
                <w:szCs w:val="28"/>
              </w:rPr>
              <w:t>correlational</w:t>
            </w:r>
          </w:p>
        </w:tc>
        <w:tc>
          <w:tcPr>
            <w:tcW w:w="1275" w:type="dxa"/>
          </w:tcPr>
          <w:p w14:paraId="337B3EEA" w14:textId="342228BD" w:rsidR="00893E1A" w:rsidRPr="0004353F" w:rsidRDefault="00893E1A" w:rsidP="0004353F">
            <w:pPr>
              <w:tabs>
                <w:tab w:val="left" w:pos="2306"/>
              </w:tabs>
              <w:jc w:val="center"/>
              <w:rPr>
                <w:sz w:val="28"/>
                <w:szCs w:val="28"/>
              </w:rPr>
            </w:pPr>
            <w:r w:rsidRPr="0004353F">
              <w:rPr>
                <w:sz w:val="28"/>
                <w:szCs w:val="28"/>
              </w:rPr>
              <w:t>0.26</w:t>
            </w:r>
          </w:p>
        </w:tc>
        <w:tc>
          <w:tcPr>
            <w:tcW w:w="902" w:type="dxa"/>
          </w:tcPr>
          <w:p w14:paraId="1A296084" w14:textId="1D81AD29" w:rsidR="00893E1A" w:rsidRPr="0004353F" w:rsidRDefault="00893E1A" w:rsidP="0004353F">
            <w:pPr>
              <w:tabs>
                <w:tab w:val="left" w:pos="2306"/>
              </w:tabs>
              <w:jc w:val="center"/>
              <w:rPr>
                <w:sz w:val="28"/>
                <w:szCs w:val="28"/>
              </w:rPr>
            </w:pPr>
            <w:r w:rsidRPr="0004353F">
              <w:rPr>
                <w:sz w:val="28"/>
                <w:szCs w:val="28"/>
              </w:rPr>
              <w:t>0.79</w:t>
            </w:r>
          </w:p>
        </w:tc>
        <w:tc>
          <w:tcPr>
            <w:tcW w:w="1301" w:type="dxa"/>
          </w:tcPr>
          <w:p w14:paraId="406862B2" w14:textId="47098208" w:rsidR="00893E1A" w:rsidRPr="0004353F" w:rsidRDefault="00893E1A" w:rsidP="0004353F">
            <w:pPr>
              <w:tabs>
                <w:tab w:val="left" w:pos="2306"/>
              </w:tabs>
              <w:jc w:val="center"/>
              <w:rPr>
                <w:sz w:val="28"/>
                <w:szCs w:val="28"/>
              </w:rPr>
            </w:pPr>
            <w:r w:rsidRPr="0004353F">
              <w:rPr>
                <w:sz w:val="28"/>
                <w:szCs w:val="28"/>
              </w:rPr>
              <w:t>0.40</w:t>
            </w:r>
          </w:p>
        </w:tc>
        <w:tc>
          <w:tcPr>
            <w:tcW w:w="1479" w:type="dxa"/>
            <w:vMerge/>
          </w:tcPr>
          <w:p w14:paraId="7F9F3016" w14:textId="77777777" w:rsidR="00893E1A" w:rsidRDefault="00893E1A" w:rsidP="00900FB0">
            <w:pPr>
              <w:tabs>
                <w:tab w:val="left" w:pos="2306"/>
              </w:tabs>
              <w:rPr>
                <w:b/>
                <w:bCs/>
                <w:sz w:val="28"/>
                <w:szCs w:val="28"/>
              </w:rPr>
            </w:pPr>
          </w:p>
        </w:tc>
        <w:tc>
          <w:tcPr>
            <w:tcW w:w="1276" w:type="dxa"/>
            <w:vMerge/>
          </w:tcPr>
          <w:p w14:paraId="17EBCC57" w14:textId="77777777" w:rsidR="00893E1A" w:rsidRDefault="00893E1A" w:rsidP="00900FB0">
            <w:pPr>
              <w:tabs>
                <w:tab w:val="left" w:pos="2306"/>
              </w:tabs>
              <w:rPr>
                <w:b/>
                <w:bCs/>
                <w:sz w:val="28"/>
                <w:szCs w:val="28"/>
              </w:rPr>
            </w:pPr>
          </w:p>
        </w:tc>
      </w:tr>
    </w:tbl>
    <w:p w14:paraId="12B1A769" w14:textId="77777777" w:rsidR="007D4254" w:rsidRDefault="007D4254" w:rsidP="007A1151">
      <w:pPr>
        <w:tabs>
          <w:tab w:val="left" w:pos="2306"/>
        </w:tabs>
        <w:rPr>
          <w:b/>
          <w:bCs/>
          <w:sz w:val="28"/>
          <w:szCs w:val="28"/>
        </w:rPr>
      </w:pPr>
    </w:p>
    <w:p w14:paraId="16690654" w14:textId="5D9C1FE0" w:rsidR="00323F42" w:rsidRDefault="00323F42" w:rsidP="00391155">
      <w:pPr>
        <w:tabs>
          <w:tab w:val="left" w:pos="2306"/>
        </w:tabs>
        <w:jc w:val="both"/>
        <w:rPr>
          <w:b/>
          <w:bCs/>
          <w:color w:val="000000"/>
        </w:rPr>
      </w:pPr>
      <w:r>
        <w:rPr>
          <w:b/>
          <w:bCs/>
          <w:color w:val="000000"/>
        </w:rPr>
        <w:t>Performance Review:</w:t>
      </w:r>
    </w:p>
    <w:p w14:paraId="352985A2" w14:textId="74059D1B" w:rsidR="00391155" w:rsidRPr="00391155" w:rsidRDefault="00391155" w:rsidP="00391155">
      <w:pPr>
        <w:tabs>
          <w:tab w:val="left" w:pos="2306"/>
        </w:tabs>
        <w:jc w:val="both"/>
        <w:rPr>
          <w:lang w:val="en-IN"/>
        </w:rPr>
      </w:pPr>
      <w:r w:rsidRPr="00391155">
        <w:rPr>
          <w:lang w:val="en-IN"/>
        </w:rPr>
        <w:t>In the "PubMed Research Papers" dataset, the classifier struggles with low precision and recall, especially in the "no relation" category, resulting in an overall low F1 score and accuracy.</w:t>
      </w:r>
    </w:p>
    <w:p w14:paraId="14F86E2C" w14:textId="77777777" w:rsidR="00391155" w:rsidRPr="00923B2E" w:rsidRDefault="00391155" w:rsidP="00391155">
      <w:pPr>
        <w:tabs>
          <w:tab w:val="left" w:pos="2306"/>
        </w:tabs>
        <w:jc w:val="both"/>
        <w:rPr>
          <w:lang w:val="en-IN"/>
        </w:rPr>
      </w:pPr>
      <w:r w:rsidRPr="00391155">
        <w:rPr>
          <w:lang w:val="en-IN"/>
        </w:rPr>
        <w:t>In contrast, in the "Health News Headlines" dataset, the classifier exhibits slightly better performance with higher precision, recall, F1 scores, and accuracy, particularly in the "correlational" category.</w:t>
      </w:r>
    </w:p>
    <w:p w14:paraId="61325499" w14:textId="71993BDF" w:rsidR="008B6F8E" w:rsidRPr="00391155" w:rsidRDefault="008B6F8E" w:rsidP="00391155">
      <w:pPr>
        <w:tabs>
          <w:tab w:val="left" w:pos="2306"/>
        </w:tabs>
        <w:jc w:val="both"/>
        <w:rPr>
          <w:lang w:val="en-IN"/>
        </w:rPr>
      </w:pPr>
      <w:r w:rsidRPr="00923B2E">
        <w:t>However, the classifier's performance in both domains is far from equal, as it faces challenges in both datasets. Therefore, it can be concluded that the zero-shot classifier does not perform equally well in these two domains</w:t>
      </w:r>
      <w:r w:rsidR="00641B61" w:rsidRPr="00923B2E">
        <w:t xml:space="preserve"> as SVM and BERT</w:t>
      </w:r>
      <w:r w:rsidR="008D1F6B" w:rsidRPr="00923B2E">
        <w:t xml:space="preserve"> from </w:t>
      </w:r>
      <w:r w:rsidR="008A1354">
        <w:t xml:space="preserve">the </w:t>
      </w:r>
      <w:r w:rsidR="008D1F6B" w:rsidRPr="00923B2E">
        <w:t>previous task.</w:t>
      </w:r>
    </w:p>
    <w:p w14:paraId="1BE7356C" w14:textId="77777777" w:rsidR="004C7407" w:rsidRDefault="004C7407" w:rsidP="007A1151">
      <w:pPr>
        <w:tabs>
          <w:tab w:val="left" w:pos="2306"/>
        </w:tabs>
        <w:rPr>
          <w:b/>
          <w:bCs/>
          <w:sz w:val="28"/>
          <w:szCs w:val="28"/>
        </w:rPr>
      </w:pPr>
    </w:p>
    <w:p w14:paraId="64406A43" w14:textId="77777777" w:rsidR="004C7407" w:rsidRDefault="004C7407" w:rsidP="007A1151">
      <w:pPr>
        <w:tabs>
          <w:tab w:val="left" w:pos="2306"/>
        </w:tabs>
        <w:rPr>
          <w:b/>
          <w:bCs/>
          <w:sz w:val="28"/>
          <w:szCs w:val="28"/>
        </w:rPr>
      </w:pPr>
    </w:p>
    <w:p w14:paraId="3359573C" w14:textId="77777777" w:rsidR="00425097" w:rsidRDefault="00425097" w:rsidP="007A1151">
      <w:pPr>
        <w:tabs>
          <w:tab w:val="left" w:pos="2306"/>
        </w:tabs>
        <w:rPr>
          <w:b/>
          <w:bCs/>
          <w:sz w:val="28"/>
          <w:szCs w:val="28"/>
        </w:rPr>
      </w:pPr>
    </w:p>
    <w:p w14:paraId="229DF21B" w14:textId="77777777" w:rsidR="00B733DC" w:rsidRDefault="00B733DC" w:rsidP="007A1151">
      <w:pPr>
        <w:tabs>
          <w:tab w:val="left" w:pos="2306"/>
        </w:tabs>
        <w:rPr>
          <w:b/>
          <w:bCs/>
          <w:sz w:val="32"/>
          <w:szCs w:val="32"/>
        </w:rPr>
      </w:pPr>
    </w:p>
    <w:p w14:paraId="4633D02C" w14:textId="77777777" w:rsidR="00B733DC" w:rsidRDefault="00B733DC" w:rsidP="007A1151">
      <w:pPr>
        <w:tabs>
          <w:tab w:val="left" w:pos="2306"/>
        </w:tabs>
        <w:rPr>
          <w:b/>
          <w:bCs/>
          <w:sz w:val="32"/>
          <w:szCs w:val="32"/>
        </w:rPr>
      </w:pPr>
    </w:p>
    <w:p w14:paraId="4E205291" w14:textId="205DB6A0" w:rsidR="00625DCE" w:rsidRPr="00761B8C" w:rsidRDefault="008940C8" w:rsidP="007A1151">
      <w:pPr>
        <w:tabs>
          <w:tab w:val="left" w:pos="2306"/>
        </w:tabs>
        <w:rPr>
          <w:b/>
          <w:bCs/>
          <w:sz w:val="32"/>
          <w:szCs w:val="32"/>
        </w:rPr>
      </w:pPr>
      <w:r w:rsidRPr="00761B8C">
        <w:rPr>
          <w:b/>
          <w:bCs/>
          <w:sz w:val="32"/>
          <w:szCs w:val="32"/>
        </w:rPr>
        <w:lastRenderedPageBreak/>
        <w:t xml:space="preserve">Task - 3: </w:t>
      </w:r>
      <w:r w:rsidR="00BB51C9" w:rsidRPr="00761B8C">
        <w:rPr>
          <w:b/>
          <w:bCs/>
          <w:sz w:val="32"/>
          <w:szCs w:val="32"/>
        </w:rPr>
        <w:t>Clustering:</w:t>
      </w:r>
    </w:p>
    <w:p w14:paraId="19D2A802" w14:textId="77777777" w:rsidR="00E10BD9" w:rsidRDefault="00E10BD9" w:rsidP="007A1151">
      <w:pPr>
        <w:tabs>
          <w:tab w:val="left" w:pos="2306"/>
        </w:tabs>
        <w:rPr>
          <w:b/>
          <w:bCs/>
          <w:sz w:val="28"/>
          <w:szCs w:val="28"/>
        </w:rPr>
      </w:pPr>
    </w:p>
    <w:p w14:paraId="02F070E9" w14:textId="178F8943" w:rsidR="00E10BD9" w:rsidRDefault="00761B8C" w:rsidP="00761B8C">
      <w:pPr>
        <w:tabs>
          <w:tab w:val="left" w:pos="2306"/>
        </w:tabs>
        <w:jc w:val="both"/>
      </w:pPr>
      <w:r w:rsidRPr="00761B8C">
        <w:t xml:space="preserve">As part of the preprocessing, I removed punctuations from the "title" column. I then opted for the TFIDF vectorizer with a minimum document frequency requirement of 2 and the removal of stop words, resulting in a vocabulary size of 5182. I made this choice due to the substantial size of the corpus, and I believe that TFIDF </w:t>
      </w:r>
      <w:r w:rsidR="00236897">
        <w:t xml:space="preserve">would be a </w:t>
      </w:r>
      <w:r w:rsidRPr="00761B8C">
        <w:t>suitable vectorization method for achieving optimal results.</w:t>
      </w:r>
    </w:p>
    <w:p w14:paraId="3538EF6B" w14:textId="77777777" w:rsidR="00B96BA1" w:rsidRDefault="00B96BA1" w:rsidP="00761B8C">
      <w:pPr>
        <w:tabs>
          <w:tab w:val="left" w:pos="2306"/>
        </w:tabs>
        <w:jc w:val="both"/>
      </w:pPr>
    </w:p>
    <w:p w14:paraId="2C026374" w14:textId="17CEED3A" w:rsidR="008944F4" w:rsidRDefault="008944F4" w:rsidP="00761B8C">
      <w:pPr>
        <w:tabs>
          <w:tab w:val="left" w:pos="2306"/>
        </w:tabs>
        <w:jc w:val="both"/>
        <w:rPr>
          <w:b/>
          <w:bCs/>
        </w:rPr>
      </w:pPr>
      <w:r w:rsidRPr="008944F4">
        <w:rPr>
          <w:b/>
          <w:bCs/>
        </w:rPr>
        <w:t>SBERT + K-means:</w:t>
      </w:r>
    </w:p>
    <w:p w14:paraId="0C0D872F" w14:textId="77777777" w:rsidR="001C22C4" w:rsidRDefault="001C22C4" w:rsidP="00761B8C">
      <w:pPr>
        <w:tabs>
          <w:tab w:val="left" w:pos="2306"/>
        </w:tabs>
        <w:jc w:val="both"/>
        <w:rPr>
          <w:b/>
          <w:bCs/>
        </w:rPr>
      </w:pPr>
    </w:p>
    <w:p w14:paraId="207DBCD6" w14:textId="0C1D89A2" w:rsidR="00803133" w:rsidRPr="001C22C4" w:rsidRDefault="00F566CB" w:rsidP="00803133">
      <w:pPr>
        <w:tabs>
          <w:tab w:val="left" w:pos="2306"/>
        </w:tabs>
        <w:jc w:val="both"/>
        <w:rPr>
          <w:lang w:val="en-IN"/>
        </w:rPr>
      </w:pPr>
      <w:r>
        <w:rPr>
          <w:lang w:val="en-IN"/>
        </w:rPr>
        <w:t>I</w:t>
      </w:r>
      <w:r w:rsidR="001C22C4" w:rsidRPr="001C22C4">
        <w:rPr>
          <w:lang w:val="en-IN"/>
        </w:rPr>
        <w:t xml:space="preserve"> decided to go with 10 clusters and these would be suitable topic names for the clusters formed:</w:t>
      </w:r>
    </w:p>
    <w:p w14:paraId="33025BB1" w14:textId="77777777" w:rsidR="001C22C4" w:rsidRPr="00803133" w:rsidRDefault="001C22C4" w:rsidP="00803133">
      <w:pPr>
        <w:tabs>
          <w:tab w:val="left" w:pos="2306"/>
        </w:tabs>
        <w:jc w:val="both"/>
        <w:rPr>
          <w:b/>
          <w:bCs/>
          <w:sz w:val="16"/>
          <w:szCs w:val="16"/>
          <w:lang w:val="en-IN"/>
        </w:rPr>
      </w:pPr>
    </w:p>
    <w:p w14:paraId="3EA78EA4" w14:textId="519E664C" w:rsidR="00803133" w:rsidRPr="00803133" w:rsidRDefault="00803133" w:rsidP="00803133">
      <w:pPr>
        <w:tabs>
          <w:tab w:val="left" w:pos="2306"/>
        </w:tabs>
        <w:jc w:val="both"/>
        <w:rPr>
          <w:lang w:val="en-IN"/>
        </w:rPr>
      </w:pPr>
      <w:r w:rsidRPr="00803133">
        <w:rPr>
          <w:lang w:val="en-IN"/>
        </w:rPr>
        <w:t>Cluster 0</w:t>
      </w:r>
      <w:r w:rsidR="003B2018">
        <w:rPr>
          <w:lang w:val="en-IN"/>
        </w:rPr>
        <w:t xml:space="preserve"> (Size: 891)</w:t>
      </w:r>
      <w:r w:rsidRPr="00803133">
        <w:rPr>
          <w:lang w:val="en-IN"/>
        </w:rPr>
        <w:t>:</w:t>
      </w:r>
      <w:r>
        <w:rPr>
          <w:lang w:val="en-IN"/>
        </w:rPr>
        <w:t xml:space="preserve"> </w:t>
      </w:r>
      <w:r w:rsidR="00303327">
        <w:rPr>
          <w:lang w:val="en-IN"/>
        </w:rPr>
        <w:t>Marijuana</w:t>
      </w:r>
      <w:r w:rsidRPr="00803133">
        <w:rPr>
          <w:lang w:val="en-IN"/>
        </w:rPr>
        <w:t xml:space="preserve"> and Drug Use Trends in the United States</w:t>
      </w:r>
    </w:p>
    <w:p w14:paraId="5A4E33D0" w14:textId="66D8F818" w:rsidR="00803133" w:rsidRPr="00803133" w:rsidRDefault="00803133" w:rsidP="00803133">
      <w:pPr>
        <w:tabs>
          <w:tab w:val="left" w:pos="2306"/>
        </w:tabs>
        <w:jc w:val="both"/>
        <w:rPr>
          <w:lang w:val="en-IN"/>
        </w:rPr>
      </w:pPr>
      <w:r w:rsidRPr="00803133">
        <w:rPr>
          <w:lang w:val="en-IN"/>
        </w:rPr>
        <w:t>Cluster 1</w:t>
      </w:r>
      <w:r w:rsidR="003B2018">
        <w:rPr>
          <w:lang w:val="en-IN"/>
        </w:rPr>
        <w:t xml:space="preserve"> (Size: 945)</w:t>
      </w:r>
      <w:r w:rsidRPr="00803133">
        <w:rPr>
          <w:lang w:val="en-IN"/>
        </w:rPr>
        <w:t>:</w:t>
      </w:r>
      <w:r>
        <w:rPr>
          <w:lang w:val="en-IN"/>
        </w:rPr>
        <w:t xml:space="preserve"> </w:t>
      </w:r>
      <w:r w:rsidRPr="00803133">
        <w:rPr>
          <w:lang w:val="en-IN"/>
        </w:rPr>
        <w:t>Cardiovascular Health and Risk Factors</w:t>
      </w:r>
    </w:p>
    <w:p w14:paraId="3582DEF5" w14:textId="19703712" w:rsidR="00803133" w:rsidRPr="00803133" w:rsidRDefault="00803133" w:rsidP="00803133">
      <w:pPr>
        <w:tabs>
          <w:tab w:val="left" w:pos="2306"/>
        </w:tabs>
        <w:jc w:val="both"/>
        <w:rPr>
          <w:lang w:val="en-IN"/>
        </w:rPr>
      </w:pPr>
      <w:r w:rsidRPr="00803133">
        <w:rPr>
          <w:lang w:val="en-IN"/>
        </w:rPr>
        <w:t>Cluster 2</w:t>
      </w:r>
      <w:r w:rsidR="003B2018">
        <w:rPr>
          <w:lang w:val="en-IN"/>
        </w:rPr>
        <w:t xml:space="preserve"> (Size: 1340)</w:t>
      </w:r>
      <w:r w:rsidRPr="00803133">
        <w:rPr>
          <w:lang w:val="en-IN"/>
        </w:rPr>
        <w:t>:</w:t>
      </w:r>
      <w:r>
        <w:rPr>
          <w:lang w:val="en-IN"/>
        </w:rPr>
        <w:t xml:space="preserve"> </w:t>
      </w:r>
      <w:r w:rsidRPr="00803133">
        <w:rPr>
          <w:lang w:val="en-IN"/>
        </w:rPr>
        <w:t>Cancer Research and Predictive Biomarkers</w:t>
      </w:r>
    </w:p>
    <w:p w14:paraId="1AF870DC" w14:textId="1594FC25" w:rsidR="00803133" w:rsidRPr="00803133" w:rsidRDefault="00803133" w:rsidP="00803133">
      <w:pPr>
        <w:tabs>
          <w:tab w:val="left" w:pos="2306"/>
        </w:tabs>
        <w:jc w:val="both"/>
        <w:rPr>
          <w:lang w:val="en-IN"/>
        </w:rPr>
      </w:pPr>
      <w:r w:rsidRPr="00803133">
        <w:rPr>
          <w:lang w:val="en-IN"/>
        </w:rPr>
        <w:t>Cluster 3</w:t>
      </w:r>
      <w:r w:rsidR="003B2018">
        <w:rPr>
          <w:lang w:val="en-IN"/>
        </w:rPr>
        <w:t xml:space="preserve"> (Size: 851)</w:t>
      </w:r>
      <w:r w:rsidRPr="00803133">
        <w:rPr>
          <w:lang w:val="en-IN"/>
        </w:rPr>
        <w:t>:</w:t>
      </w:r>
      <w:r>
        <w:rPr>
          <w:lang w:val="en-IN"/>
        </w:rPr>
        <w:t xml:space="preserve"> </w:t>
      </w:r>
      <w:r w:rsidRPr="00803133">
        <w:rPr>
          <w:lang w:val="en-IN"/>
        </w:rPr>
        <w:t>Maternal and Child Health Issues</w:t>
      </w:r>
    </w:p>
    <w:p w14:paraId="6B3F596E" w14:textId="32504B2D" w:rsidR="00803133" w:rsidRPr="00803133" w:rsidRDefault="00803133" w:rsidP="00803133">
      <w:pPr>
        <w:tabs>
          <w:tab w:val="left" w:pos="2306"/>
        </w:tabs>
        <w:jc w:val="both"/>
        <w:rPr>
          <w:lang w:val="en-IN"/>
        </w:rPr>
      </w:pPr>
      <w:r w:rsidRPr="00803133">
        <w:rPr>
          <w:lang w:val="en-IN"/>
        </w:rPr>
        <w:t>Cluster 4</w:t>
      </w:r>
      <w:r w:rsidR="003B2018">
        <w:rPr>
          <w:lang w:val="en-IN"/>
        </w:rPr>
        <w:t xml:space="preserve"> (Size: 895)</w:t>
      </w:r>
      <w:r w:rsidRPr="00803133">
        <w:rPr>
          <w:lang w:val="en-IN"/>
        </w:rPr>
        <w:t>:</w:t>
      </w:r>
      <w:r>
        <w:rPr>
          <w:lang w:val="en-IN"/>
        </w:rPr>
        <w:t xml:space="preserve"> </w:t>
      </w:r>
      <w:r w:rsidRPr="00803133">
        <w:rPr>
          <w:lang w:val="en-IN"/>
        </w:rPr>
        <w:t>Cognitive Health and Dementia Prevention</w:t>
      </w:r>
    </w:p>
    <w:p w14:paraId="327E2E38" w14:textId="596E1F13" w:rsidR="00803133" w:rsidRPr="00803133" w:rsidRDefault="00803133" w:rsidP="00803133">
      <w:pPr>
        <w:tabs>
          <w:tab w:val="left" w:pos="2306"/>
        </w:tabs>
        <w:jc w:val="both"/>
        <w:rPr>
          <w:lang w:val="en-IN"/>
        </w:rPr>
      </w:pPr>
      <w:r w:rsidRPr="00803133">
        <w:rPr>
          <w:lang w:val="en-IN"/>
        </w:rPr>
        <w:t>Cluster 5</w:t>
      </w:r>
      <w:r w:rsidR="003B2018">
        <w:rPr>
          <w:lang w:val="en-IN"/>
        </w:rPr>
        <w:t xml:space="preserve"> (Size: 1049)</w:t>
      </w:r>
      <w:r w:rsidRPr="00803133">
        <w:rPr>
          <w:lang w:val="en-IN"/>
        </w:rPr>
        <w:t>:</w:t>
      </w:r>
      <w:r>
        <w:rPr>
          <w:lang w:val="en-IN"/>
        </w:rPr>
        <w:t xml:space="preserve"> </w:t>
      </w:r>
      <w:r w:rsidRPr="00803133">
        <w:rPr>
          <w:lang w:val="en-IN"/>
        </w:rPr>
        <w:t>Obesity, Weight Management, and Diet</w:t>
      </w:r>
    </w:p>
    <w:p w14:paraId="33B7B269" w14:textId="40489A7D" w:rsidR="00803133" w:rsidRPr="00803133" w:rsidRDefault="00803133" w:rsidP="00803133">
      <w:pPr>
        <w:tabs>
          <w:tab w:val="left" w:pos="2306"/>
        </w:tabs>
        <w:jc w:val="both"/>
        <w:rPr>
          <w:lang w:val="en-IN"/>
        </w:rPr>
      </w:pPr>
      <w:r w:rsidRPr="00803133">
        <w:rPr>
          <w:lang w:val="en-IN"/>
        </w:rPr>
        <w:t>Cluster 6</w:t>
      </w:r>
      <w:r w:rsidR="003B2018">
        <w:rPr>
          <w:lang w:val="en-IN"/>
        </w:rPr>
        <w:t xml:space="preserve"> (Size: 1257)</w:t>
      </w:r>
      <w:r w:rsidRPr="00803133">
        <w:rPr>
          <w:lang w:val="en-IN"/>
        </w:rPr>
        <w:t>:</w:t>
      </w:r>
      <w:r>
        <w:rPr>
          <w:lang w:val="en-IN"/>
        </w:rPr>
        <w:t xml:space="preserve"> </w:t>
      </w:r>
      <w:r w:rsidRPr="00803133">
        <w:rPr>
          <w:lang w:val="en-IN"/>
        </w:rPr>
        <w:t>Innovations in Joint and Bone Health</w:t>
      </w:r>
    </w:p>
    <w:p w14:paraId="35F66AA8" w14:textId="55E4D43F" w:rsidR="00803133" w:rsidRPr="00803133" w:rsidRDefault="00803133" w:rsidP="00803133">
      <w:pPr>
        <w:tabs>
          <w:tab w:val="left" w:pos="2306"/>
        </w:tabs>
        <w:jc w:val="both"/>
        <w:rPr>
          <w:lang w:val="en-IN"/>
        </w:rPr>
      </w:pPr>
      <w:r w:rsidRPr="00803133">
        <w:rPr>
          <w:lang w:val="en-IN"/>
        </w:rPr>
        <w:t>Cluster 7</w:t>
      </w:r>
      <w:r w:rsidR="003B2018">
        <w:rPr>
          <w:lang w:val="en-IN"/>
        </w:rPr>
        <w:t xml:space="preserve"> (Size: 942)</w:t>
      </w:r>
      <w:r w:rsidRPr="00803133">
        <w:rPr>
          <w:lang w:val="en-IN"/>
        </w:rPr>
        <w:t>:</w:t>
      </w:r>
      <w:r>
        <w:rPr>
          <w:lang w:val="en-IN"/>
        </w:rPr>
        <w:t xml:space="preserve"> </w:t>
      </w:r>
      <w:r w:rsidRPr="00803133">
        <w:rPr>
          <w:lang w:val="en-IN"/>
        </w:rPr>
        <w:t>Global Health, Infectious Diseases, and Pandemics</w:t>
      </w:r>
    </w:p>
    <w:p w14:paraId="7CF12C71" w14:textId="4C8C887E" w:rsidR="00803133" w:rsidRPr="00803133" w:rsidRDefault="00803133" w:rsidP="00803133">
      <w:pPr>
        <w:tabs>
          <w:tab w:val="left" w:pos="2306"/>
        </w:tabs>
        <w:jc w:val="both"/>
        <w:rPr>
          <w:lang w:val="en-IN"/>
        </w:rPr>
      </w:pPr>
      <w:r w:rsidRPr="00803133">
        <w:rPr>
          <w:lang w:val="en-IN"/>
        </w:rPr>
        <w:t>Cluster 8</w:t>
      </w:r>
      <w:r w:rsidR="003B2018">
        <w:rPr>
          <w:lang w:val="en-IN"/>
        </w:rPr>
        <w:t xml:space="preserve"> (Size: 695)</w:t>
      </w:r>
      <w:r w:rsidRPr="00803133">
        <w:rPr>
          <w:lang w:val="en-IN"/>
        </w:rPr>
        <w:t>:</w:t>
      </w:r>
      <w:r>
        <w:rPr>
          <w:lang w:val="en-IN"/>
        </w:rPr>
        <w:t xml:space="preserve"> </w:t>
      </w:r>
      <w:r w:rsidRPr="00803133">
        <w:rPr>
          <w:lang w:val="en-IN"/>
        </w:rPr>
        <w:t>Depression, Mental Health, and Treatment Approaches</w:t>
      </w:r>
    </w:p>
    <w:p w14:paraId="5E0653DD" w14:textId="26C8A44E" w:rsidR="00803133" w:rsidRPr="00803133" w:rsidRDefault="00803133" w:rsidP="00803133">
      <w:pPr>
        <w:tabs>
          <w:tab w:val="left" w:pos="2306"/>
        </w:tabs>
        <w:jc w:val="both"/>
        <w:rPr>
          <w:lang w:val="en-IN"/>
        </w:rPr>
      </w:pPr>
      <w:r w:rsidRPr="00803133">
        <w:rPr>
          <w:lang w:val="en-IN"/>
        </w:rPr>
        <w:t>Cluster 9</w:t>
      </w:r>
      <w:r w:rsidR="003B2018">
        <w:rPr>
          <w:lang w:val="en-IN"/>
        </w:rPr>
        <w:t xml:space="preserve"> (Size: 1135)</w:t>
      </w:r>
      <w:r w:rsidRPr="00803133">
        <w:rPr>
          <w:lang w:val="en-IN"/>
        </w:rPr>
        <w:t>:</w:t>
      </w:r>
      <w:r>
        <w:rPr>
          <w:lang w:val="en-IN"/>
        </w:rPr>
        <w:t xml:space="preserve"> </w:t>
      </w:r>
      <w:r w:rsidRPr="00803133">
        <w:rPr>
          <w:lang w:val="en-IN"/>
        </w:rPr>
        <w:t>Emergency Care, Healthcare Disparities, and Patient Outcomes</w:t>
      </w:r>
    </w:p>
    <w:p w14:paraId="1DD5B0A7" w14:textId="77777777" w:rsidR="008944F4" w:rsidRDefault="008944F4" w:rsidP="00761B8C">
      <w:pPr>
        <w:tabs>
          <w:tab w:val="left" w:pos="2306"/>
        </w:tabs>
        <w:jc w:val="both"/>
        <w:rPr>
          <w:b/>
          <w:bCs/>
        </w:rPr>
      </w:pPr>
    </w:p>
    <w:p w14:paraId="597E409F" w14:textId="22436C88" w:rsidR="005863C0" w:rsidRDefault="005863C0" w:rsidP="00761B8C">
      <w:pPr>
        <w:tabs>
          <w:tab w:val="left" w:pos="2306"/>
        </w:tabs>
        <w:jc w:val="both"/>
      </w:pPr>
      <w:r w:rsidRPr="005863C0">
        <w:t>The SBERT + K-Means model has performed well in forming appropriate clusters. The 10-cluster configuration proves to be suitable, with each cluster capturing distinct and coherent themes. The balanced distribution of cluster sizes ensures manageable analysis without dominance by a single cluster. These clusters align effectively with the content, indicating</w:t>
      </w:r>
      <w:r w:rsidR="00F47F32">
        <w:t xml:space="preserve"> </w:t>
      </w:r>
      <w:r w:rsidRPr="005863C0">
        <w:t>successful grouping of related documents.</w:t>
      </w:r>
    </w:p>
    <w:p w14:paraId="440A12E8" w14:textId="77777777" w:rsidR="00F368D5" w:rsidRDefault="00F368D5" w:rsidP="00761B8C">
      <w:pPr>
        <w:tabs>
          <w:tab w:val="left" w:pos="2306"/>
        </w:tabs>
        <w:jc w:val="both"/>
      </w:pPr>
    </w:p>
    <w:p w14:paraId="3ADB1322" w14:textId="77777777" w:rsidR="003A7CC4" w:rsidRDefault="003A7CC4" w:rsidP="00761B8C">
      <w:pPr>
        <w:tabs>
          <w:tab w:val="left" w:pos="2306"/>
        </w:tabs>
        <w:jc w:val="both"/>
      </w:pPr>
    </w:p>
    <w:p w14:paraId="3954AC92" w14:textId="77777777" w:rsidR="003A7CC4" w:rsidRDefault="003A7CC4" w:rsidP="00761B8C">
      <w:pPr>
        <w:tabs>
          <w:tab w:val="left" w:pos="2306"/>
        </w:tabs>
        <w:jc w:val="both"/>
      </w:pPr>
    </w:p>
    <w:p w14:paraId="7721A6EB" w14:textId="77777777" w:rsidR="003A7CC4" w:rsidRDefault="003A7CC4" w:rsidP="00761B8C">
      <w:pPr>
        <w:tabs>
          <w:tab w:val="left" w:pos="2306"/>
        </w:tabs>
        <w:jc w:val="both"/>
      </w:pPr>
    </w:p>
    <w:p w14:paraId="5B82DB4D" w14:textId="77777777" w:rsidR="003A7CC4" w:rsidRDefault="003A7CC4" w:rsidP="00761B8C">
      <w:pPr>
        <w:tabs>
          <w:tab w:val="left" w:pos="2306"/>
        </w:tabs>
        <w:jc w:val="both"/>
      </w:pPr>
    </w:p>
    <w:p w14:paraId="6CFE7D88" w14:textId="77777777" w:rsidR="003A7CC4" w:rsidRDefault="003A7CC4" w:rsidP="00761B8C">
      <w:pPr>
        <w:tabs>
          <w:tab w:val="left" w:pos="2306"/>
        </w:tabs>
        <w:jc w:val="both"/>
      </w:pPr>
    </w:p>
    <w:p w14:paraId="235EF8DF" w14:textId="77777777" w:rsidR="003A7CC4" w:rsidRDefault="003A7CC4" w:rsidP="00761B8C">
      <w:pPr>
        <w:tabs>
          <w:tab w:val="left" w:pos="2306"/>
        </w:tabs>
        <w:jc w:val="both"/>
      </w:pPr>
    </w:p>
    <w:p w14:paraId="424CF96C" w14:textId="77777777" w:rsidR="003A7CC4" w:rsidRDefault="003A7CC4" w:rsidP="00761B8C">
      <w:pPr>
        <w:tabs>
          <w:tab w:val="left" w:pos="2306"/>
        </w:tabs>
        <w:jc w:val="both"/>
      </w:pPr>
    </w:p>
    <w:p w14:paraId="6BB541E7" w14:textId="77777777" w:rsidR="003A7CC4" w:rsidRDefault="003A7CC4" w:rsidP="00761B8C">
      <w:pPr>
        <w:tabs>
          <w:tab w:val="left" w:pos="2306"/>
        </w:tabs>
        <w:jc w:val="both"/>
      </w:pPr>
    </w:p>
    <w:p w14:paraId="6A928EE0" w14:textId="77777777" w:rsidR="003A7CC4" w:rsidRDefault="003A7CC4" w:rsidP="00761B8C">
      <w:pPr>
        <w:tabs>
          <w:tab w:val="left" w:pos="2306"/>
        </w:tabs>
        <w:jc w:val="both"/>
      </w:pPr>
    </w:p>
    <w:p w14:paraId="31650506" w14:textId="77777777" w:rsidR="003A7CC4" w:rsidRDefault="003A7CC4" w:rsidP="00761B8C">
      <w:pPr>
        <w:tabs>
          <w:tab w:val="left" w:pos="2306"/>
        </w:tabs>
        <w:jc w:val="both"/>
      </w:pPr>
    </w:p>
    <w:p w14:paraId="0F8BB5A4" w14:textId="77777777" w:rsidR="003A7CC4" w:rsidRDefault="003A7CC4" w:rsidP="00761B8C">
      <w:pPr>
        <w:tabs>
          <w:tab w:val="left" w:pos="2306"/>
        </w:tabs>
        <w:jc w:val="both"/>
      </w:pPr>
    </w:p>
    <w:p w14:paraId="65B4E467" w14:textId="77777777" w:rsidR="003A7CC4" w:rsidRDefault="003A7CC4" w:rsidP="00761B8C">
      <w:pPr>
        <w:tabs>
          <w:tab w:val="left" w:pos="2306"/>
        </w:tabs>
        <w:jc w:val="both"/>
      </w:pPr>
    </w:p>
    <w:p w14:paraId="76695A20" w14:textId="2104C845" w:rsidR="003A7CC4" w:rsidRDefault="003A7CC4" w:rsidP="00761B8C">
      <w:pPr>
        <w:tabs>
          <w:tab w:val="left" w:pos="2306"/>
        </w:tabs>
        <w:jc w:val="both"/>
      </w:pPr>
    </w:p>
    <w:p w14:paraId="7E27402A" w14:textId="77777777" w:rsidR="00A401F5" w:rsidRDefault="00A401F5" w:rsidP="00761B8C">
      <w:pPr>
        <w:tabs>
          <w:tab w:val="left" w:pos="2306"/>
        </w:tabs>
        <w:jc w:val="both"/>
      </w:pPr>
    </w:p>
    <w:p w14:paraId="775A08F0" w14:textId="77777777" w:rsidR="003A7CC4" w:rsidRDefault="003A7CC4" w:rsidP="00761B8C">
      <w:pPr>
        <w:tabs>
          <w:tab w:val="left" w:pos="2306"/>
        </w:tabs>
        <w:jc w:val="both"/>
      </w:pPr>
    </w:p>
    <w:p w14:paraId="67A0600E" w14:textId="77777777" w:rsidR="003A7CC4" w:rsidRDefault="003A7CC4" w:rsidP="00761B8C">
      <w:pPr>
        <w:tabs>
          <w:tab w:val="left" w:pos="2306"/>
        </w:tabs>
        <w:jc w:val="both"/>
      </w:pPr>
    </w:p>
    <w:p w14:paraId="1099C31E" w14:textId="77777777" w:rsidR="003A7CC4" w:rsidRDefault="003A7CC4" w:rsidP="00761B8C">
      <w:pPr>
        <w:tabs>
          <w:tab w:val="left" w:pos="2306"/>
        </w:tabs>
        <w:jc w:val="both"/>
      </w:pPr>
    </w:p>
    <w:p w14:paraId="0BF57154" w14:textId="77777777" w:rsidR="003A7CC4" w:rsidRDefault="003A7CC4" w:rsidP="00761B8C">
      <w:pPr>
        <w:tabs>
          <w:tab w:val="left" w:pos="2306"/>
        </w:tabs>
        <w:jc w:val="both"/>
      </w:pPr>
    </w:p>
    <w:p w14:paraId="1EB3B969" w14:textId="77777777" w:rsidR="003A7CC4" w:rsidRDefault="003A7CC4" w:rsidP="00761B8C">
      <w:pPr>
        <w:tabs>
          <w:tab w:val="left" w:pos="2306"/>
        </w:tabs>
        <w:jc w:val="both"/>
      </w:pPr>
    </w:p>
    <w:p w14:paraId="551E0947" w14:textId="3320DB21" w:rsidR="00F368D5" w:rsidRPr="002F22F2" w:rsidRDefault="002F22F2" w:rsidP="00761B8C">
      <w:pPr>
        <w:tabs>
          <w:tab w:val="left" w:pos="2306"/>
        </w:tabs>
        <w:jc w:val="both"/>
        <w:rPr>
          <w:b/>
          <w:bCs/>
        </w:rPr>
      </w:pPr>
      <w:r w:rsidRPr="002F22F2">
        <w:rPr>
          <w:b/>
          <w:bCs/>
        </w:rPr>
        <w:lastRenderedPageBreak/>
        <w:t>BERTopic Modelling:</w:t>
      </w:r>
    </w:p>
    <w:p w14:paraId="32BD56C0" w14:textId="77777777" w:rsidR="003237A9" w:rsidRDefault="003237A9" w:rsidP="00761B8C">
      <w:pPr>
        <w:tabs>
          <w:tab w:val="left" w:pos="2306"/>
        </w:tabs>
        <w:jc w:val="both"/>
      </w:pPr>
    </w:p>
    <w:p w14:paraId="6268726E" w14:textId="1F47CE01" w:rsidR="00522FDF" w:rsidRDefault="003237A9" w:rsidP="00761B8C">
      <w:pPr>
        <w:tabs>
          <w:tab w:val="left" w:pos="2306"/>
        </w:tabs>
        <w:jc w:val="both"/>
      </w:pPr>
      <w:r w:rsidRPr="003237A9">
        <w:rPr>
          <w:noProof/>
        </w:rPr>
        <w:drawing>
          <wp:inline distT="0" distB="0" distL="0" distR="0" wp14:anchorId="20B6C858" wp14:editId="5C0C77E3">
            <wp:extent cx="5731510" cy="2465070"/>
            <wp:effectExtent l="0" t="0" r="0" b="0"/>
            <wp:docPr id="749308535" name="Picture 1" descr="A group of colored ba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308535" name="Picture 1" descr="A group of colored bars with black text&#10;&#10;Description automatically generated"/>
                    <pic:cNvPicPr/>
                  </pic:nvPicPr>
                  <pic:blipFill>
                    <a:blip r:embed="rId5"/>
                    <a:stretch>
                      <a:fillRect/>
                    </a:stretch>
                  </pic:blipFill>
                  <pic:spPr>
                    <a:xfrm>
                      <a:off x="0" y="0"/>
                      <a:ext cx="5731510" cy="2465070"/>
                    </a:xfrm>
                    <a:prstGeom prst="rect">
                      <a:avLst/>
                    </a:prstGeom>
                  </pic:spPr>
                </pic:pic>
              </a:graphicData>
            </a:graphic>
          </wp:inline>
        </w:drawing>
      </w:r>
    </w:p>
    <w:p w14:paraId="1A67CB49" w14:textId="737675A1" w:rsidR="003A7CC4" w:rsidRDefault="003A7CC4" w:rsidP="003A7CC4">
      <w:pPr>
        <w:tabs>
          <w:tab w:val="left" w:pos="2306"/>
        </w:tabs>
        <w:ind w:left="-142"/>
        <w:jc w:val="both"/>
      </w:pPr>
      <w:r w:rsidRPr="003A7CC4">
        <w:rPr>
          <w:noProof/>
        </w:rPr>
        <w:drawing>
          <wp:inline distT="0" distB="0" distL="0" distR="0" wp14:anchorId="228B9721" wp14:editId="103FC726">
            <wp:extent cx="2951019" cy="1151890"/>
            <wp:effectExtent l="0" t="0" r="0" b="3810"/>
            <wp:docPr id="1572106022" name="Picture 1" descr="A graph of a number of people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106022" name="Picture 1" descr="A graph of a number of people with different colored bars&#10;&#10;Description automatically generated with medium confidence"/>
                    <pic:cNvPicPr/>
                  </pic:nvPicPr>
                  <pic:blipFill>
                    <a:blip r:embed="rId6"/>
                    <a:stretch>
                      <a:fillRect/>
                    </a:stretch>
                  </pic:blipFill>
                  <pic:spPr>
                    <a:xfrm>
                      <a:off x="0" y="0"/>
                      <a:ext cx="2955953" cy="1153816"/>
                    </a:xfrm>
                    <a:prstGeom prst="rect">
                      <a:avLst/>
                    </a:prstGeom>
                  </pic:spPr>
                </pic:pic>
              </a:graphicData>
            </a:graphic>
          </wp:inline>
        </w:drawing>
      </w:r>
    </w:p>
    <w:p w14:paraId="7205AEDB" w14:textId="77777777" w:rsidR="00F47F32" w:rsidRDefault="00F47F32" w:rsidP="00761B8C">
      <w:pPr>
        <w:tabs>
          <w:tab w:val="left" w:pos="2306"/>
        </w:tabs>
        <w:jc w:val="both"/>
      </w:pPr>
    </w:p>
    <w:p w14:paraId="08BA6C1D" w14:textId="3D380EDD" w:rsidR="00750FD6" w:rsidRDefault="00750FD6" w:rsidP="00750FD6">
      <w:pPr>
        <w:tabs>
          <w:tab w:val="left" w:pos="2306"/>
        </w:tabs>
        <w:jc w:val="both"/>
      </w:pPr>
      <w:r>
        <w:t xml:space="preserve">Topic 0: Cognition </w:t>
      </w:r>
      <w:r w:rsidR="00EF5898">
        <w:t xml:space="preserve">and memory </w:t>
      </w:r>
      <w:r>
        <w:t>related Diseases</w:t>
      </w:r>
    </w:p>
    <w:p w14:paraId="72D23893" w14:textId="77777777" w:rsidR="00750FD6" w:rsidRDefault="00750FD6" w:rsidP="00750FD6">
      <w:pPr>
        <w:tabs>
          <w:tab w:val="left" w:pos="2306"/>
        </w:tabs>
        <w:jc w:val="both"/>
      </w:pPr>
      <w:r>
        <w:t>Topic 1: Diabetes and Blood Sugar</w:t>
      </w:r>
    </w:p>
    <w:p w14:paraId="05D14768" w14:textId="77777777" w:rsidR="00750FD6" w:rsidRDefault="00750FD6" w:rsidP="00750FD6">
      <w:pPr>
        <w:tabs>
          <w:tab w:val="left" w:pos="2306"/>
        </w:tabs>
        <w:jc w:val="both"/>
      </w:pPr>
      <w:r>
        <w:t>Topic 2: Pregnancy and Childbirth</w:t>
      </w:r>
    </w:p>
    <w:p w14:paraId="48AD18C1" w14:textId="77777777" w:rsidR="00750FD6" w:rsidRDefault="00750FD6" w:rsidP="00750FD6">
      <w:pPr>
        <w:tabs>
          <w:tab w:val="left" w:pos="2306"/>
        </w:tabs>
        <w:jc w:val="both"/>
      </w:pPr>
      <w:r>
        <w:t>Topic 3: Gastrointestinal Health</w:t>
      </w:r>
    </w:p>
    <w:p w14:paraId="339B71E4" w14:textId="77777777" w:rsidR="00750FD6" w:rsidRDefault="00750FD6" w:rsidP="00750FD6">
      <w:pPr>
        <w:tabs>
          <w:tab w:val="left" w:pos="2306"/>
        </w:tabs>
        <w:jc w:val="both"/>
      </w:pPr>
      <w:r>
        <w:t>Topic 4: Alcohol Consumption</w:t>
      </w:r>
    </w:p>
    <w:p w14:paraId="6D6D0022" w14:textId="77777777" w:rsidR="00750FD6" w:rsidRDefault="00750FD6" w:rsidP="00750FD6">
      <w:pPr>
        <w:tabs>
          <w:tab w:val="left" w:pos="2306"/>
        </w:tabs>
        <w:jc w:val="both"/>
      </w:pPr>
      <w:r>
        <w:t>Topic 5: Prostate Health</w:t>
      </w:r>
    </w:p>
    <w:p w14:paraId="09AAFD0F" w14:textId="77777777" w:rsidR="00750FD6" w:rsidRDefault="00750FD6" w:rsidP="00750FD6">
      <w:pPr>
        <w:tabs>
          <w:tab w:val="left" w:pos="2306"/>
        </w:tabs>
        <w:jc w:val="both"/>
      </w:pPr>
      <w:r>
        <w:t>Topic 6: HIV and AIDS</w:t>
      </w:r>
    </w:p>
    <w:p w14:paraId="7FBAE0B8" w14:textId="77777777" w:rsidR="00750FD6" w:rsidRDefault="00750FD6" w:rsidP="00750FD6">
      <w:pPr>
        <w:tabs>
          <w:tab w:val="left" w:pos="2306"/>
        </w:tabs>
        <w:jc w:val="both"/>
      </w:pPr>
      <w:r>
        <w:t>Topic 7: Opioid Use and Abuse</w:t>
      </w:r>
    </w:p>
    <w:p w14:paraId="18A9E161" w14:textId="47E3E8EF" w:rsidR="0077139D" w:rsidRDefault="0077139D" w:rsidP="00750FD6">
      <w:pPr>
        <w:tabs>
          <w:tab w:val="left" w:pos="2306"/>
        </w:tabs>
        <w:jc w:val="both"/>
      </w:pPr>
      <w:r>
        <w:t>Topic 8: Vision Health</w:t>
      </w:r>
    </w:p>
    <w:p w14:paraId="42133D50" w14:textId="4BF3324E" w:rsidR="0077139D" w:rsidRDefault="0077139D" w:rsidP="00750FD6">
      <w:pPr>
        <w:tabs>
          <w:tab w:val="left" w:pos="2306"/>
        </w:tabs>
        <w:jc w:val="both"/>
      </w:pPr>
      <w:r>
        <w:t>Topic 9: Pandemic and Infections</w:t>
      </w:r>
    </w:p>
    <w:p w14:paraId="4BE0501A" w14:textId="77777777" w:rsidR="00A93458" w:rsidRDefault="00A93458" w:rsidP="00750FD6">
      <w:pPr>
        <w:tabs>
          <w:tab w:val="left" w:pos="2306"/>
        </w:tabs>
        <w:jc w:val="both"/>
      </w:pPr>
    </w:p>
    <w:p w14:paraId="52395027" w14:textId="598E4B24" w:rsidR="00F47F32" w:rsidRDefault="00750FD6" w:rsidP="00750FD6">
      <w:pPr>
        <w:tabs>
          <w:tab w:val="left" w:pos="2306"/>
        </w:tabs>
        <w:jc w:val="both"/>
      </w:pPr>
      <w:r>
        <w:t xml:space="preserve">The BERTopic model </w:t>
      </w:r>
      <w:r w:rsidR="00A93458">
        <w:t>also did an</w:t>
      </w:r>
      <w:r>
        <w:t xml:space="preserve"> effective job </w:t>
      </w:r>
      <w:r w:rsidR="006367C4">
        <w:t>of</w:t>
      </w:r>
      <w:r>
        <w:t xml:space="preserve"> clustering the data into distinct health-related topics. Each cluster encapsulates specific domains such as </w:t>
      </w:r>
      <w:r w:rsidR="00BA68EB">
        <w:t>Cognitive</w:t>
      </w:r>
      <w:r>
        <w:t xml:space="preserve"> diseases, diabetes, pregnancy, gastrointestinal issues, alcohol consumption patterns, prostate health, HIV/AIDS, and opioid usage. The keywords within each cluster are highly relevant to the over</w:t>
      </w:r>
      <w:r w:rsidR="006C0340">
        <w:t>all</w:t>
      </w:r>
      <w:r w:rsidR="00176F29">
        <w:t xml:space="preserve"> </w:t>
      </w:r>
      <w:r>
        <w:t>theme of the respective cluster, indicating that the topics have been well-defined and are likely to be meaningful in a real-world context.</w:t>
      </w:r>
    </w:p>
    <w:p w14:paraId="00EF2FB3" w14:textId="77777777" w:rsidR="00A401F5" w:rsidRDefault="00A401F5" w:rsidP="00750FD6">
      <w:pPr>
        <w:tabs>
          <w:tab w:val="left" w:pos="2306"/>
        </w:tabs>
        <w:jc w:val="both"/>
      </w:pPr>
    </w:p>
    <w:p w14:paraId="35E21DF0" w14:textId="4117E164" w:rsidR="00A401F5" w:rsidRPr="00A401F5" w:rsidRDefault="0091093C" w:rsidP="00750FD6">
      <w:pPr>
        <w:tabs>
          <w:tab w:val="left" w:pos="2306"/>
        </w:tabs>
        <w:jc w:val="both"/>
        <w:rPr>
          <w:b/>
          <w:bCs/>
        </w:rPr>
      </w:pPr>
      <w:r>
        <w:rPr>
          <w:b/>
          <w:bCs/>
        </w:rPr>
        <w:t xml:space="preserve">Comparative </w:t>
      </w:r>
      <w:r w:rsidR="00AC3FA4">
        <w:rPr>
          <w:b/>
          <w:bCs/>
        </w:rPr>
        <w:t>Insights</w:t>
      </w:r>
      <w:r>
        <w:rPr>
          <w:b/>
          <w:bCs/>
        </w:rPr>
        <w:t xml:space="preserve"> and </w:t>
      </w:r>
      <w:r w:rsidR="00A401F5" w:rsidRPr="00A401F5">
        <w:rPr>
          <w:b/>
          <w:bCs/>
        </w:rPr>
        <w:t>Conclusion:</w:t>
      </w:r>
    </w:p>
    <w:p w14:paraId="03AB9093" w14:textId="25A34B71" w:rsidR="00A401F5" w:rsidRPr="005863C0" w:rsidRDefault="00A401F5" w:rsidP="00750FD6">
      <w:pPr>
        <w:tabs>
          <w:tab w:val="left" w:pos="2306"/>
        </w:tabs>
        <w:jc w:val="both"/>
      </w:pPr>
      <w:r w:rsidRPr="00A401F5">
        <w:t>The SBERT + K-Means and BERTopic models offer both similar and distinct insights. They share the commonality of effectively clustering health-related content. However, they differ in granularity, with SBERT + K-Means providing a broad overview of health topics, including drug trends, cardiovascular health, cancer research, and more. In contrast, BERTopic uncovers specific health domains such as cognitive diseases, diabetes, and vision health. While both models offer valuable insights, SBERT + K-Means provides a broader understanding, while BERTopic delves into more specific health conditions and areas, making it a choice depending on the analytical needs.</w:t>
      </w:r>
    </w:p>
    <w:sectPr w:rsidR="00A401F5" w:rsidRPr="005863C0" w:rsidSect="00394343">
      <w:pgSz w:w="11906" w:h="16838"/>
      <w:pgMar w:top="782"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7438E"/>
    <w:multiLevelType w:val="multilevel"/>
    <w:tmpl w:val="E832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075BF0"/>
    <w:multiLevelType w:val="multilevel"/>
    <w:tmpl w:val="BB5E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6E18CF"/>
    <w:multiLevelType w:val="multilevel"/>
    <w:tmpl w:val="ED82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7B3950"/>
    <w:multiLevelType w:val="multilevel"/>
    <w:tmpl w:val="EFFE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96094A"/>
    <w:multiLevelType w:val="multilevel"/>
    <w:tmpl w:val="14B2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A17BA5"/>
    <w:multiLevelType w:val="multilevel"/>
    <w:tmpl w:val="8204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4B67B8"/>
    <w:multiLevelType w:val="multilevel"/>
    <w:tmpl w:val="B598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DA58E4"/>
    <w:multiLevelType w:val="multilevel"/>
    <w:tmpl w:val="C7A8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2E6F60"/>
    <w:multiLevelType w:val="multilevel"/>
    <w:tmpl w:val="2F82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546F02"/>
    <w:multiLevelType w:val="multilevel"/>
    <w:tmpl w:val="EADE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BA13DD"/>
    <w:multiLevelType w:val="multilevel"/>
    <w:tmpl w:val="5A6E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A60760"/>
    <w:multiLevelType w:val="multilevel"/>
    <w:tmpl w:val="287C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4456B3"/>
    <w:multiLevelType w:val="multilevel"/>
    <w:tmpl w:val="D74C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4C47D9"/>
    <w:multiLevelType w:val="multilevel"/>
    <w:tmpl w:val="42981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D13A72"/>
    <w:multiLevelType w:val="multilevel"/>
    <w:tmpl w:val="DB12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0342703">
    <w:abstractNumId w:val="7"/>
  </w:num>
  <w:num w:numId="2" w16cid:durableId="1430546523">
    <w:abstractNumId w:val="1"/>
  </w:num>
  <w:num w:numId="3" w16cid:durableId="676738153">
    <w:abstractNumId w:val="13"/>
  </w:num>
  <w:num w:numId="4" w16cid:durableId="1463309268">
    <w:abstractNumId w:val="10"/>
  </w:num>
  <w:num w:numId="5" w16cid:durableId="1886478585">
    <w:abstractNumId w:val="9"/>
  </w:num>
  <w:num w:numId="6" w16cid:durableId="866139116">
    <w:abstractNumId w:val="0"/>
  </w:num>
  <w:num w:numId="7" w16cid:durableId="425032017">
    <w:abstractNumId w:val="4"/>
  </w:num>
  <w:num w:numId="8" w16cid:durableId="1950624189">
    <w:abstractNumId w:val="12"/>
  </w:num>
  <w:num w:numId="9" w16cid:durableId="1627738262">
    <w:abstractNumId w:val="14"/>
  </w:num>
  <w:num w:numId="10" w16cid:durableId="653610414">
    <w:abstractNumId w:val="11"/>
  </w:num>
  <w:num w:numId="11" w16cid:durableId="1336112897">
    <w:abstractNumId w:val="8"/>
  </w:num>
  <w:num w:numId="12" w16cid:durableId="466554381">
    <w:abstractNumId w:val="5"/>
  </w:num>
  <w:num w:numId="13" w16cid:durableId="1213805494">
    <w:abstractNumId w:val="6"/>
  </w:num>
  <w:num w:numId="14" w16cid:durableId="791217832">
    <w:abstractNumId w:val="3"/>
  </w:num>
  <w:num w:numId="15" w16cid:durableId="10567801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596"/>
    <w:rsid w:val="0004353F"/>
    <w:rsid w:val="00052CC6"/>
    <w:rsid w:val="00086E07"/>
    <w:rsid w:val="000959A6"/>
    <w:rsid w:val="00105A4F"/>
    <w:rsid w:val="00110954"/>
    <w:rsid w:val="00124AB1"/>
    <w:rsid w:val="00176F29"/>
    <w:rsid w:val="001C22C4"/>
    <w:rsid w:val="001C70CD"/>
    <w:rsid w:val="00236897"/>
    <w:rsid w:val="00237B42"/>
    <w:rsid w:val="00282F95"/>
    <w:rsid w:val="002D6CCC"/>
    <w:rsid w:val="002F22F2"/>
    <w:rsid w:val="00303327"/>
    <w:rsid w:val="00306D33"/>
    <w:rsid w:val="00310B59"/>
    <w:rsid w:val="0031399E"/>
    <w:rsid w:val="003237A9"/>
    <w:rsid w:val="00323F42"/>
    <w:rsid w:val="00323FB8"/>
    <w:rsid w:val="00326E99"/>
    <w:rsid w:val="003572CB"/>
    <w:rsid w:val="00364979"/>
    <w:rsid w:val="00374035"/>
    <w:rsid w:val="00391155"/>
    <w:rsid w:val="00394343"/>
    <w:rsid w:val="00394415"/>
    <w:rsid w:val="003A11E9"/>
    <w:rsid w:val="003A1206"/>
    <w:rsid w:val="003A16A0"/>
    <w:rsid w:val="003A7CC4"/>
    <w:rsid w:val="003B2018"/>
    <w:rsid w:val="003C0C4D"/>
    <w:rsid w:val="00425097"/>
    <w:rsid w:val="004503A2"/>
    <w:rsid w:val="00461ABE"/>
    <w:rsid w:val="0048275D"/>
    <w:rsid w:val="004A2C7A"/>
    <w:rsid w:val="004C2B7B"/>
    <w:rsid w:val="004C7407"/>
    <w:rsid w:val="004F4B39"/>
    <w:rsid w:val="005121D0"/>
    <w:rsid w:val="00522FDF"/>
    <w:rsid w:val="00535D41"/>
    <w:rsid w:val="00550EF7"/>
    <w:rsid w:val="005863C0"/>
    <w:rsid w:val="005C5B1A"/>
    <w:rsid w:val="005E5C6F"/>
    <w:rsid w:val="00625DCE"/>
    <w:rsid w:val="006367C4"/>
    <w:rsid w:val="00641B61"/>
    <w:rsid w:val="00645679"/>
    <w:rsid w:val="006963C3"/>
    <w:rsid w:val="006C0340"/>
    <w:rsid w:val="006D0CA0"/>
    <w:rsid w:val="006E5663"/>
    <w:rsid w:val="006E70E8"/>
    <w:rsid w:val="007166FF"/>
    <w:rsid w:val="00750FD6"/>
    <w:rsid w:val="00761B8C"/>
    <w:rsid w:val="0077139D"/>
    <w:rsid w:val="00792E6F"/>
    <w:rsid w:val="007A1151"/>
    <w:rsid w:val="007A3C94"/>
    <w:rsid w:val="007D4254"/>
    <w:rsid w:val="00803133"/>
    <w:rsid w:val="00803712"/>
    <w:rsid w:val="00817C7D"/>
    <w:rsid w:val="008417C6"/>
    <w:rsid w:val="00876279"/>
    <w:rsid w:val="00886129"/>
    <w:rsid w:val="00893396"/>
    <w:rsid w:val="00893E1A"/>
    <w:rsid w:val="008940C8"/>
    <w:rsid w:val="008944F4"/>
    <w:rsid w:val="008A1354"/>
    <w:rsid w:val="008A181F"/>
    <w:rsid w:val="008B6F8E"/>
    <w:rsid w:val="008C6FC8"/>
    <w:rsid w:val="008D144F"/>
    <w:rsid w:val="008D1F6B"/>
    <w:rsid w:val="00900FB0"/>
    <w:rsid w:val="0091093C"/>
    <w:rsid w:val="009126F0"/>
    <w:rsid w:val="00923B2E"/>
    <w:rsid w:val="009434EF"/>
    <w:rsid w:val="00983650"/>
    <w:rsid w:val="00984D37"/>
    <w:rsid w:val="009923A0"/>
    <w:rsid w:val="009A4555"/>
    <w:rsid w:val="009B112D"/>
    <w:rsid w:val="009C5DFC"/>
    <w:rsid w:val="00A03711"/>
    <w:rsid w:val="00A1338C"/>
    <w:rsid w:val="00A34CB2"/>
    <w:rsid w:val="00A401F5"/>
    <w:rsid w:val="00A52968"/>
    <w:rsid w:val="00A93458"/>
    <w:rsid w:val="00AA362D"/>
    <w:rsid w:val="00AB0A9A"/>
    <w:rsid w:val="00AC3FA4"/>
    <w:rsid w:val="00B02409"/>
    <w:rsid w:val="00B171F7"/>
    <w:rsid w:val="00B247A9"/>
    <w:rsid w:val="00B34F84"/>
    <w:rsid w:val="00B733DC"/>
    <w:rsid w:val="00B77C0E"/>
    <w:rsid w:val="00B80BF7"/>
    <w:rsid w:val="00B96BA1"/>
    <w:rsid w:val="00BA68EB"/>
    <w:rsid w:val="00BB51C9"/>
    <w:rsid w:val="00BC6194"/>
    <w:rsid w:val="00C031E9"/>
    <w:rsid w:val="00C0668C"/>
    <w:rsid w:val="00C21088"/>
    <w:rsid w:val="00C64DBC"/>
    <w:rsid w:val="00C90819"/>
    <w:rsid w:val="00D56693"/>
    <w:rsid w:val="00D5773C"/>
    <w:rsid w:val="00D57EE9"/>
    <w:rsid w:val="00DA395D"/>
    <w:rsid w:val="00DB1D4C"/>
    <w:rsid w:val="00DD4F16"/>
    <w:rsid w:val="00E10BD9"/>
    <w:rsid w:val="00E26596"/>
    <w:rsid w:val="00E413C5"/>
    <w:rsid w:val="00E66F93"/>
    <w:rsid w:val="00EB0585"/>
    <w:rsid w:val="00EB08A4"/>
    <w:rsid w:val="00EC3854"/>
    <w:rsid w:val="00EF064E"/>
    <w:rsid w:val="00EF5898"/>
    <w:rsid w:val="00F25EB7"/>
    <w:rsid w:val="00F368D5"/>
    <w:rsid w:val="00F40D60"/>
    <w:rsid w:val="00F47F32"/>
    <w:rsid w:val="00F522E0"/>
    <w:rsid w:val="00F566CB"/>
    <w:rsid w:val="00FB05F0"/>
    <w:rsid w:val="00FC21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F107EB"/>
  <w15:chartTrackingRefBased/>
  <w15:docId w15:val="{09733D59-9F8B-5F48-9C66-9B4981764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34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4F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16390">
      <w:bodyDiv w:val="1"/>
      <w:marLeft w:val="0"/>
      <w:marRight w:val="0"/>
      <w:marTop w:val="0"/>
      <w:marBottom w:val="0"/>
      <w:divBdr>
        <w:top w:val="none" w:sz="0" w:space="0" w:color="auto"/>
        <w:left w:val="none" w:sz="0" w:space="0" w:color="auto"/>
        <w:bottom w:val="none" w:sz="0" w:space="0" w:color="auto"/>
        <w:right w:val="none" w:sz="0" w:space="0" w:color="auto"/>
      </w:divBdr>
    </w:div>
    <w:div w:id="474681646">
      <w:bodyDiv w:val="1"/>
      <w:marLeft w:val="0"/>
      <w:marRight w:val="0"/>
      <w:marTop w:val="0"/>
      <w:marBottom w:val="0"/>
      <w:divBdr>
        <w:top w:val="none" w:sz="0" w:space="0" w:color="auto"/>
        <w:left w:val="none" w:sz="0" w:space="0" w:color="auto"/>
        <w:bottom w:val="none" w:sz="0" w:space="0" w:color="auto"/>
        <w:right w:val="none" w:sz="0" w:space="0" w:color="auto"/>
      </w:divBdr>
    </w:div>
    <w:div w:id="636036238">
      <w:bodyDiv w:val="1"/>
      <w:marLeft w:val="0"/>
      <w:marRight w:val="0"/>
      <w:marTop w:val="0"/>
      <w:marBottom w:val="0"/>
      <w:divBdr>
        <w:top w:val="none" w:sz="0" w:space="0" w:color="auto"/>
        <w:left w:val="none" w:sz="0" w:space="0" w:color="auto"/>
        <w:bottom w:val="none" w:sz="0" w:space="0" w:color="auto"/>
        <w:right w:val="none" w:sz="0" w:space="0" w:color="auto"/>
      </w:divBdr>
    </w:div>
    <w:div w:id="647899030">
      <w:bodyDiv w:val="1"/>
      <w:marLeft w:val="0"/>
      <w:marRight w:val="0"/>
      <w:marTop w:val="0"/>
      <w:marBottom w:val="0"/>
      <w:divBdr>
        <w:top w:val="none" w:sz="0" w:space="0" w:color="auto"/>
        <w:left w:val="none" w:sz="0" w:space="0" w:color="auto"/>
        <w:bottom w:val="none" w:sz="0" w:space="0" w:color="auto"/>
        <w:right w:val="none" w:sz="0" w:space="0" w:color="auto"/>
      </w:divBdr>
    </w:div>
    <w:div w:id="766078895">
      <w:bodyDiv w:val="1"/>
      <w:marLeft w:val="0"/>
      <w:marRight w:val="0"/>
      <w:marTop w:val="0"/>
      <w:marBottom w:val="0"/>
      <w:divBdr>
        <w:top w:val="none" w:sz="0" w:space="0" w:color="auto"/>
        <w:left w:val="none" w:sz="0" w:space="0" w:color="auto"/>
        <w:bottom w:val="none" w:sz="0" w:space="0" w:color="auto"/>
        <w:right w:val="none" w:sz="0" w:space="0" w:color="auto"/>
      </w:divBdr>
    </w:div>
    <w:div w:id="861018264">
      <w:bodyDiv w:val="1"/>
      <w:marLeft w:val="0"/>
      <w:marRight w:val="0"/>
      <w:marTop w:val="0"/>
      <w:marBottom w:val="0"/>
      <w:divBdr>
        <w:top w:val="none" w:sz="0" w:space="0" w:color="auto"/>
        <w:left w:val="none" w:sz="0" w:space="0" w:color="auto"/>
        <w:bottom w:val="none" w:sz="0" w:space="0" w:color="auto"/>
        <w:right w:val="none" w:sz="0" w:space="0" w:color="auto"/>
      </w:divBdr>
    </w:div>
    <w:div w:id="978455412">
      <w:bodyDiv w:val="1"/>
      <w:marLeft w:val="0"/>
      <w:marRight w:val="0"/>
      <w:marTop w:val="0"/>
      <w:marBottom w:val="0"/>
      <w:divBdr>
        <w:top w:val="none" w:sz="0" w:space="0" w:color="auto"/>
        <w:left w:val="none" w:sz="0" w:space="0" w:color="auto"/>
        <w:bottom w:val="none" w:sz="0" w:space="0" w:color="auto"/>
        <w:right w:val="none" w:sz="0" w:space="0" w:color="auto"/>
      </w:divBdr>
    </w:div>
    <w:div w:id="986319402">
      <w:bodyDiv w:val="1"/>
      <w:marLeft w:val="0"/>
      <w:marRight w:val="0"/>
      <w:marTop w:val="0"/>
      <w:marBottom w:val="0"/>
      <w:divBdr>
        <w:top w:val="none" w:sz="0" w:space="0" w:color="auto"/>
        <w:left w:val="none" w:sz="0" w:space="0" w:color="auto"/>
        <w:bottom w:val="none" w:sz="0" w:space="0" w:color="auto"/>
        <w:right w:val="none" w:sz="0" w:space="0" w:color="auto"/>
      </w:divBdr>
    </w:div>
    <w:div w:id="988052778">
      <w:bodyDiv w:val="1"/>
      <w:marLeft w:val="0"/>
      <w:marRight w:val="0"/>
      <w:marTop w:val="0"/>
      <w:marBottom w:val="0"/>
      <w:divBdr>
        <w:top w:val="none" w:sz="0" w:space="0" w:color="auto"/>
        <w:left w:val="none" w:sz="0" w:space="0" w:color="auto"/>
        <w:bottom w:val="none" w:sz="0" w:space="0" w:color="auto"/>
        <w:right w:val="none" w:sz="0" w:space="0" w:color="auto"/>
      </w:divBdr>
    </w:div>
    <w:div w:id="1308124965">
      <w:bodyDiv w:val="1"/>
      <w:marLeft w:val="0"/>
      <w:marRight w:val="0"/>
      <w:marTop w:val="0"/>
      <w:marBottom w:val="0"/>
      <w:divBdr>
        <w:top w:val="none" w:sz="0" w:space="0" w:color="auto"/>
        <w:left w:val="none" w:sz="0" w:space="0" w:color="auto"/>
        <w:bottom w:val="none" w:sz="0" w:space="0" w:color="auto"/>
        <w:right w:val="none" w:sz="0" w:space="0" w:color="auto"/>
      </w:divBdr>
    </w:div>
    <w:div w:id="1475177891">
      <w:bodyDiv w:val="1"/>
      <w:marLeft w:val="0"/>
      <w:marRight w:val="0"/>
      <w:marTop w:val="0"/>
      <w:marBottom w:val="0"/>
      <w:divBdr>
        <w:top w:val="none" w:sz="0" w:space="0" w:color="auto"/>
        <w:left w:val="none" w:sz="0" w:space="0" w:color="auto"/>
        <w:bottom w:val="none" w:sz="0" w:space="0" w:color="auto"/>
        <w:right w:val="none" w:sz="0" w:space="0" w:color="auto"/>
      </w:divBdr>
    </w:div>
    <w:div w:id="1712068098">
      <w:bodyDiv w:val="1"/>
      <w:marLeft w:val="0"/>
      <w:marRight w:val="0"/>
      <w:marTop w:val="0"/>
      <w:marBottom w:val="0"/>
      <w:divBdr>
        <w:top w:val="none" w:sz="0" w:space="0" w:color="auto"/>
        <w:left w:val="none" w:sz="0" w:space="0" w:color="auto"/>
        <w:bottom w:val="none" w:sz="0" w:space="0" w:color="auto"/>
        <w:right w:val="none" w:sz="0" w:space="0" w:color="auto"/>
      </w:divBdr>
    </w:div>
    <w:div w:id="1749227508">
      <w:bodyDiv w:val="1"/>
      <w:marLeft w:val="0"/>
      <w:marRight w:val="0"/>
      <w:marTop w:val="0"/>
      <w:marBottom w:val="0"/>
      <w:divBdr>
        <w:top w:val="none" w:sz="0" w:space="0" w:color="auto"/>
        <w:left w:val="none" w:sz="0" w:space="0" w:color="auto"/>
        <w:bottom w:val="none" w:sz="0" w:space="0" w:color="auto"/>
        <w:right w:val="none" w:sz="0" w:space="0" w:color="auto"/>
      </w:divBdr>
    </w:div>
    <w:div w:id="188266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1442</Words>
  <Characters>8222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Mody</dc:creator>
  <cp:keywords/>
  <dc:description/>
  <cp:lastModifiedBy>Shubh Mody</cp:lastModifiedBy>
  <cp:revision>192</cp:revision>
  <dcterms:created xsi:type="dcterms:W3CDTF">2023-10-27T16:53:00Z</dcterms:created>
  <dcterms:modified xsi:type="dcterms:W3CDTF">2024-01-14T23:56:00Z</dcterms:modified>
</cp:coreProperties>
</file>