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shd w:val="clear" w:color="auto" w:fill="2B579A" w:themeFill="accent5"/>
        <w:tblLook w:val="0600" w:firstRow="0" w:lastRow="0" w:firstColumn="0" w:lastColumn="0" w:noHBand="1" w:noVBand="1"/>
      </w:tblPr>
      <w:tblGrid>
        <w:gridCol w:w="7920"/>
        <w:gridCol w:w="1440"/>
      </w:tblGrid>
      <w:tr w:rsidR="007378F1" w14:paraId="76591DA7" w14:textId="77777777" w:rsidTr="007378F1">
        <w:tc>
          <w:tcPr>
            <w:tcW w:w="7920" w:type="dxa"/>
            <w:shd w:val="clear" w:color="auto" w:fill="2B579A" w:themeFill="accent5"/>
          </w:tcPr>
          <w:p w14:paraId="659B402B" w14:textId="61D555B2" w:rsidR="007378F1" w:rsidRDefault="007136D0" w:rsidP="007378F1">
            <w:pPr>
              <w:pStyle w:val="Subtitle"/>
            </w:pPr>
            <w:r w:rsidRPr="007136D0">
              <w:t xml:space="preserve">Diet Recommendation Model Report </w:t>
            </w:r>
          </w:p>
        </w:tc>
        <w:tc>
          <w:tcPr>
            <w:tcW w:w="1440" w:type="dxa"/>
            <w:shd w:val="clear" w:color="auto" w:fill="2B579A" w:themeFill="accent5"/>
            <w:vAlign w:val="bottom"/>
          </w:tcPr>
          <w:p w14:paraId="0FF99F18" w14:textId="212B0DBC" w:rsidR="007378F1" w:rsidRDefault="007378F1" w:rsidP="007136D0">
            <w:pPr>
              <w:pStyle w:val="Title"/>
              <w:pBdr>
                <w:left w:val="none" w:sz="0" w:space="0" w:color="auto"/>
              </w:pBdr>
              <w:shd w:val="clear" w:color="auto" w:fill="auto"/>
              <w:spacing w:after="240"/>
              <w:ind w:left="0"/>
            </w:pPr>
          </w:p>
        </w:tc>
      </w:tr>
    </w:tbl>
    <w:p w14:paraId="3CB08F70" w14:textId="77777777" w:rsidR="007136D0" w:rsidRDefault="007136D0" w:rsidP="00943B06">
      <w:pPr>
        <w:rPr>
          <w:b/>
          <w:bCs/>
          <w:sz w:val="24"/>
          <w:szCs w:val="24"/>
        </w:rPr>
      </w:pPr>
      <w:r w:rsidRPr="007136D0">
        <w:rPr>
          <w:b/>
          <w:bCs/>
          <w:sz w:val="24"/>
          <w:szCs w:val="24"/>
        </w:rPr>
        <w:t>Introduction</w:t>
      </w:r>
    </w:p>
    <w:p w14:paraId="755D3A1A" w14:textId="362175CA" w:rsidR="009853E9" w:rsidRDefault="007136D0" w:rsidP="00943B06">
      <w:r w:rsidRPr="007136D0">
        <w:br/>
        <w:t>Maintaining a healthy diet is crucial for overall well-being, but determining the optimal diet for an individual can be complex. This report outlines a diet recommendation model that uses personal data and dietary preferences to generate personalized diet plans.</w:t>
      </w:r>
    </w:p>
    <w:tbl>
      <w:tblPr>
        <w:tblW w:w="5000" w:type="pct"/>
        <w:tblLayout w:type="fixed"/>
        <w:tblCellMar>
          <w:left w:w="0" w:type="dxa"/>
          <w:right w:w="0" w:type="dxa"/>
        </w:tblCellMar>
        <w:tblLook w:val="0600" w:firstRow="0" w:lastRow="0" w:firstColumn="0" w:lastColumn="0" w:noHBand="1" w:noVBand="1"/>
        <w:tblDescription w:val="Video layout table"/>
      </w:tblPr>
      <w:tblGrid>
        <w:gridCol w:w="5310"/>
        <w:gridCol w:w="4050"/>
      </w:tblGrid>
      <w:tr w:rsidR="00B61F85" w:rsidRPr="00BF457D" w14:paraId="735E3F2E" w14:textId="77777777" w:rsidTr="007378F1">
        <w:tc>
          <w:tcPr>
            <w:tcW w:w="5310" w:type="dxa"/>
          </w:tcPr>
          <w:p w14:paraId="46646157" w14:textId="77777777" w:rsidR="00B61F85" w:rsidRDefault="00B61F85" w:rsidP="00BF457D">
            <w:pPr>
              <w:rPr>
                <w:noProof/>
              </w:rPr>
            </w:pPr>
          </w:p>
          <w:p w14:paraId="5FED7FAB" w14:textId="77777777" w:rsidR="007136D0" w:rsidRDefault="007136D0" w:rsidP="00BF457D">
            <w:r w:rsidRPr="007136D0">
              <w:rPr>
                <w:b/>
                <w:bCs/>
                <w:sz w:val="24"/>
                <w:szCs w:val="24"/>
              </w:rPr>
              <w:t>Model Overview</w:t>
            </w:r>
          </w:p>
          <w:p w14:paraId="1751DB8F" w14:textId="77777777" w:rsidR="007136D0" w:rsidRDefault="007136D0" w:rsidP="00BF457D">
            <w:r w:rsidRPr="007136D0">
              <w:br/>
              <w:t>The diet recommendation model takes into account the following key factors to provide personalized diet suggestions:</w:t>
            </w:r>
          </w:p>
          <w:p w14:paraId="2CC43B98" w14:textId="77777777" w:rsidR="007136D0" w:rsidRDefault="007136D0" w:rsidP="00BF457D"/>
          <w:p w14:paraId="394929DA" w14:textId="77777777" w:rsidR="007136D0" w:rsidRPr="007136D0" w:rsidRDefault="007136D0" w:rsidP="007136D0">
            <w:pPr>
              <w:numPr>
                <w:ilvl w:val="0"/>
                <w:numId w:val="19"/>
              </w:numPr>
              <w:rPr>
                <w:lang w:val="en-IN"/>
              </w:rPr>
            </w:pPr>
            <w:r w:rsidRPr="007136D0">
              <w:rPr>
                <w:lang w:val="en-IN"/>
              </w:rPr>
              <w:t>Personal information: Age, gender, height, weight, activity level</w:t>
            </w:r>
          </w:p>
          <w:p w14:paraId="46D76C22" w14:textId="77777777" w:rsidR="007136D0" w:rsidRPr="007136D0" w:rsidRDefault="007136D0" w:rsidP="007136D0">
            <w:pPr>
              <w:numPr>
                <w:ilvl w:val="0"/>
                <w:numId w:val="19"/>
              </w:numPr>
              <w:rPr>
                <w:lang w:val="en-IN"/>
              </w:rPr>
            </w:pPr>
            <w:r w:rsidRPr="007136D0">
              <w:rPr>
                <w:lang w:val="en-IN"/>
              </w:rPr>
              <w:t>Health conditions: Any dietary restrictions, allergies, or medical needs</w:t>
            </w:r>
          </w:p>
          <w:p w14:paraId="515C2952" w14:textId="77777777" w:rsidR="007136D0" w:rsidRPr="007136D0" w:rsidRDefault="007136D0" w:rsidP="007136D0">
            <w:pPr>
              <w:numPr>
                <w:ilvl w:val="0"/>
                <w:numId w:val="19"/>
              </w:numPr>
              <w:rPr>
                <w:lang w:val="en-IN"/>
              </w:rPr>
            </w:pPr>
            <w:r w:rsidRPr="007136D0">
              <w:rPr>
                <w:lang w:val="en-IN"/>
              </w:rPr>
              <w:t>Dietary preferences: Food likes/dislikes, cuisine preferences, vegetarian/vegan, etc.</w:t>
            </w:r>
          </w:p>
          <w:p w14:paraId="57AA07E1" w14:textId="77777777" w:rsidR="007136D0" w:rsidRPr="007136D0" w:rsidRDefault="007136D0" w:rsidP="007136D0">
            <w:pPr>
              <w:numPr>
                <w:ilvl w:val="0"/>
                <w:numId w:val="19"/>
              </w:numPr>
              <w:rPr>
                <w:lang w:val="en-IN"/>
              </w:rPr>
            </w:pPr>
            <w:r w:rsidRPr="007136D0">
              <w:rPr>
                <w:lang w:val="en-IN"/>
              </w:rPr>
              <w:t>Nutrition goals: Weight loss, muscle gain, disease management, etc.</w:t>
            </w:r>
          </w:p>
          <w:p w14:paraId="57AC564F" w14:textId="77777777" w:rsidR="007136D0" w:rsidRDefault="007136D0" w:rsidP="00BF457D"/>
          <w:p w14:paraId="148AEE96" w14:textId="323181DF" w:rsidR="007136D0" w:rsidRPr="00BF457D" w:rsidRDefault="007136D0" w:rsidP="00BF457D">
            <w:r w:rsidRPr="007136D0">
              <w:t>Using this data, the model analyzes the individual's nutritional needs and matches them to appropriate meal plans, recipes, and dietary guidelines. The recommendations are designed to be balanced, sustainable, and tailored to the person's unique requirements.</w:t>
            </w:r>
          </w:p>
        </w:tc>
        <w:tc>
          <w:tcPr>
            <w:tcW w:w="4050" w:type="dxa"/>
            <w:tcMar>
              <w:left w:w="144" w:type="dxa"/>
            </w:tcMar>
          </w:tcPr>
          <w:p w14:paraId="30EF9CC7" w14:textId="5C7B9959" w:rsidR="00B61F85" w:rsidRPr="00BF457D" w:rsidRDefault="00B61F85" w:rsidP="00BF457D"/>
        </w:tc>
      </w:tr>
    </w:tbl>
    <w:p w14:paraId="01AAAD18" w14:textId="59FAA2E2" w:rsidR="0026484A" w:rsidRPr="007136D0" w:rsidRDefault="007136D0" w:rsidP="0026504D">
      <w:pPr>
        <w:pStyle w:val="Heading1"/>
        <w:rPr>
          <w:b/>
          <w:bCs/>
          <w:sz w:val="24"/>
          <w:szCs w:val="24"/>
        </w:rPr>
      </w:pPr>
      <w:r w:rsidRPr="007136D0">
        <w:rPr>
          <w:b/>
          <w:bCs/>
          <w:sz w:val="24"/>
          <w:szCs w:val="24"/>
        </w:rPr>
        <w:lastRenderedPageBreak/>
        <w:t>Model Implementation</w:t>
      </w:r>
    </w:p>
    <w:p w14:paraId="41850E6C" w14:textId="7F47A09F" w:rsidR="007136D0" w:rsidRDefault="007136D0" w:rsidP="006B0B82">
      <w:r w:rsidRPr="007136D0">
        <w:t>The model is implemented as a software application that collects user information through an interactive questionnaire. Once the data is input, the application uses machine learning algorithms to analyze the data and generate personalized diet plans</w:t>
      </w:r>
      <w:r>
        <w:t>.</w:t>
      </w:r>
    </w:p>
    <w:p w14:paraId="217D22D2" w14:textId="27149454" w:rsidR="007136D0" w:rsidRDefault="007136D0" w:rsidP="006B0B82">
      <w:r w:rsidRPr="007136D0">
        <w:t>The diet plans provide detailed meal suggestions, ingredient lists, and nutritional breakdowns. Users can customize the plans further by selecting preferred foods, cuisines, and portion sizes. The model also provides educational resources on healthy eating habits and tips for meal preparation.</w:t>
      </w:r>
    </w:p>
    <w:p w14:paraId="6F582E41" w14:textId="090C1F56" w:rsidR="007136D0" w:rsidRDefault="007136D0" w:rsidP="006B0B82">
      <w:r>
        <w:rPr>
          <w:noProof/>
        </w:rPr>
        <w:drawing>
          <wp:inline distT="0" distB="0" distL="0" distR="0" wp14:anchorId="311AE4F5" wp14:editId="3A1A2723">
            <wp:extent cx="5943600" cy="854075"/>
            <wp:effectExtent l="0" t="0" r="0" b="3175"/>
            <wp:docPr id="846751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51406" name="Picture 846751406"/>
                    <pic:cNvPicPr/>
                  </pic:nvPicPr>
                  <pic:blipFill>
                    <a:blip r:embed="rId10"/>
                    <a:stretch>
                      <a:fillRect/>
                    </a:stretch>
                  </pic:blipFill>
                  <pic:spPr>
                    <a:xfrm>
                      <a:off x="0" y="0"/>
                      <a:ext cx="5943600" cy="854075"/>
                    </a:xfrm>
                    <a:prstGeom prst="rect">
                      <a:avLst/>
                    </a:prstGeom>
                  </pic:spPr>
                </pic:pic>
              </a:graphicData>
            </a:graphic>
          </wp:inline>
        </w:drawing>
      </w:r>
    </w:p>
    <w:p w14:paraId="1B991B72" w14:textId="77777777" w:rsidR="007136D0" w:rsidRDefault="007136D0"/>
    <w:p w14:paraId="6DE4AC79" w14:textId="77777777" w:rsidR="007136D0" w:rsidRDefault="007136D0" w:rsidP="007136D0">
      <w:pPr>
        <w:rPr>
          <w:lang w:val="en-IN"/>
        </w:rPr>
      </w:pPr>
      <w:r w:rsidRPr="007136D0">
        <w:rPr>
          <w:b/>
          <w:bCs/>
          <w:sz w:val="24"/>
          <w:szCs w:val="24"/>
          <w:lang w:val="en-IN"/>
        </w:rPr>
        <w:t>Benefits of the Model</w:t>
      </w:r>
    </w:p>
    <w:p w14:paraId="229C61E3" w14:textId="4912B633" w:rsidR="007136D0" w:rsidRPr="007136D0" w:rsidRDefault="007136D0" w:rsidP="007136D0">
      <w:pPr>
        <w:rPr>
          <w:lang w:val="en-IN"/>
        </w:rPr>
      </w:pPr>
      <w:r w:rsidRPr="007136D0">
        <w:rPr>
          <w:lang w:val="en-IN"/>
        </w:rPr>
        <w:br/>
        <w:t>This diet recommendation model offers several key benefits:</w:t>
      </w:r>
    </w:p>
    <w:p w14:paraId="0309A740" w14:textId="77777777" w:rsidR="007136D0" w:rsidRDefault="007136D0"/>
    <w:p w14:paraId="7D476442" w14:textId="77777777" w:rsidR="007136D0" w:rsidRPr="007136D0" w:rsidRDefault="007136D0" w:rsidP="007136D0">
      <w:pPr>
        <w:numPr>
          <w:ilvl w:val="0"/>
          <w:numId w:val="20"/>
        </w:numPr>
        <w:rPr>
          <w:lang w:val="en-IN"/>
        </w:rPr>
      </w:pPr>
      <w:r w:rsidRPr="007136D0">
        <w:rPr>
          <w:lang w:val="en-IN"/>
        </w:rPr>
        <w:t>Personalized nutrition: By considering individual factors, the model provides tailored diet plans instead of generic "one-size-fits-all" approaches.</w:t>
      </w:r>
    </w:p>
    <w:p w14:paraId="36DE3ABA" w14:textId="77777777" w:rsidR="007136D0" w:rsidRPr="007136D0" w:rsidRDefault="007136D0" w:rsidP="007136D0">
      <w:pPr>
        <w:numPr>
          <w:ilvl w:val="0"/>
          <w:numId w:val="20"/>
        </w:numPr>
        <w:rPr>
          <w:lang w:val="en-IN"/>
        </w:rPr>
      </w:pPr>
      <w:r w:rsidRPr="007136D0">
        <w:rPr>
          <w:lang w:val="en-IN"/>
        </w:rPr>
        <w:t>Sustainability: The recommendations focus on creating balanced, long-term dietary habits rather than short-term restrictive diets.</w:t>
      </w:r>
    </w:p>
    <w:p w14:paraId="067FCA11" w14:textId="77777777" w:rsidR="007136D0" w:rsidRPr="007136D0" w:rsidRDefault="007136D0" w:rsidP="007136D0">
      <w:pPr>
        <w:numPr>
          <w:ilvl w:val="0"/>
          <w:numId w:val="20"/>
        </w:numPr>
        <w:rPr>
          <w:lang w:val="en-IN"/>
        </w:rPr>
      </w:pPr>
      <w:r w:rsidRPr="007136D0">
        <w:rPr>
          <w:lang w:val="en-IN"/>
        </w:rPr>
        <w:t>Flexibility: Users can modify the diet plans to fit their preferences and lifestyle, making it easier to stick to the recommendations.</w:t>
      </w:r>
    </w:p>
    <w:p w14:paraId="6F778F24" w14:textId="77777777" w:rsidR="007136D0" w:rsidRPr="007136D0" w:rsidRDefault="007136D0" w:rsidP="007136D0">
      <w:pPr>
        <w:numPr>
          <w:ilvl w:val="0"/>
          <w:numId w:val="20"/>
        </w:numPr>
        <w:rPr>
          <w:lang w:val="en-IN"/>
        </w:rPr>
      </w:pPr>
      <w:r w:rsidRPr="007136D0">
        <w:rPr>
          <w:lang w:val="en-IN"/>
        </w:rPr>
        <w:t>Comprehensive support: In addition to meal plans, the model provides educational resources and guidance to help users adopt healthier eating habits.</w:t>
      </w:r>
    </w:p>
    <w:p w14:paraId="372B56B7" w14:textId="77777777" w:rsidR="007136D0" w:rsidRDefault="007136D0"/>
    <w:p w14:paraId="6E29FDDF" w14:textId="77777777" w:rsidR="007136D0" w:rsidRDefault="007136D0"/>
    <w:p w14:paraId="2870048A" w14:textId="0023FB57" w:rsidR="007136D0" w:rsidRDefault="007136D0">
      <w:r>
        <w:br w:type="page"/>
      </w:r>
    </w:p>
    <w:p w14:paraId="0DB6219D" w14:textId="77777777" w:rsidR="007136D0" w:rsidRDefault="007136D0" w:rsidP="006B0B82">
      <w:pPr>
        <w:rPr>
          <w:b/>
          <w:bCs/>
          <w:sz w:val="24"/>
          <w:szCs w:val="24"/>
        </w:rPr>
      </w:pPr>
      <w:r w:rsidRPr="007136D0">
        <w:rPr>
          <w:b/>
          <w:bCs/>
          <w:sz w:val="24"/>
          <w:szCs w:val="24"/>
        </w:rPr>
        <w:lastRenderedPageBreak/>
        <w:t>Conclusion</w:t>
      </w:r>
    </w:p>
    <w:p w14:paraId="5D548805" w14:textId="344672FD" w:rsidR="007136D0" w:rsidRDefault="007136D0" w:rsidP="006B0B82">
      <w:r w:rsidRPr="007136D0">
        <w:br/>
        <w:t>The diet recommendation model presented in this report offers a personalized and comprehensive approach to improving dietary habits. By considering individual needs and preferences, the model generates tailored diet plans that can lead to better health outcomes and sustainable lifestyle changes.</w:t>
      </w:r>
    </w:p>
    <w:p w14:paraId="60FEE7A8" w14:textId="4A8DF5E8" w:rsidR="006D3A72" w:rsidRDefault="006D3A72" w:rsidP="001073CE">
      <w:pPr>
        <w:pStyle w:val="Image"/>
      </w:pPr>
    </w:p>
    <w:sectPr w:rsidR="006D3A72"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1E54F" w14:textId="77777777" w:rsidR="00424674" w:rsidRDefault="00424674">
      <w:pPr>
        <w:spacing w:line="240" w:lineRule="auto"/>
      </w:pPr>
      <w:r>
        <w:separator/>
      </w:r>
    </w:p>
  </w:endnote>
  <w:endnote w:type="continuationSeparator" w:id="0">
    <w:p w14:paraId="3519BD27" w14:textId="77777777" w:rsidR="00424674" w:rsidRDefault="004246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C98F0F" w14:textId="77777777" w:rsidR="00424674" w:rsidRDefault="00424674">
      <w:pPr>
        <w:spacing w:line="240" w:lineRule="auto"/>
      </w:pPr>
      <w:r>
        <w:separator/>
      </w:r>
    </w:p>
  </w:footnote>
  <w:footnote w:type="continuationSeparator" w:id="0">
    <w:p w14:paraId="6A7B19F7" w14:textId="77777777" w:rsidR="00424674" w:rsidRDefault="004246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A62B9F"/>
    <w:multiLevelType w:val="multilevel"/>
    <w:tmpl w:val="4FC6C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725149"/>
    <w:multiLevelType w:val="multilevel"/>
    <w:tmpl w:val="5120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1367293032">
    <w:abstractNumId w:val="12"/>
  </w:num>
  <w:num w:numId="2" w16cid:durableId="1808737417">
    <w:abstractNumId w:val="12"/>
    <w:lvlOverride w:ilvl="0">
      <w:startOverride w:val="1"/>
    </w:lvlOverride>
  </w:num>
  <w:num w:numId="3" w16cid:durableId="1798142718">
    <w:abstractNumId w:val="12"/>
  </w:num>
  <w:num w:numId="4" w16cid:durableId="99838763">
    <w:abstractNumId w:val="12"/>
    <w:lvlOverride w:ilvl="0">
      <w:startOverride w:val="1"/>
    </w:lvlOverride>
  </w:num>
  <w:num w:numId="5" w16cid:durableId="1337422872">
    <w:abstractNumId w:val="8"/>
  </w:num>
  <w:num w:numId="6" w16cid:durableId="1954165210">
    <w:abstractNumId w:val="12"/>
    <w:lvlOverride w:ilvl="0">
      <w:startOverride w:val="1"/>
    </w:lvlOverride>
  </w:num>
  <w:num w:numId="7" w16cid:durableId="10510719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78701833">
    <w:abstractNumId w:val="9"/>
  </w:num>
  <w:num w:numId="9" w16cid:durableId="1267064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4656029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36710486">
    <w:abstractNumId w:val="7"/>
  </w:num>
  <w:num w:numId="12" w16cid:durableId="1167599841">
    <w:abstractNumId w:val="6"/>
  </w:num>
  <w:num w:numId="13" w16cid:durableId="856696747">
    <w:abstractNumId w:val="5"/>
  </w:num>
  <w:num w:numId="14" w16cid:durableId="70541098">
    <w:abstractNumId w:val="4"/>
  </w:num>
  <w:num w:numId="15" w16cid:durableId="1163398944">
    <w:abstractNumId w:val="3"/>
  </w:num>
  <w:num w:numId="16" w16cid:durableId="2069567284">
    <w:abstractNumId w:val="2"/>
  </w:num>
  <w:num w:numId="17" w16cid:durableId="41907510">
    <w:abstractNumId w:val="1"/>
  </w:num>
  <w:num w:numId="18" w16cid:durableId="2113473326">
    <w:abstractNumId w:val="0"/>
  </w:num>
  <w:num w:numId="19" w16cid:durableId="414324875">
    <w:abstractNumId w:val="11"/>
  </w:num>
  <w:num w:numId="20" w16cid:durableId="10595520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IN"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D0"/>
    <w:rsid w:val="00007202"/>
    <w:rsid w:val="000150E9"/>
    <w:rsid w:val="00030E3C"/>
    <w:rsid w:val="00072D27"/>
    <w:rsid w:val="00083C22"/>
    <w:rsid w:val="00086E87"/>
    <w:rsid w:val="000871A8"/>
    <w:rsid w:val="000A036B"/>
    <w:rsid w:val="000D0E4A"/>
    <w:rsid w:val="000F11B9"/>
    <w:rsid w:val="00102341"/>
    <w:rsid w:val="00105960"/>
    <w:rsid w:val="001073CE"/>
    <w:rsid w:val="00121553"/>
    <w:rsid w:val="00124088"/>
    <w:rsid w:val="00131CAB"/>
    <w:rsid w:val="001C062E"/>
    <w:rsid w:val="001C2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24674"/>
    <w:rsid w:val="00457BEB"/>
    <w:rsid w:val="00461B2E"/>
    <w:rsid w:val="00482CFC"/>
    <w:rsid w:val="00487996"/>
    <w:rsid w:val="00491910"/>
    <w:rsid w:val="004A2AF6"/>
    <w:rsid w:val="004A3D03"/>
    <w:rsid w:val="004B6D7F"/>
    <w:rsid w:val="004D785F"/>
    <w:rsid w:val="004E744B"/>
    <w:rsid w:val="004F7760"/>
    <w:rsid w:val="00520AC9"/>
    <w:rsid w:val="00561F9A"/>
    <w:rsid w:val="00594254"/>
    <w:rsid w:val="005B6EB8"/>
    <w:rsid w:val="00614CAB"/>
    <w:rsid w:val="00633BC0"/>
    <w:rsid w:val="00661DE5"/>
    <w:rsid w:val="006706DE"/>
    <w:rsid w:val="00672A35"/>
    <w:rsid w:val="0069487E"/>
    <w:rsid w:val="006A648B"/>
    <w:rsid w:val="006B0B82"/>
    <w:rsid w:val="006B7EF2"/>
    <w:rsid w:val="006C3B5F"/>
    <w:rsid w:val="006D3A72"/>
    <w:rsid w:val="006F53EE"/>
    <w:rsid w:val="007136D0"/>
    <w:rsid w:val="00717507"/>
    <w:rsid w:val="007263B8"/>
    <w:rsid w:val="00726D9C"/>
    <w:rsid w:val="00726F2C"/>
    <w:rsid w:val="00736D30"/>
    <w:rsid w:val="007378F1"/>
    <w:rsid w:val="00742FF3"/>
    <w:rsid w:val="00794B27"/>
    <w:rsid w:val="007953D3"/>
    <w:rsid w:val="007A73CB"/>
    <w:rsid w:val="007A7846"/>
    <w:rsid w:val="007B2795"/>
    <w:rsid w:val="007F66F5"/>
    <w:rsid w:val="00812400"/>
    <w:rsid w:val="0082203C"/>
    <w:rsid w:val="008360A8"/>
    <w:rsid w:val="008416E0"/>
    <w:rsid w:val="00853E64"/>
    <w:rsid w:val="00895251"/>
    <w:rsid w:val="00897BFF"/>
    <w:rsid w:val="008C61B9"/>
    <w:rsid w:val="00912477"/>
    <w:rsid w:val="009139AF"/>
    <w:rsid w:val="00943B06"/>
    <w:rsid w:val="00945864"/>
    <w:rsid w:val="009806F4"/>
    <w:rsid w:val="009853E9"/>
    <w:rsid w:val="00996E16"/>
    <w:rsid w:val="009B69C5"/>
    <w:rsid w:val="009C6AFE"/>
    <w:rsid w:val="009D3947"/>
    <w:rsid w:val="009F72A7"/>
    <w:rsid w:val="00A119D9"/>
    <w:rsid w:val="00A1309F"/>
    <w:rsid w:val="00A21BED"/>
    <w:rsid w:val="00A27D99"/>
    <w:rsid w:val="00A5503A"/>
    <w:rsid w:val="00A60D92"/>
    <w:rsid w:val="00A86EAC"/>
    <w:rsid w:val="00A923E7"/>
    <w:rsid w:val="00AA661C"/>
    <w:rsid w:val="00AC2F58"/>
    <w:rsid w:val="00B369B4"/>
    <w:rsid w:val="00B53817"/>
    <w:rsid w:val="00B61F85"/>
    <w:rsid w:val="00BA3CC7"/>
    <w:rsid w:val="00BF457D"/>
    <w:rsid w:val="00BF4775"/>
    <w:rsid w:val="00CA0C45"/>
    <w:rsid w:val="00CB1D0E"/>
    <w:rsid w:val="00CC3AB0"/>
    <w:rsid w:val="00CD4A9C"/>
    <w:rsid w:val="00CF12AE"/>
    <w:rsid w:val="00D11473"/>
    <w:rsid w:val="00D1798D"/>
    <w:rsid w:val="00D44ACA"/>
    <w:rsid w:val="00D902A4"/>
    <w:rsid w:val="00DB2323"/>
    <w:rsid w:val="00DB331E"/>
    <w:rsid w:val="00DC4E21"/>
    <w:rsid w:val="00DD5358"/>
    <w:rsid w:val="00E224A0"/>
    <w:rsid w:val="00E254F0"/>
    <w:rsid w:val="00E4313F"/>
    <w:rsid w:val="00E51168"/>
    <w:rsid w:val="00E55B4B"/>
    <w:rsid w:val="00E55FC7"/>
    <w:rsid w:val="00E72A21"/>
    <w:rsid w:val="00E7715A"/>
    <w:rsid w:val="00EB700D"/>
    <w:rsid w:val="00F33B83"/>
    <w:rsid w:val="00F41B42"/>
    <w:rsid w:val="00F54BD0"/>
    <w:rsid w:val="00F633E4"/>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C5A9C3"/>
  <w15:chartTrackingRefBased/>
  <w15:docId w15:val="{D74169E6-EA3C-41E6-9092-AC988C44F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88581">
      <w:bodyDiv w:val="1"/>
      <w:marLeft w:val="0"/>
      <w:marRight w:val="0"/>
      <w:marTop w:val="0"/>
      <w:marBottom w:val="0"/>
      <w:divBdr>
        <w:top w:val="none" w:sz="0" w:space="0" w:color="auto"/>
        <w:left w:val="none" w:sz="0" w:space="0" w:color="auto"/>
        <w:bottom w:val="none" w:sz="0" w:space="0" w:color="auto"/>
        <w:right w:val="none" w:sz="0" w:space="0" w:color="auto"/>
      </w:divBdr>
    </w:div>
    <w:div w:id="283540878">
      <w:bodyDiv w:val="1"/>
      <w:marLeft w:val="0"/>
      <w:marRight w:val="0"/>
      <w:marTop w:val="0"/>
      <w:marBottom w:val="0"/>
      <w:divBdr>
        <w:top w:val="none" w:sz="0" w:space="0" w:color="auto"/>
        <w:left w:val="none" w:sz="0" w:space="0" w:color="auto"/>
        <w:bottom w:val="none" w:sz="0" w:space="0" w:color="auto"/>
        <w:right w:val="none" w:sz="0" w:space="0" w:color="auto"/>
      </w:divBdr>
    </w:div>
    <w:div w:id="1060326818">
      <w:bodyDiv w:val="1"/>
      <w:marLeft w:val="0"/>
      <w:marRight w:val="0"/>
      <w:marTop w:val="0"/>
      <w:marBottom w:val="0"/>
      <w:divBdr>
        <w:top w:val="none" w:sz="0" w:space="0" w:color="auto"/>
        <w:left w:val="none" w:sz="0" w:space="0" w:color="auto"/>
        <w:bottom w:val="none" w:sz="0" w:space="0" w:color="auto"/>
        <w:right w:val="none" w:sz="0" w:space="0" w:color="auto"/>
      </w:divBdr>
    </w:div>
    <w:div w:id="1232619185">
      <w:bodyDiv w:val="1"/>
      <w:marLeft w:val="0"/>
      <w:marRight w:val="0"/>
      <w:marTop w:val="0"/>
      <w:marBottom w:val="0"/>
      <w:divBdr>
        <w:top w:val="none" w:sz="0" w:space="0" w:color="auto"/>
        <w:left w:val="none" w:sz="0" w:space="0" w:color="auto"/>
        <w:bottom w:val="none" w:sz="0" w:space="0" w:color="auto"/>
        <w:right w:val="none" w:sz="0" w:space="0" w:color="auto"/>
      </w:divBdr>
    </w:div>
    <w:div w:id="2089963757">
      <w:bodyDiv w:val="1"/>
      <w:marLeft w:val="0"/>
      <w:marRight w:val="0"/>
      <w:marTop w:val="0"/>
      <w:marBottom w:val="0"/>
      <w:divBdr>
        <w:top w:val="none" w:sz="0" w:space="0" w:color="auto"/>
        <w:left w:val="none" w:sz="0" w:space="0" w:color="auto"/>
        <w:bottom w:val="none" w:sz="0" w:space="0" w:color="auto"/>
        <w:right w:val="none" w:sz="0" w:space="0" w:color="auto"/>
      </w:divBdr>
    </w:div>
    <w:div w:id="214573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221\AppData\Local\Microsoft\Office\16.0\DTS\en-IN%7b55F2E1F9-887D-464E-92EA-51283594F71D%7d\%7b3879E97B-5613-47DC-B8BF-6D5BAE230A06%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AB6B0C-F8D1-4A7F-BE3A-53084A64D0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{3879E97B-5613-47DC-B8BF-6D5BAE230A06}tf10002117_win32</Template>
  <TotalTime>0</TotalTime>
  <Pages>3</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Aac 098</cp:lastModifiedBy>
  <cp:revision>2</cp:revision>
  <dcterms:created xsi:type="dcterms:W3CDTF">2024-12-18T05:26:00Z</dcterms:created>
  <dcterms:modified xsi:type="dcterms:W3CDTF">2024-12-18T07:13:00Z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