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BD8" w:rsidRPr="006C2BD8" w:rsidRDefault="006C2BD8" w:rsidP="006C2B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 w:rsidRPr="006C2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 xml:space="preserve">Exercise – 6 </w:t>
      </w:r>
      <w:r w:rsidRPr="006C2BD8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Configuring Beans with Annotations</w:t>
      </w:r>
    </w:p>
    <w:bookmarkEnd w:id="0"/>
    <w:p w:rsidR="006C2BD8" w:rsidRPr="006C2BD8" w:rsidRDefault="006C2BD8" w:rsidP="006C2BD8">
      <w:pPr>
        <w:pStyle w:val="Heading3"/>
        <w:rPr>
          <w:u w:val="single"/>
        </w:rPr>
      </w:pPr>
      <w:r w:rsidRPr="006C2BD8">
        <w:rPr>
          <w:u w:val="single"/>
        </w:rPr>
        <w:t xml:space="preserve">Name: Shubham Sangram </w:t>
      </w:r>
      <w:proofErr w:type="spellStart"/>
      <w:r w:rsidRPr="006C2BD8">
        <w:rPr>
          <w:u w:val="single"/>
        </w:rPr>
        <w:t>Bej</w:t>
      </w:r>
      <w:proofErr w:type="spellEnd"/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6C2BD8" w:rsidRPr="006C2BD8" w:rsidRDefault="006C2BD8" w:rsidP="006C2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configure Spring beans using annotations and enable automatic component scanning in the Library Management application.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Scenario</w:t>
      </w:r>
    </w:p>
    <w:p w:rsidR="006C2BD8" w:rsidRPr="006C2BD8" w:rsidRDefault="006C2BD8" w:rsidP="006C2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application requires annotation-based bean configuration to simplify dependency management and reduce XML configuration.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Objective</w:t>
      </w:r>
    </w:p>
    <w:p w:rsidR="006C2BD8" w:rsidRPr="006C2BD8" w:rsidRDefault="006C2BD8" w:rsidP="006C2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component scanning. </w:t>
      </w:r>
    </w:p>
    <w:p w:rsidR="006C2BD8" w:rsidRPr="006C2BD8" w:rsidRDefault="006C2BD8" w:rsidP="006C2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beans using annotations. </w:t>
      </w:r>
    </w:p>
    <w:p w:rsidR="006C2BD8" w:rsidRPr="006C2BD8" w:rsidRDefault="006C2BD8" w:rsidP="006C2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  <w:r w:rsidRPr="006C2B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@Repository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 w:rsidRPr="006C2B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@Service. </w:t>
      </w:r>
    </w:p>
    <w:p w:rsidR="006C2BD8" w:rsidRPr="006C2BD8" w:rsidRDefault="006C2BD8" w:rsidP="006C2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automatic dependency injection. </w:t>
      </w:r>
    </w:p>
    <w:p w:rsidR="006C2BD8" w:rsidRPr="006C2BD8" w:rsidRDefault="006C2BD8" w:rsidP="006C2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annotation-based configuration. 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6C2BD8" w:rsidRPr="006C2BD8" w:rsidRDefault="006C2BD8" w:rsidP="006C2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6C2BD8" w:rsidRPr="006C2BD8" w:rsidRDefault="006C2BD8" w:rsidP="006C2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6C2BD8" w:rsidRPr="006C2BD8" w:rsidRDefault="006C2BD8" w:rsidP="006C2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5.3.39 </w:t>
      </w:r>
    </w:p>
    <w:p w:rsidR="006C2BD8" w:rsidRPr="006C2BD8" w:rsidRDefault="006C2BD8" w:rsidP="006C2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6C2BD8" w:rsidRPr="006C2BD8" w:rsidRDefault="006C2BD8" w:rsidP="006C2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provides stereotype annotations such as </w:t>
      </w:r>
      <w:r w:rsidRPr="006C2B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@Repository, @Service,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 w:rsidRPr="006C2B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@Component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automatically detect and register classes as Spring beans. Instead of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defining beans manually in the XML configuration file, component scanning searches the specified package and creates bean instances automatically.</w:t>
      </w:r>
    </w:p>
    <w:p w:rsidR="006C2BD8" w:rsidRPr="006C2BD8" w:rsidRDefault="006C2BD8" w:rsidP="006C2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exercise, the 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marked with the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@Repository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annotation, while the 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marked with the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@Service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annotation. The dependency between these classes is managed automatically using the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Autowired</w:t>
      </w:r>
      <w:proofErr w:type="spellEnd"/>
      <w:r w:rsidRPr="006C2BD8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annotation. Component scanning is enabled in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applicationContext.xml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Spring to detect and configure all annotated classes.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Maven project.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the Spring Context dependency.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Annotated the repository class using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@Repository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Annotated the service class using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@Service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the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Autowired</w:t>
      </w:r>
      <w:proofErr w:type="spellEnd"/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 for automatic dependency injection.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component scanning in </w:t>
      </w:r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applicationContext.xml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Spring </w:t>
      </w:r>
      <w:proofErr w:type="spellStart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 </w:t>
      </w:r>
    </w:p>
    <w:p w:rsidR="006C2BD8" w:rsidRPr="006C2BD8" w:rsidRDefault="006C2BD8" w:rsidP="006C2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the 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and verified the annotation-based configuration. 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Files Used</w:t>
      </w:r>
    </w:p>
    <w:p w:rsidR="006C2BD8" w:rsidRPr="006C2BD8" w:rsidRDefault="006C2BD8" w:rsidP="006C2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BookRepository.java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Pr="006C2BD8" w:rsidRDefault="006C2BD8" w:rsidP="006C2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BookService.java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Pr="006C2BD8" w:rsidRDefault="006C2BD8" w:rsidP="006C2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LibraryManagementApplication.java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Pr="006C2BD8" w:rsidRDefault="006C2BD8" w:rsidP="006C2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applicationContext.xml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Pr="006C2BD8" w:rsidRDefault="006C2BD8" w:rsidP="006C2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pom.xml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5286929" cy="201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3 1322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767" cy="20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:rsidR="006C2BD8" w:rsidRDefault="006C2BD8" w:rsidP="006C2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122777" cy="56621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3 1334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C2BD8" w:rsidRP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pom.xml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Pr="006C2BD8" w:rsidRDefault="006C2BD8" w:rsidP="006C2BD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C2BD8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6C2BD8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http://maven.apache.org/POM/4.0.0</w:t>
      </w:r>
      <w:r w:rsidRPr="006C2BD8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com.shubham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&lt;artifactId&gt;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exercise-6-configuring-beans-with-annotations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1.0-SNAPSHOT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5.3.39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spring-context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6C2BD8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C2BD8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:rsidR="006C2BD8" w:rsidRP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Default="006C2BD8" w:rsidP="006C2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BookRepository.java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drawing>
          <wp:inline distT="0" distB="0" distL="0" distR="0" wp14:anchorId="45FDB320" wp14:editId="66FD2498">
            <wp:extent cx="5341620" cy="26927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012" cy="26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6C2BD8" w:rsidRPr="006C2BD8" w:rsidRDefault="006C2BD8" w:rsidP="006C2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lastRenderedPageBreak/>
        <w:t>BookService.java</w:t>
      </w: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drawing>
          <wp:inline distT="0" distB="0" distL="0" distR="0" wp14:anchorId="41008E05" wp14:editId="52F836CD">
            <wp:extent cx="5221273" cy="4210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225" cy="42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BD8" w:rsidRP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6C2BD8" w:rsidRPr="006C2BD8" w:rsidRDefault="006C2BD8" w:rsidP="006C2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t>applicationContext.xml</w:t>
      </w:r>
    </w:p>
    <w:p w:rsidR="006C2BD8" w:rsidRP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drawing>
          <wp:inline distT="0" distB="0" distL="0" distR="0" wp14:anchorId="7E0A127D" wp14:editId="59FB4EAD">
            <wp:extent cx="5394960" cy="3151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576" cy="31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Default="006C2BD8" w:rsidP="006C2B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0"/>
          <w:lang w:eastAsia="en-IN"/>
        </w:rPr>
        <w:lastRenderedPageBreak/>
        <w:t>LibraryManagementApplication.java</w:t>
      </w: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32"/>
          <w:szCs w:val="24"/>
          <w:lang w:eastAsia="en-IN"/>
        </w:rPr>
        <w:drawing>
          <wp:inline distT="0" distB="0" distL="0" distR="0" wp14:anchorId="53E53867" wp14:editId="027F0FD9">
            <wp:extent cx="5301912" cy="4130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539" cy="413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BD8" w:rsidRPr="006C2BD8" w:rsidRDefault="006C2BD8" w:rsidP="006C2B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6C2BD8" w:rsidRPr="006C2BD8" w:rsidRDefault="006C2BD8" w:rsidP="006C2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Spring beans were successfully configured using annotations. The Spring </w:t>
      </w:r>
      <w:proofErr w:type="spellStart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automatically detected the annotated classes, injected the required dependencies, and executed the application successfully.</w:t>
      </w:r>
    </w:p>
    <w:p w:rsidR="006C2BD8" w:rsidRPr="006C2BD8" w:rsidRDefault="006C2BD8" w:rsidP="006C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C2BD8" w:rsidRPr="006C2BD8" w:rsidRDefault="006C2BD8" w:rsidP="006C2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6C2BD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6C2BD8" w:rsidRPr="006C2BD8" w:rsidRDefault="006C2BD8" w:rsidP="006C2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exercise successfully demonstrated annotation-based bean configuration using </w:t>
      </w:r>
      <w:r w:rsidRPr="006C2B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@Repository, @Service, @</w:t>
      </w:r>
      <w:proofErr w:type="spellStart"/>
      <w:r w:rsidRPr="006C2BD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Autowired</w:t>
      </w:r>
      <w:proofErr w:type="spellEnd"/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component scanning. This approach simplifies XML configuration while improving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C2BD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 and readability of Spring applications.</w:t>
      </w:r>
    </w:p>
    <w:p w:rsidR="00130852" w:rsidRDefault="00130852"/>
    <w:sectPr w:rsidR="00130852" w:rsidSect="006C2BD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B7B51"/>
    <w:multiLevelType w:val="multilevel"/>
    <w:tmpl w:val="569E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57111"/>
    <w:multiLevelType w:val="multilevel"/>
    <w:tmpl w:val="43A4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529C5"/>
    <w:multiLevelType w:val="multilevel"/>
    <w:tmpl w:val="507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A2DC3"/>
    <w:multiLevelType w:val="multilevel"/>
    <w:tmpl w:val="961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61A3E"/>
    <w:multiLevelType w:val="multilevel"/>
    <w:tmpl w:val="065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D8"/>
    <w:rsid w:val="00130852"/>
    <w:rsid w:val="006C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6A89"/>
  <w15:chartTrackingRefBased/>
  <w15:docId w15:val="{F684E271-B732-443C-B1C4-B94EEABB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2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C2B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2B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C2B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2B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2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2B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2B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BD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6C2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9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1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8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2026-07-03T08:18:00Z</dcterms:created>
  <dcterms:modified xsi:type="dcterms:W3CDTF">2026-07-03T08:33:00Z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4d9ace56-902e-416a-94d9-4acb03fe1a5b</vt:lpwstr>
  </property>
</Properties>
</file>