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Calibri" w:cs="Calibri" w:eastAsia="Calibri" w:hAnsi="Calibri"/>
          <w:b w:val="1"/>
          <w:bCs w:val="1"/>
          <w:sz w:val="30"/>
          <w:szCs w:val="30"/>
          <w:rtl w:val="0"/>
        </w:rPr>
        <w:t xml:space="preserve">Assignment 1 — Simple RNN for Time Series Prediction</w:t>
      </w:r>
      <w:r w:rsidDel="00000000" w:rsidR="00000000" w:rsidRPr="00000000">
        <w:rPr>
          <w:rtl w:val="0"/>
        </w:rPr>
      </w:r>
    </w:p>
    <w:p w:rsidR="00000000" w:rsidDel="00000000" w:rsidP="00000000" w:rsidRDefault="00000000" w:rsidRPr="00000000" w14:paraId="0000000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Dataset: HistoricalQuotes.csv (provided beforehand to students)</w:t>
      </w:r>
    </w:p>
    <w:p w:rsidR="00000000" w:rsidDel="00000000" w:rsidP="00000000" w:rsidRDefault="00000000" w:rsidRPr="00000000" w14:paraId="00000003">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Task:</w:t>
      </w:r>
      <w:r w:rsidDel="00000000" w:rsidR="00000000" w:rsidRPr="00000000">
        <w:rPr>
          <w:rFonts w:ascii="Calibri" w:cs="Calibri" w:eastAsia="Calibri" w:hAnsi="Calibri"/>
          <w:sz w:val="21"/>
          <w:szCs w:val="21"/>
          <w:rtl w:val="0"/>
        </w:rPr>
        <w:t xml:space="preserve"> Predict the closing value of the stock</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20" w:line="240" w:lineRule="auto"/>
        <w:ind w:left="400" w:right="0" w:hanging="4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Loading Dataset (1 marks)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22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Load the dataset and display the first 5 rows, column names and shape.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20" w:line="240" w:lineRule="auto"/>
        <w:ind w:left="400" w:right="0" w:hanging="4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Preprocessing (4 marks)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 “$” from price columns and convert datatype to float. (2 marks)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 mixed date formats (MM/DD/YYYY and MM-DD-YYYY), to </w:t>
      </w:r>
      <w:r w:rsidDel="00000000" w:rsidR="00000000" w:rsidRPr="00000000">
        <w:rPr>
          <w:rFonts w:ascii="Calibri" w:cs="Calibri" w:eastAsia="Calibri" w:hAnsi="Calibri"/>
          <w:sz w:val="21"/>
          <w:szCs w:val="21"/>
          <w:rtl w:val="0"/>
        </w:rPr>
        <w:t xml:space="preserve">DD/MM/YYYY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format and perform </w:t>
      </w:r>
      <w:r w:rsidDel="00000000" w:rsidR="00000000" w:rsidRPr="00000000">
        <w:rPr>
          <w:rFonts w:ascii="Calibri" w:cs="Calibri" w:eastAsia="Calibri" w:hAnsi="Calibri"/>
          <w:sz w:val="21"/>
          <w:szCs w:val="21"/>
          <w:rtl w:val="0"/>
        </w:rPr>
        <w:t xml:space="preserve">linear interpolation of</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missing dates. (2 marks)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20" w:line="240" w:lineRule="auto"/>
        <w:ind w:left="400" w:right="0" w:hanging="4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Preparation (3 marks)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902" w:right="0" w:hanging="40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Split into train/val/test (70-15-15) chronologically and scale the data and fit only on train set. (1 marks)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0" w:line="240" w:lineRule="auto"/>
        <w:ind w:left="902" w:right="0" w:hanging="403"/>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Take seq_len = 15 and construct the respective sequences and load the data using Data Loaders. (2 marks)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20" w:line="240" w:lineRule="auto"/>
        <w:ind w:left="400" w:right="0" w:hanging="4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Stacked RNN (12 marks)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4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 a RNN cell from scratch, and us</w:t>
      </w:r>
      <w:r w:rsidDel="00000000" w:rsidR="00000000" w:rsidRPr="00000000">
        <w:rPr>
          <w:rFonts w:ascii="Calibri" w:cs="Calibri" w:eastAsia="Calibri" w:hAnsi="Calibri"/>
          <w:sz w:val="21"/>
          <w:szCs w:val="21"/>
          <w:rtl w:val="0"/>
        </w:rPr>
        <w:t xml:space="preserve">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stack 2 of them with the following parameters- (7 marks)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240" w:lineRule="auto"/>
        <w:ind w:left="360" w:right="0" w:firstLine="774"/>
        <w:jc w:val="left"/>
        <w:rPr/>
      </w:pPr>
      <w:r w:rsidDel="00000000" w:rsidR="00000000" w:rsidRPr="00000000">
        <w:rPr>
          <w:rFonts w:ascii="Calibri" w:cs="Calibri" w:eastAsia="Calibri" w:hAnsi="Calibri"/>
          <w:sz w:val="21"/>
          <w:szCs w:val="21"/>
          <w:rtl w:val="0"/>
        </w:rPr>
        <w:t xml:space="preserve">Initialize weights by a uniform distribution where k = 1/(√ (hidden size))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240" w:lineRule="auto"/>
        <w:ind w:left="360" w:right="0" w:firstLine="774"/>
        <w:jc w:val="left"/>
        <w:rPr>
          <w:rFonts w:ascii="Calibri" w:cs="Calibri" w:eastAsia="Calibri" w:hAnsi="Calibri"/>
          <w:sz w:val="21"/>
          <w:szCs w:val="21"/>
          <w:u w:val="none"/>
        </w:rPr>
      </w:pPr>
      <w:r w:rsidDel="00000000" w:rsidR="00000000" w:rsidRPr="00000000">
        <w:rPr>
          <w:rFonts w:ascii="Calibri" w:cs="Calibri" w:eastAsia="Calibri" w:hAnsi="Calibri"/>
          <w:sz w:val="21"/>
          <w:szCs w:val="21"/>
          <w:rtl w:val="0"/>
        </w:rPr>
        <w:t xml:space="preserve">Hidden size =64</w:t>
      </w:r>
    </w:p>
    <w:p w:rsidR="00000000" w:rsidDel="00000000" w:rsidP="00000000" w:rsidRDefault="00000000" w:rsidRPr="00000000" w14:paraId="00000010">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240" w:lineRule="auto"/>
        <w:ind w:left="360" w:right="0" w:firstLine="774"/>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MSE Loss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240" w:lineRule="auto"/>
        <w:ind w:left="360" w:right="0" w:firstLine="774"/>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ADAM Optimizer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240" w:lineRule="auto"/>
        <w:ind w:left="360" w:right="0" w:firstLine="774"/>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Batch Size = 32</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240" w:lineRule="auto"/>
        <w:ind w:left="360" w:right="0" w:firstLine="774"/>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Lr = 0.001</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240" w:lineRule="auto"/>
        <w:ind w:left="360" w:right="0" w:firstLine="774"/>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 fully connected layer having the follo</w:t>
      </w:r>
      <w:r w:rsidDel="00000000" w:rsidR="00000000" w:rsidRPr="00000000">
        <w:rPr>
          <w:rFonts w:ascii="Calibri" w:cs="Calibri" w:eastAsia="Calibri" w:hAnsi="Calibri"/>
          <w:sz w:val="21"/>
          <w:szCs w:val="21"/>
          <w:rtl w:val="0"/>
        </w:rPr>
        <w:t xml:space="preserve">wing neurons [64,1] with ReLU activation.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 the model for 20 epochs. (2 marks)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Plot the training and validation losses. (1 marks)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Evaluate </w:t>
      </w:r>
      <w:r w:rsidDel="00000000" w:rsidR="00000000" w:rsidRPr="00000000">
        <w:rPr>
          <w:rFonts w:ascii="Calibri" w:cs="Calibri" w:eastAsia="Calibri" w:hAnsi="Calibri"/>
          <w:sz w:val="21"/>
          <w:szCs w:val="21"/>
          <w:rtl w:val="0"/>
        </w:rPr>
        <w:t xml:space="preserve">on the test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set and report 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MSE scores. (2 marks)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00" w:line="240" w:lineRule="auto"/>
        <w:ind w:left="400" w:right="0" w:hanging="4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Bidirectional RNN (15 marks)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 a Bi-RNN using the same RNN cell (forward + backward, concatenated),</w:t>
      </w:r>
      <w:r w:rsidDel="00000000" w:rsidR="00000000" w:rsidRPr="00000000">
        <w:rPr>
          <w:rFonts w:ascii="Calibri" w:cs="Calibri" w:eastAsia="Calibri" w:hAnsi="Calibri"/>
          <w:sz w:val="21"/>
          <w:szCs w:val="21"/>
          <w:rtl w:val="0"/>
        </w:rPr>
        <w:t xml:space="preserve">and use the same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parameters as before. (10 marks)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 the model for 20 epochs. (2 marks)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Plot the training and validation losses. (1 marks)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4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Evaluate </w:t>
      </w:r>
      <w:r w:rsidDel="00000000" w:rsidR="00000000" w:rsidRPr="00000000">
        <w:rPr>
          <w:rFonts w:ascii="Calibri" w:cs="Calibri" w:eastAsia="Calibri" w:hAnsi="Calibri"/>
          <w:sz w:val="21"/>
          <w:szCs w:val="21"/>
          <w:rtl w:val="0"/>
        </w:rPr>
        <w:t xml:space="preserve">on the test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set and report 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MSE scores. (2 marks)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200" w:line="240" w:lineRule="auto"/>
        <w:ind w:left="400" w:right="0" w:hanging="4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Attention-based RNN (15 marks)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 an RNN with an attention layer that scores odd and even timesteps using two separate learned vectors, softmax over the sequence, weighted sum as context. For this question, you may directly use nn.RNN. </w:t>
      </w:r>
      <w:r w:rsidDel="00000000" w:rsidR="00000000" w:rsidRPr="00000000">
        <w:rPr>
          <w:rFonts w:ascii="Calibri" w:cs="Calibri" w:eastAsia="Calibri" w:hAnsi="Calibri"/>
          <w:sz w:val="21"/>
          <w:szCs w:val="21"/>
          <w:rtl w:val="0"/>
        </w:rPr>
        <w:t xml:space="preserve">Use the same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parameters as before. (10 marks)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 for 20 epochs. (2 marks)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Plot the training and validation losses. (1 marks)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900" w:right="0" w:hanging="4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Evaluate </w:t>
      </w:r>
      <w:r w:rsidDel="00000000" w:rsidR="00000000" w:rsidRPr="00000000">
        <w:rPr>
          <w:rFonts w:ascii="Calibri" w:cs="Calibri" w:eastAsia="Calibri" w:hAnsi="Calibri"/>
          <w:sz w:val="21"/>
          <w:szCs w:val="21"/>
          <w:rtl w:val="0"/>
        </w:rPr>
        <w:t xml:space="preserve">on the test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set and report R2 and MSE scores. (2 marks)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400"/>
      </w:pPr>
      <w:rPr/>
    </w:lvl>
    <w:lvl w:ilvl="1">
      <w:start w:val="1"/>
      <w:numFmt w:val="lowerLetter"/>
      <w:lvlText w:val="%2."/>
      <w:lvlJc w:val="left"/>
      <w:pPr>
        <w:ind w:left="900" w:hanging="4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00" w:hanging="400"/>
      </w:pPr>
      <w:rPr/>
    </w:lvl>
    <w:lvl w:ilvl="1">
      <w:start w:val="1"/>
      <w:numFmt w:val="lowerRoman"/>
      <w:lvlText w:val="%2."/>
      <w:lvlJc w:val="right"/>
      <w:pPr>
        <w:ind w:left="860" w:hanging="360"/>
      </w:pPr>
      <w:rPr/>
    </w:lvl>
    <w:lvl w:ilvl="2">
      <w:start w:val="1"/>
      <w:numFmt w:val="bullet"/>
      <w:lvlText w:val="●"/>
      <w:lvlJc w:val="left"/>
      <w:pPr>
        <w:ind w:left="360" w:hanging="360"/>
      </w:pPr>
      <w:rPr>
        <w:rFonts w:ascii="Noto Sans Symbols" w:cs="Noto Sans Symbols" w:eastAsia="Noto Sans Symbols" w:hAnsi="Noto Sans Symbols"/>
      </w:rPr>
    </w:lvl>
    <w:lvl w:ilvl="3">
      <w:start w:val="0"/>
      <w:numFmt w:val="decimal"/>
      <w:lvlText w:val=""/>
      <w:lvlJc w:val="left"/>
      <w:pPr>
        <w:ind w:left="0" w:firstLine="0"/>
      </w:pPr>
      <w:rPr/>
    </w:lvl>
    <w:lvl w:ilvl="4">
      <w:start w:val="1"/>
      <w:numFmt w:val="bullet"/>
      <w:lvlText w:val="●"/>
      <w:lvlJc w:val="left"/>
      <w:pPr>
        <w:ind w:left="360" w:hanging="360"/>
      </w:pPr>
      <w:rPr>
        <w:rFonts w:ascii="Noto Sans Symbols" w:cs="Noto Sans Symbols" w:eastAsia="Noto Sans Symbols" w:hAnsi="Noto Sans Symbols"/>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C/5Vpgjoy1Oovui/ka0RO/YmBw==">CgMxLjA4AHIhMWZmcUJ0OXV5ckp6cVNtR0g0bHFMcjlVVktreHZpbUFU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