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6A680" w14:textId="579E95E4" w:rsidR="002E6586" w:rsidRDefault="002E6586" w:rsidP="002E6586">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MLOps</w:t>
      </w:r>
      <w:proofErr w:type="spellEnd"/>
      <w:r>
        <w:rPr>
          <w:rFonts w:ascii="Times New Roman" w:hAnsi="Times New Roman" w:cs="Times New Roman"/>
          <w:b/>
          <w:bCs/>
          <w:sz w:val="28"/>
          <w:szCs w:val="28"/>
        </w:rPr>
        <w:t xml:space="preserve"> &amp; Big Data – </w:t>
      </w:r>
      <w:r>
        <w:rPr>
          <w:rFonts w:ascii="Times New Roman" w:hAnsi="Times New Roman" w:cs="Times New Roman"/>
          <w:b/>
          <w:bCs/>
          <w:sz w:val="28"/>
          <w:szCs w:val="28"/>
        </w:rPr>
        <w:t>Final Project</w:t>
      </w:r>
    </w:p>
    <w:p w14:paraId="7F3786BA" w14:textId="77777777" w:rsidR="002E6586" w:rsidRDefault="002E6586" w:rsidP="002E6586">
      <w:pPr>
        <w:jc w:val="center"/>
        <w:rPr>
          <w:rFonts w:ascii="Times New Roman" w:hAnsi="Times New Roman" w:cs="Times New Roman"/>
          <w:b/>
          <w:bCs/>
          <w:sz w:val="28"/>
          <w:szCs w:val="28"/>
        </w:rPr>
      </w:pPr>
    </w:p>
    <w:p w14:paraId="61BE180A" w14:textId="5F41CD58" w:rsidR="002E6586" w:rsidRDefault="002E6586" w:rsidP="002E6586">
      <w:pPr>
        <w:rPr>
          <w:rFonts w:ascii="Times New Roman" w:hAnsi="Times New Roman" w:cs="Times New Roman"/>
          <w:b/>
          <w:bCs/>
          <w:sz w:val="28"/>
          <w:szCs w:val="28"/>
        </w:rPr>
      </w:pPr>
      <w:r>
        <w:rPr>
          <w:rFonts w:ascii="Times New Roman" w:hAnsi="Times New Roman" w:cs="Times New Roman"/>
          <w:b/>
          <w:bCs/>
          <w:sz w:val="28"/>
          <w:szCs w:val="28"/>
        </w:rPr>
        <w:t>Defining the Problem Statement</w:t>
      </w:r>
    </w:p>
    <w:p w14:paraId="276F3D88" w14:textId="75F339A9" w:rsidR="002E6586" w:rsidRDefault="002E6586" w:rsidP="002E6586">
      <w:pPr>
        <w:rPr>
          <w:rFonts w:ascii="Times New Roman" w:hAnsi="Times New Roman" w:cs="Times New Roman"/>
          <w:sz w:val="24"/>
          <w:szCs w:val="24"/>
        </w:rPr>
      </w:pPr>
      <w:r>
        <w:rPr>
          <w:rFonts w:ascii="Times New Roman" w:hAnsi="Times New Roman" w:cs="Times New Roman"/>
          <w:sz w:val="24"/>
          <w:szCs w:val="24"/>
        </w:rPr>
        <w:t>The project revolves around a dataset that belongs to a European Bank and their customers. The bank has been seeing high attrition rates in recent times and want to take some actions to rectify the situation. We have the following 3 datasets available to us,</w:t>
      </w:r>
    </w:p>
    <w:p w14:paraId="5B91515C" w14:textId="7650A88B" w:rsidR="002E6586" w:rsidRDefault="002E6586" w:rsidP="002E65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Churn Dataset – Contains demographic information about 10,000 customers from the bank and their churn status. This is a sample of the bank’s total consumer base and indicative of the target population</w:t>
      </w:r>
    </w:p>
    <w:p w14:paraId="44F51465" w14:textId="69D082A8" w:rsidR="002E6586" w:rsidRDefault="002E6586" w:rsidP="002E65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Churn Customers Outreach Dataset – Contains information about the income and spending of ~200 customers who stopped using the bank’s services. The bank would like to understand the reasons that motivated the exits but only wants to reach out to the subset of people who would be the most profitable to retain in the future. </w:t>
      </w:r>
    </w:p>
    <w:p w14:paraId="2127CA73" w14:textId="68815495" w:rsidR="002E6586" w:rsidRDefault="002E6586" w:rsidP="002E65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 Campaign Dataset – Once the bank identified the reasons for churn, they started an Ad Campaign with 10 different ads being shown to users. They would like to understand which one of the ads has the best CTR so that they can eliminate poorly performing ads and only focus on the ones doing well.</w:t>
      </w:r>
    </w:p>
    <w:p w14:paraId="67B160AC" w14:textId="5AA40562" w:rsidR="002E6586" w:rsidRDefault="002E6586" w:rsidP="002E6586">
      <w:pPr>
        <w:rPr>
          <w:rFonts w:ascii="Times New Roman" w:hAnsi="Times New Roman" w:cs="Times New Roman"/>
          <w:sz w:val="24"/>
          <w:szCs w:val="24"/>
        </w:rPr>
      </w:pPr>
      <w:r>
        <w:rPr>
          <w:rFonts w:ascii="Times New Roman" w:hAnsi="Times New Roman" w:cs="Times New Roman"/>
          <w:sz w:val="24"/>
          <w:szCs w:val="24"/>
        </w:rPr>
        <w:t xml:space="preserve">Through this project,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be tackling the following problem statements,</w:t>
      </w:r>
    </w:p>
    <w:p w14:paraId="07B6D52F" w14:textId="07637E96" w:rsidR="002E6586" w:rsidRDefault="002E6586" w:rsidP="00E110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Understanding the bank’s ideal customer demographic based on the churn dataset. This will help them identify what kind of people are likely to use their services and therefore target their acquisition campaigns</w:t>
      </w:r>
    </w:p>
    <w:p w14:paraId="05FACEF8" w14:textId="2A851DED" w:rsidR="00E110DB" w:rsidRDefault="002E6586" w:rsidP="00C633E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Defining Churn Predictions through demographics and account metadata. This can act as an early indicator for predicting which customers are likely to churn in the future, allowing the bank to step in and avoid that from happening</w:t>
      </w:r>
      <w:r w:rsidR="00D17C94">
        <w:rPr>
          <w:rFonts w:ascii="Times New Roman" w:hAnsi="Times New Roman" w:cs="Times New Roman"/>
          <w:sz w:val="24"/>
          <w:szCs w:val="24"/>
        </w:rPr>
        <w:t xml:space="preserve"> </w:t>
      </w:r>
    </w:p>
    <w:p w14:paraId="24500462" w14:textId="466CAEEA" w:rsidR="002E6586" w:rsidRDefault="002E6586" w:rsidP="00E110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Identify the most profitable cluster of churned customers for qualitative interviews to understand why High Value Customers stopped using the bank’s services.</w:t>
      </w:r>
    </w:p>
    <w:p w14:paraId="712A815D" w14:textId="1743F7BF" w:rsidR="002E6586" w:rsidRDefault="002E6586" w:rsidP="00E110D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 an analysis to identify the best performing Ad from the Ad Campaign.</w:t>
      </w:r>
    </w:p>
    <w:p w14:paraId="20B1257E" w14:textId="77777777" w:rsidR="00C633E2" w:rsidRDefault="00C633E2" w:rsidP="00C633E2">
      <w:pPr>
        <w:rPr>
          <w:rFonts w:ascii="Times New Roman" w:hAnsi="Times New Roman" w:cs="Times New Roman"/>
          <w:b/>
          <w:bCs/>
          <w:sz w:val="24"/>
          <w:szCs w:val="24"/>
        </w:rPr>
      </w:pPr>
    </w:p>
    <w:p w14:paraId="7044B2FE" w14:textId="7675CFC8" w:rsidR="00C633E2" w:rsidRDefault="00C633E2" w:rsidP="00C633E2">
      <w:pPr>
        <w:rPr>
          <w:rFonts w:ascii="Times New Roman" w:hAnsi="Times New Roman" w:cs="Times New Roman"/>
          <w:b/>
          <w:bCs/>
          <w:sz w:val="24"/>
          <w:szCs w:val="24"/>
        </w:rPr>
      </w:pPr>
      <w:r>
        <w:rPr>
          <w:rFonts w:ascii="Times New Roman" w:hAnsi="Times New Roman" w:cs="Times New Roman"/>
          <w:b/>
          <w:bCs/>
          <w:sz w:val="24"/>
          <w:szCs w:val="24"/>
        </w:rPr>
        <w:t>Identifying the Bank’s Customer Demographic</w:t>
      </w:r>
    </w:p>
    <w:p w14:paraId="0365E103" w14:textId="28EA99F1" w:rsidR="00C633E2" w:rsidRDefault="00C633E2" w:rsidP="00C633E2">
      <w:pPr>
        <w:rPr>
          <w:rFonts w:ascii="Times New Roman" w:hAnsi="Times New Roman" w:cs="Times New Roman"/>
          <w:sz w:val="24"/>
          <w:szCs w:val="24"/>
        </w:rPr>
      </w:pPr>
      <w:r>
        <w:rPr>
          <w:rFonts w:ascii="Times New Roman" w:hAnsi="Times New Roman" w:cs="Times New Roman"/>
          <w:sz w:val="24"/>
          <w:szCs w:val="24"/>
        </w:rPr>
        <w:t>The very first thing we wish to address in this project, is understanding what a typical customer for our bank looks like. We have some demographic information related to each of the 10,000 customers such as age, gender, country etc along with some bank related metadata such as account balance, credit score, credit card ownership etc.</w:t>
      </w:r>
    </w:p>
    <w:p w14:paraId="76F84673" w14:textId="3FFA15E1" w:rsidR="00F37C70" w:rsidRDefault="00C633E2" w:rsidP="00C633E2">
      <w:pPr>
        <w:rPr>
          <w:rFonts w:ascii="Times New Roman" w:hAnsi="Times New Roman" w:cs="Times New Roman"/>
          <w:sz w:val="24"/>
          <w:szCs w:val="24"/>
        </w:rPr>
      </w:pPr>
      <w:r>
        <w:rPr>
          <w:rFonts w:ascii="Times New Roman" w:hAnsi="Times New Roman" w:cs="Times New Roman"/>
          <w:sz w:val="24"/>
          <w:szCs w:val="24"/>
        </w:rPr>
        <w:t xml:space="preserve">Based on these fields and the way that the customers are distributed across them, we can come up with the bank’s most common demographic. Checking this across 2 cohorts of customers – all 10,000 customers v/s customers who have exited the bank’s services will allow us to see if there are some clear distinctions allowing us to identify churn pre-emptively. </w:t>
      </w:r>
    </w:p>
    <w:p w14:paraId="694A4DA6" w14:textId="737D3F5C" w:rsidR="00F37C70" w:rsidRDefault="00F37C70" w:rsidP="00C633E2">
      <w:pPr>
        <w:rPr>
          <w:rFonts w:ascii="Times New Roman" w:hAnsi="Times New Roman" w:cs="Times New Roman"/>
          <w:sz w:val="24"/>
          <w:szCs w:val="24"/>
        </w:rPr>
      </w:pP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start by looking at the credit score distribution for both the cohorts,</w:t>
      </w:r>
    </w:p>
    <w:p w14:paraId="1272B49A" w14:textId="6D7FBE57" w:rsidR="00F37C70" w:rsidRDefault="00F37C70" w:rsidP="00C633E2">
      <w:pPr>
        <w:rPr>
          <w:rFonts w:ascii="Times New Roman" w:hAnsi="Times New Roman" w:cs="Times New Roman"/>
          <w:sz w:val="24"/>
          <w:szCs w:val="24"/>
        </w:rPr>
      </w:pPr>
      <w:r w:rsidRPr="00F37C70">
        <w:rPr>
          <w:rFonts w:ascii="Times New Roman" w:hAnsi="Times New Roman" w:cs="Times New Roman"/>
          <w:sz w:val="24"/>
          <w:szCs w:val="24"/>
        </w:rPr>
        <w:lastRenderedPageBreak/>
        <w:drawing>
          <wp:inline distT="0" distB="0" distL="0" distR="0" wp14:anchorId="4CFE8CDA" wp14:editId="579B3735">
            <wp:extent cx="5731510" cy="2413000"/>
            <wp:effectExtent l="0" t="0" r="2540" b="6350"/>
            <wp:docPr id="40597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74945" name=""/>
                    <pic:cNvPicPr/>
                  </pic:nvPicPr>
                  <pic:blipFill>
                    <a:blip r:embed="rId5"/>
                    <a:stretch>
                      <a:fillRect/>
                    </a:stretch>
                  </pic:blipFill>
                  <pic:spPr>
                    <a:xfrm>
                      <a:off x="0" y="0"/>
                      <a:ext cx="5731510" cy="2413000"/>
                    </a:xfrm>
                    <a:prstGeom prst="rect">
                      <a:avLst/>
                    </a:prstGeom>
                  </pic:spPr>
                </pic:pic>
              </a:graphicData>
            </a:graphic>
          </wp:inline>
        </w:drawing>
      </w:r>
    </w:p>
    <w:p w14:paraId="66644C21" w14:textId="5606426B" w:rsidR="00C633E2" w:rsidRPr="00F37C70" w:rsidRDefault="00F37C70" w:rsidP="00F37C70">
      <w:pPr>
        <w:jc w:val="center"/>
        <w:rPr>
          <w:rFonts w:ascii="Times New Roman" w:hAnsi="Times New Roman" w:cs="Times New Roman"/>
          <w:b/>
          <w:bCs/>
          <w:i/>
          <w:iCs/>
          <w:sz w:val="18"/>
          <w:szCs w:val="18"/>
        </w:rPr>
      </w:pPr>
      <w:r w:rsidRPr="00F37C70">
        <w:rPr>
          <w:rFonts w:ascii="Times New Roman" w:hAnsi="Times New Roman" w:cs="Times New Roman"/>
          <w:b/>
          <w:bCs/>
          <w:i/>
          <w:iCs/>
          <w:sz w:val="18"/>
          <w:szCs w:val="18"/>
        </w:rPr>
        <w:t>Credit Score Distribution for ALL Customer</w:t>
      </w:r>
    </w:p>
    <w:p w14:paraId="598FC0DD" w14:textId="5A4A7CA1" w:rsidR="002E6586" w:rsidRDefault="00F37C70" w:rsidP="002E6586">
      <w:pPr>
        <w:rPr>
          <w:rFonts w:ascii="Times New Roman" w:hAnsi="Times New Roman" w:cs="Times New Roman"/>
          <w:sz w:val="24"/>
          <w:szCs w:val="24"/>
        </w:rPr>
      </w:pPr>
      <w:r w:rsidRPr="00F37C70">
        <w:rPr>
          <w:rFonts w:ascii="Times New Roman" w:hAnsi="Times New Roman" w:cs="Times New Roman"/>
          <w:sz w:val="24"/>
          <w:szCs w:val="24"/>
        </w:rPr>
        <w:drawing>
          <wp:inline distT="0" distB="0" distL="0" distR="0" wp14:anchorId="46A58292" wp14:editId="5C40E3F3">
            <wp:extent cx="5731510" cy="2411095"/>
            <wp:effectExtent l="0" t="0" r="2540" b="8255"/>
            <wp:docPr id="169377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296" name=""/>
                    <pic:cNvPicPr/>
                  </pic:nvPicPr>
                  <pic:blipFill>
                    <a:blip r:embed="rId6"/>
                    <a:stretch>
                      <a:fillRect/>
                    </a:stretch>
                  </pic:blipFill>
                  <pic:spPr>
                    <a:xfrm>
                      <a:off x="0" y="0"/>
                      <a:ext cx="5731510" cy="2411095"/>
                    </a:xfrm>
                    <a:prstGeom prst="rect">
                      <a:avLst/>
                    </a:prstGeom>
                  </pic:spPr>
                </pic:pic>
              </a:graphicData>
            </a:graphic>
          </wp:inline>
        </w:drawing>
      </w:r>
    </w:p>
    <w:p w14:paraId="2D96C2DC" w14:textId="319650C2" w:rsidR="00F37C70" w:rsidRPr="00F37C70" w:rsidRDefault="00F37C70" w:rsidP="00F37C70">
      <w:pPr>
        <w:jc w:val="center"/>
        <w:rPr>
          <w:rFonts w:ascii="Times New Roman" w:hAnsi="Times New Roman" w:cs="Times New Roman"/>
          <w:b/>
          <w:bCs/>
          <w:i/>
          <w:iCs/>
          <w:sz w:val="18"/>
          <w:szCs w:val="18"/>
        </w:rPr>
      </w:pPr>
      <w:r w:rsidRPr="00F37C70">
        <w:rPr>
          <w:rFonts w:ascii="Times New Roman" w:hAnsi="Times New Roman" w:cs="Times New Roman"/>
          <w:b/>
          <w:bCs/>
          <w:i/>
          <w:iCs/>
          <w:sz w:val="18"/>
          <w:szCs w:val="18"/>
        </w:rPr>
        <w:t xml:space="preserve">Credit Score Distribution for </w:t>
      </w:r>
      <w:r>
        <w:rPr>
          <w:rFonts w:ascii="Times New Roman" w:hAnsi="Times New Roman" w:cs="Times New Roman"/>
          <w:b/>
          <w:bCs/>
          <w:i/>
          <w:iCs/>
          <w:sz w:val="18"/>
          <w:szCs w:val="18"/>
        </w:rPr>
        <w:t>CHURNED</w:t>
      </w:r>
      <w:r w:rsidRPr="00F37C70">
        <w:rPr>
          <w:rFonts w:ascii="Times New Roman" w:hAnsi="Times New Roman" w:cs="Times New Roman"/>
          <w:b/>
          <w:bCs/>
          <w:i/>
          <w:iCs/>
          <w:sz w:val="18"/>
          <w:szCs w:val="18"/>
        </w:rPr>
        <w:t xml:space="preserve"> Customer</w:t>
      </w:r>
    </w:p>
    <w:p w14:paraId="00F9A161" w14:textId="7BDC0E76" w:rsidR="00F37C70" w:rsidRDefault="00F37C70">
      <w:pPr>
        <w:rPr>
          <w:rStyle w:val="IntenseEmphasis"/>
        </w:rPr>
      </w:pPr>
    </w:p>
    <w:p w14:paraId="180BF341" w14:textId="5D0CD5F1" w:rsidR="00FD78CE" w:rsidRDefault="00F37C70" w:rsidP="00F37C70">
      <w:pPr>
        <w:pStyle w:val="Quote"/>
        <w:rPr>
          <w:rStyle w:val="IntenseEmphasis"/>
          <w:rFonts w:ascii="Times New Roman" w:hAnsi="Times New Roman" w:cs="Times New Roman"/>
          <w:sz w:val="24"/>
          <w:szCs w:val="24"/>
        </w:rPr>
      </w:pPr>
      <w:r w:rsidRPr="00F37C70">
        <w:rPr>
          <w:rStyle w:val="IntenseEmphasis"/>
          <w:rFonts w:ascii="Times New Roman" w:hAnsi="Times New Roman" w:cs="Times New Roman"/>
          <w:sz w:val="24"/>
          <w:szCs w:val="24"/>
        </w:rPr>
        <w:t xml:space="preserve">The one clear observation that can be made here is that all 19 users with a Credit Score &lt; 400 ended up churning out. This means that users with a credit score lower than 400 are at a higher likelihood of churning out. </w:t>
      </w:r>
    </w:p>
    <w:p w14:paraId="7D1ECE69" w14:textId="2BB0172D" w:rsidR="00F37C70" w:rsidRDefault="00F37C70" w:rsidP="00F37C70"/>
    <w:p w14:paraId="62963616" w14:textId="5180C830" w:rsidR="00F37C70" w:rsidRDefault="00F37C70" w:rsidP="00F37C70">
      <w:pPr>
        <w:rPr>
          <w:rFonts w:ascii="Times New Roman" w:hAnsi="Times New Roman" w:cs="Times New Roman"/>
          <w:sz w:val="24"/>
          <w:szCs w:val="24"/>
        </w:rPr>
      </w:pPr>
      <w:r>
        <w:rPr>
          <w:rFonts w:ascii="Times New Roman" w:hAnsi="Times New Roman" w:cs="Times New Roman"/>
          <w:sz w:val="24"/>
          <w:szCs w:val="24"/>
        </w:rPr>
        <w:t xml:space="preserve">Similarly, we can also look at the distribution across age, country, tenure with the bank, number of banking products/services being used etc to find out other clear patterns. </w:t>
      </w:r>
    </w:p>
    <w:p w14:paraId="5EDD329A" w14:textId="244F5567" w:rsidR="0038359A" w:rsidRDefault="0038359A" w:rsidP="00F37C70">
      <w:pPr>
        <w:rPr>
          <w:rFonts w:ascii="Times New Roman" w:hAnsi="Times New Roman" w:cs="Times New Roman"/>
          <w:sz w:val="24"/>
          <w:szCs w:val="24"/>
        </w:rPr>
      </w:pPr>
      <w:r w:rsidRPr="00F37C70">
        <w:rPr>
          <w:rFonts w:ascii="Times New Roman" w:hAnsi="Times New Roman" w:cs="Times New Roman"/>
          <w:sz w:val="24"/>
          <w:szCs w:val="24"/>
        </w:rPr>
        <w:lastRenderedPageBreak/>
        <w:drawing>
          <wp:anchor distT="0" distB="0" distL="114300" distR="114300" simplePos="0" relativeHeight="251658240" behindDoc="0" locked="0" layoutInCell="1" allowOverlap="1" wp14:anchorId="694527E9" wp14:editId="6E075816">
            <wp:simplePos x="0" y="0"/>
            <wp:positionH relativeFrom="column">
              <wp:posOffset>-222250</wp:posOffset>
            </wp:positionH>
            <wp:positionV relativeFrom="paragraph">
              <wp:posOffset>540385</wp:posOffset>
            </wp:positionV>
            <wp:extent cx="3107055" cy="1993900"/>
            <wp:effectExtent l="0" t="0" r="0" b="6350"/>
            <wp:wrapSquare wrapText="bothSides"/>
            <wp:docPr id="208874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4234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7055" cy="1993900"/>
                    </a:xfrm>
                    <a:prstGeom prst="rect">
                      <a:avLst/>
                    </a:prstGeom>
                  </pic:spPr>
                </pic:pic>
              </a:graphicData>
            </a:graphic>
            <wp14:sizeRelV relativeFrom="margin">
              <wp14:pctHeight>0</wp14:pctHeight>
            </wp14:sizeRelV>
          </wp:anchor>
        </w:drawing>
      </w:r>
      <w:r w:rsidRPr="0038359A">
        <w:rPr>
          <w:rFonts w:ascii="Times New Roman" w:hAnsi="Times New Roman" w:cs="Times New Roman"/>
          <w:sz w:val="24"/>
          <w:szCs w:val="24"/>
        </w:rPr>
        <w:drawing>
          <wp:anchor distT="0" distB="0" distL="114300" distR="114300" simplePos="0" relativeHeight="251659264" behindDoc="0" locked="0" layoutInCell="1" allowOverlap="1" wp14:anchorId="16F5387B" wp14:editId="0D9537C1">
            <wp:simplePos x="0" y="0"/>
            <wp:positionH relativeFrom="column">
              <wp:posOffset>3149600</wp:posOffset>
            </wp:positionH>
            <wp:positionV relativeFrom="paragraph">
              <wp:posOffset>527050</wp:posOffset>
            </wp:positionV>
            <wp:extent cx="2971800" cy="2006600"/>
            <wp:effectExtent l="0" t="0" r="0" b="0"/>
            <wp:wrapSquare wrapText="bothSides"/>
            <wp:docPr id="97340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0228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006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Looking at the distribution across countries for both cohorts – All Customers (Left) and Churned Customers (Right)</w:t>
      </w:r>
    </w:p>
    <w:p w14:paraId="21C62655" w14:textId="38F5E3DD" w:rsidR="0038359A" w:rsidRDefault="0038359A" w:rsidP="00F37C70">
      <w:pPr>
        <w:rPr>
          <w:rFonts w:ascii="Times New Roman" w:hAnsi="Times New Roman" w:cs="Times New Roman"/>
          <w:sz w:val="24"/>
          <w:szCs w:val="24"/>
        </w:rPr>
      </w:pPr>
    </w:p>
    <w:p w14:paraId="3189DEA5" w14:textId="7BB32135" w:rsidR="0038359A" w:rsidRPr="0038359A" w:rsidRDefault="0038359A" w:rsidP="0038359A">
      <w:pPr>
        <w:pStyle w:val="Quote"/>
        <w:rPr>
          <w:color w:val="2F5496" w:themeColor="accent1" w:themeShade="BF"/>
        </w:rPr>
      </w:pPr>
      <w:r w:rsidRPr="0038359A">
        <w:rPr>
          <w:color w:val="2F5496" w:themeColor="accent1" w:themeShade="BF"/>
        </w:rPr>
        <w:t>We can see that there is a difference in the distribution of the customers. This is due to a higher proportion of German customers churning out. This means that German Customers are more likely to churn than French or Spanish customers.</w:t>
      </w:r>
    </w:p>
    <w:p w14:paraId="39E2D61E" w14:textId="124057C7" w:rsidR="0038359A" w:rsidRDefault="0038359A" w:rsidP="00F37C70">
      <w:pPr>
        <w:rPr>
          <w:rFonts w:ascii="Times New Roman" w:hAnsi="Times New Roman" w:cs="Times New Roman"/>
          <w:sz w:val="24"/>
          <w:szCs w:val="24"/>
        </w:rPr>
      </w:pPr>
    </w:p>
    <w:p w14:paraId="0FF43057" w14:textId="507B3DE4" w:rsidR="0038359A" w:rsidRDefault="0038359A" w:rsidP="0038359A">
      <w:pPr>
        <w:rPr>
          <w:rFonts w:ascii="Times New Roman" w:hAnsi="Times New Roman" w:cs="Times New Roman"/>
          <w:sz w:val="24"/>
          <w:szCs w:val="24"/>
        </w:rPr>
      </w:pPr>
      <w:r w:rsidRPr="0038359A">
        <w:rPr>
          <w:rFonts w:ascii="Times New Roman" w:hAnsi="Times New Roman" w:cs="Times New Roman"/>
          <w:sz w:val="24"/>
          <w:szCs w:val="24"/>
        </w:rPr>
        <w:drawing>
          <wp:anchor distT="0" distB="0" distL="114300" distR="114300" simplePos="0" relativeHeight="251661312" behindDoc="0" locked="0" layoutInCell="1" allowOverlap="1" wp14:anchorId="65F5CF2C" wp14:editId="103CF525">
            <wp:simplePos x="0" y="0"/>
            <wp:positionH relativeFrom="column">
              <wp:posOffset>3206750</wp:posOffset>
            </wp:positionH>
            <wp:positionV relativeFrom="paragraph">
              <wp:posOffset>479425</wp:posOffset>
            </wp:positionV>
            <wp:extent cx="2914650" cy="2044700"/>
            <wp:effectExtent l="0" t="0" r="0" b="0"/>
            <wp:wrapSquare wrapText="bothSides"/>
            <wp:docPr id="6651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6590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4650" cy="2044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w:t>
      </w:r>
      <w:r>
        <w:rPr>
          <w:rFonts w:ascii="Times New Roman" w:hAnsi="Times New Roman" w:cs="Times New Roman"/>
          <w:sz w:val="24"/>
          <w:szCs w:val="24"/>
        </w:rPr>
        <w:t xml:space="preserve">ooking at the distribution across </w:t>
      </w:r>
      <w:r>
        <w:rPr>
          <w:rFonts w:ascii="Times New Roman" w:hAnsi="Times New Roman" w:cs="Times New Roman"/>
          <w:sz w:val="24"/>
          <w:szCs w:val="24"/>
        </w:rPr>
        <w:t>gender</w:t>
      </w:r>
      <w:r>
        <w:rPr>
          <w:rFonts w:ascii="Times New Roman" w:hAnsi="Times New Roman" w:cs="Times New Roman"/>
          <w:sz w:val="24"/>
          <w:szCs w:val="24"/>
        </w:rPr>
        <w:t xml:space="preserve"> for both cohorts – All Customers (Left) and Churned Customers (Right)</w:t>
      </w:r>
    </w:p>
    <w:p w14:paraId="6E882661" w14:textId="16E4541B" w:rsidR="0038359A" w:rsidRDefault="0038359A" w:rsidP="0038359A">
      <w:pPr>
        <w:rPr>
          <w:rFonts w:ascii="Times New Roman" w:hAnsi="Times New Roman" w:cs="Times New Roman"/>
          <w:sz w:val="24"/>
          <w:szCs w:val="24"/>
        </w:rPr>
      </w:pPr>
      <w:r w:rsidRPr="0038359A">
        <w:rPr>
          <w:rFonts w:ascii="Times New Roman" w:hAnsi="Times New Roman" w:cs="Times New Roman"/>
          <w:sz w:val="24"/>
          <w:szCs w:val="24"/>
        </w:rPr>
        <w:drawing>
          <wp:anchor distT="0" distB="0" distL="114300" distR="114300" simplePos="0" relativeHeight="251660288" behindDoc="0" locked="0" layoutInCell="1" allowOverlap="1" wp14:anchorId="71D6679A" wp14:editId="244899B2">
            <wp:simplePos x="0" y="0"/>
            <wp:positionH relativeFrom="column">
              <wp:posOffset>0</wp:posOffset>
            </wp:positionH>
            <wp:positionV relativeFrom="paragraph">
              <wp:posOffset>-635</wp:posOffset>
            </wp:positionV>
            <wp:extent cx="2971800" cy="2044700"/>
            <wp:effectExtent l="0" t="0" r="0" b="0"/>
            <wp:wrapSquare wrapText="bothSides"/>
            <wp:docPr id="46694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4892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044700"/>
                    </a:xfrm>
                    <a:prstGeom prst="rect">
                      <a:avLst/>
                    </a:prstGeom>
                  </pic:spPr>
                </pic:pic>
              </a:graphicData>
            </a:graphic>
            <wp14:sizeRelH relativeFrom="margin">
              <wp14:pctWidth>0</wp14:pctWidth>
            </wp14:sizeRelH>
            <wp14:sizeRelV relativeFrom="margin">
              <wp14:pctHeight>0</wp14:pctHeight>
            </wp14:sizeRelV>
          </wp:anchor>
        </w:drawing>
      </w:r>
    </w:p>
    <w:p w14:paraId="7169B3AF" w14:textId="172F1F16" w:rsidR="0038359A" w:rsidRDefault="0038359A" w:rsidP="0038359A">
      <w:pPr>
        <w:pStyle w:val="Quote"/>
        <w:rPr>
          <w:color w:val="2F5496" w:themeColor="accent1" w:themeShade="BF"/>
        </w:rPr>
      </w:pPr>
      <w:r w:rsidRPr="0038359A">
        <w:rPr>
          <w:color w:val="2F5496" w:themeColor="accent1" w:themeShade="BF"/>
        </w:rPr>
        <w:t xml:space="preserve">We can see that there is a </w:t>
      </w:r>
      <w:r>
        <w:rPr>
          <w:color w:val="2F5496" w:themeColor="accent1" w:themeShade="BF"/>
        </w:rPr>
        <w:t>slightly higher proportion of Female Customers who churned out compared to the Male Customers. The difference is not as noticeable as the previous 2 insights but might be interesting to further investigate upon.</w:t>
      </w:r>
    </w:p>
    <w:p w14:paraId="28A7B517" w14:textId="77777777" w:rsidR="0038359A" w:rsidRDefault="0038359A" w:rsidP="0038359A"/>
    <w:p w14:paraId="227C2A01" w14:textId="2BC8B9F2" w:rsidR="0038359A" w:rsidRDefault="0038359A" w:rsidP="0038359A">
      <w:pPr>
        <w:rPr>
          <w:rFonts w:ascii="Times New Roman" w:hAnsi="Times New Roman" w:cs="Times New Roman"/>
          <w:sz w:val="24"/>
          <w:szCs w:val="24"/>
        </w:rPr>
      </w:pPr>
      <w:r>
        <w:rPr>
          <w:rFonts w:ascii="Times New Roman" w:hAnsi="Times New Roman" w:cs="Times New Roman"/>
          <w:sz w:val="24"/>
          <w:szCs w:val="24"/>
        </w:rPr>
        <w:t xml:space="preserve">So far, </w:t>
      </w:r>
      <w:proofErr w:type="gramStart"/>
      <w:r>
        <w:rPr>
          <w:rFonts w:ascii="Times New Roman" w:hAnsi="Times New Roman" w:cs="Times New Roman"/>
          <w:sz w:val="24"/>
          <w:szCs w:val="24"/>
        </w:rPr>
        <w:t>we’ve</w:t>
      </w:r>
      <w:proofErr w:type="gramEnd"/>
      <w:r>
        <w:rPr>
          <w:rFonts w:ascii="Times New Roman" w:hAnsi="Times New Roman" w:cs="Times New Roman"/>
          <w:sz w:val="24"/>
          <w:szCs w:val="24"/>
        </w:rPr>
        <w:t xml:space="preserve"> seen that the customers </w:t>
      </w:r>
      <w:r w:rsidR="0042719E">
        <w:rPr>
          <w:rFonts w:ascii="Times New Roman" w:hAnsi="Times New Roman" w:cs="Times New Roman"/>
          <w:sz w:val="24"/>
          <w:szCs w:val="24"/>
        </w:rPr>
        <w:t>with the highest</w:t>
      </w:r>
      <w:r>
        <w:rPr>
          <w:rFonts w:ascii="Times New Roman" w:hAnsi="Times New Roman" w:cs="Times New Roman"/>
          <w:sz w:val="24"/>
          <w:szCs w:val="24"/>
        </w:rPr>
        <w:t xml:space="preserve"> likelihood of churn tend to be women</w:t>
      </w:r>
      <w:r w:rsidR="0042719E">
        <w:rPr>
          <w:rFonts w:ascii="Times New Roman" w:hAnsi="Times New Roman" w:cs="Times New Roman"/>
          <w:sz w:val="24"/>
          <w:szCs w:val="24"/>
        </w:rPr>
        <w:t xml:space="preserve"> from Germany with a Credit Score &lt; 400.</w:t>
      </w:r>
    </w:p>
    <w:p w14:paraId="5EA2E61A" w14:textId="20940291" w:rsidR="0042719E" w:rsidRPr="0038359A" w:rsidRDefault="0042719E" w:rsidP="0038359A">
      <w:pPr>
        <w:rPr>
          <w:rFonts w:ascii="Times New Roman" w:hAnsi="Times New Roman" w:cs="Times New Roman"/>
          <w:sz w:val="24"/>
          <w:szCs w:val="24"/>
        </w:rPr>
      </w:pPr>
      <w:r>
        <w:rPr>
          <w:rFonts w:ascii="Times New Roman" w:hAnsi="Times New Roman" w:cs="Times New Roman"/>
          <w:sz w:val="24"/>
          <w:szCs w:val="24"/>
        </w:rPr>
        <w:t>We can further check demographic divides such as age, bank products/services, tenure etc.</w:t>
      </w:r>
    </w:p>
    <w:p w14:paraId="6DB67241" w14:textId="77777777" w:rsidR="0038359A" w:rsidRDefault="0038359A" w:rsidP="0038359A"/>
    <w:p w14:paraId="3795A6B6" w14:textId="5363DAB7" w:rsidR="0038359A" w:rsidRDefault="0042719E" w:rsidP="0038359A">
      <w:pPr>
        <w:rPr>
          <w:rFonts w:ascii="Times New Roman" w:hAnsi="Times New Roman" w:cs="Times New Roman"/>
          <w:sz w:val="24"/>
          <w:szCs w:val="24"/>
        </w:rPr>
      </w:pPr>
      <w:r w:rsidRPr="0042719E">
        <w:rPr>
          <w:rFonts w:ascii="Times New Roman" w:hAnsi="Times New Roman" w:cs="Times New Roman"/>
          <w:sz w:val="24"/>
          <w:szCs w:val="24"/>
        </w:rPr>
        <w:lastRenderedPageBreak/>
        <w:drawing>
          <wp:anchor distT="0" distB="0" distL="114300" distR="114300" simplePos="0" relativeHeight="251663360" behindDoc="0" locked="0" layoutInCell="1" allowOverlap="1" wp14:anchorId="7670E070" wp14:editId="38FEAE27">
            <wp:simplePos x="0" y="0"/>
            <wp:positionH relativeFrom="column">
              <wp:posOffset>2952750</wp:posOffset>
            </wp:positionH>
            <wp:positionV relativeFrom="paragraph">
              <wp:posOffset>482600</wp:posOffset>
            </wp:positionV>
            <wp:extent cx="2946400" cy="2381250"/>
            <wp:effectExtent l="0" t="0" r="6350" b="0"/>
            <wp:wrapSquare wrapText="bothSides"/>
            <wp:docPr id="7377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5783" name=""/>
                    <pic:cNvPicPr/>
                  </pic:nvPicPr>
                  <pic:blipFill>
                    <a:blip r:embed="rId11">
                      <a:extLst>
                        <a:ext uri="{28A0092B-C50C-407E-A947-70E740481C1C}">
                          <a14:useLocalDpi xmlns:a14="http://schemas.microsoft.com/office/drawing/2010/main" val="0"/>
                        </a:ext>
                      </a:extLst>
                    </a:blip>
                    <a:stretch>
                      <a:fillRect/>
                    </a:stretch>
                  </pic:blipFill>
                  <pic:spPr>
                    <a:xfrm>
                      <a:off x="0" y="0"/>
                      <a:ext cx="2946400" cy="2381250"/>
                    </a:xfrm>
                    <a:prstGeom prst="rect">
                      <a:avLst/>
                    </a:prstGeom>
                  </pic:spPr>
                </pic:pic>
              </a:graphicData>
            </a:graphic>
            <wp14:sizeRelH relativeFrom="margin">
              <wp14:pctWidth>0</wp14:pctWidth>
            </wp14:sizeRelH>
            <wp14:sizeRelV relativeFrom="margin">
              <wp14:pctHeight>0</wp14:pctHeight>
            </wp14:sizeRelV>
          </wp:anchor>
        </w:drawing>
      </w:r>
      <w:r w:rsidR="0038359A">
        <w:rPr>
          <w:rFonts w:ascii="Times New Roman" w:hAnsi="Times New Roman" w:cs="Times New Roman"/>
          <w:sz w:val="24"/>
          <w:szCs w:val="24"/>
        </w:rPr>
        <w:t xml:space="preserve">Looking at the distribution across </w:t>
      </w:r>
      <w:r w:rsidR="0038359A">
        <w:rPr>
          <w:rFonts w:ascii="Times New Roman" w:hAnsi="Times New Roman" w:cs="Times New Roman"/>
          <w:sz w:val="24"/>
          <w:szCs w:val="24"/>
        </w:rPr>
        <w:t>age</w:t>
      </w:r>
      <w:r w:rsidR="0038359A">
        <w:rPr>
          <w:rFonts w:ascii="Times New Roman" w:hAnsi="Times New Roman" w:cs="Times New Roman"/>
          <w:sz w:val="24"/>
          <w:szCs w:val="24"/>
        </w:rPr>
        <w:t xml:space="preserve"> for both cohorts – All Customers (Left) and Churned Customers (Right</w:t>
      </w:r>
      <w:r w:rsidR="0038359A">
        <w:rPr>
          <w:rFonts w:ascii="Times New Roman" w:hAnsi="Times New Roman" w:cs="Times New Roman"/>
          <w:sz w:val="24"/>
          <w:szCs w:val="24"/>
        </w:rPr>
        <w:t>),</w:t>
      </w:r>
    </w:p>
    <w:p w14:paraId="190FD65B" w14:textId="3A5B15E6" w:rsidR="0042719E" w:rsidRDefault="0042719E" w:rsidP="0038359A">
      <w:pPr>
        <w:rPr>
          <w:rFonts w:ascii="Times New Roman" w:hAnsi="Times New Roman" w:cs="Times New Roman"/>
          <w:sz w:val="24"/>
          <w:szCs w:val="24"/>
        </w:rPr>
      </w:pPr>
      <w:r w:rsidRPr="0042719E">
        <w:rPr>
          <w:rFonts w:ascii="Times New Roman" w:hAnsi="Times New Roman" w:cs="Times New Roman"/>
          <w:sz w:val="24"/>
          <w:szCs w:val="24"/>
        </w:rPr>
        <w:drawing>
          <wp:anchor distT="0" distB="0" distL="114300" distR="114300" simplePos="0" relativeHeight="251662336" behindDoc="0" locked="0" layoutInCell="1" allowOverlap="1" wp14:anchorId="104483A4" wp14:editId="5D36A9B2">
            <wp:simplePos x="0" y="0"/>
            <wp:positionH relativeFrom="column">
              <wp:posOffset>0</wp:posOffset>
            </wp:positionH>
            <wp:positionV relativeFrom="paragraph">
              <wp:posOffset>2540</wp:posOffset>
            </wp:positionV>
            <wp:extent cx="2813050" cy="2381250"/>
            <wp:effectExtent l="0" t="0" r="6350" b="0"/>
            <wp:wrapSquare wrapText="bothSides"/>
            <wp:docPr id="132185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57808" name=""/>
                    <pic:cNvPicPr/>
                  </pic:nvPicPr>
                  <pic:blipFill>
                    <a:blip r:embed="rId12">
                      <a:extLst>
                        <a:ext uri="{28A0092B-C50C-407E-A947-70E740481C1C}">
                          <a14:useLocalDpi xmlns:a14="http://schemas.microsoft.com/office/drawing/2010/main" val="0"/>
                        </a:ext>
                      </a:extLst>
                    </a:blip>
                    <a:stretch>
                      <a:fillRect/>
                    </a:stretch>
                  </pic:blipFill>
                  <pic:spPr>
                    <a:xfrm>
                      <a:off x="0" y="0"/>
                      <a:ext cx="2813050" cy="2381250"/>
                    </a:xfrm>
                    <a:prstGeom prst="rect">
                      <a:avLst/>
                    </a:prstGeom>
                  </pic:spPr>
                </pic:pic>
              </a:graphicData>
            </a:graphic>
            <wp14:sizeRelH relativeFrom="margin">
              <wp14:pctWidth>0</wp14:pctWidth>
            </wp14:sizeRelH>
            <wp14:sizeRelV relativeFrom="margin">
              <wp14:pctHeight>0</wp14:pctHeight>
            </wp14:sizeRelV>
          </wp:anchor>
        </w:drawing>
      </w:r>
    </w:p>
    <w:p w14:paraId="7C4B8B77" w14:textId="6242A22E" w:rsidR="0042719E" w:rsidRDefault="0042719E" w:rsidP="0042719E">
      <w:pPr>
        <w:pStyle w:val="Quote"/>
        <w:rPr>
          <w:color w:val="2F5496" w:themeColor="accent1" w:themeShade="BF"/>
        </w:rPr>
      </w:pPr>
      <w:r>
        <w:rPr>
          <w:color w:val="2F5496" w:themeColor="accent1" w:themeShade="BF"/>
        </w:rPr>
        <w:t>There is a difference in how the customers in both cohorts are distributed across age groups. We can see that the people aged 30-35 are highly unlikely to churn whereas people aged 45 and higher have a larger likelihood of churning</w:t>
      </w:r>
      <w:r>
        <w:rPr>
          <w:color w:val="2F5496" w:themeColor="accent1" w:themeShade="BF"/>
        </w:rPr>
        <w:t>.</w:t>
      </w:r>
    </w:p>
    <w:p w14:paraId="1587A5E6" w14:textId="36B30D3F" w:rsidR="0038359A" w:rsidRDefault="0038359A" w:rsidP="00F37C70">
      <w:pPr>
        <w:rPr>
          <w:rFonts w:ascii="Times New Roman" w:hAnsi="Times New Roman" w:cs="Times New Roman"/>
          <w:sz w:val="24"/>
          <w:szCs w:val="24"/>
        </w:rPr>
      </w:pPr>
    </w:p>
    <w:p w14:paraId="7EA4A1A7" w14:textId="5A218538" w:rsidR="0042719E" w:rsidRDefault="0042719E" w:rsidP="0042719E">
      <w:pPr>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rPr>
        <w:t xml:space="preserve">ooking at the distribution across </w:t>
      </w:r>
      <w:r>
        <w:rPr>
          <w:rFonts w:ascii="Times New Roman" w:hAnsi="Times New Roman" w:cs="Times New Roman"/>
          <w:sz w:val="24"/>
          <w:szCs w:val="24"/>
        </w:rPr>
        <w:t>tenure with the bank</w:t>
      </w:r>
      <w:r>
        <w:rPr>
          <w:rFonts w:ascii="Times New Roman" w:hAnsi="Times New Roman" w:cs="Times New Roman"/>
          <w:sz w:val="24"/>
          <w:szCs w:val="24"/>
        </w:rPr>
        <w:t xml:space="preserve"> for both cohorts – All Customers (</w:t>
      </w:r>
      <w:r>
        <w:rPr>
          <w:rFonts w:ascii="Times New Roman" w:hAnsi="Times New Roman" w:cs="Times New Roman"/>
          <w:sz w:val="24"/>
          <w:szCs w:val="24"/>
        </w:rPr>
        <w:t>Top</w:t>
      </w:r>
      <w:r>
        <w:rPr>
          <w:rFonts w:ascii="Times New Roman" w:hAnsi="Times New Roman" w:cs="Times New Roman"/>
          <w:sz w:val="24"/>
          <w:szCs w:val="24"/>
        </w:rPr>
        <w:t>) and Churned Customers (</w:t>
      </w:r>
      <w:r>
        <w:rPr>
          <w:rFonts w:ascii="Times New Roman" w:hAnsi="Times New Roman" w:cs="Times New Roman"/>
          <w:sz w:val="24"/>
          <w:szCs w:val="24"/>
        </w:rPr>
        <w:t>Bottom</w:t>
      </w:r>
      <w:r>
        <w:rPr>
          <w:rFonts w:ascii="Times New Roman" w:hAnsi="Times New Roman" w:cs="Times New Roman"/>
          <w:sz w:val="24"/>
          <w:szCs w:val="24"/>
        </w:rPr>
        <w:t>),</w:t>
      </w:r>
      <w:r w:rsidR="00992052" w:rsidRPr="00992052">
        <w:rPr>
          <w:rFonts w:ascii="Times New Roman" w:hAnsi="Times New Roman" w:cs="Times New Roman"/>
          <w:sz w:val="24"/>
          <w:szCs w:val="24"/>
        </w:rPr>
        <w:t xml:space="preserve"> </w:t>
      </w:r>
      <w:r w:rsidR="00992052" w:rsidRPr="0042719E">
        <w:rPr>
          <w:rFonts w:ascii="Times New Roman" w:hAnsi="Times New Roman" w:cs="Times New Roman"/>
          <w:sz w:val="24"/>
          <w:szCs w:val="24"/>
        </w:rPr>
        <w:drawing>
          <wp:inline distT="0" distB="0" distL="0" distR="0" wp14:anchorId="27A4D444" wp14:editId="5F1C23CD">
            <wp:extent cx="5731510" cy="1955800"/>
            <wp:effectExtent l="0" t="0" r="2540" b="6350"/>
            <wp:docPr id="189743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437541" name=""/>
                    <pic:cNvPicPr/>
                  </pic:nvPicPr>
                  <pic:blipFill>
                    <a:blip r:embed="rId13"/>
                    <a:stretch>
                      <a:fillRect/>
                    </a:stretch>
                  </pic:blipFill>
                  <pic:spPr>
                    <a:xfrm>
                      <a:off x="0" y="0"/>
                      <a:ext cx="5731510" cy="1955800"/>
                    </a:xfrm>
                    <a:prstGeom prst="rect">
                      <a:avLst/>
                    </a:prstGeom>
                  </pic:spPr>
                </pic:pic>
              </a:graphicData>
            </a:graphic>
          </wp:inline>
        </w:drawing>
      </w:r>
    </w:p>
    <w:p w14:paraId="223FA7E3" w14:textId="58519B59" w:rsidR="0042719E" w:rsidRDefault="00992052" w:rsidP="0042719E">
      <w:pPr>
        <w:rPr>
          <w:rFonts w:ascii="Times New Roman" w:hAnsi="Times New Roman" w:cs="Times New Roman"/>
          <w:sz w:val="24"/>
          <w:szCs w:val="24"/>
        </w:rPr>
      </w:pPr>
      <w:r w:rsidRPr="00992052">
        <w:rPr>
          <w:rFonts w:ascii="Times New Roman" w:hAnsi="Times New Roman" w:cs="Times New Roman"/>
          <w:sz w:val="24"/>
          <w:szCs w:val="24"/>
        </w:rPr>
        <w:drawing>
          <wp:inline distT="0" distB="0" distL="0" distR="0" wp14:anchorId="4DC18F35" wp14:editId="7002034E">
            <wp:extent cx="5731510" cy="2286000"/>
            <wp:effectExtent l="0" t="0" r="2540" b="0"/>
            <wp:docPr id="203012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27986" name=""/>
                    <pic:cNvPicPr/>
                  </pic:nvPicPr>
                  <pic:blipFill>
                    <a:blip r:embed="rId14"/>
                    <a:stretch>
                      <a:fillRect/>
                    </a:stretch>
                  </pic:blipFill>
                  <pic:spPr>
                    <a:xfrm>
                      <a:off x="0" y="0"/>
                      <a:ext cx="5731510" cy="2286000"/>
                    </a:xfrm>
                    <a:prstGeom prst="rect">
                      <a:avLst/>
                    </a:prstGeom>
                  </pic:spPr>
                </pic:pic>
              </a:graphicData>
            </a:graphic>
          </wp:inline>
        </w:drawing>
      </w:r>
    </w:p>
    <w:p w14:paraId="54A2C1B4" w14:textId="6543B4B0" w:rsidR="0038359A" w:rsidRDefault="00992052" w:rsidP="00F37C70">
      <w:pPr>
        <w:rPr>
          <w:rFonts w:ascii="Times New Roman" w:hAnsi="Times New Roman" w:cs="Times New Roman"/>
          <w:sz w:val="24"/>
          <w:szCs w:val="24"/>
        </w:rPr>
      </w:pPr>
      <w:r>
        <w:rPr>
          <w:rFonts w:ascii="Times New Roman" w:hAnsi="Times New Roman" w:cs="Times New Roman"/>
          <w:sz w:val="24"/>
          <w:szCs w:val="24"/>
        </w:rPr>
        <w:lastRenderedPageBreak/>
        <w:t xml:space="preserve">We cannot see any clearly distinguishable patterns based on customer tenure with the bank to identify customers at a higher risk of churn. </w:t>
      </w:r>
    </w:p>
    <w:p w14:paraId="156E0726" w14:textId="2C0EB04F" w:rsidR="00992052" w:rsidRDefault="00AB189C" w:rsidP="00F37C70">
      <w:pPr>
        <w:rPr>
          <w:rFonts w:ascii="Times New Roman" w:hAnsi="Times New Roman" w:cs="Times New Roman"/>
          <w:sz w:val="24"/>
          <w:szCs w:val="24"/>
        </w:rPr>
      </w:pPr>
      <w:r w:rsidRPr="00AB189C">
        <w:rPr>
          <w:rFonts w:ascii="Times New Roman" w:hAnsi="Times New Roman" w:cs="Times New Roman"/>
          <w:sz w:val="24"/>
          <w:szCs w:val="24"/>
        </w:rPr>
        <w:drawing>
          <wp:anchor distT="0" distB="0" distL="114300" distR="114300" simplePos="0" relativeHeight="251665408" behindDoc="0" locked="0" layoutInCell="1" allowOverlap="1" wp14:anchorId="6F5371D2" wp14:editId="5CB47FAD">
            <wp:simplePos x="0" y="0"/>
            <wp:positionH relativeFrom="column">
              <wp:posOffset>3194050</wp:posOffset>
            </wp:positionH>
            <wp:positionV relativeFrom="paragraph">
              <wp:posOffset>650240</wp:posOffset>
            </wp:positionV>
            <wp:extent cx="2965450" cy="2254250"/>
            <wp:effectExtent l="0" t="0" r="6350" b="0"/>
            <wp:wrapSquare wrapText="bothSides"/>
            <wp:docPr id="146081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11094" name=""/>
                    <pic:cNvPicPr/>
                  </pic:nvPicPr>
                  <pic:blipFill>
                    <a:blip r:embed="rId15">
                      <a:extLst>
                        <a:ext uri="{28A0092B-C50C-407E-A947-70E740481C1C}">
                          <a14:useLocalDpi xmlns:a14="http://schemas.microsoft.com/office/drawing/2010/main" val="0"/>
                        </a:ext>
                      </a:extLst>
                    </a:blip>
                    <a:stretch>
                      <a:fillRect/>
                    </a:stretch>
                  </pic:blipFill>
                  <pic:spPr>
                    <a:xfrm>
                      <a:off x="0" y="0"/>
                      <a:ext cx="2965450" cy="2254250"/>
                    </a:xfrm>
                    <a:prstGeom prst="rect">
                      <a:avLst/>
                    </a:prstGeom>
                  </pic:spPr>
                </pic:pic>
              </a:graphicData>
            </a:graphic>
            <wp14:sizeRelH relativeFrom="margin">
              <wp14:pctWidth>0</wp14:pctWidth>
            </wp14:sizeRelH>
            <wp14:sizeRelV relativeFrom="margin">
              <wp14:pctHeight>0</wp14:pctHeight>
            </wp14:sizeRelV>
          </wp:anchor>
        </w:drawing>
      </w:r>
      <w:r w:rsidR="00992052">
        <w:rPr>
          <w:rFonts w:ascii="Times New Roman" w:hAnsi="Times New Roman" w:cs="Times New Roman"/>
          <w:sz w:val="24"/>
          <w:szCs w:val="24"/>
        </w:rPr>
        <w:t xml:space="preserve">Looking at the distribution across </w:t>
      </w:r>
      <w:r w:rsidR="00992052">
        <w:rPr>
          <w:rFonts w:ascii="Times New Roman" w:hAnsi="Times New Roman" w:cs="Times New Roman"/>
          <w:sz w:val="24"/>
          <w:szCs w:val="24"/>
        </w:rPr>
        <w:t>number of bank products/services being used</w:t>
      </w:r>
      <w:r w:rsidR="00992052">
        <w:rPr>
          <w:rFonts w:ascii="Times New Roman" w:hAnsi="Times New Roman" w:cs="Times New Roman"/>
          <w:sz w:val="24"/>
          <w:szCs w:val="24"/>
        </w:rPr>
        <w:t xml:space="preserve"> for both cohorts – All Customers (</w:t>
      </w:r>
      <w:r>
        <w:rPr>
          <w:rFonts w:ascii="Times New Roman" w:hAnsi="Times New Roman" w:cs="Times New Roman"/>
          <w:sz w:val="24"/>
          <w:szCs w:val="24"/>
        </w:rPr>
        <w:t>Left</w:t>
      </w:r>
      <w:r w:rsidR="00992052">
        <w:rPr>
          <w:rFonts w:ascii="Times New Roman" w:hAnsi="Times New Roman" w:cs="Times New Roman"/>
          <w:sz w:val="24"/>
          <w:szCs w:val="24"/>
        </w:rPr>
        <w:t>) and Churned Customers (</w:t>
      </w:r>
      <w:r>
        <w:rPr>
          <w:rFonts w:ascii="Times New Roman" w:hAnsi="Times New Roman" w:cs="Times New Roman"/>
          <w:sz w:val="24"/>
          <w:szCs w:val="24"/>
        </w:rPr>
        <w:t>Right</w:t>
      </w:r>
      <w:r w:rsidR="00992052">
        <w:rPr>
          <w:rFonts w:ascii="Times New Roman" w:hAnsi="Times New Roman" w:cs="Times New Roman"/>
          <w:sz w:val="24"/>
          <w:szCs w:val="24"/>
        </w:rPr>
        <w:t>),</w:t>
      </w:r>
    </w:p>
    <w:p w14:paraId="72D5D465" w14:textId="70E34210" w:rsidR="0038359A" w:rsidRDefault="00AB189C" w:rsidP="00F37C70">
      <w:pPr>
        <w:rPr>
          <w:rFonts w:ascii="Times New Roman" w:hAnsi="Times New Roman" w:cs="Times New Roman"/>
          <w:sz w:val="24"/>
          <w:szCs w:val="24"/>
        </w:rPr>
      </w:pPr>
      <w:r w:rsidRPr="00AB189C">
        <w:rPr>
          <w:rFonts w:ascii="Times New Roman" w:hAnsi="Times New Roman" w:cs="Times New Roman"/>
          <w:sz w:val="24"/>
          <w:szCs w:val="24"/>
        </w:rPr>
        <w:drawing>
          <wp:anchor distT="0" distB="0" distL="114300" distR="114300" simplePos="0" relativeHeight="251664384" behindDoc="0" locked="0" layoutInCell="1" allowOverlap="1" wp14:anchorId="74DCAA2C" wp14:editId="5E2C4B11">
            <wp:simplePos x="0" y="0"/>
            <wp:positionH relativeFrom="column">
              <wp:posOffset>0</wp:posOffset>
            </wp:positionH>
            <wp:positionV relativeFrom="paragraph">
              <wp:posOffset>170815</wp:posOffset>
            </wp:positionV>
            <wp:extent cx="3028950" cy="2254250"/>
            <wp:effectExtent l="0" t="0" r="0" b="0"/>
            <wp:wrapSquare wrapText="bothSides"/>
            <wp:docPr id="202671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16077" name=""/>
                    <pic:cNvPicPr/>
                  </pic:nvPicPr>
                  <pic:blipFill>
                    <a:blip r:embed="rId16">
                      <a:extLst>
                        <a:ext uri="{28A0092B-C50C-407E-A947-70E740481C1C}">
                          <a14:useLocalDpi xmlns:a14="http://schemas.microsoft.com/office/drawing/2010/main" val="0"/>
                        </a:ext>
                      </a:extLst>
                    </a:blip>
                    <a:stretch>
                      <a:fillRect/>
                    </a:stretch>
                  </pic:blipFill>
                  <pic:spPr>
                    <a:xfrm>
                      <a:off x="0" y="0"/>
                      <a:ext cx="3028950" cy="2254250"/>
                    </a:xfrm>
                    <a:prstGeom prst="rect">
                      <a:avLst/>
                    </a:prstGeom>
                  </pic:spPr>
                </pic:pic>
              </a:graphicData>
            </a:graphic>
            <wp14:sizeRelH relativeFrom="margin">
              <wp14:pctWidth>0</wp14:pctWidth>
            </wp14:sizeRelH>
            <wp14:sizeRelV relativeFrom="margin">
              <wp14:pctHeight>0</wp14:pctHeight>
            </wp14:sizeRelV>
          </wp:anchor>
        </w:drawing>
      </w:r>
    </w:p>
    <w:p w14:paraId="2C6939CE" w14:textId="22E93037" w:rsidR="00AB189C" w:rsidRDefault="00AB189C" w:rsidP="00AB189C">
      <w:pPr>
        <w:pStyle w:val="Quote"/>
        <w:rPr>
          <w:color w:val="2F5496" w:themeColor="accent1" w:themeShade="BF"/>
        </w:rPr>
      </w:pPr>
      <w:r>
        <w:rPr>
          <w:color w:val="2F5496" w:themeColor="accent1" w:themeShade="BF"/>
        </w:rPr>
        <w:t>We can clearly see that Customers using more than 3 of the Bank’s products/Services are at a higher likelihood of churn. Despite being &lt;4% of the Bank’s total consumer base, they constitute roughly 14% of the Churned Customers</w:t>
      </w:r>
      <w:r>
        <w:rPr>
          <w:color w:val="2F5496" w:themeColor="accent1" w:themeShade="BF"/>
        </w:rPr>
        <w:t>.</w:t>
      </w:r>
    </w:p>
    <w:p w14:paraId="32BD6AB2" w14:textId="0320318E" w:rsidR="00AB189C" w:rsidRPr="00AB189C" w:rsidRDefault="00AB189C" w:rsidP="00AB189C"/>
    <w:p w14:paraId="0F0718EC" w14:textId="785FA983" w:rsidR="00AB189C" w:rsidRDefault="00AB189C" w:rsidP="00AB189C">
      <w:pPr>
        <w:rPr>
          <w:rFonts w:ascii="Times New Roman" w:hAnsi="Times New Roman" w:cs="Times New Roman"/>
          <w:sz w:val="24"/>
          <w:szCs w:val="24"/>
        </w:rPr>
      </w:pPr>
      <w:r w:rsidRPr="00AB189C">
        <w:rPr>
          <w:rFonts w:ascii="Times New Roman" w:hAnsi="Times New Roman" w:cs="Times New Roman"/>
          <w:sz w:val="24"/>
          <w:szCs w:val="24"/>
        </w:rPr>
        <w:drawing>
          <wp:anchor distT="0" distB="0" distL="114300" distR="114300" simplePos="0" relativeHeight="251667456" behindDoc="0" locked="0" layoutInCell="1" allowOverlap="1" wp14:anchorId="41F41288" wp14:editId="4E0FDB77">
            <wp:simplePos x="0" y="0"/>
            <wp:positionH relativeFrom="column">
              <wp:posOffset>3028950</wp:posOffset>
            </wp:positionH>
            <wp:positionV relativeFrom="paragraph">
              <wp:posOffset>478155</wp:posOffset>
            </wp:positionV>
            <wp:extent cx="2895600" cy="1993900"/>
            <wp:effectExtent l="0" t="0" r="0" b="6350"/>
            <wp:wrapSquare wrapText="bothSides"/>
            <wp:docPr id="24445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5826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5600" cy="1993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w:t>
      </w:r>
      <w:r>
        <w:rPr>
          <w:rFonts w:ascii="Times New Roman" w:hAnsi="Times New Roman" w:cs="Times New Roman"/>
          <w:sz w:val="24"/>
          <w:szCs w:val="24"/>
        </w:rPr>
        <w:t xml:space="preserve">ooking at the distribution </w:t>
      </w:r>
      <w:r>
        <w:rPr>
          <w:rFonts w:ascii="Times New Roman" w:hAnsi="Times New Roman" w:cs="Times New Roman"/>
          <w:sz w:val="24"/>
          <w:szCs w:val="24"/>
        </w:rPr>
        <w:t>based on ownership of a credit card</w:t>
      </w:r>
      <w:r>
        <w:rPr>
          <w:rFonts w:ascii="Times New Roman" w:hAnsi="Times New Roman" w:cs="Times New Roman"/>
          <w:sz w:val="24"/>
          <w:szCs w:val="24"/>
        </w:rPr>
        <w:t xml:space="preserve"> – All Customers (Left) and Churned Customers (Right),</w:t>
      </w:r>
    </w:p>
    <w:p w14:paraId="622676E6" w14:textId="26B4925C" w:rsidR="00AB189C" w:rsidRDefault="00AB189C" w:rsidP="00AB189C">
      <w:pPr>
        <w:rPr>
          <w:rFonts w:ascii="Times New Roman" w:hAnsi="Times New Roman" w:cs="Times New Roman"/>
          <w:sz w:val="24"/>
          <w:szCs w:val="24"/>
        </w:rPr>
      </w:pPr>
      <w:r w:rsidRPr="00AB189C">
        <w:rPr>
          <w:rFonts w:ascii="Times New Roman" w:hAnsi="Times New Roman" w:cs="Times New Roman"/>
          <w:sz w:val="24"/>
          <w:szCs w:val="24"/>
        </w:rPr>
        <w:drawing>
          <wp:anchor distT="0" distB="0" distL="114300" distR="114300" simplePos="0" relativeHeight="251666432" behindDoc="0" locked="0" layoutInCell="1" allowOverlap="1" wp14:anchorId="72B94DA0" wp14:editId="299ED9A2">
            <wp:simplePos x="0" y="0"/>
            <wp:positionH relativeFrom="column">
              <wp:posOffset>0</wp:posOffset>
            </wp:positionH>
            <wp:positionV relativeFrom="paragraph">
              <wp:posOffset>-1270</wp:posOffset>
            </wp:positionV>
            <wp:extent cx="2941320" cy="1993900"/>
            <wp:effectExtent l="0" t="0" r="0" b="6350"/>
            <wp:wrapSquare wrapText="bothSides"/>
            <wp:docPr id="43309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9410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41320" cy="1993900"/>
                    </a:xfrm>
                    <a:prstGeom prst="rect">
                      <a:avLst/>
                    </a:prstGeom>
                  </pic:spPr>
                </pic:pic>
              </a:graphicData>
            </a:graphic>
            <wp14:sizeRelH relativeFrom="margin">
              <wp14:pctWidth>0</wp14:pctWidth>
            </wp14:sizeRelH>
            <wp14:sizeRelV relativeFrom="margin">
              <wp14:pctHeight>0</wp14:pctHeight>
            </wp14:sizeRelV>
          </wp:anchor>
        </w:drawing>
      </w:r>
    </w:p>
    <w:p w14:paraId="68F6BEFE" w14:textId="77777777" w:rsidR="00AB189C" w:rsidRDefault="00AB189C" w:rsidP="00AB189C">
      <w:pPr>
        <w:rPr>
          <w:rFonts w:ascii="Times New Roman" w:hAnsi="Times New Roman" w:cs="Times New Roman"/>
          <w:sz w:val="24"/>
          <w:szCs w:val="24"/>
        </w:rPr>
      </w:pPr>
      <w:r>
        <w:rPr>
          <w:rFonts w:ascii="Times New Roman" w:hAnsi="Times New Roman" w:cs="Times New Roman"/>
          <w:sz w:val="24"/>
          <w:szCs w:val="24"/>
        </w:rPr>
        <w:t xml:space="preserve">We cannot see any clearly distinguishable patterns based on </w:t>
      </w:r>
      <w:r>
        <w:rPr>
          <w:rFonts w:ascii="Times New Roman" w:hAnsi="Times New Roman" w:cs="Times New Roman"/>
          <w:sz w:val="24"/>
          <w:szCs w:val="24"/>
        </w:rPr>
        <w:t>the customer owning or not owning a credit card.</w:t>
      </w:r>
    </w:p>
    <w:p w14:paraId="7F0DD55D" w14:textId="437B06CF" w:rsidR="00AB189C" w:rsidRDefault="00AB189C" w:rsidP="00AB189C">
      <w:pPr>
        <w:rPr>
          <w:rFonts w:ascii="Times New Roman" w:hAnsi="Times New Roman" w:cs="Times New Roman"/>
          <w:sz w:val="24"/>
          <w:szCs w:val="24"/>
        </w:rPr>
      </w:pPr>
      <w:r>
        <w:rPr>
          <w:rFonts w:ascii="Times New Roman" w:hAnsi="Times New Roman" w:cs="Times New Roman"/>
          <w:sz w:val="24"/>
          <w:szCs w:val="24"/>
        </w:rPr>
        <w:t xml:space="preserve">Lastly, we also have a field indicating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user is an Active Bank customer. This can help us decide if inactivity can be an early indicator of churn.</w:t>
      </w:r>
      <w:r>
        <w:rPr>
          <w:rFonts w:ascii="Times New Roman" w:hAnsi="Times New Roman" w:cs="Times New Roman"/>
          <w:sz w:val="24"/>
          <w:szCs w:val="24"/>
        </w:rPr>
        <w:t xml:space="preserve"> </w:t>
      </w:r>
    </w:p>
    <w:p w14:paraId="4557B33A" w14:textId="77777777" w:rsidR="00AB189C" w:rsidRDefault="00AB189C" w:rsidP="00AB189C">
      <w:pPr>
        <w:rPr>
          <w:rFonts w:ascii="Times New Roman" w:hAnsi="Times New Roman" w:cs="Times New Roman"/>
          <w:sz w:val="24"/>
          <w:szCs w:val="24"/>
        </w:rPr>
      </w:pPr>
    </w:p>
    <w:p w14:paraId="64CEAECD" w14:textId="77777777" w:rsidR="00AB189C" w:rsidRDefault="00AB189C" w:rsidP="00AB189C">
      <w:pPr>
        <w:rPr>
          <w:rFonts w:ascii="Times New Roman" w:hAnsi="Times New Roman" w:cs="Times New Roman"/>
          <w:sz w:val="24"/>
          <w:szCs w:val="24"/>
        </w:rPr>
      </w:pPr>
    </w:p>
    <w:p w14:paraId="30766482" w14:textId="250484B8" w:rsidR="00AB189C" w:rsidRDefault="00AB189C" w:rsidP="00AB189C">
      <w:pPr>
        <w:rPr>
          <w:rFonts w:ascii="Times New Roman" w:hAnsi="Times New Roman" w:cs="Times New Roman"/>
          <w:sz w:val="24"/>
          <w:szCs w:val="24"/>
        </w:rPr>
      </w:pPr>
      <w:r w:rsidRPr="00AB189C">
        <w:rPr>
          <w:rFonts w:ascii="Times New Roman" w:hAnsi="Times New Roman" w:cs="Times New Roman"/>
          <w:sz w:val="24"/>
          <w:szCs w:val="24"/>
        </w:rPr>
        <w:lastRenderedPageBreak/>
        <w:drawing>
          <wp:anchor distT="0" distB="0" distL="114300" distR="114300" simplePos="0" relativeHeight="251669504" behindDoc="0" locked="0" layoutInCell="1" allowOverlap="1" wp14:anchorId="503FCEFB" wp14:editId="10F45608">
            <wp:simplePos x="0" y="0"/>
            <wp:positionH relativeFrom="column">
              <wp:posOffset>3105150</wp:posOffset>
            </wp:positionH>
            <wp:positionV relativeFrom="paragraph">
              <wp:posOffset>482600</wp:posOffset>
            </wp:positionV>
            <wp:extent cx="2952750" cy="2082800"/>
            <wp:effectExtent l="0" t="0" r="0" b="0"/>
            <wp:wrapSquare wrapText="bothSides"/>
            <wp:docPr id="213386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62159" name=""/>
                    <pic:cNvPicPr/>
                  </pic:nvPicPr>
                  <pic:blipFill>
                    <a:blip r:embed="rId19">
                      <a:extLst>
                        <a:ext uri="{28A0092B-C50C-407E-A947-70E740481C1C}">
                          <a14:useLocalDpi xmlns:a14="http://schemas.microsoft.com/office/drawing/2010/main" val="0"/>
                        </a:ext>
                      </a:extLst>
                    </a:blip>
                    <a:stretch>
                      <a:fillRect/>
                    </a:stretch>
                  </pic:blipFill>
                  <pic:spPr>
                    <a:xfrm>
                      <a:off x="0" y="0"/>
                      <a:ext cx="2952750" cy="2082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w:t>
      </w:r>
      <w:r>
        <w:rPr>
          <w:rFonts w:ascii="Times New Roman" w:hAnsi="Times New Roman" w:cs="Times New Roman"/>
          <w:sz w:val="24"/>
          <w:szCs w:val="24"/>
        </w:rPr>
        <w:t xml:space="preserve">ooking at the distribution based on </w:t>
      </w:r>
      <w:r>
        <w:rPr>
          <w:rFonts w:ascii="Times New Roman" w:hAnsi="Times New Roman" w:cs="Times New Roman"/>
          <w:sz w:val="24"/>
          <w:szCs w:val="24"/>
        </w:rPr>
        <w:t>Active Customer Status</w:t>
      </w:r>
      <w:r>
        <w:rPr>
          <w:rFonts w:ascii="Times New Roman" w:hAnsi="Times New Roman" w:cs="Times New Roman"/>
          <w:sz w:val="24"/>
          <w:szCs w:val="24"/>
        </w:rPr>
        <w:t xml:space="preserve"> – All Customers (Left) and Churned Customers (Right),</w:t>
      </w:r>
    </w:p>
    <w:p w14:paraId="088D5FBE" w14:textId="541006DC" w:rsidR="00AB189C" w:rsidRPr="00AB189C" w:rsidRDefault="00AB189C" w:rsidP="00AB189C">
      <w:pPr>
        <w:rPr>
          <w:rFonts w:ascii="Times New Roman" w:hAnsi="Times New Roman" w:cs="Times New Roman"/>
          <w:sz w:val="24"/>
          <w:szCs w:val="24"/>
        </w:rPr>
      </w:pPr>
      <w:r w:rsidRPr="00AB189C">
        <w:rPr>
          <w:rFonts w:ascii="Times New Roman" w:hAnsi="Times New Roman" w:cs="Times New Roman"/>
          <w:sz w:val="24"/>
          <w:szCs w:val="24"/>
        </w:rPr>
        <w:drawing>
          <wp:anchor distT="0" distB="0" distL="114300" distR="114300" simplePos="0" relativeHeight="251668480" behindDoc="0" locked="0" layoutInCell="1" allowOverlap="1" wp14:anchorId="2FAC1A43" wp14:editId="4B4347A8">
            <wp:simplePos x="0" y="0"/>
            <wp:positionH relativeFrom="column">
              <wp:posOffset>0</wp:posOffset>
            </wp:positionH>
            <wp:positionV relativeFrom="paragraph">
              <wp:posOffset>2540</wp:posOffset>
            </wp:positionV>
            <wp:extent cx="3021965" cy="2082800"/>
            <wp:effectExtent l="0" t="0" r="6985" b="0"/>
            <wp:wrapSquare wrapText="bothSides"/>
            <wp:docPr id="65950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01525" name=""/>
                    <pic:cNvPicPr/>
                  </pic:nvPicPr>
                  <pic:blipFill>
                    <a:blip r:embed="rId20">
                      <a:extLst>
                        <a:ext uri="{28A0092B-C50C-407E-A947-70E740481C1C}">
                          <a14:useLocalDpi xmlns:a14="http://schemas.microsoft.com/office/drawing/2010/main" val="0"/>
                        </a:ext>
                      </a:extLst>
                    </a:blip>
                    <a:stretch>
                      <a:fillRect/>
                    </a:stretch>
                  </pic:blipFill>
                  <pic:spPr>
                    <a:xfrm>
                      <a:off x="0" y="0"/>
                      <a:ext cx="3021965" cy="2082800"/>
                    </a:xfrm>
                    <a:prstGeom prst="rect">
                      <a:avLst/>
                    </a:prstGeom>
                  </pic:spPr>
                </pic:pic>
              </a:graphicData>
            </a:graphic>
            <wp14:sizeRelH relativeFrom="margin">
              <wp14:pctWidth>0</wp14:pctWidth>
            </wp14:sizeRelH>
            <wp14:sizeRelV relativeFrom="margin">
              <wp14:pctHeight>0</wp14:pctHeight>
            </wp14:sizeRelV>
          </wp:anchor>
        </w:drawing>
      </w:r>
    </w:p>
    <w:p w14:paraId="65A9CC53" w14:textId="598A81FB" w:rsidR="00AB189C" w:rsidRDefault="00AB189C" w:rsidP="00A25749">
      <w:pPr>
        <w:pStyle w:val="Quote"/>
        <w:rPr>
          <w:color w:val="2F5496" w:themeColor="accent1" w:themeShade="BF"/>
        </w:rPr>
      </w:pPr>
      <w:r>
        <w:rPr>
          <w:color w:val="2F5496" w:themeColor="accent1" w:themeShade="BF"/>
        </w:rPr>
        <w:t xml:space="preserve">We can clearly see that Customers </w:t>
      </w:r>
      <w:r>
        <w:rPr>
          <w:color w:val="2F5496" w:themeColor="accent1" w:themeShade="BF"/>
        </w:rPr>
        <w:t>who have been inactive in recent times have contributed towards churn in a much higher proportion. This means that Inactivity can indeed be treated as an early indicator of churn</w:t>
      </w:r>
      <w:r>
        <w:rPr>
          <w:color w:val="2F5496" w:themeColor="accent1" w:themeShade="BF"/>
        </w:rPr>
        <w:t>.</w:t>
      </w:r>
    </w:p>
    <w:p w14:paraId="48009C3D" w14:textId="77777777" w:rsidR="00A25749" w:rsidRDefault="00A25749" w:rsidP="00A25749"/>
    <w:p w14:paraId="172D9F1D" w14:textId="255F8BAD" w:rsidR="00A25749" w:rsidRDefault="00A25749" w:rsidP="00A25749">
      <w:pPr>
        <w:rPr>
          <w:rFonts w:ascii="Times New Roman" w:hAnsi="Times New Roman"/>
          <w:sz w:val="24"/>
          <w:szCs w:val="24"/>
        </w:rPr>
      </w:pPr>
      <w:r>
        <w:rPr>
          <w:rFonts w:ascii="Times New Roman" w:hAnsi="Times New Roman"/>
          <w:sz w:val="24"/>
          <w:szCs w:val="24"/>
        </w:rPr>
        <w:t>Based on this EDA, we can conclude the following 2 statements,</w:t>
      </w:r>
    </w:p>
    <w:p w14:paraId="4FE566E0" w14:textId="6DB43636" w:rsidR="00A25749" w:rsidRDefault="00A25749" w:rsidP="00A25749">
      <w:pPr>
        <w:pStyle w:val="ListParagraph"/>
        <w:numPr>
          <w:ilvl w:val="0"/>
          <w:numId w:val="1"/>
        </w:numPr>
        <w:rPr>
          <w:rFonts w:ascii="Times New Roman" w:hAnsi="Times New Roman"/>
          <w:sz w:val="24"/>
          <w:szCs w:val="24"/>
        </w:rPr>
      </w:pPr>
      <w:r>
        <w:rPr>
          <w:rFonts w:ascii="Times New Roman" w:hAnsi="Times New Roman"/>
          <w:sz w:val="24"/>
          <w:szCs w:val="24"/>
        </w:rPr>
        <w:t>The Bank’s most common customer demographic is a French Man somewhere in the 30-45 age group with a credit card and a credit score of 600 – 700. This customer also uses just 1 of the bank’s products/services.</w:t>
      </w:r>
    </w:p>
    <w:p w14:paraId="098B22D6" w14:textId="09B9600C" w:rsidR="00A25749" w:rsidRDefault="00A25749" w:rsidP="00A25749">
      <w:pPr>
        <w:pStyle w:val="ListParagraph"/>
        <w:numPr>
          <w:ilvl w:val="0"/>
          <w:numId w:val="1"/>
        </w:numPr>
        <w:rPr>
          <w:rFonts w:ascii="Times New Roman" w:hAnsi="Times New Roman"/>
          <w:sz w:val="24"/>
          <w:szCs w:val="24"/>
        </w:rPr>
      </w:pPr>
      <w:r>
        <w:rPr>
          <w:rFonts w:ascii="Times New Roman" w:hAnsi="Times New Roman"/>
          <w:sz w:val="24"/>
          <w:szCs w:val="24"/>
        </w:rPr>
        <w:t>The most at-risk demographic, with the highest likelihood of churn is a German Woman somewhere in the 45+ age group with a credit card and a credit score lower than 400. This customer uses more than 2 of the bank’s products/services</w:t>
      </w:r>
    </w:p>
    <w:p w14:paraId="342A8CC1" w14:textId="49D79266" w:rsidR="00A25749" w:rsidRDefault="00A25749" w:rsidP="00A25749">
      <w:pPr>
        <w:rPr>
          <w:rFonts w:ascii="Times New Roman" w:hAnsi="Times New Roman"/>
          <w:sz w:val="24"/>
          <w:szCs w:val="24"/>
        </w:rPr>
      </w:pPr>
      <w:r>
        <w:rPr>
          <w:rFonts w:ascii="Times New Roman" w:hAnsi="Times New Roman"/>
          <w:sz w:val="24"/>
          <w:szCs w:val="24"/>
        </w:rPr>
        <w:t>Using this information, we can build a rule-based model with if-else conditions that can help us identify such customers so that the bank can investigate their accounts more thoroughly and take pre-emptive rectification actions to minimize churn.</w:t>
      </w:r>
    </w:p>
    <w:p w14:paraId="25629021" w14:textId="77777777" w:rsidR="00A25749" w:rsidRPr="00A25749" w:rsidRDefault="00A25749" w:rsidP="00A25749">
      <w:pPr>
        <w:rPr>
          <w:rFonts w:ascii="Times New Roman" w:hAnsi="Times New Roman"/>
          <w:sz w:val="24"/>
          <w:szCs w:val="24"/>
        </w:rPr>
      </w:pPr>
    </w:p>
    <w:p w14:paraId="31371696" w14:textId="13E9557E" w:rsidR="00A25749" w:rsidRDefault="00A25749" w:rsidP="00A25749">
      <w:pPr>
        <w:rPr>
          <w:rFonts w:ascii="Times New Roman" w:hAnsi="Times New Roman" w:cs="Times New Roman"/>
          <w:b/>
          <w:bCs/>
          <w:sz w:val="24"/>
          <w:szCs w:val="24"/>
        </w:rPr>
      </w:pPr>
      <w:r>
        <w:rPr>
          <w:rFonts w:ascii="Times New Roman" w:hAnsi="Times New Roman" w:cs="Times New Roman"/>
          <w:b/>
          <w:bCs/>
          <w:sz w:val="24"/>
          <w:szCs w:val="24"/>
        </w:rPr>
        <w:t>Estimating Churn – Classification Modelling</w:t>
      </w:r>
    </w:p>
    <w:p w14:paraId="7671691E" w14:textId="7410D02A" w:rsidR="00A25749" w:rsidRDefault="00A31D84" w:rsidP="00A25749">
      <w:pPr>
        <w:rPr>
          <w:rFonts w:ascii="Times New Roman" w:hAnsi="Times New Roman" w:cs="Times New Roman"/>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we have a rule based prediction in place, however, given the sufficient data volume at hand we can also go about doing some classification modelling to get precise probabilities of how likely a customer is to churn based on their available metadata and demographic information.</w:t>
      </w:r>
    </w:p>
    <w:p w14:paraId="0787C0E5" w14:textId="23C091BD" w:rsidR="00A31D84" w:rsidRDefault="00A31D84" w:rsidP="00A25749">
      <w:pPr>
        <w:rPr>
          <w:rFonts w:ascii="Times New Roman" w:hAnsi="Times New Roman" w:cs="Times New Roman"/>
          <w:sz w:val="24"/>
          <w:szCs w:val="24"/>
        </w:rPr>
      </w:pPr>
      <w:r>
        <w:rPr>
          <w:rFonts w:ascii="Times New Roman" w:hAnsi="Times New Roman" w:cs="Times New Roman"/>
          <w:sz w:val="24"/>
          <w:szCs w:val="24"/>
        </w:rPr>
        <w:t xml:space="preserve">The data at hand has a lot of </w:t>
      </w:r>
      <w:proofErr w:type="gramStart"/>
      <w:r>
        <w:rPr>
          <w:rFonts w:ascii="Times New Roman" w:hAnsi="Times New Roman" w:cs="Times New Roman"/>
          <w:sz w:val="24"/>
          <w:szCs w:val="24"/>
        </w:rPr>
        <w:t>cardinality</w:t>
      </w:r>
      <w:proofErr w:type="gramEnd"/>
      <w:r>
        <w:rPr>
          <w:rFonts w:ascii="Times New Roman" w:hAnsi="Times New Roman" w:cs="Times New Roman"/>
          <w:sz w:val="24"/>
          <w:szCs w:val="24"/>
        </w:rPr>
        <w:t xml:space="preserve"> and too many categorical columns – credit card ownership, active member, country, gender etc. To avoid One Hot Encoding all of these columns and there keeping the number of predictors low and interpretable it is best to use </w:t>
      </w:r>
      <w:proofErr w:type="gramStart"/>
      <w:r>
        <w:rPr>
          <w:rFonts w:ascii="Times New Roman" w:hAnsi="Times New Roman" w:cs="Times New Roman"/>
          <w:sz w:val="24"/>
          <w:szCs w:val="24"/>
        </w:rPr>
        <w:t>tree based</w:t>
      </w:r>
      <w:proofErr w:type="gramEnd"/>
      <w:r>
        <w:rPr>
          <w:rFonts w:ascii="Times New Roman" w:hAnsi="Times New Roman" w:cs="Times New Roman"/>
          <w:sz w:val="24"/>
          <w:szCs w:val="24"/>
        </w:rPr>
        <w:t xml:space="preserve"> models to classification.</w:t>
      </w:r>
    </w:p>
    <w:p w14:paraId="008004D3" w14:textId="46C837E2" w:rsidR="00A31D84" w:rsidRDefault="00A31D84" w:rsidP="00A25749">
      <w:pPr>
        <w:rPr>
          <w:rFonts w:ascii="Times New Roman" w:hAnsi="Times New Roman" w:cs="Times New Roman"/>
          <w:sz w:val="24"/>
          <w:szCs w:val="24"/>
        </w:rPr>
      </w:pP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be using 3 different classification models and compare them on the basis of the ROC-AUC metric.</w:t>
      </w:r>
    </w:p>
    <w:p w14:paraId="54D7339B" w14:textId="515407CA" w:rsidR="00A31D84" w:rsidRDefault="00A31D84" w:rsidP="00A25749">
      <w:pPr>
        <w:rPr>
          <w:rFonts w:ascii="Times New Roman" w:hAnsi="Times New Roman" w:cs="Times New Roman"/>
          <w:sz w:val="24"/>
          <w:szCs w:val="24"/>
        </w:rPr>
      </w:pPr>
      <w:r>
        <w:rPr>
          <w:rFonts w:ascii="Times New Roman" w:hAnsi="Times New Roman" w:cs="Times New Roman"/>
          <w:sz w:val="24"/>
          <w:szCs w:val="24"/>
        </w:rPr>
        <w:lastRenderedPageBreak/>
        <w:t>The 3 models include,</w:t>
      </w:r>
    </w:p>
    <w:p w14:paraId="0002016A" w14:textId="0C98190B" w:rsidR="00A31D84" w:rsidRDefault="00A31D84" w:rsidP="00A31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Decision Tree</w:t>
      </w:r>
      <w:r w:rsidR="00555C9C">
        <w:rPr>
          <w:rFonts w:ascii="Times New Roman" w:hAnsi="Times New Roman" w:cs="Times New Roman"/>
          <w:sz w:val="24"/>
          <w:szCs w:val="24"/>
        </w:rPr>
        <w:t xml:space="preserve"> – A singular tree to deal with out dataset without having to worry about encoding of categorical data. Trees perform well but are hugely outperformed by other more advanced and state of the art models</w:t>
      </w:r>
    </w:p>
    <w:p w14:paraId="2624F3A6" w14:textId="62E9F015" w:rsidR="00A31D84" w:rsidRDefault="00A31D84" w:rsidP="00A31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Gradient Boosted Trees</w:t>
      </w:r>
      <w:r w:rsidR="00555C9C">
        <w:rPr>
          <w:rFonts w:ascii="Times New Roman" w:hAnsi="Times New Roman" w:cs="Times New Roman"/>
          <w:sz w:val="24"/>
          <w:szCs w:val="24"/>
        </w:rPr>
        <w:t xml:space="preserve"> – GB Trees are a form of a boosting ensemble method. This model makes use of multiple trees and therefore </w:t>
      </w:r>
      <w:proofErr w:type="gramStart"/>
      <w:r w:rsidR="00555C9C">
        <w:rPr>
          <w:rFonts w:ascii="Times New Roman" w:hAnsi="Times New Roman" w:cs="Times New Roman"/>
          <w:sz w:val="24"/>
          <w:szCs w:val="24"/>
        </w:rPr>
        <w:t>is able to</w:t>
      </w:r>
      <w:proofErr w:type="gramEnd"/>
      <w:r w:rsidR="00555C9C">
        <w:rPr>
          <w:rFonts w:ascii="Times New Roman" w:hAnsi="Times New Roman" w:cs="Times New Roman"/>
          <w:sz w:val="24"/>
          <w:szCs w:val="24"/>
        </w:rPr>
        <w:t xml:space="preserve"> perform better than a singular trees. </w:t>
      </w:r>
    </w:p>
    <w:p w14:paraId="0708D575" w14:textId="43AC36BC" w:rsidR="00A31D84" w:rsidRDefault="00A31D84" w:rsidP="00A31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Forest</w:t>
      </w:r>
      <w:r w:rsidR="00555C9C">
        <w:rPr>
          <w:rFonts w:ascii="Times New Roman" w:hAnsi="Times New Roman" w:cs="Times New Roman"/>
          <w:sz w:val="24"/>
          <w:szCs w:val="24"/>
        </w:rPr>
        <w:t xml:space="preserve"> – Random Forests are a form of a bagging ensemble method. This model trains multiple trees with a different training method from GB Trees and is also able to outperform singular trees.</w:t>
      </w:r>
    </w:p>
    <w:p w14:paraId="2247897D" w14:textId="77777777" w:rsidR="00555C9C" w:rsidRDefault="00555C9C" w:rsidP="00555C9C">
      <w:pPr>
        <w:rPr>
          <w:rFonts w:ascii="Times New Roman" w:hAnsi="Times New Roman" w:cs="Times New Roman"/>
          <w:sz w:val="24"/>
          <w:szCs w:val="24"/>
        </w:rPr>
      </w:pPr>
    </w:p>
    <w:p w14:paraId="4D502778" w14:textId="4ABF31AC" w:rsidR="00555C9C" w:rsidRDefault="00555C9C" w:rsidP="00555C9C">
      <w:pPr>
        <w:rPr>
          <w:rFonts w:ascii="Times New Roman" w:hAnsi="Times New Roman" w:cs="Times New Roman"/>
          <w:sz w:val="24"/>
          <w:szCs w:val="24"/>
        </w:rPr>
      </w:pPr>
      <w:r>
        <w:rPr>
          <w:rFonts w:ascii="Times New Roman" w:hAnsi="Times New Roman" w:cs="Times New Roman"/>
          <w:sz w:val="24"/>
          <w:szCs w:val="24"/>
        </w:rPr>
        <w:t>Checking the performance of all 3 models on our dataset in predicting churn we observe the following,</w:t>
      </w:r>
    </w:p>
    <w:tbl>
      <w:tblPr>
        <w:tblStyle w:val="TableGrid"/>
        <w:tblW w:w="0" w:type="auto"/>
        <w:tblLook w:val="04A0" w:firstRow="1" w:lastRow="0" w:firstColumn="1" w:lastColumn="0" w:noHBand="0" w:noVBand="1"/>
      </w:tblPr>
      <w:tblGrid>
        <w:gridCol w:w="2527"/>
        <w:gridCol w:w="2479"/>
        <w:gridCol w:w="4010"/>
      </w:tblGrid>
      <w:tr w:rsidR="00E0594D" w14:paraId="6A4CB11B" w14:textId="77777777" w:rsidTr="00E0594D">
        <w:tc>
          <w:tcPr>
            <w:tcW w:w="3005" w:type="dxa"/>
            <w:shd w:val="clear" w:color="auto" w:fill="000000" w:themeFill="text1"/>
          </w:tcPr>
          <w:p w14:paraId="12DFBA1E" w14:textId="67618ABC" w:rsidR="00555C9C" w:rsidRPr="00E0594D" w:rsidRDefault="00555C9C" w:rsidP="00E0594D">
            <w:pPr>
              <w:jc w:val="center"/>
              <w:rPr>
                <w:rFonts w:ascii="Times New Roman" w:hAnsi="Times New Roman" w:cs="Times New Roman"/>
                <w:b/>
                <w:bCs/>
                <w:sz w:val="24"/>
                <w:szCs w:val="24"/>
              </w:rPr>
            </w:pPr>
            <w:r w:rsidRPr="00E0594D">
              <w:rPr>
                <w:rFonts w:ascii="Times New Roman" w:hAnsi="Times New Roman" w:cs="Times New Roman"/>
                <w:b/>
                <w:bCs/>
                <w:sz w:val="24"/>
                <w:szCs w:val="24"/>
              </w:rPr>
              <w:t>Model Name</w:t>
            </w:r>
          </w:p>
        </w:tc>
        <w:tc>
          <w:tcPr>
            <w:tcW w:w="3005" w:type="dxa"/>
            <w:shd w:val="clear" w:color="auto" w:fill="000000" w:themeFill="text1"/>
          </w:tcPr>
          <w:p w14:paraId="2BF3DF33" w14:textId="52021110" w:rsidR="00555C9C" w:rsidRPr="00E0594D" w:rsidRDefault="00555C9C" w:rsidP="00E0594D">
            <w:pPr>
              <w:jc w:val="center"/>
              <w:rPr>
                <w:rFonts w:ascii="Times New Roman" w:hAnsi="Times New Roman" w:cs="Times New Roman"/>
                <w:b/>
                <w:bCs/>
                <w:sz w:val="24"/>
                <w:szCs w:val="24"/>
              </w:rPr>
            </w:pPr>
            <w:r w:rsidRPr="00E0594D">
              <w:rPr>
                <w:rFonts w:ascii="Times New Roman" w:hAnsi="Times New Roman" w:cs="Times New Roman"/>
                <w:b/>
                <w:bCs/>
                <w:sz w:val="24"/>
                <w:szCs w:val="24"/>
              </w:rPr>
              <w:t>ROC - AUC</w:t>
            </w:r>
          </w:p>
        </w:tc>
        <w:tc>
          <w:tcPr>
            <w:tcW w:w="3006" w:type="dxa"/>
            <w:tcBorders>
              <w:bottom w:val="single" w:sz="4" w:space="0" w:color="auto"/>
            </w:tcBorders>
            <w:shd w:val="clear" w:color="auto" w:fill="000000" w:themeFill="text1"/>
          </w:tcPr>
          <w:p w14:paraId="45C67A40" w14:textId="4064466A" w:rsidR="00555C9C" w:rsidRPr="00E0594D" w:rsidRDefault="00555C9C" w:rsidP="00E0594D">
            <w:pPr>
              <w:jc w:val="center"/>
              <w:rPr>
                <w:rFonts w:ascii="Times New Roman" w:hAnsi="Times New Roman" w:cs="Times New Roman"/>
                <w:b/>
                <w:bCs/>
                <w:sz w:val="24"/>
                <w:szCs w:val="24"/>
              </w:rPr>
            </w:pPr>
            <w:r w:rsidRPr="00E0594D">
              <w:rPr>
                <w:rFonts w:ascii="Times New Roman" w:hAnsi="Times New Roman" w:cs="Times New Roman"/>
                <w:b/>
                <w:bCs/>
                <w:sz w:val="24"/>
                <w:szCs w:val="24"/>
              </w:rPr>
              <w:t>Output</w:t>
            </w:r>
          </w:p>
        </w:tc>
      </w:tr>
      <w:tr w:rsidR="00E0594D" w14:paraId="2B13ECEB" w14:textId="77777777" w:rsidTr="00E0594D">
        <w:tc>
          <w:tcPr>
            <w:tcW w:w="3005" w:type="dxa"/>
          </w:tcPr>
          <w:p w14:paraId="1B333A11" w14:textId="4038F68F" w:rsidR="00555C9C" w:rsidRDefault="00555C9C" w:rsidP="00555C9C">
            <w:pPr>
              <w:rPr>
                <w:rFonts w:ascii="Times New Roman" w:hAnsi="Times New Roman" w:cs="Times New Roman"/>
                <w:sz w:val="24"/>
                <w:szCs w:val="24"/>
              </w:rPr>
            </w:pPr>
            <w:r>
              <w:rPr>
                <w:rFonts w:ascii="Times New Roman" w:hAnsi="Times New Roman" w:cs="Times New Roman"/>
                <w:sz w:val="24"/>
                <w:szCs w:val="24"/>
              </w:rPr>
              <w:t>Decision Tree</w:t>
            </w:r>
          </w:p>
        </w:tc>
        <w:tc>
          <w:tcPr>
            <w:tcW w:w="3005" w:type="dxa"/>
          </w:tcPr>
          <w:p w14:paraId="17476F2D" w14:textId="55B5D604" w:rsidR="00555C9C" w:rsidRDefault="00E0594D" w:rsidP="00555C9C">
            <w:pPr>
              <w:rPr>
                <w:rFonts w:ascii="Times New Roman" w:hAnsi="Times New Roman" w:cs="Times New Roman"/>
                <w:sz w:val="24"/>
                <w:szCs w:val="24"/>
              </w:rPr>
            </w:pPr>
            <w:r>
              <w:rPr>
                <w:rFonts w:ascii="Times New Roman" w:hAnsi="Times New Roman" w:cs="Times New Roman"/>
                <w:sz w:val="24"/>
                <w:szCs w:val="24"/>
              </w:rPr>
              <w:t>0.5820</w:t>
            </w:r>
          </w:p>
        </w:tc>
        <w:tc>
          <w:tcPr>
            <w:tcW w:w="3006" w:type="dxa"/>
            <w:tcBorders>
              <w:bottom w:val="nil"/>
            </w:tcBorders>
            <w:shd w:val="clear" w:color="auto" w:fill="FFFFFF" w:themeFill="background1"/>
          </w:tcPr>
          <w:p w14:paraId="2A80D263" w14:textId="3BE03B7C" w:rsidR="00555C9C" w:rsidRDefault="00E0594D" w:rsidP="00555C9C">
            <w:pPr>
              <w:rPr>
                <w:rFonts w:ascii="Times New Roman" w:hAnsi="Times New Roman" w:cs="Times New Roman"/>
                <w:sz w:val="24"/>
                <w:szCs w:val="24"/>
              </w:rPr>
            </w:pPr>
            <w:r w:rsidRPr="00555C9C">
              <w:rPr>
                <w:rFonts w:ascii="Times New Roman" w:hAnsi="Times New Roman" w:cs="Times New Roman"/>
                <w:sz w:val="24"/>
                <w:szCs w:val="24"/>
              </w:rPr>
              <w:drawing>
                <wp:inline distT="0" distB="0" distL="0" distR="0" wp14:anchorId="2456CA55" wp14:editId="006D1F88">
                  <wp:extent cx="2409190" cy="1435100"/>
                  <wp:effectExtent l="0" t="0" r="0" b="0"/>
                  <wp:docPr id="195403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33794" name=""/>
                          <pic:cNvPicPr/>
                        </pic:nvPicPr>
                        <pic:blipFill>
                          <a:blip r:embed="rId21"/>
                          <a:stretch>
                            <a:fillRect/>
                          </a:stretch>
                        </pic:blipFill>
                        <pic:spPr>
                          <a:xfrm>
                            <a:off x="0" y="0"/>
                            <a:ext cx="2409316" cy="1435175"/>
                          </a:xfrm>
                          <a:prstGeom prst="rect">
                            <a:avLst/>
                          </a:prstGeom>
                        </pic:spPr>
                      </pic:pic>
                    </a:graphicData>
                  </a:graphic>
                </wp:inline>
              </w:drawing>
            </w:r>
          </w:p>
        </w:tc>
      </w:tr>
      <w:tr w:rsidR="00E0594D" w14:paraId="51D46E69" w14:textId="77777777" w:rsidTr="00E0594D">
        <w:tc>
          <w:tcPr>
            <w:tcW w:w="3005" w:type="dxa"/>
          </w:tcPr>
          <w:p w14:paraId="3674BBC1" w14:textId="259F2A45" w:rsidR="00555C9C" w:rsidRDefault="00555C9C" w:rsidP="00555C9C">
            <w:pPr>
              <w:rPr>
                <w:rFonts w:ascii="Times New Roman" w:hAnsi="Times New Roman" w:cs="Times New Roman"/>
                <w:sz w:val="24"/>
                <w:szCs w:val="24"/>
              </w:rPr>
            </w:pPr>
            <w:r>
              <w:rPr>
                <w:rFonts w:ascii="Times New Roman" w:hAnsi="Times New Roman" w:cs="Times New Roman"/>
                <w:sz w:val="24"/>
                <w:szCs w:val="24"/>
              </w:rPr>
              <w:t>Gradient Boosted Tree</w:t>
            </w:r>
          </w:p>
        </w:tc>
        <w:tc>
          <w:tcPr>
            <w:tcW w:w="3005" w:type="dxa"/>
          </w:tcPr>
          <w:p w14:paraId="3753A06C" w14:textId="6BE80581" w:rsidR="00555C9C" w:rsidRDefault="00E0594D" w:rsidP="00555C9C">
            <w:pPr>
              <w:rPr>
                <w:rFonts w:ascii="Times New Roman" w:hAnsi="Times New Roman" w:cs="Times New Roman"/>
                <w:sz w:val="24"/>
                <w:szCs w:val="24"/>
              </w:rPr>
            </w:pPr>
            <w:r>
              <w:rPr>
                <w:rFonts w:ascii="Times New Roman" w:hAnsi="Times New Roman" w:cs="Times New Roman"/>
                <w:sz w:val="24"/>
                <w:szCs w:val="24"/>
              </w:rPr>
              <w:t>0.8689</w:t>
            </w:r>
          </w:p>
        </w:tc>
        <w:tc>
          <w:tcPr>
            <w:tcW w:w="3006" w:type="dxa"/>
            <w:tcBorders>
              <w:top w:val="nil"/>
              <w:bottom w:val="nil"/>
            </w:tcBorders>
            <w:shd w:val="clear" w:color="auto" w:fill="FFFFFF" w:themeFill="background1"/>
          </w:tcPr>
          <w:p w14:paraId="1E3E29C0" w14:textId="7171DE35" w:rsidR="00555C9C" w:rsidRDefault="00E0594D" w:rsidP="00555C9C">
            <w:pPr>
              <w:rPr>
                <w:rFonts w:ascii="Times New Roman" w:hAnsi="Times New Roman" w:cs="Times New Roman"/>
                <w:sz w:val="24"/>
                <w:szCs w:val="24"/>
              </w:rPr>
            </w:pPr>
            <w:r w:rsidRPr="00A31D84">
              <w:rPr>
                <w:rFonts w:ascii="Times New Roman" w:hAnsi="Times New Roman" w:cs="Times New Roman"/>
                <w:sz w:val="24"/>
                <w:szCs w:val="24"/>
              </w:rPr>
              <w:drawing>
                <wp:inline distT="0" distB="0" distL="0" distR="0" wp14:anchorId="386692E3" wp14:editId="68E72C0A">
                  <wp:extent cx="2408521" cy="1543050"/>
                  <wp:effectExtent l="0" t="0" r="0" b="0"/>
                  <wp:docPr id="165731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15499" name=""/>
                          <pic:cNvPicPr/>
                        </pic:nvPicPr>
                        <pic:blipFill>
                          <a:blip r:embed="rId22"/>
                          <a:stretch>
                            <a:fillRect/>
                          </a:stretch>
                        </pic:blipFill>
                        <pic:spPr>
                          <a:xfrm>
                            <a:off x="0" y="0"/>
                            <a:ext cx="2437137" cy="1561383"/>
                          </a:xfrm>
                          <a:prstGeom prst="rect">
                            <a:avLst/>
                          </a:prstGeom>
                        </pic:spPr>
                      </pic:pic>
                    </a:graphicData>
                  </a:graphic>
                </wp:inline>
              </w:drawing>
            </w:r>
          </w:p>
        </w:tc>
      </w:tr>
      <w:tr w:rsidR="00E0594D" w14:paraId="4C9449C1" w14:textId="77777777" w:rsidTr="00E0594D">
        <w:tc>
          <w:tcPr>
            <w:tcW w:w="3005" w:type="dxa"/>
          </w:tcPr>
          <w:p w14:paraId="5D9C8CCE" w14:textId="7DB76F55" w:rsidR="00555C9C" w:rsidRDefault="00555C9C" w:rsidP="00555C9C">
            <w:pPr>
              <w:rPr>
                <w:rFonts w:ascii="Times New Roman" w:hAnsi="Times New Roman" w:cs="Times New Roman"/>
                <w:sz w:val="24"/>
                <w:szCs w:val="24"/>
              </w:rPr>
            </w:pPr>
            <w:r>
              <w:rPr>
                <w:rFonts w:ascii="Times New Roman" w:hAnsi="Times New Roman" w:cs="Times New Roman"/>
                <w:sz w:val="24"/>
                <w:szCs w:val="24"/>
              </w:rPr>
              <w:t>Random Forest</w:t>
            </w:r>
          </w:p>
        </w:tc>
        <w:tc>
          <w:tcPr>
            <w:tcW w:w="3005" w:type="dxa"/>
          </w:tcPr>
          <w:p w14:paraId="59D2B2CB" w14:textId="5069D2CA" w:rsidR="00555C9C" w:rsidRDefault="00E0594D" w:rsidP="00555C9C">
            <w:pPr>
              <w:rPr>
                <w:rFonts w:ascii="Times New Roman" w:hAnsi="Times New Roman" w:cs="Times New Roman"/>
                <w:sz w:val="24"/>
                <w:szCs w:val="24"/>
              </w:rPr>
            </w:pPr>
            <w:r>
              <w:rPr>
                <w:rFonts w:ascii="Times New Roman" w:hAnsi="Times New Roman" w:cs="Times New Roman"/>
                <w:sz w:val="24"/>
                <w:szCs w:val="24"/>
              </w:rPr>
              <w:t>0.8365</w:t>
            </w:r>
          </w:p>
        </w:tc>
        <w:tc>
          <w:tcPr>
            <w:tcW w:w="3006" w:type="dxa"/>
            <w:tcBorders>
              <w:top w:val="nil"/>
            </w:tcBorders>
            <w:shd w:val="clear" w:color="auto" w:fill="FFFFFF" w:themeFill="background1"/>
          </w:tcPr>
          <w:p w14:paraId="03220E89" w14:textId="4E9E4A1F" w:rsidR="00555C9C" w:rsidRDefault="00E0594D" w:rsidP="00555C9C">
            <w:pPr>
              <w:rPr>
                <w:rFonts w:ascii="Times New Roman" w:hAnsi="Times New Roman" w:cs="Times New Roman"/>
                <w:sz w:val="24"/>
                <w:szCs w:val="24"/>
              </w:rPr>
            </w:pPr>
            <w:r w:rsidRPr="00A31D84">
              <w:rPr>
                <w:rFonts w:ascii="Times New Roman" w:hAnsi="Times New Roman" w:cs="Times New Roman"/>
                <w:sz w:val="24"/>
                <w:szCs w:val="24"/>
              </w:rPr>
              <w:drawing>
                <wp:inline distT="0" distB="0" distL="0" distR="0" wp14:anchorId="298E6E97" wp14:editId="744C4F4B">
                  <wp:extent cx="2409190" cy="1365250"/>
                  <wp:effectExtent l="0" t="0" r="0" b="6350"/>
                  <wp:docPr id="40273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39960" name=""/>
                          <pic:cNvPicPr/>
                        </pic:nvPicPr>
                        <pic:blipFill>
                          <a:blip r:embed="rId23"/>
                          <a:stretch>
                            <a:fillRect/>
                          </a:stretch>
                        </pic:blipFill>
                        <pic:spPr>
                          <a:xfrm>
                            <a:off x="0" y="0"/>
                            <a:ext cx="2421333" cy="1372131"/>
                          </a:xfrm>
                          <a:prstGeom prst="rect">
                            <a:avLst/>
                          </a:prstGeom>
                        </pic:spPr>
                      </pic:pic>
                    </a:graphicData>
                  </a:graphic>
                </wp:inline>
              </w:drawing>
            </w:r>
          </w:p>
        </w:tc>
      </w:tr>
    </w:tbl>
    <w:p w14:paraId="46D35C1D" w14:textId="1BDAEE34" w:rsidR="00E0594D" w:rsidRDefault="00E0594D" w:rsidP="00F37C70">
      <w:pPr>
        <w:rPr>
          <w:rFonts w:ascii="Times New Roman" w:hAnsi="Times New Roman" w:cs="Times New Roman"/>
          <w:sz w:val="24"/>
          <w:szCs w:val="24"/>
        </w:rPr>
      </w:pPr>
    </w:p>
    <w:p w14:paraId="0E3D72F0" w14:textId="767FD582" w:rsidR="00E0594D" w:rsidRDefault="00E0594D" w:rsidP="00F37C70">
      <w:pPr>
        <w:rPr>
          <w:rFonts w:ascii="Times New Roman" w:hAnsi="Times New Roman" w:cs="Times New Roman"/>
          <w:sz w:val="24"/>
          <w:szCs w:val="24"/>
        </w:rPr>
      </w:pPr>
      <w:r>
        <w:rPr>
          <w:rFonts w:ascii="Times New Roman" w:hAnsi="Times New Roman" w:cs="Times New Roman"/>
          <w:sz w:val="24"/>
          <w:szCs w:val="24"/>
        </w:rPr>
        <w:t>The theoretical information about the models seems to match up with the performance on the dataset as well. The single Decision Tree does well (0.5820 AUC) but is hugely outperformed by GB Trees and Random Forests, both of which provide a performance of over 0.83.</w:t>
      </w:r>
    </w:p>
    <w:p w14:paraId="1E2A155E" w14:textId="7D2CF91C" w:rsidR="00E0594D" w:rsidRDefault="00E0594D" w:rsidP="00F37C70">
      <w:pPr>
        <w:rPr>
          <w:rFonts w:ascii="Times New Roman" w:hAnsi="Times New Roman" w:cs="Times New Roman"/>
          <w:sz w:val="24"/>
          <w:szCs w:val="24"/>
        </w:rPr>
      </w:pPr>
      <w:r>
        <w:rPr>
          <w:rFonts w:ascii="Times New Roman" w:hAnsi="Times New Roman" w:cs="Times New Roman"/>
          <w:sz w:val="24"/>
          <w:szCs w:val="24"/>
        </w:rPr>
        <w:t xml:space="preserve">We can also see that the GB Trees perform better than the Random Forests in this case and although that does seem promising, the performance of both these models after proper </w:t>
      </w:r>
      <w:r>
        <w:rPr>
          <w:rFonts w:ascii="Times New Roman" w:hAnsi="Times New Roman" w:cs="Times New Roman"/>
          <w:sz w:val="24"/>
          <w:szCs w:val="24"/>
        </w:rPr>
        <w:lastRenderedPageBreak/>
        <w:t xml:space="preserve">hyperparameter fine tuning, cross validation and feature engineering/feature selection can change by leaps and bounds. </w:t>
      </w:r>
    </w:p>
    <w:p w14:paraId="669B66CE" w14:textId="7DE22FE9" w:rsidR="00E0594D" w:rsidRDefault="00E0594D" w:rsidP="00F37C70">
      <w:pPr>
        <w:rPr>
          <w:rFonts w:ascii="Times New Roman" w:hAnsi="Times New Roman" w:cs="Times New Roman"/>
          <w:sz w:val="24"/>
          <w:szCs w:val="24"/>
        </w:rPr>
      </w:pPr>
      <w:r>
        <w:rPr>
          <w:rFonts w:ascii="Times New Roman" w:hAnsi="Times New Roman" w:cs="Times New Roman"/>
          <w:sz w:val="24"/>
          <w:szCs w:val="24"/>
        </w:rPr>
        <w:t>All models return a similar hierarchy when it comes to feature importance as well with Age being the most important in all 3 of them and Credit Card ownership being the least important in all three.</w:t>
      </w:r>
    </w:p>
    <w:p w14:paraId="66E3967E" w14:textId="37C8BB6F" w:rsidR="00E0594D" w:rsidRDefault="00E0594D" w:rsidP="00F37C70">
      <w:pPr>
        <w:rPr>
          <w:rFonts w:ascii="Times New Roman" w:hAnsi="Times New Roman" w:cs="Times New Roman"/>
          <w:sz w:val="24"/>
          <w:szCs w:val="24"/>
        </w:rPr>
      </w:pPr>
      <w:r>
        <w:rPr>
          <w:rFonts w:ascii="Times New Roman" w:hAnsi="Times New Roman" w:cs="Times New Roman"/>
          <w:sz w:val="24"/>
          <w:szCs w:val="24"/>
        </w:rPr>
        <w:t xml:space="preserve">An interesting thing to note here is that all the fields that show little to no importance in the models are the ones we </w:t>
      </w:r>
      <w:proofErr w:type="gramStart"/>
      <w:r>
        <w:rPr>
          <w:rFonts w:ascii="Times New Roman" w:hAnsi="Times New Roman" w:cs="Times New Roman"/>
          <w:sz w:val="24"/>
          <w:szCs w:val="24"/>
        </w:rPr>
        <w:t>couldn’t</w:t>
      </w:r>
      <w:proofErr w:type="gramEnd"/>
      <w:r>
        <w:rPr>
          <w:rFonts w:ascii="Times New Roman" w:hAnsi="Times New Roman" w:cs="Times New Roman"/>
          <w:sz w:val="24"/>
          <w:szCs w:val="24"/>
        </w:rPr>
        <w:t xml:space="preserve"> see any noticeable patterns in during EDA.</w:t>
      </w:r>
    </w:p>
    <w:p w14:paraId="71903DAC" w14:textId="0B24535F" w:rsidR="00E0594D" w:rsidRDefault="00E0594D" w:rsidP="00F37C70">
      <w:pPr>
        <w:rPr>
          <w:rFonts w:ascii="Times New Roman" w:hAnsi="Times New Roman" w:cs="Times New Roman"/>
          <w:sz w:val="24"/>
          <w:szCs w:val="24"/>
        </w:rPr>
      </w:pPr>
      <w:r>
        <w:rPr>
          <w:rFonts w:ascii="Times New Roman" w:hAnsi="Times New Roman" w:cs="Times New Roman"/>
          <w:sz w:val="24"/>
          <w:szCs w:val="24"/>
        </w:rPr>
        <w:t xml:space="preserve">In essence we can go ahead and say that where the Rule Based model gives us a solid binary idea about what fields to base our prediction on, these models give us a weighted equation with each fields getting their own importance and corresponding weights. </w:t>
      </w:r>
    </w:p>
    <w:p w14:paraId="51322629" w14:textId="5D5755EF" w:rsidR="00EB012F" w:rsidRDefault="00EB012F" w:rsidP="00F37C70">
      <w:pPr>
        <w:rPr>
          <w:rFonts w:ascii="Times New Roman" w:hAnsi="Times New Roman" w:cs="Times New Roman"/>
          <w:sz w:val="24"/>
          <w:szCs w:val="24"/>
        </w:rPr>
      </w:pPr>
      <w:r>
        <w:rPr>
          <w:rFonts w:ascii="Times New Roman" w:hAnsi="Times New Roman" w:cs="Times New Roman"/>
          <w:sz w:val="24"/>
          <w:szCs w:val="24"/>
        </w:rPr>
        <w:t>We now have 3 total classification models 2 out of which are extremely promising and can be built upon further for such use cases with supplemental data, historical information, and other important features.</w:t>
      </w:r>
    </w:p>
    <w:p w14:paraId="1B2CF628" w14:textId="45BE9FB4" w:rsidR="00EB012F" w:rsidRDefault="00EB012F" w:rsidP="00F37C70">
      <w:pPr>
        <w:rPr>
          <w:rFonts w:ascii="Times New Roman" w:hAnsi="Times New Roman" w:cs="Times New Roman"/>
          <w:sz w:val="24"/>
          <w:szCs w:val="24"/>
        </w:rPr>
      </w:pPr>
    </w:p>
    <w:p w14:paraId="3B645ABF" w14:textId="5122DD0B" w:rsidR="00EB012F" w:rsidRDefault="00EB012F" w:rsidP="00EB012F">
      <w:pPr>
        <w:rPr>
          <w:rFonts w:ascii="Times New Roman" w:hAnsi="Times New Roman" w:cs="Times New Roman"/>
          <w:b/>
          <w:bCs/>
          <w:sz w:val="24"/>
          <w:szCs w:val="24"/>
        </w:rPr>
      </w:pPr>
      <w:r>
        <w:rPr>
          <w:rFonts w:ascii="Times New Roman" w:hAnsi="Times New Roman" w:cs="Times New Roman"/>
          <w:b/>
          <w:bCs/>
          <w:sz w:val="24"/>
          <w:szCs w:val="24"/>
        </w:rPr>
        <w:t>Identifying High Value Churn – Customer Clustering</w:t>
      </w:r>
    </w:p>
    <w:p w14:paraId="04408B6B" w14:textId="1AECDC7F" w:rsidR="00EB012F" w:rsidRDefault="005B73EE" w:rsidP="00F37C70">
      <w:pPr>
        <w:rPr>
          <w:rFonts w:ascii="Times New Roman" w:hAnsi="Times New Roman"/>
          <w:sz w:val="24"/>
          <w:szCs w:val="24"/>
        </w:rPr>
      </w:pPr>
      <w:r>
        <w:rPr>
          <w:rFonts w:ascii="Times New Roman" w:hAnsi="Times New Roman"/>
          <w:sz w:val="24"/>
          <w:szCs w:val="24"/>
        </w:rPr>
        <w:t xml:space="preserve">So far, </w:t>
      </w:r>
      <w:proofErr w:type="gramStart"/>
      <w:r>
        <w:rPr>
          <w:rFonts w:ascii="Times New Roman" w:hAnsi="Times New Roman"/>
          <w:sz w:val="24"/>
          <w:szCs w:val="24"/>
        </w:rPr>
        <w:t>we’ve</w:t>
      </w:r>
      <w:proofErr w:type="gramEnd"/>
      <w:r>
        <w:rPr>
          <w:rFonts w:ascii="Times New Roman" w:hAnsi="Times New Roman"/>
          <w:sz w:val="24"/>
          <w:szCs w:val="24"/>
        </w:rPr>
        <w:t xml:space="preserve"> done 2 things for the bank,</w:t>
      </w:r>
    </w:p>
    <w:p w14:paraId="0F5C8CDB" w14:textId="646B1640" w:rsidR="005B73EE" w:rsidRDefault="005B73EE" w:rsidP="005B73E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We’ve</w:t>
      </w:r>
      <w:proofErr w:type="gramEnd"/>
      <w:r>
        <w:rPr>
          <w:rFonts w:ascii="Times New Roman" w:hAnsi="Times New Roman" w:cs="Times New Roman"/>
          <w:sz w:val="24"/>
          <w:szCs w:val="24"/>
        </w:rPr>
        <w:t xml:space="preserve"> identified what their target demographic looks like and which sub-set of this demographic is at the highest likelihood of churn</w:t>
      </w:r>
    </w:p>
    <w:p w14:paraId="346C4362" w14:textId="1048D71F" w:rsidR="005B73EE" w:rsidRDefault="005B73EE" w:rsidP="005B73E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We’ve</w:t>
      </w:r>
      <w:proofErr w:type="gramEnd"/>
      <w:r>
        <w:rPr>
          <w:rFonts w:ascii="Times New Roman" w:hAnsi="Times New Roman" w:cs="Times New Roman"/>
          <w:sz w:val="24"/>
          <w:szCs w:val="24"/>
        </w:rPr>
        <w:t xml:space="preserve"> built and provided 3 different classification models to more precisely handle the churn probability and provide meaningful and quantifiable numbers for every customer based on their demographic information and account metadata.</w:t>
      </w:r>
    </w:p>
    <w:p w14:paraId="5B0C05D6" w14:textId="48660D44" w:rsidR="005B73EE" w:rsidRDefault="005B73EE" w:rsidP="005B73EE">
      <w:pPr>
        <w:rPr>
          <w:rFonts w:ascii="Times New Roman" w:hAnsi="Times New Roman" w:cs="Times New Roman"/>
          <w:sz w:val="24"/>
          <w:szCs w:val="24"/>
        </w:rPr>
      </w:pPr>
      <w:r>
        <w:rPr>
          <w:rFonts w:ascii="Times New Roman" w:hAnsi="Times New Roman" w:cs="Times New Roman"/>
          <w:sz w:val="24"/>
          <w:szCs w:val="24"/>
        </w:rPr>
        <w:t xml:space="preserve">The bank now wants to start addressing the problem of churn and they have 2 different ideas in mind for doing this. On one end they want to run Ad campaigns with existing customers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get them to sign up for more services and continue to be active users, therefore reducing their likelihood of churn. At the same time, they also want to reach out to previously churned out customers </w:t>
      </w:r>
      <w:r w:rsidR="000729A8">
        <w:rPr>
          <w:rFonts w:ascii="Times New Roman" w:hAnsi="Times New Roman" w:cs="Times New Roman"/>
          <w:sz w:val="24"/>
          <w:szCs w:val="24"/>
        </w:rPr>
        <w:t>through a re-entry program to get them to reopen their account with added incentives.</w:t>
      </w:r>
    </w:p>
    <w:p w14:paraId="5C9E45C0" w14:textId="33247C97" w:rsidR="000729A8" w:rsidRDefault="000729A8" w:rsidP="005B73EE">
      <w:pPr>
        <w:rPr>
          <w:rFonts w:ascii="Times New Roman" w:hAnsi="Times New Roman" w:cs="Times New Roman"/>
          <w:sz w:val="24"/>
          <w:szCs w:val="24"/>
        </w:rPr>
      </w:pPr>
      <w:r>
        <w:rPr>
          <w:rFonts w:ascii="Times New Roman" w:hAnsi="Times New Roman" w:cs="Times New Roman"/>
          <w:sz w:val="24"/>
          <w:szCs w:val="24"/>
        </w:rPr>
        <w:t xml:space="preserve">For this part of the project,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look at re-entry program. The bank has identified 200 churned customers for a pilot program of this initiative. However, to do not wish to reach out to all 200 of these customers. They only wish to reach out to customers who it would be profitable to retain at the bank based on their income and spending habits. </w:t>
      </w:r>
    </w:p>
    <w:p w14:paraId="4414723B" w14:textId="19CC8C18" w:rsidR="000729A8" w:rsidRDefault="000729A8" w:rsidP="005B73EE">
      <w:pPr>
        <w:rPr>
          <w:rFonts w:ascii="Times New Roman" w:hAnsi="Times New Roman" w:cs="Times New Roman"/>
          <w:sz w:val="24"/>
          <w:szCs w:val="24"/>
        </w:rPr>
      </w:pPr>
      <w:r w:rsidRPr="000729A8">
        <w:rPr>
          <w:rFonts w:ascii="Times New Roman" w:hAnsi="Times New Roman" w:cs="Times New Roman"/>
          <w:sz w:val="24"/>
          <w:szCs w:val="24"/>
        </w:rPr>
        <w:drawing>
          <wp:anchor distT="0" distB="0" distL="114300" distR="114300" simplePos="0" relativeHeight="251670528" behindDoc="0" locked="0" layoutInCell="1" allowOverlap="1" wp14:anchorId="6700836F" wp14:editId="77ED3779">
            <wp:simplePos x="0" y="0"/>
            <wp:positionH relativeFrom="column">
              <wp:posOffset>3625850</wp:posOffset>
            </wp:positionH>
            <wp:positionV relativeFrom="paragraph">
              <wp:posOffset>579755</wp:posOffset>
            </wp:positionV>
            <wp:extent cx="2286000" cy="1276350"/>
            <wp:effectExtent l="0" t="0" r="0" b="0"/>
            <wp:wrapSquare wrapText="bothSides"/>
            <wp:docPr id="195388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88606"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86000" cy="1276350"/>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this, we’ll be using a clustering algorithm to group similar customers together based on their income and spending and then pick which clusters would make the most sense to go after through this pilot program.</w:t>
      </w:r>
    </w:p>
    <w:p w14:paraId="135F637A" w14:textId="0BAFC04F" w:rsidR="000729A8" w:rsidRPr="005B73EE" w:rsidRDefault="000729A8" w:rsidP="005B73EE">
      <w:pPr>
        <w:rPr>
          <w:rFonts w:ascii="Times New Roman" w:hAnsi="Times New Roman" w:cs="Times New Roman"/>
          <w:sz w:val="24"/>
          <w:szCs w:val="24"/>
        </w:rPr>
      </w:pPr>
      <w:r>
        <w:rPr>
          <w:rFonts w:ascii="Times New Roman" w:hAnsi="Times New Roman" w:cs="Times New Roman"/>
          <w:sz w:val="24"/>
          <w:szCs w:val="24"/>
        </w:rPr>
        <w:t xml:space="preserve">The first thing to do is, we use the Elbow Method technique to find out the optimal number of clusters for our problem. We do this by changing the number of clusters and measuring the Within Cluster Sum of Squares. The number of clusters beyond which WCSS stops </w:t>
      </w:r>
      <w:r w:rsidR="002938CF">
        <w:rPr>
          <w:rFonts w:ascii="Times New Roman" w:hAnsi="Times New Roman" w:cs="Times New Roman"/>
          <w:sz w:val="24"/>
          <w:szCs w:val="24"/>
        </w:rPr>
        <w:t>changing significantly</w:t>
      </w:r>
      <w:r>
        <w:rPr>
          <w:rFonts w:ascii="Times New Roman" w:hAnsi="Times New Roman" w:cs="Times New Roman"/>
          <w:sz w:val="24"/>
          <w:szCs w:val="24"/>
        </w:rPr>
        <w:t xml:space="preserve"> is optimal. </w:t>
      </w:r>
    </w:p>
    <w:p w14:paraId="10B6B94C" w14:textId="51686DEC" w:rsidR="002938CF" w:rsidRDefault="000729A8" w:rsidP="00F37C70">
      <w:pPr>
        <w:rPr>
          <w:rFonts w:ascii="Times New Roman" w:hAnsi="Times New Roman" w:cs="Times New Roman"/>
          <w:sz w:val="24"/>
          <w:szCs w:val="24"/>
        </w:rPr>
      </w:pPr>
      <w:r>
        <w:rPr>
          <w:rFonts w:ascii="Times New Roman" w:hAnsi="Times New Roman" w:cs="Times New Roman"/>
          <w:sz w:val="24"/>
          <w:szCs w:val="24"/>
        </w:rPr>
        <w:lastRenderedPageBreak/>
        <w:t xml:space="preserve">Based on the plot of the WCSS v/s Number of Clusters, we can see that we have </w:t>
      </w:r>
      <w:r w:rsidR="002938CF">
        <w:rPr>
          <w:rFonts w:ascii="Times New Roman" w:hAnsi="Times New Roman" w:cs="Times New Roman"/>
          <w:sz w:val="24"/>
          <w:szCs w:val="24"/>
        </w:rPr>
        <w:t xml:space="preserve">5 as the number of optimal clusters. Based on this information, we can go ahead and cluster our datapoints into 5 different clusters. </w:t>
      </w:r>
      <w:proofErr w:type="gramStart"/>
      <w:r w:rsidR="002938CF">
        <w:rPr>
          <w:rFonts w:ascii="Times New Roman" w:hAnsi="Times New Roman" w:cs="Times New Roman"/>
          <w:sz w:val="24"/>
          <w:szCs w:val="24"/>
        </w:rPr>
        <w:t>We’ll</w:t>
      </w:r>
      <w:proofErr w:type="gramEnd"/>
      <w:r w:rsidR="002938CF">
        <w:rPr>
          <w:rFonts w:ascii="Times New Roman" w:hAnsi="Times New Roman" w:cs="Times New Roman"/>
          <w:sz w:val="24"/>
          <w:szCs w:val="24"/>
        </w:rPr>
        <w:t xml:space="preserve"> be using K-Means clustering for this purpose.</w:t>
      </w:r>
    </w:p>
    <w:p w14:paraId="135AD8C3" w14:textId="3CA603E8" w:rsidR="002938CF" w:rsidRDefault="002938CF" w:rsidP="00F37C70">
      <w:pPr>
        <w:rPr>
          <w:rFonts w:ascii="Times New Roman" w:hAnsi="Times New Roman" w:cs="Times New Roman"/>
          <w:sz w:val="24"/>
          <w:szCs w:val="24"/>
        </w:rPr>
      </w:pPr>
      <w:r w:rsidRPr="002938CF">
        <w:rPr>
          <w:rFonts w:ascii="Times New Roman" w:hAnsi="Times New Roman" w:cs="Times New Roman"/>
          <w:sz w:val="24"/>
          <w:szCs w:val="24"/>
        </w:rPr>
        <w:drawing>
          <wp:inline distT="0" distB="0" distL="0" distR="0" wp14:anchorId="47F0B652" wp14:editId="47313AF2">
            <wp:extent cx="5731510" cy="4177202"/>
            <wp:effectExtent l="0" t="0" r="2540" b="0"/>
            <wp:docPr id="151024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8856" name=""/>
                    <pic:cNvPicPr/>
                  </pic:nvPicPr>
                  <pic:blipFill>
                    <a:blip r:embed="rId25"/>
                    <a:stretch>
                      <a:fillRect/>
                    </a:stretch>
                  </pic:blipFill>
                  <pic:spPr>
                    <a:xfrm>
                      <a:off x="0" y="0"/>
                      <a:ext cx="5731510" cy="4177202"/>
                    </a:xfrm>
                    <a:prstGeom prst="rect">
                      <a:avLst/>
                    </a:prstGeom>
                  </pic:spPr>
                </pic:pic>
              </a:graphicData>
            </a:graphic>
          </wp:inline>
        </w:drawing>
      </w:r>
    </w:p>
    <w:p w14:paraId="6BAF94C2" w14:textId="495E9E8E" w:rsidR="002938CF" w:rsidRDefault="002938CF" w:rsidP="00F37C70">
      <w:pPr>
        <w:rPr>
          <w:rFonts w:ascii="Times New Roman" w:hAnsi="Times New Roman" w:cs="Times New Roman"/>
          <w:sz w:val="24"/>
          <w:szCs w:val="24"/>
        </w:rPr>
      </w:pPr>
      <w:r>
        <w:rPr>
          <w:rFonts w:ascii="Times New Roman" w:hAnsi="Times New Roman" w:cs="Times New Roman"/>
          <w:sz w:val="24"/>
          <w:szCs w:val="24"/>
        </w:rPr>
        <w:t>Based on these Clusters we can assign the following names to our 5 clusters,</w:t>
      </w:r>
    </w:p>
    <w:p w14:paraId="6158DB3F" w14:textId="3A76608E" w:rsidR="002938CF" w:rsidRPr="002938CF" w:rsidRDefault="002938CF" w:rsidP="00293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Cluster 1 – </w:t>
      </w:r>
      <w:r w:rsidRPr="002938CF">
        <w:rPr>
          <w:rFonts w:ascii="Times New Roman" w:hAnsi="Times New Roman" w:cs="Times New Roman"/>
          <w:sz w:val="24"/>
          <w:szCs w:val="24"/>
        </w:rPr>
        <w:t>High Income, Low Spending</w:t>
      </w:r>
    </w:p>
    <w:p w14:paraId="6E8895CB" w14:textId="25BB962F" w:rsidR="002938CF" w:rsidRDefault="002938CF" w:rsidP="00293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Cluster 2 – Medium Income, Medium Spending</w:t>
      </w:r>
    </w:p>
    <w:p w14:paraId="6A3D7FBA" w14:textId="59965FDE" w:rsidR="002938CF" w:rsidRDefault="002938CF" w:rsidP="00293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Cluster 3 – Low Income, Low Spending</w:t>
      </w:r>
    </w:p>
    <w:p w14:paraId="13B839D9" w14:textId="2575988B" w:rsidR="002938CF" w:rsidRDefault="002938CF" w:rsidP="00293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Cluster 4 – Low Income, High Spending</w:t>
      </w:r>
    </w:p>
    <w:p w14:paraId="1455355B" w14:textId="33182249" w:rsidR="002938CF" w:rsidRDefault="002938CF" w:rsidP="002938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Cluster 5 – High Income, High Spending</w:t>
      </w:r>
    </w:p>
    <w:p w14:paraId="25CFAD35" w14:textId="208A3742" w:rsidR="002938CF" w:rsidRDefault="002938CF" w:rsidP="002938CF">
      <w:pPr>
        <w:rPr>
          <w:rFonts w:ascii="Times New Roman" w:hAnsi="Times New Roman" w:cs="Times New Roman"/>
          <w:sz w:val="24"/>
          <w:szCs w:val="24"/>
        </w:rPr>
      </w:pPr>
      <w:r>
        <w:rPr>
          <w:rFonts w:ascii="Times New Roman" w:hAnsi="Times New Roman" w:cs="Times New Roman"/>
          <w:sz w:val="24"/>
          <w:szCs w:val="24"/>
        </w:rPr>
        <w:t xml:space="preserve">From a bank’s point of view, we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want anyone who doesn’t have a high income or a high spending at least. This means that customers from Cluster 2 and Cluster 3 should not be considered for our pilot program.</w:t>
      </w:r>
    </w:p>
    <w:p w14:paraId="6DE5B1E9" w14:textId="743886F5" w:rsidR="002938CF" w:rsidRDefault="002938CF" w:rsidP="002938CF">
      <w:pPr>
        <w:rPr>
          <w:rFonts w:ascii="Times New Roman" w:hAnsi="Times New Roman" w:cs="Times New Roman"/>
          <w:sz w:val="24"/>
          <w:szCs w:val="24"/>
        </w:rPr>
      </w:pPr>
      <w:r>
        <w:rPr>
          <w:rFonts w:ascii="Times New Roman" w:hAnsi="Times New Roman" w:cs="Times New Roman"/>
          <w:sz w:val="24"/>
          <w:szCs w:val="24"/>
        </w:rPr>
        <w:t>Similarly, Cluster 1 should also be discarded since they do have a high income but not enough of a spending for it to be profitable for the bank.</w:t>
      </w:r>
    </w:p>
    <w:p w14:paraId="3367504A" w14:textId="70D933EA" w:rsidR="002938CF" w:rsidRDefault="002938CF" w:rsidP="002938CF">
      <w:pPr>
        <w:rPr>
          <w:rFonts w:ascii="Times New Roman" w:hAnsi="Times New Roman" w:cs="Times New Roman"/>
          <w:sz w:val="24"/>
          <w:szCs w:val="24"/>
        </w:rPr>
      </w:pPr>
      <w:r>
        <w:rPr>
          <w:rFonts w:ascii="Times New Roman" w:hAnsi="Times New Roman" w:cs="Times New Roman"/>
          <w:sz w:val="24"/>
          <w:szCs w:val="24"/>
        </w:rPr>
        <w:t>That leaves us with the 2 target clusters – Cluster 4 and Cluster 5. Cluster 4 is profitable for a bank since they make low income and have a high spending. This means that they would be good candidates for recurring, low value lines of credits or, ideal candidates for credit cards. Cluster 5 is profitable since they qualify for a credit card but are also ideal for high value, long term lines of credit or loans. Therefore, they are the prefect candidates for the re-entry pilot program. Going after these clusters will have the highest return on investment in terms of monetary benefit.</w:t>
      </w:r>
    </w:p>
    <w:p w14:paraId="21D750C6" w14:textId="10D44CBF" w:rsidR="002938CF" w:rsidRDefault="002938CF" w:rsidP="002938CF">
      <w:pPr>
        <w:rPr>
          <w:rFonts w:ascii="Times New Roman" w:hAnsi="Times New Roman" w:cs="Times New Roman"/>
          <w:b/>
          <w:bCs/>
          <w:sz w:val="24"/>
          <w:szCs w:val="24"/>
        </w:rPr>
      </w:pPr>
      <w:r>
        <w:rPr>
          <w:rFonts w:ascii="Times New Roman" w:hAnsi="Times New Roman" w:cs="Times New Roman"/>
          <w:b/>
          <w:bCs/>
          <w:sz w:val="24"/>
          <w:szCs w:val="24"/>
        </w:rPr>
        <w:lastRenderedPageBreak/>
        <w:t>Customer Retention Ad Campaign – Multi Armed Bandit Problem</w:t>
      </w:r>
    </w:p>
    <w:p w14:paraId="42EEBD09" w14:textId="13FE7B9C" w:rsidR="002938CF" w:rsidRDefault="002938CF" w:rsidP="002938CF">
      <w:pPr>
        <w:rPr>
          <w:rFonts w:ascii="Times New Roman" w:hAnsi="Times New Roman" w:cs="Times New Roman"/>
          <w:sz w:val="24"/>
          <w:szCs w:val="24"/>
        </w:rPr>
      </w:pPr>
      <w:r>
        <w:rPr>
          <w:rFonts w:ascii="Times New Roman" w:hAnsi="Times New Roman" w:cs="Times New Roman"/>
          <w:sz w:val="24"/>
          <w:szCs w:val="24"/>
        </w:rPr>
        <w:t xml:space="preserve">We have now address one part of our problem which is the re-entry program and the ideal churned customers to go after. The second part of minimizing churn is to run a retention program through Ad Campaigns. </w:t>
      </w:r>
    </w:p>
    <w:p w14:paraId="2E49F1DF" w14:textId="3C3E1B44" w:rsidR="002938CF" w:rsidRDefault="002938CF" w:rsidP="002938CF">
      <w:pPr>
        <w:rPr>
          <w:rFonts w:ascii="Times New Roman" w:hAnsi="Times New Roman" w:cs="Times New Roman"/>
          <w:sz w:val="24"/>
          <w:szCs w:val="24"/>
        </w:rPr>
      </w:pPr>
      <w:r>
        <w:rPr>
          <w:rFonts w:ascii="Times New Roman" w:hAnsi="Times New Roman" w:cs="Times New Roman"/>
          <w:sz w:val="24"/>
          <w:szCs w:val="24"/>
        </w:rPr>
        <w:t xml:space="preserve">The dataset at hand has information about 10 different Ads that were shown to 10,000 customers. Each customer was only shown </w:t>
      </w:r>
      <w:r w:rsidR="00C52165">
        <w:rPr>
          <w:rFonts w:ascii="Times New Roman" w:hAnsi="Times New Roman" w:cs="Times New Roman"/>
          <w:sz w:val="24"/>
          <w:szCs w:val="24"/>
        </w:rPr>
        <w:t>all 10 ads during an online banking session and their interaction with each Ad is marked with a Boolean variable in data. Out goal is to find out which ads performed the best so that we can cut down on poorly performing ads and invest more on the ones which perform better.</w:t>
      </w:r>
    </w:p>
    <w:p w14:paraId="26E59B3E" w14:textId="126CF57F" w:rsidR="00C52165" w:rsidRDefault="00C52165" w:rsidP="002938CF">
      <w:pPr>
        <w:rPr>
          <w:rFonts w:ascii="Times New Roman" w:hAnsi="Times New Roman" w:cs="Times New Roman"/>
          <w:sz w:val="24"/>
          <w:szCs w:val="24"/>
        </w:rPr>
      </w:pPr>
      <w:r>
        <w:rPr>
          <w:rFonts w:ascii="Times New Roman" w:hAnsi="Times New Roman" w:cs="Times New Roman"/>
          <w:sz w:val="24"/>
          <w:szCs w:val="24"/>
        </w:rPr>
        <w:t>More importantly, since each ad has a cost of running on the web, we want to figure out the most successful ads as quickly as possible to minimize experimentation cost and maximize customer engagement.</w:t>
      </w:r>
    </w:p>
    <w:p w14:paraId="5D427712" w14:textId="3FDFA4CE" w:rsidR="00C52165" w:rsidRDefault="00C52165" w:rsidP="002938CF">
      <w:pPr>
        <w:rPr>
          <w:rFonts w:ascii="Times New Roman" w:hAnsi="Times New Roman" w:cs="Times New Roman"/>
          <w:sz w:val="24"/>
          <w:szCs w:val="24"/>
        </w:rPr>
      </w:pPr>
      <w:r>
        <w:rPr>
          <w:rFonts w:ascii="Times New Roman" w:hAnsi="Times New Roman" w:cs="Times New Roman"/>
          <w:sz w:val="24"/>
          <w:szCs w:val="24"/>
        </w:rPr>
        <w:t xml:space="preserve">This is what is called a Multi-Armed Bandit problem in Reinforcement Learning and the problem is to figure out the distribution of a dataset while traversing the dataset. Essentially, we want to explore and exploit a dataset at the same time.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this case, we have 10 different Bandits (Ads 1 through 10) and while we traverse the data for these ads, we simultaneously want to figure out their distribution (Users clicking v/s not clicking) to get the best results for our investment.</w:t>
      </w:r>
    </w:p>
    <w:p w14:paraId="6D515FBE" w14:textId="7DC3F581" w:rsidR="00C52165" w:rsidRDefault="00C52165" w:rsidP="002938CF">
      <w:pPr>
        <w:rPr>
          <w:rFonts w:ascii="Times New Roman" w:hAnsi="Times New Roman" w:cs="Times New Roman"/>
          <w:sz w:val="24"/>
          <w:szCs w:val="24"/>
        </w:rPr>
      </w:pP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be implementing 2 different algorithms for this purpose to see which one performs the best. The metric of comparison here will be how many iterations it takes for the algorithm to converge to the best performing ad. The 2 algorithms are,</w:t>
      </w:r>
    </w:p>
    <w:p w14:paraId="762EB2AE" w14:textId="281EA0BA" w:rsidR="00C52165" w:rsidRDefault="00C52165" w:rsidP="00C521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Upper Confidence Bound – </w:t>
      </w:r>
      <w:r w:rsidR="00D66969">
        <w:rPr>
          <w:rFonts w:ascii="Times New Roman" w:hAnsi="Times New Roman" w:cs="Times New Roman"/>
          <w:sz w:val="24"/>
          <w:szCs w:val="24"/>
        </w:rPr>
        <w:t xml:space="preserve">This algorithm starts off by assuming a starting point and an expected value for each Ad and with every iteration, it created an Upper Confidence Bound for the ad. This Confidence Bound decides the probable return from that </w:t>
      </w:r>
      <w:proofErr w:type="gramStart"/>
      <w:r w:rsidR="00D66969">
        <w:rPr>
          <w:rFonts w:ascii="Times New Roman" w:hAnsi="Times New Roman" w:cs="Times New Roman"/>
          <w:sz w:val="24"/>
          <w:szCs w:val="24"/>
        </w:rPr>
        <w:t>particular Ad</w:t>
      </w:r>
      <w:proofErr w:type="gramEnd"/>
      <w:r w:rsidR="00D66969">
        <w:rPr>
          <w:rFonts w:ascii="Times New Roman" w:hAnsi="Times New Roman" w:cs="Times New Roman"/>
          <w:sz w:val="24"/>
          <w:szCs w:val="24"/>
        </w:rPr>
        <w:t xml:space="preserve"> and the Ad with the higher Confidence Bound is chosen.</w:t>
      </w:r>
    </w:p>
    <w:p w14:paraId="4D409A21" w14:textId="23FD1E10" w:rsidR="00810F3A" w:rsidRPr="00810F3A" w:rsidRDefault="00C52165" w:rsidP="00D669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Thompson Sampling – </w:t>
      </w:r>
      <w:r w:rsidR="00D66969">
        <w:rPr>
          <w:rFonts w:ascii="Times New Roman" w:hAnsi="Times New Roman" w:cs="Times New Roman"/>
          <w:sz w:val="24"/>
          <w:szCs w:val="24"/>
        </w:rPr>
        <w:t xml:space="preserve">This algorithm uses Bayesian Inference to setup a reward system for each Ad at every iteration. At then end of each iteration, the Ad with the highest reward is selected as the best performing ad. </w:t>
      </w:r>
    </w:p>
    <w:p w14:paraId="56AB831B" w14:textId="77777777" w:rsidR="00810F3A" w:rsidRDefault="00810F3A" w:rsidP="00D66969">
      <w:pPr>
        <w:rPr>
          <w:rFonts w:ascii="Times New Roman" w:hAnsi="Times New Roman" w:cs="Times New Roman"/>
          <w:sz w:val="24"/>
          <w:szCs w:val="24"/>
        </w:rPr>
      </w:pPr>
    </w:p>
    <w:p w14:paraId="5D14CD8D" w14:textId="1E48D1B4" w:rsidR="00810F3A" w:rsidRDefault="00810F3A" w:rsidP="00D66969">
      <w:pPr>
        <w:rPr>
          <w:rFonts w:ascii="Times New Roman" w:hAnsi="Times New Roman" w:cs="Times New Roman"/>
          <w:sz w:val="24"/>
          <w:szCs w:val="24"/>
        </w:rPr>
      </w:pPr>
      <w:r>
        <w:rPr>
          <w:rFonts w:ascii="Times New Roman" w:hAnsi="Times New Roman" w:cs="Times New Roman"/>
          <w:sz w:val="24"/>
          <w:szCs w:val="24"/>
        </w:rPr>
        <w:t>Performance for the Upper Confidence Bound (UCB) Algorithm,</w:t>
      </w:r>
    </w:p>
    <w:tbl>
      <w:tblPr>
        <w:tblStyle w:val="TableGrid"/>
        <w:tblW w:w="0" w:type="auto"/>
        <w:tblLook w:val="04A0" w:firstRow="1" w:lastRow="0" w:firstColumn="1" w:lastColumn="0" w:noHBand="0" w:noVBand="1"/>
      </w:tblPr>
      <w:tblGrid>
        <w:gridCol w:w="4480"/>
        <w:gridCol w:w="4536"/>
      </w:tblGrid>
      <w:tr w:rsidR="00810F3A" w14:paraId="5C520F6F" w14:textId="77777777" w:rsidTr="00810F3A">
        <w:tc>
          <w:tcPr>
            <w:tcW w:w="4508" w:type="dxa"/>
          </w:tcPr>
          <w:p w14:paraId="4C41C23C" w14:textId="21E6156B" w:rsidR="00810F3A" w:rsidRDefault="00810F3A" w:rsidP="00D66969">
            <w:pPr>
              <w:rPr>
                <w:rFonts w:ascii="Times New Roman" w:hAnsi="Times New Roman" w:cs="Times New Roman"/>
                <w:sz w:val="24"/>
                <w:szCs w:val="24"/>
              </w:rPr>
            </w:pPr>
            <w:r>
              <w:rPr>
                <w:rFonts w:ascii="Times New Roman" w:hAnsi="Times New Roman" w:cs="Times New Roman"/>
                <w:sz w:val="24"/>
                <w:szCs w:val="24"/>
              </w:rPr>
              <w:t>10,000 Rounds</w:t>
            </w:r>
          </w:p>
        </w:tc>
        <w:tc>
          <w:tcPr>
            <w:tcW w:w="4508" w:type="dxa"/>
          </w:tcPr>
          <w:p w14:paraId="11C56220" w14:textId="0FBBA767" w:rsidR="00810F3A" w:rsidRDefault="00810F3A" w:rsidP="00D66969">
            <w:pPr>
              <w:rPr>
                <w:rFonts w:ascii="Times New Roman" w:hAnsi="Times New Roman" w:cs="Times New Roman"/>
                <w:sz w:val="24"/>
                <w:szCs w:val="24"/>
              </w:rPr>
            </w:pPr>
            <w:r w:rsidRPr="00810F3A">
              <w:rPr>
                <w:rFonts w:ascii="Times New Roman" w:hAnsi="Times New Roman" w:cs="Times New Roman"/>
                <w:sz w:val="24"/>
                <w:szCs w:val="24"/>
              </w:rPr>
              <w:drawing>
                <wp:inline distT="0" distB="0" distL="0" distR="0" wp14:anchorId="2D11DC22" wp14:editId="677A5D3B">
                  <wp:extent cx="2736850" cy="1597660"/>
                  <wp:effectExtent l="0" t="0" r="6350" b="2540"/>
                  <wp:docPr id="129517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70878" name=""/>
                          <pic:cNvPicPr/>
                        </pic:nvPicPr>
                        <pic:blipFill>
                          <a:blip r:embed="rId26"/>
                          <a:stretch>
                            <a:fillRect/>
                          </a:stretch>
                        </pic:blipFill>
                        <pic:spPr>
                          <a:xfrm>
                            <a:off x="0" y="0"/>
                            <a:ext cx="2736850" cy="1597660"/>
                          </a:xfrm>
                          <a:prstGeom prst="rect">
                            <a:avLst/>
                          </a:prstGeom>
                        </pic:spPr>
                      </pic:pic>
                    </a:graphicData>
                  </a:graphic>
                </wp:inline>
              </w:drawing>
            </w:r>
          </w:p>
        </w:tc>
      </w:tr>
      <w:tr w:rsidR="00810F3A" w14:paraId="065D9EF4" w14:textId="77777777" w:rsidTr="00810F3A">
        <w:tc>
          <w:tcPr>
            <w:tcW w:w="4508" w:type="dxa"/>
          </w:tcPr>
          <w:p w14:paraId="5326FCCD" w14:textId="1B1C2833" w:rsidR="00810F3A" w:rsidRDefault="00810F3A" w:rsidP="00D66969">
            <w:pPr>
              <w:rPr>
                <w:rFonts w:ascii="Times New Roman" w:hAnsi="Times New Roman" w:cs="Times New Roman"/>
                <w:sz w:val="24"/>
                <w:szCs w:val="24"/>
              </w:rPr>
            </w:pPr>
            <w:r>
              <w:rPr>
                <w:rFonts w:ascii="Times New Roman" w:hAnsi="Times New Roman" w:cs="Times New Roman"/>
                <w:sz w:val="24"/>
                <w:szCs w:val="24"/>
              </w:rPr>
              <w:lastRenderedPageBreak/>
              <w:t>5,000 Rounds</w:t>
            </w:r>
          </w:p>
        </w:tc>
        <w:tc>
          <w:tcPr>
            <w:tcW w:w="4508" w:type="dxa"/>
          </w:tcPr>
          <w:p w14:paraId="19BD1865" w14:textId="16B40110" w:rsidR="00810F3A" w:rsidRDefault="00810F3A" w:rsidP="00D66969">
            <w:pPr>
              <w:rPr>
                <w:rFonts w:ascii="Times New Roman" w:hAnsi="Times New Roman" w:cs="Times New Roman"/>
                <w:sz w:val="24"/>
                <w:szCs w:val="24"/>
              </w:rPr>
            </w:pPr>
            <w:r w:rsidRPr="00810F3A">
              <w:rPr>
                <w:rFonts w:ascii="Times New Roman" w:hAnsi="Times New Roman" w:cs="Times New Roman"/>
                <w:sz w:val="24"/>
                <w:szCs w:val="24"/>
              </w:rPr>
              <w:drawing>
                <wp:inline distT="0" distB="0" distL="0" distR="0" wp14:anchorId="12997D43" wp14:editId="0B046D04">
                  <wp:extent cx="2736850" cy="1605915"/>
                  <wp:effectExtent l="0" t="0" r="6350" b="0"/>
                  <wp:docPr id="150848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84899" name=""/>
                          <pic:cNvPicPr/>
                        </pic:nvPicPr>
                        <pic:blipFill>
                          <a:blip r:embed="rId27"/>
                          <a:stretch>
                            <a:fillRect/>
                          </a:stretch>
                        </pic:blipFill>
                        <pic:spPr>
                          <a:xfrm>
                            <a:off x="0" y="0"/>
                            <a:ext cx="2743093" cy="1609578"/>
                          </a:xfrm>
                          <a:prstGeom prst="rect">
                            <a:avLst/>
                          </a:prstGeom>
                        </pic:spPr>
                      </pic:pic>
                    </a:graphicData>
                  </a:graphic>
                </wp:inline>
              </w:drawing>
            </w:r>
          </w:p>
        </w:tc>
      </w:tr>
      <w:tr w:rsidR="00810F3A" w14:paraId="2149C7DD" w14:textId="77777777" w:rsidTr="00810F3A">
        <w:tc>
          <w:tcPr>
            <w:tcW w:w="4508" w:type="dxa"/>
          </w:tcPr>
          <w:p w14:paraId="50A7BC53" w14:textId="5963E198" w:rsidR="00810F3A" w:rsidRDefault="00810F3A" w:rsidP="00D66969">
            <w:pPr>
              <w:rPr>
                <w:rFonts w:ascii="Times New Roman" w:hAnsi="Times New Roman" w:cs="Times New Roman"/>
                <w:sz w:val="24"/>
                <w:szCs w:val="24"/>
              </w:rPr>
            </w:pPr>
            <w:r>
              <w:rPr>
                <w:rFonts w:ascii="Times New Roman" w:hAnsi="Times New Roman" w:cs="Times New Roman"/>
                <w:sz w:val="24"/>
                <w:szCs w:val="24"/>
              </w:rPr>
              <w:t>1,000 Rounds</w:t>
            </w:r>
          </w:p>
        </w:tc>
        <w:tc>
          <w:tcPr>
            <w:tcW w:w="4508" w:type="dxa"/>
          </w:tcPr>
          <w:p w14:paraId="4DF09325" w14:textId="6D8FBC7E" w:rsidR="00810F3A" w:rsidRDefault="00810F3A" w:rsidP="00D66969">
            <w:pPr>
              <w:rPr>
                <w:rFonts w:ascii="Times New Roman" w:hAnsi="Times New Roman" w:cs="Times New Roman"/>
                <w:sz w:val="24"/>
                <w:szCs w:val="24"/>
              </w:rPr>
            </w:pPr>
            <w:r w:rsidRPr="00810F3A">
              <w:rPr>
                <w:rFonts w:ascii="Times New Roman" w:hAnsi="Times New Roman" w:cs="Times New Roman"/>
                <w:sz w:val="24"/>
                <w:szCs w:val="24"/>
              </w:rPr>
              <w:drawing>
                <wp:inline distT="0" distB="0" distL="0" distR="0" wp14:anchorId="4E0892B4" wp14:editId="4611CE88">
                  <wp:extent cx="2705100" cy="1562100"/>
                  <wp:effectExtent l="0" t="0" r="0" b="0"/>
                  <wp:docPr id="25500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00452" name=""/>
                          <pic:cNvPicPr/>
                        </pic:nvPicPr>
                        <pic:blipFill>
                          <a:blip r:embed="rId28"/>
                          <a:stretch>
                            <a:fillRect/>
                          </a:stretch>
                        </pic:blipFill>
                        <pic:spPr>
                          <a:xfrm>
                            <a:off x="0" y="0"/>
                            <a:ext cx="2708666" cy="1564159"/>
                          </a:xfrm>
                          <a:prstGeom prst="rect">
                            <a:avLst/>
                          </a:prstGeom>
                        </pic:spPr>
                      </pic:pic>
                    </a:graphicData>
                  </a:graphic>
                </wp:inline>
              </w:drawing>
            </w:r>
          </w:p>
        </w:tc>
      </w:tr>
      <w:tr w:rsidR="00810F3A" w14:paraId="20F7FD0C" w14:textId="77777777" w:rsidTr="00810F3A">
        <w:tc>
          <w:tcPr>
            <w:tcW w:w="4508" w:type="dxa"/>
          </w:tcPr>
          <w:p w14:paraId="26851F76" w14:textId="41F1BCD0" w:rsidR="00810F3A" w:rsidRDefault="00810F3A" w:rsidP="00D66969">
            <w:pPr>
              <w:rPr>
                <w:rFonts w:ascii="Times New Roman" w:hAnsi="Times New Roman" w:cs="Times New Roman"/>
                <w:sz w:val="24"/>
                <w:szCs w:val="24"/>
              </w:rPr>
            </w:pPr>
            <w:r>
              <w:rPr>
                <w:rFonts w:ascii="Times New Roman" w:hAnsi="Times New Roman" w:cs="Times New Roman"/>
                <w:sz w:val="24"/>
                <w:szCs w:val="24"/>
              </w:rPr>
              <w:t>500 Rounds</w:t>
            </w:r>
          </w:p>
        </w:tc>
        <w:tc>
          <w:tcPr>
            <w:tcW w:w="4508" w:type="dxa"/>
          </w:tcPr>
          <w:p w14:paraId="5C14B1DB" w14:textId="38FFA95E" w:rsidR="00810F3A" w:rsidRDefault="00810F3A" w:rsidP="00D66969">
            <w:pPr>
              <w:rPr>
                <w:rFonts w:ascii="Times New Roman" w:hAnsi="Times New Roman" w:cs="Times New Roman"/>
                <w:sz w:val="24"/>
                <w:szCs w:val="24"/>
              </w:rPr>
            </w:pPr>
            <w:r w:rsidRPr="00810F3A">
              <w:rPr>
                <w:rFonts w:ascii="Times New Roman" w:hAnsi="Times New Roman" w:cs="Times New Roman"/>
                <w:sz w:val="24"/>
                <w:szCs w:val="24"/>
              </w:rPr>
              <w:drawing>
                <wp:inline distT="0" distB="0" distL="0" distR="0" wp14:anchorId="64C8B3A6" wp14:editId="18F650D2">
                  <wp:extent cx="2736850" cy="1936750"/>
                  <wp:effectExtent l="0" t="0" r="6350" b="6350"/>
                  <wp:docPr id="75114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40525" name=""/>
                          <pic:cNvPicPr/>
                        </pic:nvPicPr>
                        <pic:blipFill>
                          <a:blip r:embed="rId29"/>
                          <a:stretch>
                            <a:fillRect/>
                          </a:stretch>
                        </pic:blipFill>
                        <pic:spPr>
                          <a:xfrm>
                            <a:off x="0" y="0"/>
                            <a:ext cx="2747453" cy="1944253"/>
                          </a:xfrm>
                          <a:prstGeom prst="rect">
                            <a:avLst/>
                          </a:prstGeom>
                        </pic:spPr>
                      </pic:pic>
                    </a:graphicData>
                  </a:graphic>
                </wp:inline>
              </w:drawing>
            </w:r>
          </w:p>
        </w:tc>
      </w:tr>
    </w:tbl>
    <w:p w14:paraId="15FBC961" w14:textId="78DBE759" w:rsidR="00810F3A" w:rsidRPr="00D66969" w:rsidRDefault="00810F3A" w:rsidP="00D66969">
      <w:pPr>
        <w:rPr>
          <w:rFonts w:ascii="Times New Roman" w:hAnsi="Times New Roman" w:cs="Times New Roman"/>
          <w:sz w:val="24"/>
          <w:szCs w:val="24"/>
        </w:rPr>
      </w:pPr>
    </w:p>
    <w:p w14:paraId="200A83C0" w14:textId="21E60021" w:rsidR="002938CF" w:rsidRDefault="00810F3A" w:rsidP="002938CF">
      <w:pPr>
        <w:rPr>
          <w:rFonts w:ascii="Times New Roman" w:hAnsi="Times New Roman" w:cs="Times New Roman"/>
          <w:sz w:val="24"/>
          <w:szCs w:val="24"/>
        </w:rPr>
      </w:pPr>
      <w:r w:rsidRPr="00810F3A">
        <w:rPr>
          <w:rFonts w:ascii="Times New Roman" w:hAnsi="Times New Roman" w:cs="Times New Roman"/>
          <w:sz w:val="24"/>
          <w:szCs w:val="24"/>
        </w:rPr>
        <w:drawing>
          <wp:anchor distT="0" distB="0" distL="114300" distR="114300" simplePos="0" relativeHeight="251671552" behindDoc="0" locked="0" layoutInCell="1" allowOverlap="1" wp14:anchorId="0C749750" wp14:editId="26ACDD7E">
            <wp:simplePos x="0" y="0"/>
            <wp:positionH relativeFrom="column">
              <wp:posOffset>2724150</wp:posOffset>
            </wp:positionH>
            <wp:positionV relativeFrom="paragraph">
              <wp:posOffset>340360</wp:posOffset>
            </wp:positionV>
            <wp:extent cx="3302170" cy="2349621"/>
            <wp:effectExtent l="0" t="0" r="0" b="0"/>
            <wp:wrapSquare wrapText="bothSides"/>
            <wp:docPr id="60027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76725" name=""/>
                    <pic:cNvPicPr/>
                  </pic:nvPicPr>
                  <pic:blipFill>
                    <a:blip r:embed="rId30">
                      <a:extLst>
                        <a:ext uri="{28A0092B-C50C-407E-A947-70E740481C1C}">
                          <a14:useLocalDpi xmlns:a14="http://schemas.microsoft.com/office/drawing/2010/main" val="0"/>
                        </a:ext>
                      </a:extLst>
                    </a:blip>
                    <a:stretch>
                      <a:fillRect/>
                    </a:stretch>
                  </pic:blipFill>
                  <pic:spPr>
                    <a:xfrm>
                      <a:off x="0" y="0"/>
                      <a:ext cx="3302170" cy="2349621"/>
                    </a:xfrm>
                    <a:prstGeom prst="rect">
                      <a:avLst/>
                    </a:prstGeom>
                  </pic:spPr>
                </pic:pic>
              </a:graphicData>
            </a:graphic>
          </wp:anchor>
        </w:drawing>
      </w:r>
      <w:r>
        <w:rPr>
          <w:rFonts w:ascii="Times New Roman" w:hAnsi="Times New Roman" w:cs="Times New Roman"/>
          <w:sz w:val="24"/>
          <w:szCs w:val="24"/>
        </w:rPr>
        <w:t>We can see that the UCB algorithm does well but needs somewhere between 500 – 1000 rounds before it can determine the best performing ad. That is 500 iterations of all 10 ads running on the web which can be expensive. Although being able to judge the best performing ad in 1000 out of 10,000 round is impressive, the goal is to see if we can do better.</w:t>
      </w:r>
    </w:p>
    <w:p w14:paraId="3722EE28" w14:textId="7C13E285" w:rsidR="00810F3A" w:rsidRDefault="00810F3A" w:rsidP="002938CF">
      <w:pPr>
        <w:rPr>
          <w:rFonts w:ascii="Times New Roman" w:hAnsi="Times New Roman" w:cs="Times New Roman"/>
          <w:sz w:val="24"/>
          <w:szCs w:val="24"/>
        </w:rPr>
      </w:pPr>
      <w:r>
        <w:rPr>
          <w:rFonts w:ascii="Times New Roman" w:hAnsi="Times New Roman" w:cs="Times New Roman"/>
          <w:sz w:val="24"/>
          <w:szCs w:val="24"/>
        </w:rPr>
        <w:t xml:space="preserve">We ran the Thompson Sampling model with 500 rounds and the model was able to converge onto the best performing ad. </w:t>
      </w:r>
    </w:p>
    <w:p w14:paraId="7D2AFA6A" w14:textId="4598E6DF" w:rsidR="00810F3A" w:rsidRDefault="00810F3A" w:rsidP="002938CF">
      <w:pPr>
        <w:rPr>
          <w:rFonts w:ascii="Times New Roman" w:hAnsi="Times New Roman" w:cs="Times New Roman"/>
          <w:sz w:val="24"/>
          <w:szCs w:val="24"/>
        </w:rPr>
      </w:pPr>
      <w:r>
        <w:rPr>
          <w:rFonts w:ascii="Times New Roman" w:hAnsi="Times New Roman" w:cs="Times New Roman"/>
          <w:sz w:val="24"/>
          <w:szCs w:val="24"/>
        </w:rPr>
        <w:t>The screenshot on the right are the results after running the Thompson Sampling algorithm for 500 rounds.</w:t>
      </w:r>
    </w:p>
    <w:p w14:paraId="7A75E0C9" w14:textId="77777777" w:rsidR="00810F3A" w:rsidRDefault="00810F3A" w:rsidP="002938CF">
      <w:pPr>
        <w:rPr>
          <w:rFonts w:ascii="Times New Roman" w:hAnsi="Times New Roman" w:cs="Times New Roman"/>
          <w:sz w:val="24"/>
          <w:szCs w:val="24"/>
        </w:rPr>
      </w:pPr>
    </w:p>
    <w:p w14:paraId="2CED6364" w14:textId="77777777" w:rsidR="00810F3A" w:rsidRDefault="00810F3A" w:rsidP="002938CF">
      <w:pPr>
        <w:rPr>
          <w:rFonts w:ascii="Times New Roman" w:hAnsi="Times New Roman" w:cs="Times New Roman"/>
          <w:sz w:val="24"/>
          <w:szCs w:val="24"/>
        </w:rPr>
      </w:pPr>
    </w:p>
    <w:p w14:paraId="4D3B1639" w14:textId="46851AFB" w:rsidR="00810F3A" w:rsidRDefault="00810F3A" w:rsidP="002938CF">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2086522" w14:textId="08D7DCFF" w:rsidR="00810F3A" w:rsidRDefault="00810F3A" w:rsidP="00810F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were successfully able to determine the Bank’s customer demographic. This information can be used by the bank in their acquisition and outreach programs to get more people to sign up for their services to counter the problem of churn. If rate of acquisition &gt; rate of churn then the bank can continue to make money.</w:t>
      </w:r>
    </w:p>
    <w:p w14:paraId="7FE034EF" w14:textId="138CEC0A" w:rsidR="00810F3A" w:rsidRDefault="00810F3A" w:rsidP="00810F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were successfully able to identify the most at-risk demographic subset, with the highest likelihood of churn based on EDA which can be used to setup a rule</w:t>
      </w:r>
      <w:r w:rsidR="00917E16">
        <w:rPr>
          <w:rFonts w:ascii="Times New Roman" w:hAnsi="Times New Roman" w:cs="Times New Roman"/>
          <w:sz w:val="24"/>
          <w:szCs w:val="24"/>
        </w:rPr>
        <w:t>-</w:t>
      </w:r>
      <w:r>
        <w:rPr>
          <w:rFonts w:ascii="Times New Roman" w:hAnsi="Times New Roman" w:cs="Times New Roman"/>
          <w:sz w:val="24"/>
          <w:szCs w:val="24"/>
        </w:rPr>
        <w:t>based model by the bank to pre-emptively flag delinquency and probability of churn.</w:t>
      </w:r>
    </w:p>
    <w:p w14:paraId="78EB93A8" w14:textId="0F80C892" w:rsidR="00810F3A" w:rsidRDefault="00917E16" w:rsidP="00810F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also built and compared 3 different tree-based machine learning models – Decision Trees, Gradient Boosted </w:t>
      </w:r>
      <w:proofErr w:type="gramStart"/>
      <w:r>
        <w:rPr>
          <w:rFonts w:ascii="Times New Roman" w:hAnsi="Times New Roman" w:cs="Times New Roman"/>
          <w:sz w:val="24"/>
          <w:szCs w:val="24"/>
        </w:rPr>
        <w:t>Trees</w:t>
      </w:r>
      <w:proofErr w:type="gramEnd"/>
      <w:r>
        <w:rPr>
          <w:rFonts w:ascii="Times New Roman" w:hAnsi="Times New Roman" w:cs="Times New Roman"/>
          <w:sz w:val="24"/>
          <w:szCs w:val="24"/>
        </w:rPr>
        <w:t xml:space="preserve"> and Random Forests to predict the likelihood of a customer based on their information. This gives us a comparatively more deterministic approach towards identifying customers at risk of churn.</w:t>
      </w:r>
    </w:p>
    <w:p w14:paraId="3EAFB721" w14:textId="1AEA7846" w:rsidR="00917E16" w:rsidRDefault="00917E16" w:rsidP="00810F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helped identify High Value customer segments for the re-entry initiative’s pilot program. The bank can target the provided segments to re-engage with them and reverse the churn by adding welcome back incentives</w:t>
      </w:r>
    </w:p>
    <w:p w14:paraId="2A914541" w14:textId="49A9E796" w:rsidR="00917E16" w:rsidRPr="00810F3A" w:rsidRDefault="00917E16" w:rsidP="00810F3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provided a dynamic solution to the Multi Armed Bandit Problem faced by the Retention Ad Campaign. We can now run experiments with multiple ads and can </w:t>
      </w:r>
      <w:proofErr w:type="spellStart"/>
      <w:r>
        <w:rPr>
          <w:rFonts w:ascii="Times New Roman" w:hAnsi="Times New Roman" w:cs="Times New Roman"/>
          <w:sz w:val="24"/>
          <w:szCs w:val="24"/>
        </w:rPr>
        <w:t>guage</w:t>
      </w:r>
      <w:proofErr w:type="spellEnd"/>
      <w:r>
        <w:rPr>
          <w:rFonts w:ascii="Times New Roman" w:hAnsi="Times New Roman" w:cs="Times New Roman"/>
          <w:sz w:val="24"/>
          <w:szCs w:val="24"/>
        </w:rPr>
        <w:t xml:space="preserve"> the best performing ad relatively quickly to capitalize on it and avoid wasteful expenses.</w:t>
      </w:r>
    </w:p>
    <w:p w14:paraId="08416FF3" w14:textId="39F24E2A" w:rsidR="00810F3A" w:rsidRPr="002938CF" w:rsidRDefault="00810F3A" w:rsidP="002938CF">
      <w:pPr>
        <w:rPr>
          <w:rFonts w:ascii="Times New Roman" w:hAnsi="Times New Roman" w:cs="Times New Roman"/>
          <w:sz w:val="24"/>
          <w:szCs w:val="24"/>
        </w:rPr>
      </w:pPr>
    </w:p>
    <w:sectPr w:rsidR="00810F3A" w:rsidRPr="002938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E19A4"/>
    <w:multiLevelType w:val="hybridMultilevel"/>
    <w:tmpl w:val="AF92DF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6CC065A"/>
    <w:multiLevelType w:val="hybridMultilevel"/>
    <w:tmpl w:val="DE5AE5DE"/>
    <w:lvl w:ilvl="0" w:tplc="5942973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0518073">
    <w:abstractNumId w:val="1"/>
  </w:num>
  <w:num w:numId="2" w16cid:durableId="139362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86"/>
    <w:rsid w:val="00064D1E"/>
    <w:rsid w:val="000729A8"/>
    <w:rsid w:val="002938CF"/>
    <w:rsid w:val="002E6586"/>
    <w:rsid w:val="0038359A"/>
    <w:rsid w:val="0042719E"/>
    <w:rsid w:val="00555C9C"/>
    <w:rsid w:val="005B73EE"/>
    <w:rsid w:val="00810F3A"/>
    <w:rsid w:val="00917E16"/>
    <w:rsid w:val="00992052"/>
    <w:rsid w:val="00A25749"/>
    <w:rsid w:val="00A31D84"/>
    <w:rsid w:val="00AB189C"/>
    <w:rsid w:val="00C52165"/>
    <w:rsid w:val="00C633E2"/>
    <w:rsid w:val="00D17C94"/>
    <w:rsid w:val="00D66969"/>
    <w:rsid w:val="00E0594D"/>
    <w:rsid w:val="00E110DB"/>
    <w:rsid w:val="00E354DA"/>
    <w:rsid w:val="00E5597E"/>
    <w:rsid w:val="00EB012F"/>
    <w:rsid w:val="00F37C70"/>
    <w:rsid w:val="00FD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3778"/>
  <w15:chartTrackingRefBased/>
  <w15:docId w15:val="{2E116C3F-4D42-4C7E-B6A6-2068BE06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CF"/>
  </w:style>
  <w:style w:type="paragraph" w:styleId="Heading1">
    <w:name w:val="heading 1"/>
    <w:basedOn w:val="Normal"/>
    <w:next w:val="Normal"/>
    <w:link w:val="Heading1Char"/>
    <w:uiPriority w:val="9"/>
    <w:qFormat/>
    <w:rsid w:val="002E65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65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65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65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65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6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5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65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65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65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65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6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586"/>
    <w:rPr>
      <w:rFonts w:eastAsiaTheme="majorEastAsia" w:cstheme="majorBidi"/>
      <w:color w:val="272727" w:themeColor="text1" w:themeTint="D8"/>
    </w:rPr>
  </w:style>
  <w:style w:type="paragraph" w:styleId="Title">
    <w:name w:val="Title"/>
    <w:basedOn w:val="Normal"/>
    <w:next w:val="Normal"/>
    <w:link w:val="TitleChar"/>
    <w:uiPriority w:val="10"/>
    <w:qFormat/>
    <w:rsid w:val="002E6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586"/>
    <w:pPr>
      <w:spacing w:before="160"/>
      <w:jc w:val="center"/>
    </w:pPr>
    <w:rPr>
      <w:i/>
      <w:iCs/>
      <w:color w:val="404040" w:themeColor="text1" w:themeTint="BF"/>
    </w:rPr>
  </w:style>
  <w:style w:type="character" w:customStyle="1" w:styleId="QuoteChar">
    <w:name w:val="Quote Char"/>
    <w:basedOn w:val="DefaultParagraphFont"/>
    <w:link w:val="Quote"/>
    <w:uiPriority w:val="29"/>
    <w:rsid w:val="002E6586"/>
    <w:rPr>
      <w:i/>
      <w:iCs/>
      <w:color w:val="404040" w:themeColor="text1" w:themeTint="BF"/>
    </w:rPr>
  </w:style>
  <w:style w:type="paragraph" w:styleId="ListParagraph">
    <w:name w:val="List Paragraph"/>
    <w:basedOn w:val="Normal"/>
    <w:uiPriority w:val="34"/>
    <w:qFormat/>
    <w:rsid w:val="002E6586"/>
    <w:pPr>
      <w:ind w:left="720"/>
      <w:contextualSpacing/>
    </w:pPr>
  </w:style>
  <w:style w:type="character" w:styleId="IntenseEmphasis">
    <w:name w:val="Intense Emphasis"/>
    <w:basedOn w:val="DefaultParagraphFont"/>
    <w:uiPriority w:val="21"/>
    <w:qFormat/>
    <w:rsid w:val="002E6586"/>
    <w:rPr>
      <w:i/>
      <w:iCs/>
      <w:color w:val="2F5496" w:themeColor="accent1" w:themeShade="BF"/>
    </w:rPr>
  </w:style>
  <w:style w:type="paragraph" w:styleId="IntenseQuote">
    <w:name w:val="Intense Quote"/>
    <w:basedOn w:val="Normal"/>
    <w:next w:val="Normal"/>
    <w:link w:val="IntenseQuoteChar"/>
    <w:uiPriority w:val="30"/>
    <w:qFormat/>
    <w:rsid w:val="002E65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6586"/>
    <w:rPr>
      <w:i/>
      <w:iCs/>
      <w:color w:val="2F5496" w:themeColor="accent1" w:themeShade="BF"/>
    </w:rPr>
  </w:style>
  <w:style w:type="character" w:styleId="IntenseReference">
    <w:name w:val="Intense Reference"/>
    <w:basedOn w:val="DefaultParagraphFont"/>
    <w:uiPriority w:val="32"/>
    <w:qFormat/>
    <w:rsid w:val="002E6586"/>
    <w:rPr>
      <w:b/>
      <w:bCs/>
      <w:smallCaps/>
      <w:color w:val="2F5496" w:themeColor="accent1" w:themeShade="BF"/>
      <w:spacing w:val="5"/>
    </w:rPr>
  </w:style>
  <w:style w:type="table" w:styleId="TableGrid">
    <w:name w:val="Table Grid"/>
    <w:basedOn w:val="TableNormal"/>
    <w:uiPriority w:val="39"/>
    <w:rsid w:val="00555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12</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Gaddi</dc:creator>
  <cp:keywords/>
  <dc:description/>
  <cp:lastModifiedBy>Shubham Gaddi</cp:lastModifiedBy>
  <cp:revision>1</cp:revision>
  <dcterms:created xsi:type="dcterms:W3CDTF">2025-03-02T22:58:00Z</dcterms:created>
  <dcterms:modified xsi:type="dcterms:W3CDTF">2025-03-03T19:50:00Z</dcterms:modified>
</cp:coreProperties>
</file>