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9212F1">
      <w:r>
        <w:t>Account (</w:t>
      </w:r>
      <w:bookmarkStart w:id="0" w:name="_GoBack"/>
      <w:r w:rsidRPr="00F308E5">
        <w:rPr>
          <w:u w:val="single"/>
        </w:rPr>
        <w:t>Acctid</w:t>
      </w:r>
      <w:bookmarkEnd w:id="0"/>
      <w:r>
        <w:t>, AcctName, Balance, DecAccNumber)</w:t>
      </w:r>
    </w:p>
    <w:p w:rsidR="00F354C1" w:rsidRDefault="00F354C1">
      <w:r>
        <w:t>Foreign key (DecAccNumber) references Account</w:t>
      </w:r>
    </w:p>
    <w:p w:rsidR="00127825" w:rsidRDefault="00127825"/>
    <w:p w:rsidR="00127825" w:rsidRDefault="00127825"/>
    <w:p w:rsidR="00127825" w:rsidRDefault="00127825">
      <w:r>
        <w:t>Conversion Rules:</w:t>
      </w:r>
    </w:p>
    <w:p w:rsidR="00127825" w:rsidRDefault="00127825" w:rsidP="00127825">
      <w:pPr>
        <w:jc w:val="both"/>
      </w:pPr>
      <w:r>
        <w:t>Use the entity type rule to convert each entity type.</w:t>
      </w:r>
    </w:p>
    <w:p w:rsidR="006A4824" w:rsidRDefault="006A4824" w:rsidP="006A4824">
      <w:pPr>
        <w:jc w:val="both"/>
      </w:pPr>
      <w:r>
        <w:t>Use the 1-M relationship rule for the decomposed relationship.</w:t>
      </w:r>
    </w:p>
    <w:p w:rsidR="00127825" w:rsidRDefault="00127825"/>
    <w:sectPr w:rsidR="0012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35"/>
    <w:rsid w:val="00127825"/>
    <w:rsid w:val="001500DF"/>
    <w:rsid w:val="006A4824"/>
    <w:rsid w:val="009212F1"/>
    <w:rsid w:val="00EB5AD2"/>
    <w:rsid w:val="00F308E5"/>
    <w:rsid w:val="00F354C1"/>
    <w:rsid w:val="00F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BD77-16FB-47C9-9273-D7A1F550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FFFC-BD4C-4E03-B240-FD59F7A3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2019-06-05T07:58:00Z</dcterms:created>
  <dcterms:modified xsi:type="dcterms:W3CDTF">2019-06-05T08:25:00Z</dcterms:modified>
</cp:coreProperties>
</file>