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11C8" w14:textId="77777777" w:rsidR="00A97810" w:rsidRDefault="00000000">
      <w:r>
        <w:pict w14:anchorId="1C323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0061DD08" w14:textId="77777777" w:rsidR="00A97810"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7:56:00 AM IST</w:t>
      </w:r>
    </w:p>
    <w:p w14:paraId="4569384C" w14:textId="77777777" w:rsidR="00A97810"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199591665</w:t>
      </w:r>
    </w:p>
    <w:p w14:paraId="70A1A4E2" w14:textId="77777777" w:rsidR="00A97810" w:rsidRDefault="00000000">
      <w:pPr>
        <w:spacing w:before="360" w:line="360" w:lineRule="atLeast"/>
        <w:jc w:val="both"/>
      </w:pPr>
      <w:r>
        <w:rPr>
          <w:rFonts w:ascii="Arial" w:eastAsia="Arial" w:hAnsi="Arial" w:cs="Arial"/>
          <w:b/>
          <w:color w:val="000000"/>
        </w:rPr>
        <w:t>Documents (101)</w:t>
      </w:r>
    </w:p>
    <w:p w14:paraId="043F6233" w14:textId="77777777" w:rsidR="00A97810"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Start-ups: Art, not science</w:t>
        </w:r>
      </w:hyperlink>
    </w:p>
    <w:p w14:paraId="0EA6E7D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17F3A0"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EA0B88"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C9220B" w14:textId="77777777" w:rsidR="00A97810" w:rsidRDefault="00000000">
      <w:pPr>
        <w:spacing w:before="80" w:line="240" w:lineRule="atLeast"/>
        <w:ind w:left="290"/>
      </w:pPr>
      <w:r>
        <w:rPr>
          <w:rFonts w:ascii="Arial" w:eastAsia="Arial" w:hAnsi="Arial" w:cs="Arial"/>
          <w:b/>
          <w:color w:val="000000"/>
          <w:sz w:val="20"/>
        </w:rPr>
        <w:t xml:space="preserve">Narrowed by: </w:t>
      </w:r>
    </w:p>
    <w:p w14:paraId="152BDE5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B7C78F2" w14:textId="77777777">
        <w:trPr>
          <w:jc w:val="center"/>
        </w:trPr>
        <w:tc>
          <w:tcPr>
            <w:tcW w:w="3000" w:type="dxa"/>
          </w:tcPr>
          <w:p w14:paraId="4EFD30A7" w14:textId="77777777" w:rsidR="00A97810" w:rsidRDefault="00000000">
            <w:pPr>
              <w:spacing w:line="220" w:lineRule="atLeast"/>
            </w:pPr>
            <w:r>
              <w:rPr>
                <w:rFonts w:ascii="Arial" w:eastAsia="Arial" w:hAnsi="Arial" w:cs="Arial"/>
                <w:b/>
                <w:color w:val="000000"/>
                <w:sz w:val="18"/>
              </w:rPr>
              <w:t>Content Type</w:t>
            </w:r>
          </w:p>
        </w:tc>
        <w:tc>
          <w:tcPr>
            <w:tcW w:w="5000" w:type="dxa"/>
          </w:tcPr>
          <w:p w14:paraId="62406556" w14:textId="77777777" w:rsidR="00A97810" w:rsidRDefault="00000000">
            <w:pPr>
              <w:spacing w:line="220" w:lineRule="atLeast"/>
            </w:pPr>
            <w:r>
              <w:rPr>
                <w:rFonts w:ascii="Arial" w:eastAsia="Arial" w:hAnsi="Arial" w:cs="Arial"/>
                <w:b/>
                <w:color w:val="000000"/>
                <w:sz w:val="18"/>
              </w:rPr>
              <w:t>Narrowed by</w:t>
            </w:r>
          </w:p>
        </w:tc>
      </w:tr>
      <w:tr w:rsidR="00A97810" w14:paraId="6B243769" w14:textId="77777777">
        <w:trPr>
          <w:jc w:val="center"/>
        </w:trPr>
        <w:tc>
          <w:tcPr>
            <w:tcW w:w="3000" w:type="dxa"/>
          </w:tcPr>
          <w:p w14:paraId="5138BA8C" w14:textId="77777777" w:rsidR="00A97810" w:rsidRDefault="00000000">
            <w:pPr>
              <w:spacing w:line="220" w:lineRule="atLeast"/>
            </w:pPr>
            <w:r>
              <w:rPr>
                <w:rFonts w:ascii="Arial" w:eastAsia="Arial" w:hAnsi="Arial" w:cs="Arial"/>
                <w:color w:val="000000"/>
                <w:sz w:val="18"/>
              </w:rPr>
              <w:t>News</w:t>
            </w:r>
          </w:p>
        </w:tc>
        <w:tc>
          <w:tcPr>
            <w:tcW w:w="5000" w:type="dxa"/>
          </w:tcPr>
          <w:p w14:paraId="0859768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6E9D58" w14:textId="77777777" w:rsidR="00A97810" w:rsidRDefault="00A97810"/>
    <w:p w14:paraId="19972FE2" w14:textId="77777777" w:rsidR="00A97810"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Over 1 lakh jobs at risk, 10K startups face payroll failure: Y Combinator CEO</w:t>
        </w:r>
      </w:hyperlink>
    </w:p>
    <w:p w14:paraId="5814AEB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7EA1F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118E052"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2625DDE" w14:textId="77777777" w:rsidR="00A97810" w:rsidRDefault="00000000">
      <w:pPr>
        <w:spacing w:before="80" w:line="240" w:lineRule="atLeast"/>
        <w:ind w:left="290"/>
      </w:pPr>
      <w:r>
        <w:rPr>
          <w:rFonts w:ascii="Arial" w:eastAsia="Arial" w:hAnsi="Arial" w:cs="Arial"/>
          <w:b/>
          <w:color w:val="000000"/>
          <w:sz w:val="20"/>
        </w:rPr>
        <w:t xml:space="preserve">Narrowed by: </w:t>
      </w:r>
    </w:p>
    <w:p w14:paraId="12B7CA5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9220277" w14:textId="77777777">
        <w:trPr>
          <w:jc w:val="center"/>
        </w:trPr>
        <w:tc>
          <w:tcPr>
            <w:tcW w:w="3000" w:type="dxa"/>
          </w:tcPr>
          <w:p w14:paraId="2FDA4A65" w14:textId="77777777" w:rsidR="00A97810" w:rsidRDefault="00000000">
            <w:pPr>
              <w:spacing w:line="220" w:lineRule="atLeast"/>
            </w:pPr>
            <w:r>
              <w:rPr>
                <w:rFonts w:ascii="Arial" w:eastAsia="Arial" w:hAnsi="Arial" w:cs="Arial"/>
                <w:b/>
                <w:color w:val="000000"/>
                <w:sz w:val="18"/>
              </w:rPr>
              <w:t>Content Type</w:t>
            </w:r>
          </w:p>
        </w:tc>
        <w:tc>
          <w:tcPr>
            <w:tcW w:w="5000" w:type="dxa"/>
          </w:tcPr>
          <w:p w14:paraId="6464C68D" w14:textId="77777777" w:rsidR="00A97810" w:rsidRDefault="00000000">
            <w:pPr>
              <w:spacing w:line="220" w:lineRule="atLeast"/>
            </w:pPr>
            <w:r>
              <w:rPr>
                <w:rFonts w:ascii="Arial" w:eastAsia="Arial" w:hAnsi="Arial" w:cs="Arial"/>
                <w:b/>
                <w:color w:val="000000"/>
                <w:sz w:val="18"/>
              </w:rPr>
              <w:t>Narrowed by</w:t>
            </w:r>
          </w:p>
        </w:tc>
      </w:tr>
      <w:tr w:rsidR="00A97810" w14:paraId="38297DA7" w14:textId="77777777">
        <w:trPr>
          <w:jc w:val="center"/>
        </w:trPr>
        <w:tc>
          <w:tcPr>
            <w:tcW w:w="3000" w:type="dxa"/>
          </w:tcPr>
          <w:p w14:paraId="78C550A4" w14:textId="77777777" w:rsidR="00A97810" w:rsidRDefault="00000000">
            <w:pPr>
              <w:spacing w:line="220" w:lineRule="atLeast"/>
            </w:pPr>
            <w:r>
              <w:rPr>
                <w:rFonts w:ascii="Arial" w:eastAsia="Arial" w:hAnsi="Arial" w:cs="Arial"/>
                <w:color w:val="000000"/>
                <w:sz w:val="18"/>
              </w:rPr>
              <w:t>News</w:t>
            </w:r>
          </w:p>
        </w:tc>
        <w:tc>
          <w:tcPr>
            <w:tcW w:w="5000" w:type="dxa"/>
          </w:tcPr>
          <w:p w14:paraId="44B3935F"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C636DA" w14:textId="77777777" w:rsidR="00A97810" w:rsidRDefault="00A97810"/>
    <w:p w14:paraId="1133121B" w14:textId="77777777" w:rsidR="00A97810"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2021 could well herald a new phase of large IPOs by start-ups: Saroja Yeramilli</w:t>
        </w:r>
      </w:hyperlink>
    </w:p>
    <w:p w14:paraId="6F4A3F2B"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6638A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2982508"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1D14686" w14:textId="77777777" w:rsidR="00A97810" w:rsidRDefault="00000000">
      <w:pPr>
        <w:spacing w:before="80" w:line="240" w:lineRule="atLeast"/>
        <w:ind w:left="290"/>
      </w:pPr>
      <w:r>
        <w:rPr>
          <w:rFonts w:ascii="Arial" w:eastAsia="Arial" w:hAnsi="Arial" w:cs="Arial"/>
          <w:b/>
          <w:color w:val="000000"/>
          <w:sz w:val="20"/>
        </w:rPr>
        <w:t xml:space="preserve">Narrowed by: </w:t>
      </w:r>
    </w:p>
    <w:p w14:paraId="748B595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EBBA5FD" w14:textId="77777777">
        <w:trPr>
          <w:jc w:val="center"/>
        </w:trPr>
        <w:tc>
          <w:tcPr>
            <w:tcW w:w="3000" w:type="dxa"/>
          </w:tcPr>
          <w:p w14:paraId="20F0886D" w14:textId="77777777" w:rsidR="00A97810" w:rsidRDefault="00000000">
            <w:pPr>
              <w:spacing w:line="220" w:lineRule="atLeast"/>
            </w:pPr>
            <w:r>
              <w:rPr>
                <w:rFonts w:ascii="Arial" w:eastAsia="Arial" w:hAnsi="Arial" w:cs="Arial"/>
                <w:b/>
                <w:color w:val="000000"/>
                <w:sz w:val="18"/>
              </w:rPr>
              <w:t>Content Type</w:t>
            </w:r>
          </w:p>
        </w:tc>
        <w:tc>
          <w:tcPr>
            <w:tcW w:w="5000" w:type="dxa"/>
          </w:tcPr>
          <w:p w14:paraId="46AE7B43" w14:textId="77777777" w:rsidR="00A97810" w:rsidRDefault="00000000">
            <w:pPr>
              <w:spacing w:line="220" w:lineRule="atLeast"/>
            </w:pPr>
            <w:r>
              <w:rPr>
                <w:rFonts w:ascii="Arial" w:eastAsia="Arial" w:hAnsi="Arial" w:cs="Arial"/>
                <w:b/>
                <w:color w:val="000000"/>
                <w:sz w:val="18"/>
              </w:rPr>
              <w:t>Narrowed by</w:t>
            </w:r>
          </w:p>
        </w:tc>
      </w:tr>
      <w:tr w:rsidR="00A97810" w14:paraId="7D8FAE64" w14:textId="77777777">
        <w:trPr>
          <w:jc w:val="center"/>
        </w:trPr>
        <w:tc>
          <w:tcPr>
            <w:tcW w:w="3000" w:type="dxa"/>
          </w:tcPr>
          <w:p w14:paraId="6FDB9CEB" w14:textId="77777777" w:rsidR="00A97810" w:rsidRDefault="00000000">
            <w:pPr>
              <w:spacing w:line="220" w:lineRule="atLeast"/>
            </w:pPr>
            <w:r>
              <w:rPr>
                <w:rFonts w:ascii="Arial" w:eastAsia="Arial" w:hAnsi="Arial" w:cs="Arial"/>
                <w:color w:val="000000"/>
                <w:sz w:val="18"/>
              </w:rPr>
              <w:t>News</w:t>
            </w:r>
          </w:p>
        </w:tc>
        <w:tc>
          <w:tcPr>
            <w:tcW w:w="5000" w:type="dxa"/>
          </w:tcPr>
          <w:p w14:paraId="571FE48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2222E0" w14:textId="77777777" w:rsidR="00A97810" w:rsidRDefault="00A97810"/>
    <w:p w14:paraId="14A09843" w14:textId="77777777" w:rsidR="00A97810"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Smartphone investors place bet on Nothing Technology</w:t>
        </w:r>
      </w:hyperlink>
    </w:p>
    <w:p w14:paraId="6FFDEE3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BA9D1A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DD141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588C27" w14:textId="77777777" w:rsidR="00A97810" w:rsidRDefault="00000000">
      <w:pPr>
        <w:spacing w:before="80" w:line="240" w:lineRule="atLeast"/>
        <w:ind w:left="290"/>
      </w:pPr>
      <w:r>
        <w:rPr>
          <w:rFonts w:ascii="Arial" w:eastAsia="Arial" w:hAnsi="Arial" w:cs="Arial"/>
          <w:b/>
          <w:color w:val="000000"/>
          <w:sz w:val="20"/>
        </w:rPr>
        <w:t xml:space="preserve">Narrowed by: </w:t>
      </w:r>
    </w:p>
    <w:p w14:paraId="480566D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BF8B797" w14:textId="77777777">
        <w:trPr>
          <w:jc w:val="center"/>
        </w:trPr>
        <w:tc>
          <w:tcPr>
            <w:tcW w:w="3000" w:type="dxa"/>
          </w:tcPr>
          <w:p w14:paraId="1246580A" w14:textId="77777777" w:rsidR="00A97810" w:rsidRDefault="00000000">
            <w:pPr>
              <w:spacing w:line="220" w:lineRule="atLeast"/>
            </w:pPr>
            <w:r>
              <w:rPr>
                <w:rFonts w:ascii="Arial" w:eastAsia="Arial" w:hAnsi="Arial" w:cs="Arial"/>
                <w:b/>
                <w:color w:val="000000"/>
                <w:sz w:val="18"/>
              </w:rPr>
              <w:t>Content Type</w:t>
            </w:r>
          </w:p>
        </w:tc>
        <w:tc>
          <w:tcPr>
            <w:tcW w:w="5000" w:type="dxa"/>
          </w:tcPr>
          <w:p w14:paraId="2FAC31A1" w14:textId="77777777" w:rsidR="00A97810" w:rsidRDefault="00000000">
            <w:pPr>
              <w:spacing w:line="220" w:lineRule="atLeast"/>
            </w:pPr>
            <w:r>
              <w:rPr>
                <w:rFonts w:ascii="Arial" w:eastAsia="Arial" w:hAnsi="Arial" w:cs="Arial"/>
                <w:b/>
                <w:color w:val="000000"/>
                <w:sz w:val="18"/>
              </w:rPr>
              <w:t>Narrowed by</w:t>
            </w:r>
          </w:p>
        </w:tc>
      </w:tr>
      <w:tr w:rsidR="00A97810" w14:paraId="2364F5A9" w14:textId="77777777">
        <w:trPr>
          <w:jc w:val="center"/>
        </w:trPr>
        <w:tc>
          <w:tcPr>
            <w:tcW w:w="3000" w:type="dxa"/>
          </w:tcPr>
          <w:p w14:paraId="0FA80E59" w14:textId="77777777" w:rsidR="00A97810" w:rsidRDefault="00000000">
            <w:pPr>
              <w:spacing w:line="220" w:lineRule="atLeast"/>
            </w:pPr>
            <w:r>
              <w:rPr>
                <w:rFonts w:ascii="Arial" w:eastAsia="Arial" w:hAnsi="Arial" w:cs="Arial"/>
                <w:color w:val="000000"/>
                <w:sz w:val="18"/>
              </w:rPr>
              <w:t>News</w:t>
            </w:r>
          </w:p>
        </w:tc>
        <w:tc>
          <w:tcPr>
            <w:tcW w:w="5000" w:type="dxa"/>
          </w:tcPr>
          <w:p w14:paraId="3D3B34C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3312AC9" w14:textId="77777777" w:rsidR="00A97810" w:rsidRDefault="00A97810"/>
    <w:p w14:paraId="40434B6B" w14:textId="77777777" w:rsidR="00A97810" w:rsidRDefault="00000000">
      <w:pPr>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Smartphone investors place bet on Nothing Technology</w:t>
        </w:r>
      </w:hyperlink>
    </w:p>
    <w:p w14:paraId="70B11F03" w14:textId="77777777" w:rsidR="00A97810"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55FF997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AE7ED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458C99" w14:textId="77777777" w:rsidR="00A97810" w:rsidRDefault="00000000">
      <w:pPr>
        <w:spacing w:before="80" w:line="240" w:lineRule="atLeast"/>
        <w:ind w:left="290"/>
      </w:pPr>
      <w:r>
        <w:rPr>
          <w:rFonts w:ascii="Arial" w:eastAsia="Arial" w:hAnsi="Arial" w:cs="Arial"/>
          <w:b/>
          <w:color w:val="000000"/>
          <w:sz w:val="20"/>
        </w:rPr>
        <w:t xml:space="preserve">Narrowed by: </w:t>
      </w:r>
    </w:p>
    <w:p w14:paraId="752F98C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5774FEB" w14:textId="77777777">
        <w:trPr>
          <w:jc w:val="center"/>
        </w:trPr>
        <w:tc>
          <w:tcPr>
            <w:tcW w:w="3000" w:type="dxa"/>
          </w:tcPr>
          <w:p w14:paraId="3E050A45" w14:textId="77777777" w:rsidR="00A97810" w:rsidRDefault="00000000">
            <w:pPr>
              <w:spacing w:line="220" w:lineRule="atLeast"/>
            </w:pPr>
            <w:r>
              <w:rPr>
                <w:rFonts w:ascii="Arial" w:eastAsia="Arial" w:hAnsi="Arial" w:cs="Arial"/>
                <w:b/>
                <w:color w:val="000000"/>
                <w:sz w:val="18"/>
              </w:rPr>
              <w:t>Content Type</w:t>
            </w:r>
          </w:p>
        </w:tc>
        <w:tc>
          <w:tcPr>
            <w:tcW w:w="5000" w:type="dxa"/>
          </w:tcPr>
          <w:p w14:paraId="6267DC32" w14:textId="77777777" w:rsidR="00A97810" w:rsidRDefault="00000000">
            <w:pPr>
              <w:spacing w:line="220" w:lineRule="atLeast"/>
            </w:pPr>
            <w:r>
              <w:rPr>
                <w:rFonts w:ascii="Arial" w:eastAsia="Arial" w:hAnsi="Arial" w:cs="Arial"/>
                <w:b/>
                <w:color w:val="000000"/>
                <w:sz w:val="18"/>
              </w:rPr>
              <w:t>Narrowed by</w:t>
            </w:r>
          </w:p>
        </w:tc>
      </w:tr>
      <w:tr w:rsidR="00A97810" w14:paraId="03DB27DD" w14:textId="77777777">
        <w:trPr>
          <w:jc w:val="center"/>
        </w:trPr>
        <w:tc>
          <w:tcPr>
            <w:tcW w:w="3000" w:type="dxa"/>
          </w:tcPr>
          <w:p w14:paraId="0D41B77A" w14:textId="77777777" w:rsidR="00A97810" w:rsidRDefault="00000000">
            <w:pPr>
              <w:spacing w:line="220" w:lineRule="atLeast"/>
            </w:pPr>
            <w:r>
              <w:rPr>
                <w:rFonts w:ascii="Arial" w:eastAsia="Arial" w:hAnsi="Arial" w:cs="Arial"/>
                <w:color w:val="000000"/>
                <w:sz w:val="18"/>
              </w:rPr>
              <w:t>News</w:t>
            </w:r>
          </w:p>
        </w:tc>
        <w:tc>
          <w:tcPr>
            <w:tcW w:w="5000" w:type="dxa"/>
          </w:tcPr>
          <w:p w14:paraId="2D287347"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94FE30" w14:textId="77777777" w:rsidR="00A97810" w:rsidRDefault="00A97810"/>
    <w:p w14:paraId="33E8340E" w14:textId="77777777" w:rsidR="00A97810"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Smartphone investors place bet on Nothing Technology</w:t>
        </w:r>
      </w:hyperlink>
    </w:p>
    <w:p w14:paraId="6E21D4E6"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F1774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791AF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0D00A0" w14:textId="77777777" w:rsidR="00A97810" w:rsidRDefault="00000000">
      <w:pPr>
        <w:spacing w:before="80" w:line="240" w:lineRule="atLeast"/>
        <w:ind w:left="290"/>
      </w:pPr>
      <w:r>
        <w:rPr>
          <w:rFonts w:ascii="Arial" w:eastAsia="Arial" w:hAnsi="Arial" w:cs="Arial"/>
          <w:b/>
          <w:color w:val="000000"/>
          <w:sz w:val="20"/>
        </w:rPr>
        <w:t xml:space="preserve">Narrowed by: </w:t>
      </w:r>
    </w:p>
    <w:p w14:paraId="6EDDD41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D48F7D5" w14:textId="77777777">
        <w:trPr>
          <w:jc w:val="center"/>
        </w:trPr>
        <w:tc>
          <w:tcPr>
            <w:tcW w:w="3000" w:type="dxa"/>
          </w:tcPr>
          <w:p w14:paraId="4F1F3C25" w14:textId="77777777" w:rsidR="00A97810" w:rsidRDefault="00000000">
            <w:pPr>
              <w:spacing w:line="220" w:lineRule="atLeast"/>
            </w:pPr>
            <w:r>
              <w:rPr>
                <w:rFonts w:ascii="Arial" w:eastAsia="Arial" w:hAnsi="Arial" w:cs="Arial"/>
                <w:b/>
                <w:color w:val="000000"/>
                <w:sz w:val="18"/>
              </w:rPr>
              <w:t>Content Type</w:t>
            </w:r>
          </w:p>
        </w:tc>
        <w:tc>
          <w:tcPr>
            <w:tcW w:w="5000" w:type="dxa"/>
          </w:tcPr>
          <w:p w14:paraId="7C532896" w14:textId="77777777" w:rsidR="00A97810" w:rsidRDefault="00000000">
            <w:pPr>
              <w:spacing w:line="220" w:lineRule="atLeast"/>
            </w:pPr>
            <w:r>
              <w:rPr>
                <w:rFonts w:ascii="Arial" w:eastAsia="Arial" w:hAnsi="Arial" w:cs="Arial"/>
                <w:b/>
                <w:color w:val="000000"/>
                <w:sz w:val="18"/>
              </w:rPr>
              <w:t>Narrowed by</w:t>
            </w:r>
          </w:p>
        </w:tc>
      </w:tr>
      <w:tr w:rsidR="00A97810" w14:paraId="01BEBF76" w14:textId="77777777">
        <w:trPr>
          <w:jc w:val="center"/>
        </w:trPr>
        <w:tc>
          <w:tcPr>
            <w:tcW w:w="3000" w:type="dxa"/>
          </w:tcPr>
          <w:p w14:paraId="13586B3E" w14:textId="77777777" w:rsidR="00A97810" w:rsidRDefault="00000000">
            <w:pPr>
              <w:spacing w:line="220" w:lineRule="atLeast"/>
            </w:pPr>
            <w:r>
              <w:rPr>
                <w:rFonts w:ascii="Arial" w:eastAsia="Arial" w:hAnsi="Arial" w:cs="Arial"/>
                <w:color w:val="000000"/>
                <w:sz w:val="18"/>
              </w:rPr>
              <w:t>News</w:t>
            </w:r>
          </w:p>
        </w:tc>
        <w:tc>
          <w:tcPr>
            <w:tcW w:w="5000" w:type="dxa"/>
          </w:tcPr>
          <w:p w14:paraId="4216DA3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DC3C3EC" w14:textId="77777777" w:rsidR="00A97810" w:rsidRDefault="00A97810"/>
    <w:p w14:paraId="2A3FF51A" w14:textId="77777777" w:rsidR="00A97810"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2021 could well herald a new phase of large IPOs by start-ups: Saroja Yeramilli</w:t>
        </w:r>
      </w:hyperlink>
    </w:p>
    <w:p w14:paraId="72AAB20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7D5AC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90FD3F6"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437E7F" w14:textId="77777777" w:rsidR="00A97810" w:rsidRDefault="00000000">
      <w:pPr>
        <w:spacing w:before="80" w:line="240" w:lineRule="atLeast"/>
        <w:ind w:left="290"/>
      </w:pPr>
      <w:r>
        <w:rPr>
          <w:rFonts w:ascii="Arial" w:eastAsia="Arial" w:hAnsi="Arial" w:cs="Arial"/>
          <w:b/>
          <w:color w:val="000000"/>
          <w:sz w:val="20"/>
        </w:rPr>
        <w:t xml:space="preserve">Narrowed by: </w:t>
      </w:r>
    </w:p>
    <w:p w14:paraId="0B58D15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8052D4E" w14:textId="77777777">
        <w:trPr>
          <w:jc w:val="center"/>
        </w:trPr>
        <w:tc>
          <w:tcPr>
            <w:tcW w:w="3000" w:type="dxa"/>
          </w:tcPr>
          <w:p w14:paraId="6963AC2D" w14:textId="77777777" w:rsidR="00A97810" w:rsidRDefault="00000000">
            <w:pPr>
              <w:spacing w:line="220" w:lineRule="atLeast"/>
            </w:pPr>
            <w:r>
              <w:rPr>
                <w:rFonts w:ascii="Arial" w:eastAsia="Arial" w:hAnsi="Arial" w:cs="Arial"/>
                <w:b/>
                <w:color w:val="000000"/>
                <w:sz w:val="18"/>
              </w:rPr>
              <w:t>Content Type</w:t>
            </w:r>
          </w:p>
        </w:tc>
        <w:tc>
          <w:tcPr>
            <w:tcW w:w="5000" w:type="dxa"/>
          </w:tcPr>
          <w:p w14:paraId="2FD135AE" w14:textId="77777777" w:rsidR="00A97810" w:rsidRDefault="00000000">
            <w:pPr>
              <w:spacing w:line="220" w:lineRule="atLeast"/>
            </w:pPr>
            <w:r>
              <w:rPr>
                <w:rFonts w:ascii="Arial" w:eastAsia="Arial" w:hAnsi="Arial" w:cs="Arial"/>
                <w:b/>
                <w:color w:val="000000"/>
                <w:sz w:val="18"/>
              </w:rPr>
              <w:t>Narrowed by</w:t>
            </w:r>
          </w:p>
        </w:tc>
      </w:tr>
      <w:tr w:rsidR="00A97810" w14:paraId="79FD27D3" w14:textId="77777777">
        <w:trPr>
          <w:jc w:val="center"/>
        </w:trPr>
        <w:tc>
          <w:tcPr>
            <w:tcW w:w="3000" w:type="dxa"/>
          </w:tcPr>
          <w:p w14:paraId="49A7BBB0" w14:textId="77777777" w:rsidR="00A97810" w:rsidRDefault="00000000">
            <w:pPr>
              <w:spacing w:line="220" w:lineRule="atLeast"/>
            </w:pPr>
            <w:r>
              <w:rPr>
                <w:rFonts w:ascii="Arial" w:eastAsia="Arial" w:hAnsi="Arial" w:cs="Arial"/>
                <w:color w:val="000000"/>
                <w:sz w:val="18"/>
              </w:rPr>
              <w:t>News</w:t>
            </w:r>
          </w:p>
        </w:tc>
        <w:tc>
          <w:tcPr>
            <w:tcW w:w="5000" w:type="dxa"/>
          </w:tcPr>
          <w:p w14:paraId="42D82B2D"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FEDB89E" w14:textId="77777777" w:rsidR="00A97810" w:rsidRDefault="00A97810"/>
    <w:p w14:paraId="5DD0860C" w14:textId="77777777" w:rsidR="00A97810"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Smartphone investors place bet on Nothing Technology</w:t>
        </w:r>
      </w:hyperlink>
    </w:p>
    <w:p w14:paraId="23B375EB"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6BF8001"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9E72B6"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A3B3D8" w14:textId="77777777" w:rsidR="00A97810" w:rsidRDefault="00000000">
      <w:pPr>
        <w:spacing w:before="80" w:line="240" w:lineRule="atLeast"/>
        <w:ind w:left="290"/>
      </w:pPr>
      <w:r>
        <w:rPr>
          <w:rFonts w:ascii="Arial" w:eastAsia="Arial" w:hAnsi="Arial" w:cs="Arial"/>
          <w:b/>
          <w:color w:val="000000"/>
          <w:sz w:val="20"/>
        </w:rPr>
        <w:t xml:space="preserve">Narrowed by: </w:t>
      </w:r>
    </w:p>
    <w:p w14:paraId="7B37258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B4E2A22" w14:textId="77777777">
        <w:trPr>
          <w:jc w:val="center"/>
        </w:trPr>
        <w:tc>
          <w:tcPr>
            <w:tcW w:w="3000" w:type="dxa"/>
          </w:tcPr>
          <w:p w14:paraId="0DA7B7DD" w14:textId="77777777" w:rsidR="00A97810" w:rsidRDefault="00000000">
            <w:pPr>
              <w:spacing w:line="220" w:lineRule="atLeast"/>
            </w:pPr>
            <w:r>
              <w:rPr>
                <w:rFonts w:ascii="Arial" w:eastAsia="Arial" w:hAnsi="Arial" w:cs="Arial"/>
                <w:b/>
                <w:color w:val="000000"/>
                <w:sz w:val="18"/>
              </w:rPr>
              <w:t>Content Type</w:t>
            </w:r>
          </w:p>
        </w:tc>
        <w:tc>
          <w:tcPr>
            <w:tcW w:w="5000" w:type="dxa"/>
          </w:tcPr>
          <w:p w14:paraId="76454AA9" w14:textId="77777777" w:rsidR="00A97810" w:rsidRDefault="00000000">
            <w:pPr>
              <w:spacing w:line="220" w:lineRule="atLeast"/>
            </w:pPr>
            <w:r>
              <w:rPr>
                <w:rFonts w:ascii="Arial" w:eastAsia="Arial" w:hAnsi="Arial" w:cs="Arial"/>
                <w:b/>
                <w:color w:val="000000"/>
                <w:sz w:val="18"/>
              </w:rPr>
              <w:t>Narrowed by</w:t>
            </w:r>
          </w:p>
        </w:tc>
      </w:tr>
      <w:tr w:rsidR="00A97810" w14:paraId="759FB458" w14:textId="77777777">
        <w:trPr>
          <w:jc w:val="center"/>
        </w:trPr>
        <w:tc>
          <w:tcPr>
            <w:tcW w:w="3000" w:type="dxa"/>
          </w:tcPr>
          <w:p w14:paraId="60B33430" w14:textId="77777777" w:rsidR="00A97810" w:rsidRDefault="00000000">
            <w:pPr>
              <w:spacing w:line="220" w:lineRule="atLeast"/>
            </w:pPr>
            <w:r>
              <w:rPr>
                <w:rFonts w:ascii="Arial" w:eastAsia="Arial" w:hAnsi="Arial" w:cs="Arial"/>
                <w:color w:val="000000"/>
                <w:sz w:val="18"/>
              </w:rPr>
              <w:t>News</w:t>
            </w:r>
          </w:p>
        </w:tc>
        <w:tc>
          <w:tcPr>
            <w:tcW w:w="5000" w:type="dxa"/>
          </w:tcPr>
          <w:p w14:paraId="55E60D7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AD68890" w14:textId="77777777" w:rsidR="00A97810" w:rsidRDefault="00A97810"/>
    <w:p w14:paraId="6341A1B3" w14:textId="77777777" w:rsidR="00A97810"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Over 1 Lakh Jobs At Risk, 10K Startups Face Payroll Failure: Y Combinator CEO</w:t>
        </w:r>
      </w:hyperlink>
    </w:p>
    <w:p w14:paraId="67E5425E"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2FF10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3E946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D0EF3F" w14:textId="77777777" w:rsidR="00A97810" w:rsidRDefault="00000000">
      <w:pPr>
        <w:spacing w:before="80" w:line="240" w:lineRule="atLeast"/>
        <w:ind w:left="290"/>
      </w:pPr>
      <w:r>
        <w:rPr>
          <w:rFonts w:ascii="Arial" w:eastAsia="Arial" w:hAnsi="Arial" w:cs="Arial"/>
          <w:b/>
          <w:color w:val="000000"/>
          <w:sz w:val="20"/>
        </w:rPr>
        <w:t xml:space="preserve">Narrowed by: </w:t>
      </w:r>
    </w:p>
    <w:p w14:paraId="1876E89B"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5AE0078" w14:textId="77777777">
        <w:trPr>
          <w:jc w:val="center"/>
        </w:trPr>
        <w:tc>
          <w:tcPr>
            <w:tcW w:w="3000" w:type="dxa"/>
          </w:tcPr>
          <w:p w14:paraId="24C635F0" w14:textId="77777777" w:rsidR="00A97810" w:rsidRDefault="00000000">
            <w:pPr>
              <w:spacing w:line="220" w:lineRule="atLeast"/>
            </w:pPr>
            <w:r>
              <w:rPr>
                <w:rFonts w:ascii="Arial" w:eastAsia="Arial" w:hAnsi="Arial" w:cs="Arial"/>
                <w:b/>
                <w:color w:val="000000"/>
                <w:sz w:val="18"/>
              </w:rPr>
              <w:t>Content Type</w:t>
            </w:r>
          </w:p>
        </w:tc>
        <w:tc>
          <w:tcPr>
            <w:tcW w:w="5000" w:type="dxa"/>
          </w:tcPr>
          <w:p w14:paraId="630FF16E" w14:textId="77777777" w:rsidR="00A97810" w:rsidRDefault="00000000">
            <w:pPr>
              <w:spacing w:line="220" w:lineRule="atLeast"/>
            </w:pPr>
            <w:r>
              <w:rPr>
                <w:rFonts w:ascii="Arial" w:eastAsia="Arial" w:hAnsi="Arial" w:cs="Arial"/>
                <w:b/>
                <w:color w:val="000000"/>
                <w:sz w:val="18"/>
              </w:rPr>
              <w:t>Narrowed by</w:t>
            </w:r>
          </w:p>
        </w:tc>
      </w:tr>
      <w:tr w:rsidR="00A97810" w14:paraId="20CBA1A5" w14:textId="77777777">
        <w:trPr>
          <w:jc w:val="center"/>
        </w:trPr>
        <w:tc>
          <w:tcPr>
            <w:tcW w:w="3000" w:type="dxa"/>
          </w:tcPr>
          <w:p w14:paraId="2F54F0EF" w14:textId="77777777" w:rsidR="00A97810" w:rsidRDefault="00000000">
            <w:pPr>
              <w:spacing w:line="220" w:lineRule="atLeast"/>
            </w:pPr>
            <w:r>
              <w:rPr>
                <w:rFonts w:ascii="Arial" w:eastAsia="Arial" w:hAnsi="Arial" w:cs="Arial"/>
                <w:color w:val="000000"/>
                <w:sz w:val="18"/>
              </w:rPr>
              <w:t>News</w:t>
            </w:r>
          </w:p>
        </w:tc>
        <w:tc>
          <w:tcPr>
            <w:tcW w:w="5000" w:type="dxa"/>
          </w:tcPr>
          <w:p w14:paraId="68ABC5A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04ECF7" w14:textId="77777777" w:rsidR="00A97810" w:rsidRDefault="00A97810"/>
    <w:p w14:paraId="3B039825" w14:textId="77777777" w:rsidR="00A97810" w:rsidRDefault="00000000">
      <w:pPr>
        <w:spacing w:line="300" w:lineRule="atLeast"/>
        <w:ind w:left="440" w:hanging="290"/>
      </w:pPr>
      <w:r>
        <w:rPr>
          <w:rFonts w:ascii="Arial" w:eastAsia="Arial" w:hAnsi="Arial" w:cs="Arial"/>
          <w:sz w:val="20"/>
        </w:rPr>
        <w:lastRenderedPageBreak/>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As A Defence Startup, We See Ourselves As Problem Solvers: MWIVEN MD Jayaraghavendhar</w:t>
        </w:r>
      </w:hyperlink>
    </w:p>
    <w:p w14:paraId="13F0AA2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BD0E96"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9E5579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5E70E1" w14:textId="77777777" w:rsidR="00A97810" w:rsidRDefault="00000000">
      <w:pPr>
        <w:spacing w:before="80" w:line="240" w:lineRule="atLeast"/>
        <w:ind w:left="290"/>
      </w:pPr>
      <w:r>
        <w:rPr>
          <w:rFonts w:ascii="Arial" w:eastAsia="Arial" w:hAnsi="Arial" w:cs="Arial"/>
          <w:b/>
          <w:color w:val="000000"/>
          <w:sz w:val="20"/>
        </w:rPr>
        <w:t xml:space="preserve">Narrowed by: </w:t>
      </w:r>
    </w:p>
    <w:p w14:paraId="381D61F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604E4FA" w14:textId="77777777">
        <w:trPr>
          <w:jc w:val="center"/>
        </w:trPr>
        <w:tc>
          <w:tcPr>
            <w:tcW w:w="3000" w:type="dxa"/>
          </w:tcPr>
          <w:p w14:paraId="5A4364A4" w14:textId="77777777" w:rsidR="00A97810" w:rsidRDefault="00000000">
            <w:pPr>
              <w:spacing w:line="220" w:lineRule="atLeast"/>
            </w:pPr>
            <w:r>
              <w:rPr>
                <w:rFonts w:ascii="Arial" w:eastAsia="Arial" w:hAnsi="Arial" w:cs="Arial"/>
                <w:b/>
                <w:color w:val="000000"/>
                <w:sz w:val="18"/>
              </w:rPr>
              <w:t>Content Type</w:t>
            </w:r>
          </w:p>
        </w:tc>
        <w:tc>
          <w:tcPr>
            <w:tcW w:w="5000" w:type="dxa"/>
          </w:tcPr>
          <w:p w14:paraId="6678DEB6" w14:textId="77777777" w:rsidR="00A97810" w:rsidRDefault="00000000">
            <w:pPr>
              <w:spacing w:line="220" w:lineRule="atLeast"/>
            </w:pPr>
            <w:r>
              <w:rPr>
                <w:rFonts w:ascii="Arial" w:eastAsia="Arial" w:hAnsi="Arial" w:cs="Arial"/>
                <w:b/>
                <w:color w:val="000000"/>
                <w:sz w:val="18"/>
              </w:rPr>
              <w:t>Narrowed by</w:t>
            </w:r>
          </w:p>
        </w:tc>
      </w:tr>
      <w:tr w:rsidR="00A97810" w14:paraId="69453554" w14:textId="77777777">
        <w:trPr>
          <w:jc w:val="center"/>
        </w:trPr>
        <w:tc>
          <w:tcPr>
            <w:tcW w:w="3000" w:type="dxa"/>
          </w:tcPr>
          <w:p w14:paraId="44D12423" w14:textId="77777777" w:rsidR="00A97810" w:rsidRDefault="00000000">
            <w:pPr>
              <w:spacing w:line="220" w:lineRule="atLeast"/>
            </w:pPr>
            <w:r>
              <w:rPr>
                <w:rFonts w:ascii="Arial" w:eastAsia="Arial" w:hAnsi="Arial" w:cs="Arial"/>
                <w:color w:val="000000"/>
                <w:sz w:val="18"/>
              </w:rPr>
              <w:t>News</w:t>
            </w:r>
          </w:p>
        </w:tc>
        <w:tc>
          <w:tcPr>
            <w:tcW w:w="5000" w:type="dxa"/>
          </w:tcPr>
          <w:p w14:paraId="266419F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1BC97C" w14:textId="77777777" w:rsidR="00A97810" w:rsidRDefault="00A97810"/>
    <w:p w14:paraId="080D5817" w14:textId="77777777" w:rsidR="00A97810"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Start-ups: Art, not science</w:t>
        </w:r>
      </w:hyperlink>
    </w:p>
    <w:p w14:paraId="02F92D1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44ABA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17A9BCF"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B83921" w14:textId="77777777" w:rsidR="00A97810" w:rsidRDefault="00000000">
      <w:pPr>
        <w:spacing w:before="80" w:line="240" w:lineRule="atLeast"/>
        <w:ind w:left="290"/>
      </w:pPr>
      <w:r>
        <w:rPr>
          <w:rFonts w:ascii="Arial" w:eastAsia="Arial" w:hAnsi="Arial" w:cs="Arial"/>
          <w:b/>
          <w:color w:val="000000"/>
          <w:sz w:val="20"/>
        </w:rPr>
        <w:t xml:space="preserve">Narrowed by: </w:t>
      </w:r>
    </w:p>
    <w:p w14:paraId="3174742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3746D79" w14:textId="77777777">
        <w:trPr>
          <w:jc w:val="center"/>
        </w:trPr>
        <w:tc>
          <w:tcPr>
            <w:tcW w:w="3000" w:type="dxa"/>
          </w:tcPr>
          <w:p w14:paraId="5B994C8B" w14:textId="77777777" w:rsidR="00A97810" w:rsidRDefault="00000000">
            <w:pPr>
              <w:spacing w:line="220" w:lineRule="atLeast"/>
            </w:pPr>
            <w:r>
              <w:rPr>
                <w:rFonts w:ascii="Arial" w:eastAsia="Arial" w:hAnsi="Arial" w:cs="Arial"/>
                <w:b/>
                <w:color w:val="000000"/>
                <w:sz w:val="18"/>
              </w:rPr>
              <w:t>Content Type</w:t>
            </w:r>
          </w:p>
        </w:tc>
        <w:tc>
          <w:tcPr>
            <w:tcW w:w="5000" w:type="dxa"/>
          </w:tcPr>
          <w:p w14:paraId="231A4FCF" w14:textId="77777777" w:rsidR="00A97810" w:rsidRDefault="00000000">
            <w:pPr>
              <w:spacing w:line="220" w:lineRule="atLeast"/>
            </w:pPr>
            <w:r>
              <w:rPr>
                <w:rFonts w:ascii="Arial" w:eastAsia="Arial" w:hAnsi="Arial" w:cs="Arial"/>
                <w:b/>
                <w:color w:val="000000"/>
                <w:sz w:val="18"/>
              </w:rPr>
              <w:t>Narrowed by</w:t>
            </w:r>
          </w:p>
        </w:tc>
      </w:tr>
      <w:tr w:rsidR="00A97810" w14:paraId="465102D8" w14:textId="77777777">
        <w:trPr>
          <w:jc w:val="center"/>
        </w:trPr>
        <w:tc>
          <w:tcPr>
            <w:tcW w:w="3000" w:type="dxa"/>
          </w:tcPr>
          <w:p w14:paraId="64989A6A" w14:textId="77777777" w:rsidR="00A97810" w:rsidRDefault="00000000">
            <w:pPr>
              <w:spacing w:line="220" w:lineRule="atLeast"/>
            </w:pPr>
            <w:r>
              <w:rPr>
                <w:rFonts w:ascii="Arial" w:eastAsia="Arial" w:hAnsi="Arial" w:cs="Arial"/>
                <w:color w:val="000000"/>
                <w:sz w:val="18"/>
              </w:rPr>
              <w:t>News</w:t>
            </w:r>
          </w:p>
        </w:tc>
        <w:tc>
          <w:tcPr>
            <w:tcW w:w="5000" w:type="dxa"/>
          </w:tcPr>
          <w:p w14:paraId="4D68BE1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CE702CB" w14:textId="77777777" w:rsidR="00A97810" w:rsidRDefault="00A97810"/>
    <w:p w14:paraId="3562F5EC" w14:textId="77777777" w:rsidR="00A97810"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Studio T9L receives strategic funding from Japanese investors Spiral Ventures , MyNavi Corporation</w:t>
        </w:r>
      </w:hyperlink>
    </w:p>
    <w:p w14:paraId="30811FD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4AF9BC0"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F6FF6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AFCB90" w14:textId="77777777" w:rsidR="00A97810" w:rsidRDefault="00000000">
      <w:pPr>
        <w:spacing w:before="80" w:line="240" w:lineRule="atLeast"/>
        <w:ind w:left="290"/>
      </w:pPr>
      <w:r>
        <w:rPr>
          <w:rFonts w:ascii="Arial" w:eastAsia="Arial" w:hAnsi="Arial" w:cs="Arial"/>
          <w:b/>
          <w:color w:val="000000"/>
          <w:sz w:val="20"/>
        </w:rPr>
        <w:t xml:space="preserve">Narrowed by: </w:t>
      </w:r>
    </w:p>
    <w:p w14:paraId="502103F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ABCBE23" w14:textId="77777777">
        <w:trPr>
          <w:jc w:val="center"/>
        </w:trPr>
        <w:tc>
          <w:tcPr>
            <w:tcW w:w="3000" w:type="dxa"/>
          </w:tcPr>
          <w:p w14:paraId="1DA109F9" w14:textId="77777777" w:rsidR="00A97810" w:rsidRDefault="00000000">
            <w:pPr>
              <w:spacing w:line="220" w:lineRule="atLeast"/>
            </w:pPr>
            <w:r>
              <w:rPr>
                <w:rFonts w:ascii="Arial" w:eastAsia="Arial" w:hAnsi="Arial" w:cs="Arial"/>
                <w:b/>
                <w:color w:val="000000"/>
                <w:sz w:val="18"/>
              </w:rPr>
              <w:t>Content Type</w:t>
            </w:r>
          </w:p>
        </w:tc>
        <w:tc>
          <w:tcPr>
            <w:tcW w:w="5000" w:type="dxa"/>
          </w:tcPr>
          <w:p w14:paraId="460862A2" w14:textId="77777777" w:rsidR="00A97810" w:rsidRDefault="00000000">
            <w:pPr>
              <w:spacing w:line="220" w:lineRule="atLeast"/>
            </w:pPr>
            <w:r>
              <w:rPr>
                <w:rFonts w:ascii="Arial" w:eastAsia="Arial" w:hAnsi="Arial" w:cs="Arial"/>
                <w:b/>
                <w:color w:val="000000"/>
                <w:sz w:val="18"/>
              </w:rPr>
              <w:t>Narrowed by</w:t>
            </w:r>
          </w:p>
        </w:tc>
      </w:tr>
      <w:tr w:rsidR="00A97810" w14:paraId="01509263" w14:textId="77777777">
        <w:trPr>
          <w:jc w:val="center"/>
        </w:trPr>
        <w:tc>
          <w:tcPr>
            <w:tcW w:w="3000" w:type="dxa"/>
          </w:tcPr>
          <w:p w14:paraId="45D72406" w14:textId="77777777" w:rsidR="00A97810" w:rsidRDefault="00000000">
            <w:pPr>
              <w:spacing w:line="220" w:lineRule="atLeast"/>
            </w:pPr>
            <w:r>
              <w:rPr>
                <w:rFonts w:ascii="Arial" w:eastAsia="Arial" w:hAnsi="Arial" w:cs="Arial"/>
                <w:color w:val="000000"/>
                <w:sz w:val="18"/>
              </w:rPr>
              <w:t>News</w:t>
            </w:r>
          </w:p>
        </w:tc>
        <w:tc>
          <w:tcPr>
            <w:tcW w:w="5000" w:type="dxa"/>
          </w:tcPr>
          <w:p w14:paraId="698DD5D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0CA32E" w14:textId="77777777" w:rsidR="00A97810" w:rsidRDefault="00A97810"/>
    <w:p w14:paraId="7EDCCC90" w14:textId="77777777" w:rsidR="00A97810"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Basic skills of entrepreneurship should be taught in engineering schools| Here's why</w:t>
        </w:r>
      </w:hyperlink>
    </w:p>
    <w:p w14:paraId="77A0A62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126BA6"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2B89E8B"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FA6E8CC" w14:textId="77777777" w:rsidR="00A97810" w:rsidRDefault="00000000">
      <w:pPr>
        <w:spacing w:before="80" w:line="240" w:lineRule="atLeast"/>
        <w:ind w:left="290"/>
      </w:pPr>
      <w:r>
        <w:rPr>
          <w:rFonts w:ascii="Arial" w:eastAsia="Arial" w:hAnsi="Arial" w:cs="Arial"/>
          <w:b/>
          <w:color w:val="000000"/>
          <w:sz w:val="20"/>
        </w:rPr>
        <w:t xml:space="preserve">Narrowed by: </w:t>
      </w:r>
    </w:p>
    <w:p w14:paraId="413DE40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A12B61C" w14:textId="77777777">
        <w:trPr>
          <w:jc w:val="center"/>
        </w:trPr>
        <w:tc>
          <w:tcPr>
            <w:tcW w:w="3000" w:type="dxa"/>
          </w:tcPr>
          <w:p w14:paraId="7E62C6EC" w14:textId="77777777" w:rsidR="00A97810" w:rsidRDefault="00000000">
            <w:pPr>
              <w:spacing w:line="220" w:lineRule="atLeast"/>
            </w:pPr>
            <w:r>
              <w:rPr>
                <w:rFonts w:ascii="Arial" w:eastAsia="Arial" w:hAnsi="Arial" w:cs="Arial"/>
                <w:b/>
                <w:color w:val="000000"/>
                <w:sz w:val="18"/>
              </w:rPr>
              <w:t>Content Type</w:t>
            </w:r>
          </w:p>
        </w:tc>
        <w:tc>
          <w:tcPr>
            <w:tcW w:w="5000" w:type="dxa"/>
          </w:tcPr>
          <w:p w14:paraId="2E7643C5" w14:textId="77777777" w:rsidR="00A97810" w:rsidRDefault="00000000">
            <w:pPr>
              <w:spacing w:line="220" w:lineRule="atLeast"/>
            </w:pPr>
            <w:r>
              <w:rPr>
                <w:rFonts w:ascii="Arial" w:eastAsia="Arial" w:hAnsi="Arial" w:cs="Arial"/>
                <w:b/>
                <w:color w:val="000000"/>
                <w:sz w:val="18"/>
              </w:rPr>
              <w:t>Narrowed by</w:t>
            </w:r>
          </w:p>
        </w:tc>
      </w:tr>
      <w:tr w:rsidR="00A97810" w14:paraId="5192CAD2" w14:textId="77777777">
        <w:trPr>
          <w:jc w:val="center"/>
        </w:trPr>
        <w:tc>
          <w:tcPr>
            <w:tcW w:w="3000" w:type="dxa"/>
          </w:tcPr>
          <w:p w14:paraId="0AE105F9" w14:textId="77777777" w:rsidR="00A97810" w:rsidRDefault="00000000">
            <w:pPr>
              <w:spacing w:line="220" w:lineRule="atLeast"/>
            </w:pPr>
            <w:r>
              <w:rPr>
                <w:rFonts w:ascii="Arial" w:eastAsia="Arial" w:hAnsi="Arial" w:cs="Arial"/>
                <w:color w:val="000000"/>
                <w:sz w:val="18"/>
              </w:rPr>
              <w:t>News</w:t>
            </w:r>
          </w:p>
        </w:tc>
        <w:tc>
          <w:tcPr>
            <w:tcW w:w="5000" w:type="dxa"/>
          </w:tcPr>
          <w:p w14:paraId="75AEE4F7"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77BB422" w14:textId="77777777" w:rsidR="00A97810" w:rsidRDefault="00A97810"/>
    <w:p w14:paraId="2FBA27A9" w14:textId="77777777" w:rsidR="00A97810"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Over 1 lakh jobs at risk, 10K startups face payroll failure: Y Combinator CEO</w:t>
        </w:r>
      </w:hyperlink>
    </w:p>
    <w:p w14:paraId="139057C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84883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6BA4A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97F38D" w14:textId="77777777" w:rsidR="00A97810" w:rsidRDefault="00000000">
      <w:pPr>
        <w:spacing w:before="80" w:line="240" w:lineRule="atLeast"/>
        <w:ind w:left="290"/>
      </w:pPr>
      <w:r>
        <w:rPr>
          <w:rFonts w:ascii="Arial" w:eastAsia="Arial" w:hAnsi="Arial" w:cs="Arial"/>
          <w:b/>
          <w:color w:val="000000"/>
          <w:sz w:val="20"/>
        </w:rPr>
        <w:t xml:space="preserve">Narrowed by: </w:t>
      </w:r>
    </w:p>
    <w:p w14:paraId="4A676F7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5EA4AAE" w14:textId="77777777">
        <w:trPr>
          <w:jc w:val="center"/>
        </w:trPr>
        <w:tc>
          <w:tcPr>
            <w:tcW w:w="3000" w:type="dxa"/>
          </w:tcPr>
          <w:p w14:paraId="7D2C232F" w14:textId="77777777" w:rsidR="00A97810" w:rsidRDefault="00000000">
            <w:pPr>
              <w:spacing w:line="220" w:lineRule="atLeast"/>
            </w:pPr>
            <w:r>
              <w:rPr>
                <w:rFonts w:ascii="Arial" w:eastAsia="Arial" w:hAnsi="Arial" w:cs="Arial"/>
                <w:b/>
                <w:color w:val="000000"/>
                <w:sz w:val="18"/>
              </w:rPr>
              <w:t>Content Type</w:t>
            </w:r>
          </w:p>
        </w:tc>
        <w:tc>
          <w:tcPr>
            <w:tcW w:w="5000" w:type="dxa"/>
          </w:tcPr>
          <w:p w14:paraId="214EC50D" w14:textId="77777777" w:rsidR="00A97810" w:rsidRDefault="00000000">
            <w:pPr>
              <w:spacing w:line="220" w:lineRule="atLeast"/>
            </w:pPr>
            <w:r>
              <w:rPr>
                <w:rFonts w:ascii="Arial" w:eastAsia="Arial" w:hAnsi="Arial" w:cs="Arial"/>
                <w:b/>
                <w:color w:val="000000"/>
                <w:sz w:val="18"/>
              </w:rPr>
              <w:t>Narrowed by</w:t>
            </w:r>
          </w:p>
        </w:tc>
      </w:tr>
      <w:tr w:rsidR="00A97810" w14:paraId="0B6A9C52" w14:textId="77777777">
        <w:trPr>
          <w:jc w:val="center"/>
        </w:trPr>
        <w:tc>
          <w:tcPr>
            <w:tcW w:w="3000" w:type="dxa"/>
          </w:tcPr>
          <w:p w14:paraId="683FCF93" w14:textId="77777777" w:rsidR="00A97810" w:rsidRDefault="00000000">
            <w:pPr>
              <w:spacing w:line="220" w:lineRule="atLeast"/>
            </w:pPr>
            <w:r>
              <w:rPr>
                <w:rFonts w:ascii="Arial" w:eastAsia="Arial" w:hAnsi="Arial" w:cs="Arial"/>
                <w:color w:val="000000"/>
                <w:sz w:val="18"/>
              </w:rPr>
              <w:t>News</w:t>
            </w:r>
          </w:p>
        </w:tc>
        <w:tc>
          <w:tcPr>
            <w:tcW w:w="5000" w:type="dxa"/>
          </w:tcPr>
          <w:p w14:paraId="730B167D" w14:textId="77777777" w:rsidR="00A97810"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3FBA047" w14:textId="77777777" w:rsidR="00A97810" w:rsidRDefault="00A97810"/>
    <w:p w14:paraId="374076E5" w14:textId="77777777" w:rsidR="00A97810"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Start-up: Converting ideas into actions</w:t>
        </w:r>
      </w:hyperlink>
    </w:p>
    <w:p w14:paraId="3F1E046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9B119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FEE6EF"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EE3C43" w14:textId="77777777" w:rsidR="00A97810" w:rsidRDefault="00000000">
      <w:pPr>
        <w:spacing w:before="80" w:line="240" w:lineRule="atLeast"/>
        <w:ind w:left="290"/>
      </w:pPr>
      <w:r>
        <w:rPr>
          <w:rFonts w:ascii="Arial" w:eastAsia="Arial" w:hAnsi="Arial" w:cs="Arial"/>
          <w:b/>
          <w:color w:val="000000"/>
          <w:sz w:val="20"/>
        </w:rPr>
        <w:t xml:space="preserve">Narrowed by: </w:t>
      </w:r>
    </w:p>
    <w:p w14:paraId="078A9D3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1055932" w14:textId="77777777">
        <w:trPr>
          <w:jc w:val="center"/>
        </w:trPr>
        <w:tc>
          <w:tcPr>
            <w:tcW w:w="3000" w:type="dxa"/>
          </w:tcPr>
          <w:p w14:paraId="6BBE671A" w14:textId="77777777" w:rsidR="00A97810" w:rsidRDefault="00000000">
            <w:pPr>
              <w:spacing w:line="220" w:lineRule="atLeast"/>
            </w:pPr>
            <w:r>
              <w:rPr>
                <w:rFonts w:ascii="Arial" w:eastAsia="Arial" w:hAnsi="Arial" w:cs="Arial"/>
                <w:b/>
                <w:color w:val="000000"/>
                <w:sz w:val="18"/>
              </w:rPr>
              <w:t>Content Type</w:t>
            </w:r>
          </w:p>
        </w:tc>
        <w:tc>
          <w:tcPr>
            <w:tcW w:w="5000" w:type="dxa"/>
          </w:tcPr>
          <w:p w14:paraId="028630A8" w14:textId="77777777" w:rsidR="00A97810" w:rsidRDefault="00000000">
            <w:pPr>
              <w:spacing w:line="220" w:lineRule="atLeast"/>
            </w:pPr>
            <w:r>
              <w:rPr>
                <w:rFonts w:ascii="Arial" w:eastAsia="Arial" w:hAnsi="Arial" w:cs="Arial"/>
                <w:b/>
                <w:color w:val="000000"/>
                <w:sz w:val="18"/>
              </w:rPr>
              <w:t>Narrowed by</w:t>
            </w:r>
          </w:p>
        </w:tc>
      </w:tr>
      <w:tr w:rsidR="00A97810" w14:paraId="275D0DE8" w14:textId="77777777">
        <w:trPr>
          <w:jc w:val="center"/>
        </w:trPr>
        <w:tc>
          <w:tcPr>
            <w:tcW w:w="3000" w:type="dxa"/>
          </w:tcPr>
          <w:p w14:paraId="753BCDE5" w14:textId="77777777" w:rsidR="00A97810" w:rsidRDefault="00000000">
            <w:pPr>
              <w:spacing w:line="220" w:lineRule="atLeast"/>
            </w:pPr>
            <w:r>
              <w:rPr>
                <w:rFonts w:ascii="Arial" w:eastAsia="Arial" w:hAnsi="Arial" w:cs="Arial"/>
                <w:color w:val="000000"/>
                <w:sz w:val="18"/>
              </w:rPr>
              <w:t>News</w:t>
            </w:r>
          </w:p>
        </w:tc>
        <w:tc>
          <w:tcPr>
            <w:tcW w:w="5000" w:type="dxa"/>
          </w:tcPr>
          <w:p w14:paraId="1256CF58"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7EB33D4" w14:textId="77777777" w:rsidR="00A97810" w:rsidRDefault="00A97810"/>
    <w:p w14:paraId="55302ED8" w14:textId="77777777" w:rsidR="00A97810"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GUEST ARTICLE: Is investing in start-ups viable in the post-covid era?</w:t>
        </w:r>
      </w:hyperlink>
    </w:p>
    <w:p w14:paraId="348204B6"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FB97B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F7A936"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2347C5" w14:textId="77777777" w:rsidR="00A97810" w:rsidRDefault="00000000">
      <w:pPr>
        <w:spacing w:before="80" w:line="240" w:lineRule="atLeast"/>
        <w:ind w:left="290"/>
      </w:pPr>
      <w:r>
        <w:rPr>
          <w:rFonts w:ascii="Arial" w:eastAsia="Arial" w:hAnsi="Arial" w:cs="Arial"/>
          <w:b/>
          <w:color w:val="000000"/>
          <w:sz w:val="20"/>
        </w:rPr>
        <w:t xml:space="preserve">Narrowed by: </w:t>
      </w:r>
    </w:p>
    <w:p w14:paraId="5C853186"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AF212E5" w14:textId="77777777">
        <w:trPr>
          <w:jc w:val="center"/>
        </w:trPr>
        <w:tc>
          <w:tcPr>
            <w:tcW w:w="3000" w:type="dxa"/>
          </w:tcPr>
          <w:p w14:paraId="7CC9BD2A" w14:textId="77777777" w:rsidR="00A97810" w:rsidRDefault="00000000">
            <w:pPr>
              <w:spacing w:line="220" w:lineRule="atLeast"/>
            </w:pPr>
            <w:r>
              <w:rPr>
                <w:rFonts w:ascii="Arial" w:eastAsia="Arial" w:hAnsi="Arial" w:cs="Arial"/>
                <w:b/>
                <w:color w:val="000000"/>
                <w:sz w:val="18"/>
              </w:rPr>
              <w:t>Content Type</w:t>
            </w:r>
          </w:p>
        </w:tc>
        <w:tc>
          <w:tcPr>
            <w:tcW w:w="5000" w:type="dxa"/>
          </w:tcPr>
          <w:p w14:paraId="626AEC24" w14:textId="77777777" w:rsidR="00A97810" w:rsidRDefault="00000000">
            <w:pPr>
              <w:spacing w:line="220" w:lineRule="atLeast"/>
            </w:pPr>
            <w:r>
              <w:rPr>
                <w:rFonts w:ascii="Arial" w:eastAsia="Arial" w:hAnsi="Arial" w:cs="Arial"/>
                <w:b/>
                <w:color w:val="000000"/>
                <w:sz w:val="18"/>
              </w:rPr>
              <w:t>Narrowed by</w:t>
            </w:r>
          </w:p>
        </w:tc>
      </w:tr>
      <w:tr w:rsidR="00A97810" w14:paraId="7C03FB26" w14:textId="77777777">
        <w:trPr>
          <w:jc w:val="center"/>
        </w:trPr>
        <w:tc>
          <w:tcPr>
            <w:tcW w:w="3000" w:type="dxa"/>
          </w:tcPr>
          <w:p w14:paraId="73CBB1A8" w14:textId="77777777" w:rsidR="00A97810" w:rsidRDefault="00000000">
            <w:pPr>
              <w:spacing w:line="220" w:lineRule="atLeast"/>
            </w:pPr>
            <w:r>
              <w:rPr>
                <w:rFonts w:ascii="Arial" w:eastAsia="Arial" w:hAnsi="Arial" w:cs="Arial"/>
                <w:color w:val="000000"/>
                <w:sz w:val="18"/>
              </w:rPr>
              <w:t>News</w:t>
            </w:r>
          </w:p>
        </w:tc>
        <w:tc>
          <w:tcPr>
            <w:tcW w:w="5000" w:type="dxa"/>
          </w:tcPr>
          <w:p w14:paraId="686B6B6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C6CB81" w14:textId="77777777" w:rsidR="00A97810" w:rsidRDefault="00A97810"/>
    <w:p w14:paraId="4879E084" w14:textId="77777777" w:rsidR="00A97810"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SVB Collapse: Will It Impact The Ongoing Funding Glare?</w:t>
        </w:r>
      </w:hyperlink>
    </w:p>
    <w:p w14:paraId="06A6FAD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F1467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285C6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6EB9B5" w14:textId="77777777" w:rsidR="00A97810" w:rsidRDefault="00000000">
      <w:pPr>
        <w:spacing w:before="80" w:line="240" w:lineRule="atLeast"/>
        <w:ind w:left="290"/>
      </w:pPr>
      <w:r>
        <w:rPr>
          <w:rFonts w:ascii="Arial" w:eastAsia="Arial" w:hAnsi="Arial" w:cs="Arial"/>
          <w:b/>
          <w:color w:val="000000"/>
          <w:sz w:val="20"/>
        </w:rPr>
        <w:t xml:space="preserve">Narrowed by: </w:t>
      </w:r>
    </w:p>
    <w:p w14:paraId="7ED7351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3020615" w14:textId="77777777">
        <w:trPr>
          <w:jc w:val="center"/>
        </w:trPr>
        <w:tc>
          <w:tcPr>
            <w:tcW w:w="3000" w:type="dxa"/>
          </w:tcPr>
          <w:p w14:paraId="211D63A4" w14:textId="77777777" w:rsidR="00A97810" w:rsidRDefault="00000000">
            <w:pPr>
              <w:spacing w:line="220" w:lineRule="atLeast"/>
            </w:pPr>
            <w:r>
              <w:rPr>
                <w:rFonts w:ascii="Arial" w:eastAsia="Arial" w:hAnsi="Arial" w:cs="Arial"/>
                <w:b/>
                <w:color w:val="000000"/>
                <w:sz w:val="18"/>
              </w:rPr>
              <w:t>Content Type</w:t>
            </w:r>
          </w:p>
        </w:tc>
        <w:tc>
          <w:tcPr>
            <w:tcW w:w="5000" w:type="dxa"/>
          </w:tcPr>
          <w:p w14:paraId="7F8456C7" w14:textId="77777777" w:rsidR="00A97810" w:rsidRDefault="00000000">
            <w:pPr>
              <w:spacing w:line="220" w:lineRule="atLeast"/>
            </w:pPr>
            <w:r>
              <w:rPr>
                <w:rFonts w:ascii="Arial" w:eastAsia="Arial" w:hAnsi="Arial" w:cs="Arial"/>
                <w:b/>
                <w:color w:val="000000"/>
                <w:sz w:val="18"/>
              </w:rPr>
              <w:t>Narrowed by</w:t>
            </w:r>
          </w:p>
        </w:tc>
      </w:tr>
      <w:tr w:rsidR="00A97810" w14:paraId="145839E6" w14:textId="77777777">
        <w:trPr>
          <w:jc w:val="center"/>
        </w:trPr>
        <w:tc>
          <w:tcPr>
            <w:tcW w:w="3000" w:type="dxa"/>
          </w:tcPr>
          <w:p w14:paraId="4FB01BC9" w14:textId="77777777" w:rsidR="00A97810" w:rsidRDefault="00000000">
            <w:pPr>
              <w:spacing w:line="220" w:lineRule="atLeast"/>
            </w:pPr>
            <w:r>
              <w:rPr>
                <w:rFonts w:ascii="Arial" w:eastAsia="Arial" w:hAnsi="Arial" w:cs="Arial"/>
                <w:color w:val="000000"/>
                <w:sz w:val="18"/>
              </w:rPr>
              <w:t>News</w:t>
            </w:r>
          </w:p>
        </w:tc>
        <w:tc>
          <w:tcPr>
            <w:tcW w:w="5000" w:type="dxa"/>
          </w:tcPr>
          <w:p w14:paraId="3226C4C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7B1EF18" w14:textId="77777777" w:rsidR="00A97810" w:rsidRDefault="00A97810"/>
    <w:p w14:paraId="202E2A96" w14:textId="77777777" w:rsidR="00A97810"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Smartphone investors bet $200mn on making something out of Nothing</w:t>
        </w:r>
      </w:hyperlink>
    </w:p>
    <w:p w14:paraId="26247F2E"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2FD48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2F8866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48C49C" w14:textId="77777777" w:rsidR="00A97810" w:rsidRDefault="00000000">
      <w:pPr>
        <w:spacing w:before="80" w:line="240" w:lineRule="atLeast"/>
        <w:ind w:left="290"/>
      </w:pPr>
      <w:r>
        <w:rPr>
          <w:rFonts w:ascii="Arial" w:eastAsia="Arial" w:hAnsi="Arial" w:cs="Arial"/>
          <w:b/>
          <w:color w:val="000000"/>
          <w:sz w:val="20"/>
        </w:rPr>
        <w:t xml:space="preserve">Narrowed by: </w:t>
      </w:r>
    </w:p>
    <w:p w14:paraId="69AB4813"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15A00A6" w14:textId="77777777">
        <w:trPr>
          <w:jc w:val="center"/>
        </w:trPr>
        <w:tc>
          <w:tcPr>
            <w:tcW w:w="3000" w:type="dxa"/>
          </w:tcPr>
          <w:p w14:paraId="6AF8E29B" w14:textId="77777777" w:rsidR="00A97810" w:rsidRDefault="00000000">
            <w:pPr>
              <w:spacing w:line="220" w:lineRule="atLeast"/>
            </w:pPr>
            <w:r>
              <w:rPr>
                <w:rFonts w:ascii="Arial" w:eastAsia="Arial" w:hAnsi="Arial" w:cs="Arial"/>
                <w:b/>
                <w:color w:val="000000"/>
                <w:sz w:val="18"/>
              </w:rPr>
              <w:t>Content Type</w:t>
            </w:r>
          </w:p>
        </w:tc>
        <w:tc>
          <w:tcPr>
            <w:tcW w:w="5000" w:type="dxa"/>
          </w:tcPr>
          <w:p w14:paraId="691A4F1D" w14:textId="77777777" w:rsidR="00A97810" w:rsidRDefault="00000000">
            <w:pPr>
              <w:spacing w:line="220" w:lineRule="atLeast"/>
            </w:pPr>
            <w:r>
              <w:rPr>
                <w:rFonts w:ascii="Arial" w:eastAsia="Arial" w:hAnsi="Arial" w:cs="Arial"/>
                <w:b/>
                <w:color w:val="000000"/>
                <w:sz w:val="18"/>
              </w:rPr>
              <w:t>Narrowed by</w:t>
            </w:r>
          </w:p>
        </w:tc>
      </w:tr>
      <w:tr w:rsidR="00A97810" w14:paraId="46C3C048" w14:textId="77777777">
        <w:trPr>
          <w:jc w:val="center"/>
        </w:trPr>
        <w:tc>
          <w:tcPr>
            <w:tcW w:w="3000" w:type="dxa"/>
          </w:tcPr>
          <w:p w14:paraId="64D7B678" w14:textId="77777777" w:rsidR="00A97810" w:rsidRDefault="00000000">
            <w:pPr>
              <w:spacing w:line="220" w:lineRule="atLeast"/>
            </w:pPr>
            <w:r>
              <w:rPr>
                <w:rFonts w:ascii="Arial" w:eastAsia="Arial" w:hAnsi="Arial" w:cs="Arial"/>
                <w:color w:val="000000"/>
                <w:sz w:val="18"/>
              </w:rPr>
              <w:t>News</w:t>
            </w:r>
          </w:p>
        </w:tc>
        <w:tc>
          <w:tcPr>
            <w:tcW w:w="5000" w:type="dxa"/>
          </w:tcPr>
          <w:p w14:paraId="4280157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EB46C63" w14:textId="77777777" w:rsidR="00A97810" w:rsidRDefault="00A97810"/>
    <w:p w14:paraId="4AAEF0D3" w14:textId="77777777" w:rsidR="00A97810"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Europe's start-up ecosystem: Heating up, but still facing challenges</w:t>
        </w:r>
      </w:hyperlink>
    </w:p>
    <w:p w14:paraId="3459A6D8"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627E4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93C435"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DB11AC" w14:textId="77777777" w:rsidR="00A97810" w:rsidRDefault="00000000">
      <w:pPr>
        <w:spacing w:before="80" w:line="240" w:lineRule="atLeast"/>
        <w:ind w:left="290"/>
      </w:pPr>
      <w:r>
        <w:rPr>
          <w:rFonts w:ascii="Arial" w:eastAsia="Arial" w:hAnsi="Arial" w:cs="Arial"/>
          <w:b/>
          <w:color w:val="000000"/>
          <w:sz w:val="20"/>
        </w:rPr>
        <w:t xml:space="preserve">Narrowed by: </w:t>
      </w:r>
    </w:p>
    <w:p w14:paraId="7D41ED50"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094BCAC" w14:textId="77777777">
        <w:trPr>
          <w:jc w:val="center"/>
        </w:trPr>
        <w:tc>
          <w:tcPr>
            <w:tcW w:w="3000" w:type="dxa"/>
          </w:tcPr>
          <w:p w14:paraId="653A239A" w14:textId="77777777" w:rsidR="00A97810" w:rsidRDefault="00000000">
            <w:pPr>
              <w:spacing w:line="220" w:lineRule="atLeast"/>
            </w:pPr>
            <w:r>
              <w:rPr>
                <w:rFonts w:ascii="Arial" w:eastAsia="Arial" w:hAnsi="Arial" w:cs="Arial"/>
                <w:b/>
                <w:color w:val="000000"/>
                <w:sz w:val="18"/>
              </w:rPr>
              <w:t>Content Type</w:t>
            </w:r>
          </w:p>
        </w:tc>
        <w:tc>
          <w:tcPr>
            <w:tcW w:w="5000" w:type="dxa"/>
          </w:tcPr>
          <w:p w14:paraId="0274A96F" w14:textId="77777777" w:rsidR="00A97810" w:rsidRDefault="00000000">
            <w:pPr>
              <w:spacing w:line="220" w:lineRule="atLeast"/>
            </w:pPr>
            <w:r>
              <w:rPr>
                <w:rFonts w:ascii="Arial" w:eastAsia="Arial" w:hAnsi="Arial" w:cs="Arial"/>
                <w:b/>
                <w:color w:val="000000"/>
                <w:sz w:val="18"/>
              </w:rPr>
              <w:t>Narrowed by</w:t>
            </w:r>
          </w:p>
        </w:tc>
      </w:tr>
      <w:tr w:rsidR="00A97810" w14:paraId="03E2570D" w14:textId="77777777">
        <w:trPr>
          <w:jc w:val="center"/>
        </w:trPr>
        <w:tc>
          <w:tcPr>
            <w:tcW w:w="3000" w:type="dxa"/>
          </w:tcPr>
          <w:p w14:paraId="7516F8E9" w14:textId="77777777" w:rsidR="00A97810" w:rsidRDefault="00000000">
            <w:pPr>
              <w:spacing w:line="220" w:lineRule="atLeast"/>
            </w:pPr>
            <w:r>
              <w:rPr>
                <w:rFonts w:ascii="Arial" w:eastAsia="Arial" w:hAnsi="Arial" w:cs="Arial"/>
                <w:color w:val="000000"/>
                <w:sz w:val="18"/>
              </w:rPr>
              <w:lastRenderedPageBreak/>
              <w:t>News</w:t>
            </w:r>
          </w:p>
        </w:tc>
        <w:tc>
          <w:tcPr>
            <w:tcW w:w="5000" w:type="dxa"/>
          </w:tcPr>
          <w:p w14:paraId="0D57FF1B"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322F98" w14:textId="77777777" w:rsidR="00A97810" w:rsidRDefault="00A97810"/>
    <w:p w14:paraId="29589198" w14:textId="77777777" w:rsidR="00A97810"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Europe's start-up ecosystem: Heating up, but still facing challenges</w:t>
        </w:r>
      </w:hyperlink>
    </w:p>
    <w:p w14:paraId="45D6309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513B9F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D15A9F"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A8E5A35" w14:textId="77777777" w:rsidR="00A97810" w:rsidRDefault="00000000">
      <w:pPr>
        <w:spacing w:before="80" w:line="240" w:lineRule="atLeast"/>
        <w:ind w:left="290"/>
      </w:pPr>
      <w:r>
        <w:rPr>
          <w:rFonts w:ascii="Arial" w:eastAsia="Arial" w:hAnsi="Arial" w:cs="Arial"/>
          <w:b/>
          <w:color w:val="000000"/>
          <w:sz w:val="20"/>
        </w:rPr>
        <w:t xml:space="preserve">Narrowed by: </w:t>
      </w:r>
    </w:p>
    <w:p w14:paraId="622771E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A0ABEDB" w14:textId="77777777">
        <w:trPr>
          <w:jc w:val="center"/>
        </w:trPr>
        <w:tc>
          <w:tcPr>
            <w:tcW w:w="3000" w:type="dxa"/>
          </w:tcPr>
          <w:p w14:paraId="1E4A86AA" w14:textId="77777777" w:rsidR="00A97810" w:rsidRDefault="00000000">
            <w:pPr>
              <w:spacing w:line="220" w:lineRule="atLeast"/>
            </w:pPr>
            <w:r>
              <w:rPr>
                <w:rFonts w:ascii="Arial" w:eastAsia="Arial" w:hAnsi="Arial" w:cs="Arial"/>
                <w:b/>
                <w:color w:val="000000"/>
                <w:sz w:val="18"/>
              </w:rPr>
              <w:t>Content Type</w:t>
            </w:r>
          </w:p>
        </w:tc>
        <w:tc>
          <w:tcPr>
            <w:tcW w:w="5000" w:type="dxa"/>
          </w:tcPr>
          <w:p w14:paraId="2C1CDB03" w14:textId="77777777" w:rsidR="00A97810" w:rsidRDefault="00000000">
            <w:pPr>
              <w:spacing w:line="220" w:lineRule="atLeast"/>
            </w:pPr>
            <w:r>
              <w:rPr>
                <w:rFonts w:ascii="Arial" w:eastAsia="Arial" w:hAnsi="Arial" w:cs="Arial"/>
                <w:b/>
                <w:color w:val="000000"/>
                <w:sz w:val="18"/>
              </w:rPr>
              <w:t>Narrowed by</w:t>
            </w:r>
          </w:p>
        </w:tc>
      </w:tr>
      <w:tr w:rsidR="00A97810" w14:paraId="51B5E893" w14:textId="77777777">
        <w:trPr>
          <w:jc w:val="center"/>
        </w:trPr>
        <w:tc>
          <w:tcPr>
            <w:tcW w:w="3000" w:type="dxa"/>
          </w:tcPr>
          <w:p w14:paraId="3948BD50" w14:textId="77777777" w:rsidR="00A97810" w:rsidRDefault="00000000">
            <w:pPr>
              <w:spacing w:line="220" w:lineRule="atLeast"/>
            </w:pPr>
            <w:r>
              <w:rPr>
                <w:rFonts w:ascii="Arial" w:eastAsia="Arial" w:hAnsi="Arial" w:cs="Arial"/>
                <w:color w:val="000000"/>
                <w:sz w:val="18"/>
              </w:rPr>
              <w:t>News</w:t>
            </w:r>
          </w:p>
        </w:tc>
        <w:tc>
          <w:tcPr>
            <w:tcW w:w="5000" w:type="dxa"/>
          </w:tcPr>
          <w:p w14:paraId="3693732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A832D5" w14:textId="77777777" w:rsidR="00A97810" w:rsidRDefault="00A97810"/>
    <w:p w14:paraId="31B2F0A5" w14:textId="77777777" w:rsidR="00A97810"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Maharashtra failed in 'Start Up' policy, alleges Prithviraj Chavan</w:t>
        </w:r>
      </w:hyperlink>
    </w:p>
    <w:p w14:paraId="38C6A68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F093C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3619B8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991F6D" w14:textId="77777777" w:rsidR="00A97810" w:rsidRDefault="00000000">
      <w:pPr>
        <w:spacing w:before="80" w:line="240" w:lineRule="atLeast"/>
        <w:ind w:left="290"/>
      </w:pPr>
      <w:r>
        <w:rPr>
          <w:rFonts w:ascii="Arial" w:eastAsia="Arial" w:hAnsi="Arial" w:cs="Arial"/>
          <w:b/>
          <w:color w:val="000000"/>
          <w:sz w:val="20"/>
        </w:rPr>
        <w:t xml:space="preserve">Narrowed by: </w:t>
      </w:r>
    </w:p>
    <w:p w14:paraId="7757831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910CEA3" w14:textId="77777777">
        <w:trPr>
          <w:jc w:val="center"/>
        </w:trPr>
        <w:tc>
          <w:tcPr>
            <w:tcW w:w="3000" w:type="dxa"/>
          </w:tcPr>
          <w:p w14:paraId="734C27B9" w14:textId="77777777" w:rsidR="00A97810" w:rsidRDefault="00000000">
            <w:pPr>
              <w:spacing w:line="220" w:lineRule="atLeast"/>
            </w:pPr>
            <w:r>
              <w:rPr>
                <w:rFonts w:ascii="Arial" w:eastAsia="Arial" w:hAnsi="Arial" w:cs="Arial"/>
                <w:b/>
                <w:color w:val="000000"/>
                <w:sz w:val="18"/>
              </w:rPr>
              <w:t>Content Type</w:t>
            </w:r>
          </w:p>
        </w:tc>
        <w:tc>
          <w:tcPr>
            <w:tcW w:w="5000" w:type="dxa"/>
          </w:tcPr>
          <w:p w14:paraId="4B9CCA7C" w14:textId="77777777" w:rsidR="00A97810" w:rsidRDefault="00000000">
            <w:pPr>
              <w:spacing w:line="220" w:lineRule="atLeast"/>
            </w:pPr>
            <w:r>
              <w:rPr>
                <w:rFonts w:ascii="Arial" w:eastAsia="Arial" w:hAnsi="Arial" w:cs="Arial"/>
                <w:b/>
                <w:color w:val="000000"/>
                <w:sz w:val="18"/>
              </w:rPr>
              <w:t>Narrowed by</w:t>
            </w:r>
          </w:p>
        </w:tc>
      </w:tr>
      <w:tr w:rsidR="00A97810" w14:paraId="22DA4207" w14:textId="77777777">
        <w:trPr>
          <w:jc w:val="center"/>
        </w:trPr>
        <w:tc>
          <w:tcPr>
            <w:tcW w:w="3000" w:type="dxa"/>
          </w:tcPr>
          <w:p w14:paraId="74D42A03" w14:textId="77777777" w:rsidR="00A97810" w:rsidRDefault="00000000">
            <w:pPr>
              <w:spacing w:line="220" w:lineRule="atLeast"/>
            </w:pPr>
            <w:r>
              <w:rPr>
                <w:rFonts w:ascii="Arial" w:eastAsia="Arial" w:hAnsi="Arial" w:cs="Arial"/>
                <w:color w:val="000000"/>
                <w:sz w:val="18"/>
              </w:rPr>
              <w:t>News</w:t>
            </w:r>
          </w:p>
        </w:tc>
        <w:tc>
          <w:tcPr>
            <w:tcW w:w="5000" w:type="dxa"/>
          </w:tcPr>
          <w:p w14:paraId="0A5CBD6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23CFD3" w14:textId="77777777" w:rsidR="00A97810" w:rsidRDefault="00A97810"/>
    <w:p w14:paraId="3AE89DDB" w14:textId="77777777" w:rsidR="00A97810"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Will the coronavirus mean failure for African startups?</w:t>
        </w:r>
      </w:hyperlink>
    </w:p>
    <w:p w14:paraId="08FCA9F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11F0B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B4C002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AEE569" w14:textId="77777777" w:rsidR="00A97810" w:rsidRDefault="00000000">
      <w:pPr>
        <w:spacing w:before="80" w:line="240" w:lineRule="atLeast"/>
        <w:ind w:left="290"/>
      </w:pPr>
      <w:r>
        <w:rPr>
          <w:rFonts w:ascii="Arial" w:eastAsia="Arial" w:hAnsi="Arial" w:cs="Arial"/>
          <w:b/>
          <w:color w:val="000000"/>
          <w:sz w:val="20"/>
        </w:rPr>
        <w:t xml:space="preserve">Narrowed by: </w:t>
      </w:r>
    </w:p>
    <w:p w14:paraId="59A3AFA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9D38F9C" w14:textId="77777777">
        <w:trPr>
          <w:jc w:val="center"/>
        </w:trPr>
        <w:tc>
          <w:tcPr>
            <w:tcW w:w="3000" w:type="dxa"/>
          </w:tcPr>
          <w:p w14:paraId="77978B70" w14:textId="77777777" w:rsidR="00A97810" w:rsidRDefault="00000000">
            <w:pPr>
              <w:spacing w:line="220" w:lineRule="atLeast"/>
            </w:pPr>
            <w:r>
              <w:rPr>
                <w:rFonts w:ascii="Arial" w:eastAsia="Arial" w:hAnsi="Arial" w:cs="Arial"/>
                <w:b/>
                <w:color w:val="000000"/>
                <w:sz w:val="18"/>
              </w:rPr>
              <w:t>Content Type</w:t>
            </w:r>
          </w:p>
        </w:tc>
        <w:tc>
          <w:tcPr>
            <w:tcW w:w="5000" w:type="dxa"/>
          </w:tcPr>
          <w:p w14:paraId="0BCD30BE" w14:textId="77777777" w:rsidR="00A97810" w:rsidRDefault="00000000">
            <w:pPr>
              <w:spacing w:line="220" w:lineRule="atLeast"/>
            </w:pPr>
            <w:r>
              <w:rPr>
                <w:rFonts w:ascii="Arial" w:eastAsia="Arial" w:hAnsi="Arial" w:cs="Arial"/>
                <w:b/>
                <w:color w:val="000000"/>
                <w:sz w:val="18"/>
              </w:rPr>
              <w:t>Narrowed by</w:t>
            </w:r>
          </w:p>
        </w:tc>
      </w:tr>
      <w:tr w:rsidR="00A97810" w14:paraId="2FCD673A" w14:textId="77777777">
        <w:trPr>
          <w:jc w:val="center"/>
        </w:trPr>
        <w:tc>
          <w:tcPr>
            <w:tcW w:w="3000" w:type="dxa"/>
          </w:tcPr>
          <w:p w14:paraId="2439426B" w14:textId="77777777" w:rsidR="00A97810" w:rsidRDefault="00000000">
            <w:pPr>
              <w:spacing w:line="220" w:lineRule="atLeast"/>
            </w:pPr>
            <w:r>
              <w:rPr>
                <w:rFonts w:ascii="Arial" w:eastAsia="Arial" w:hAnsi="Arial" w:cs="Arial"/>
                <w:color w:val="000000"/>
                <w:sz w:val="18"/>
              </w:rPr>
              <w:t>News</w:t>
            </w:r>
          </w:p>
        </w:tc>
        <w:tc>
          <w:tcPr>
            <w:tcW w:w="5000" w:type="dxa"/>
          </w:tcPr>
          <w:p w14:paraId="43B5C82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5FDDFBA" w14:textId="77777777" w:rsidR="00A97810" w:rsidRDefault="00A97810"/>
    <w:p w14:paraId="277CE399" w14:textId="77777777" w:rsidR="00A97810"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St. Xavier's College , Kolkata organises Entrepreneurship Awareness Camp 2023</w:t>
        </w:r>
      </w:hyperlink>
    </w:p>
    <w:p w14:paraId="7D34365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1514D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CE9FA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CEBD8E" w14:textId="77777777" w:rsidR="00A97810" w:rsidRDefault="00000000">
      <w:pPr>
        <w:spacing w:before="80" w:line="240" w:lineRule="atLeast"/>
        <w:ind w:left="290"/>
      </w:pPr>
      <w:r>
        <w:rPr>
          <w:rFonts w:ascii="Arial" w:eastAsia="Arial" w:hAnsi="Arial" w:cs="Arial"/>
          <w:b/>
          <w:color w:val="000000"/>
          <w:sz w:val="20"/>
        </w:rPr>
        <w:t xml:space="preserve">Narrowed by: </w:t>
      </w:r>
    </w:p>
    <w:p w14:paraId="114AB0C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6AC3276" w14:textId="77777777">
        <w:trPr>
          <w:jc w:val="center"/>
        </w:trPr>
        <w:tc>
          <w:tcPr>
            <w:tcW w:w="3000" w:type="dxa"/>
          </w:tcPr>
          <w:p w14:paraId="796D757F" w14:textId="77777777" w:rsidR="00A97810" w:rsidRDefault="00000000">
            <w:pPr>
              <w:spacing w:line="220" w:lineRule="atLeast"/>
            </w:pPr>
            <w:r>
              <w:rPr>
                <w:rFonts w:ascii="Arial" w:eastAsia="Arial" w:hAnsi="Arial" w:cs="Arial"/>
                <w:b/>
                <w:color w:val="000000"/>
                <w:sz w:val="18"/>
              </w:rPr>
              <w:t>Content Type</w:t>
            </w:r>
          </w:p>
        </w:tc>
        <w:tc>
          <w:tcPr>
            <w:tcW w:w="5000" w:type="dxa"/>
          </w:tcPr>
          <w:p w14:paraId="77417ED9" w14:textId="77777777" w:rsidR="00A97810" w:rsidRDefault="00000000">
            <w:pPr>
              <w:spacing w:line="220" w:lineRule="atLeast"/>
            </w:pPr>
            <w:r>
              <w:rPr>
                <w:rFonts w:ascii="Arial" w:eastAsia="Arial" w:hAnsi="Arial" w:cs="Arial"/>
                <w:b/>
                <w:color w:val="000000"/>
                <w:sz w:val="18"/>
              </w:rPr>
              <w:t>Narrowed by</w:t>
            </w:r>
          </w:p>
        </w:tc>
      </w:tr>
      <w:tr w:rsidR="00A97810" w14:paraId="2B146229" w14:textId="77777777">
        <w:trPr>
          <w:jc w:val="center"/>
        </w:trPr>
        <w:tc>
          <w:tcPr>
            <w:tcW w:w="3000" w:type="dxa"/>
          </w:tcPr>
          <w:p w14:paraId="37189470" w14:textId="77777777" w:rsidR="00A97810" w:rsidRDefault="00000000">
            <w:pPr>
              <w:spacing w:line="220" w:lineRule="atLeast"/>
            </w:pPr>
            <w:r>
              <w:rPr>
                <w:rFonts w:ascii="Arial" w:eastAsia="Arial" w:hAnsi="Arial" w:cs="Arial"/>
                <w:color w:val="000000"/>
                <w:sz w:val="18"/>
              </w:rPr>
              <w:t>News</w:t>
            </w:r>
          </w:p>
        </w:tc>
        <w:tc>
          <w:tcPr>
            <w:tcW w:w="5000" w:type="dxa"/>
          </w:tcPr>
          <w:p w14:paraId="45034FA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8068F38" w14:textId="77777777" w:rsidR="00A97810" w:rsidRDefault="00A97810"/>
    <w:p w14:paraId="3EB12665" w14:textId="77777777" w:rsidR="00A97810"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Maha failed in 'Start Up' policy, alleges Prithviraj Chavan</w:t>
        </w:r>
      </w:hyperlink>
    </w:p>
    <w:p w14:paraId="2D1ABC5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B94D85"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DFCC5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AE39F0" w14:textId="77777777" w:rsidR="00A97810" w:rsidRDefault="00000000">
      <w:pPr>
        <w:spacing w:before="80" w:line="240" w:lineRule="atLeast"/>
        <w:ind w:left="290"/>
      </w:pPr>
      <w:r>
        <w:rPr>
          <w:rFonts w:ascii="Arial" w:eastAsia="Arial" w:hAnsi="Arial" w:cs="Arial"/>
          <w:b/>
          <w:color w:val="000000"/>
          <w:sz w:val="20"/>
        </w:rPr>
        <w:lastRenderedPageBreak/>
        <w:t xml:space="preserve">Narrowed by: </w:t>
      </w:r>
    </w:p>
    <w:p w14:paraId="2AF15EF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3101818" w14:textId="77777777">
        <w:trPr>
          <w:jc w:val="center"/>
        </w:trPr>
        <w:tc>
          <w:tcPr>
            <w:tcW w:w="3000" w:type="dxa"/>
          </w:tcPr>
          <w:p w14:paraId="08D5EF99" w14:textId="77777777" w:rsidR="00A97810" w:rsidRDefault="00000000">
            <w:pPr>
              <w:spacing w:line="220" w:lineRule="atLeast"/>
            </w:pPr>
            <w:r>
              <w:rPr>
                <w:rFonts w:ascii="Arial" w:eastAsia="Arial" w:hAnsi="Arial" w:cs="Arial"/>
                <w:b/>
                <w:color w:val="000000"/>
                <w:sz w:val="18"/>
              </w:rPr>
              <w:t>Content Type</w:t>
            </w:r>
          </w:p>
        </w:tc>
        <w:tc>
          <w:tcPr>
            <w:tcW w:w="5000" w:type="dxa"/>
          </w:tcPr>
          <w:p w14:paraId="12557256" w14:textId="77777777" w:rsidR="00A97810" w:rsidRDefault="00000000">
            <w:pPr>
              <w:spacing w:line="220" w:lineRule="atLeast"/>
            </w:pPr>
            <w:r>
              <w:rPr>
                <w:rFonts w:ascii="Arial" w:eastAsia="Arial" w:hAnsi="Arial" w:cs="Arial"/>
                <w:b/>
                <w:color w:val="000000"/>
                <w:sz w:val="18"/>
              </w:rPr>
              <w:t>Narrowed by</w:t>
            </w:r>
          </w:p>
        </w:tc>
      </w:tr>
      <w:tr w:rsidR="00A97810" w14:paraId="52BC7E33" w14:textId="77777777">
        <w:trPr>
          <w:jc w:val="center"/>
        </w:trPr>
        <w:tc>
          <w:tcPr>
            <w:tcW w:w="3000" w:type="dxa"/>
          </w:tcPr>
          <w:p w14:paraId="4B793C2A" w14:textId="77777777" w:rsidR="00A97810" w:rsidRDefault="00000000">
            <w:pPr>
              <w:spacing w:line="220" w:lineRule="atLeast"/>
            </w:pPr>
            <w:r>
              <w:rPr>
                <w:rFonts w:ascii="Arial" w:eastAsia="Arial" w:hAnsi="Arial" w:cs="Arial"/>
                <w:color w:val="000000"/>
                <w:sz w:val="18"/>
              </w:rPr>
              <w:t>News</w:t>
            </w:r>
          </w:p>
        </w:tc>
        <w:tc>
          <w:tcPr>
            <w:tcW w:w="5000" w:type="dxa"/>
          </w:tcPr>
          <w:p w14:paraId="0506036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4423BD4" w14:textId="77777777" w:rsidR="00A97810" w:rsidRDefault="00A97810"/>
    <w:p w14:paraId="1BFDEA91" w14:textId="77777777" w:rsidR="00A97810"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Japanese startup loses communication with lunar lander, assumes mission failure</w:t>
        </w:r>
      </w:hyperlink>
    </w:p>
    <w:p w14:paraId="771C792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604A5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100985"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14A3C70" w14:textId="77777777" w:rsidR="00A97810" w:rsidRDefault="00000000">
      <w:pPr>
        <w:spacing w:before="80" w:line="240" w:lineRule="atLeast"/>
        <w:ind w:left="290"/>
      </w:pPr>
      <w:r>
        <w:rPr>
          <w:rFonts w:ascii="Arial" w:eastAsia="Arial" w:hAnsi="Arial" w:cs="Arial"/>
          <w:b/>
          <w:color w:val="000000"/>
          <w:sz w:val="20"/>
        </w:rPr>
        <w:t xml:space="preserve">Narrowed by: </w:t>
      </w:r>
    </w:p>
    <w:p w14:paraId="07FD57C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F1F9E98" w14:textId="77777777">
        <w:trPr>
          <w:jc w:val="center"/>
        </w:trPr>
        <w:tc>
          <w:tcPr>
            <w:tcW w:w="3000" w:type="dxa"/>
          </w:tcPr>
          <w:p w14:paraId="1D1C2A08" w14:textId="77777777" w:rsidR="00A97810" w:rsidRDefault="00000000">
            <w:pPr>
              <w:spacing w:line="220" w:lineRule="atLeast"/>
            </w:pPr>
            <w:r>
              <w:rPr>
                <w:rFonts w:ascii="Arial" w:eastAsia="Arial" w:hAnsi="Arial" w:cs="Arial"/>
                <w:b/>
                <w:color w:val="000000"/>
                <w:sz w:val="18"/>
              </w:rPr>
              <w:t>Content Type</w:t>
            </w:r>
          </w:p>
        </w:tc>
        <w:tc>
          <w:tcPr>
            <w:tcW w:w="5000" w:type="dxa"/>
          </w:tcPr>
          <w:p w14:paraId="5C85411B" w14:textId="77777777" w:rsidR="00A97810" w:rsidRDefault="00000000">
            <w:pPr>
              <w:spacing w:line="220" w:lineRule="atLeast"/>
            </w:pPr>
            <w:r>
              <w:rPr>
                <w:rFonts w:ascii="Arial" w:eastAsia="Arial" w:hAnsi="Arial" w:cs="Arial"/>
                <w:b/>
                <w:color w:val="000000"/>
                <w:sz w:val="18"/>
              </w:rPr>
              <w:t>Narrowed by</w:t>
            </w:r>
          </w:p>
        </w:tc>
      </w:tr>
      <w:tr w:rsidR="00A97810" w14:paraId="34E2346C" w14:textId="77777777">
        <w:trPr>
          <w:jc w:val="center"/>
        </w:trPr>
        <w:tc>
          <w:tcPr>
            <w:tcW w:w="3000" w:type="dxa"/>
          </w:tcPr>
          <w:p w14:paraId="7B141BBC" w14:textId="77777777" w:rsidR="00A97810" w:rsidRDefault="00000000">
            <w:pPr>
              <w:spacing w:line="220" w:lineRule="atLeast"/>
            </w:pPr>
            <w:r>
              <w:rPr>
                <w:rFonts w:ascii="Arial" w:eastAsia="Arial" w:hAnsi="Arial" w:cs="Arial"/>
                <w:color w:val="000000"/>
                <w:sz w:val="18"/>
              </w:rPr>
              <w:t>News</w:t>
            </w:r>
          </w:p>
        </w:tc>
        <w:tc>
          <w:tcPr>
            <w:tcW w:w="5000" w:type="dxa"/>
          </w:tcPr>
          <w:p w14:paraId="4D78F880"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01D89E" w14:textId="77777777" w:rsidR="00A97810" w:rsidRDefault="00A97810"/>
    <w:p w14:paraId="12E006E2" w14:textId="77777777" w:rsidR="00A97810"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Venture Capitalists to provide strategic direction to startups</w:t>
        </w:r>
      </w:hyperlink>
    </w:p>
    <w:p w14:paraId="3774CBA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6B52D9E"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A3D47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1B0A24" w14:textId="77777777" w:rsidR="00A97810" w:rsidRDefault="00000000">
      <w:pPr>
        <w:spacing w:before="80" w:line="240" w:lineRule="atLeast"/>
        <w:ind w:left="290"/>
      </w:pPr>
      <w:r>
        <w:rPr>
          <w:rFonts w:ascii="Arial" w:eastAsia="Arial" w:hAnsi="Arial" w:cs="Arial"/>
          <w:b/>
          <w:color w:val="000000"/>
          <w:sz w:val="20"/>
        </w:rPr>
        <w:t xml:space="preserve">Narrowed by: </w:t>
      </w:r>
    </w:p>
    <w:p w14:paraId="2760B4F0"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07E512B" w14:textId="77777777">
        <w:trPr>
          <w:jc w:val="center"/>
        </w:trPr>
        <w:tc>
          <w:tcPr>
            <w:tcW w:w="3000" w:type="dxa"/>
          </w:tcPr>
          <w:p w14:paraId="440A14F5" w14:textId="77777777" w:rsidR="00A97810" w:rsidRDefault="00000000">
            <w:pPr>
              <w:spacing w:line="220" w:lineRule="atLeast"/>
            </w:pPr>
            <w:r>
              <w:rPr>
                <w:rFonts w:ascii="Arial" w:eastAsia="Arial" w:hAnsi="Arial" w:cs="Arial"/>
                <w:b/>
                <w:color w:val="000000"/>
                <w:sz w:val="18"/>
              </w:rPr>
              <w:t>Content Type</w:t>
            </w:r>
          </w:p>
        </w:tc>
        <w:tc>
          <w:tcPr>
            <w:tcW w:w="5000" w:type="dxa"/>
          </w:tcPr>
          <w:p w14:paraId="51D2D691" w14:textId="77777777" w:rsidR="00A97810" w:rsidRDefault="00000000">
            <w:pPr>
              <w:spacing w:line="220" w:lineRule="atLeast"/>
            </w:pPr>
            <w:r>
              <w:rPr>
                <w:rFonts w:ascii="Arial" w:eastAsia="Arial" w:hAnsi="Arial" w:cs="Arial"/>
                <w:b/>
                <w:color w:val="000000"/>
                <w:sz w:val="18"/>
              </w:rPr>
              <w:t>Narrowed by</w:t>
            </w:r>
          </w:p>
        </w:tc>
      </w:tr>
      <w:tr w:rsidR="00A97810" w14:paraId="208A5488" w14:textId="77777777">
        <w:trPr>
          <w:jc w:val="center"/>
        </w:trPr>
        <w:tc>
          <w:tcPr>
            <w:tcW w:w="3000" w:type="dxa"/>
          </w:tcPr>
          <w:p w14:paraId="28FCA5F4" w14:textId="77777777" w:rsidR="00A97810" w:rsidRDefault="00000000">
            <w:pPr>
              <w:spacing w:line="220" w:lineRule="atLeast"/>
            </w:pPr>
            <w:r>
              <w:rPr>
                <w:rFonts w:ascii="Arial" w:eastAsia="Arial" w:hAnsi="Arial" w:cs="Arial"/>
                <w:color w:val="000000"/>
                <w:sz w:val="18"/>
              </w:rPr>
              <w:t>News</w:t>
            </w:r>
          </w:p>
        </w:tc>
        <w:tc>
          <w:tcPr>
            <w:tcW w:w="5000" w:type="dxa"/>
          </w:tcPr>
          <w:p w14:paraId="7F77587B"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5D9A3F8" w14:textId="77777777" w:rsidR="00A97810" w:rsidRDefault="00A97810"/>
    <w:p w14:paraId="397454A2" w14:textId="77777777" w:rsidR="00A97810"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Startups should celebrate failures. This is how to keep the experimenting culture alive</w:t>
        </w:r>
      </w:hyperlink>
    </w:p>
    <w:p w14:paraId="3EDFA84A"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547E5C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46639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167C4CA" w14:textId="77777777" w:rsidR="00A97810" w:rsidRDefault="00000000">
      <w:pPr>
        <w:spacing w:before="80" w:line="240" w:lineRule="atLeast"/>
        <w:ind w:left="290"/>
      </w:pPr>
      <w:r>
        <w:rPr>
          <w:rFonts w:ascii="Arial" w:eastAsia="Arial" w:hAnsi="Arial" w:cs="Arial"/>
          <w:b/>
          <w:color w:val="000000"/>
          <w:sz w:val="20"/>
        </w:rPr>
        <w:t xml:space="preserve">Narrowed by: </w:t>
      </w:r>
    </w:p>
    <w:p w14:paraId="34F55BE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8D22520" w14:textId="77777777">
        <w:trPr>
          <w:jc w:val="center"/>
        </w:trPr>
        <w:tc>
          <w:tcPr>
            <w:tcW w:w="3000" w:type="dxa"/>
          </w:tcPr>
          <w:p w14:paraId="43D3F474" w14:textId="77777777" w:rsidR="00A97810" w:rsidRDefault="00000000">
            <w:pPr>
              <w:spacing w:line="220" w:lineRule="atLeast"/>
            </w:pPr>
            <w:r>
              <w:rPr>
                <w:rFonts w:ascii="Arial" w:eastAsia="Arial" w:hAnsi="Arial" w:cs="Arial"/>
                <w:b/>
                <w:color w:val="000000"/>
                <w:sz w:val="18"/>
              </w:rPr>
              <w:t>Content Type</w:t>
            </w:r>
          </w:p>
        </w:tc>
        <w:tc>
          <w:tcPr>
            <w:tcW w:w="5000" w:type="dxa"/>
          </w:tcPr>
          <w:p w14:paraId="3555D4D1" w14:textId="77777777" w:rsidR="00A97810" w:rsidRDefault="00000000">
            <w:pPr>
              <w:spacing w:line="220" w:lineRule="atLeast"/>
            </w:pPr>
            <w:r>
              <w:rPr>
                <w:rFonts w:ascii="Arial" w:eastAsia="Arial" w:hAnsi="Arial" w:cs="Arial"/>
                <w:b/>
                <w:color w:val="000000"/>
                <w:sz w:val="18"/>
              </w:rPr>
              <w:t>Narrowed by</w:t>
            </w:r>
          </w:p>
        </w:tc>
      </w:tr>
      <w:tr w:rsidR="00A97810" w14:paraId="61D0CDB5" w14:textId="77777777">
        <w:trPr>
          <w:jc w:val="center"/>
        </w:trPr>
        <w:tc>
          <w:tcPr>
            <w:tcW w:w="3000" w:type="dxa"/>
          </w:tcPr>
          <w:p w14:paraId="70E7163D" w14:textId="77777777" w:rsidR="00A97810" w:rsidRDefault="00000000">
            <w:pPr>
              <w:spacing w:line="220" w:lineRule="atLeast"/>
            </w:pPr>
            <w:r>
              <w:rPr>
                <w:rFonts w:ascii="Arial" w:eastAsia="Arial" w:hAnsi="Arial" w:cs="Arial"/>
                <w:color w:val="000000"/>
                <w:sz w:val="18"/>
              </w:rPr>
              <w:t>News</w:t>
            </w:r>
          </w:p>
        </w:tc>
        <w:tc>
          <w:tcPr>
            <w:tcW w:w="5000" w:type="dxa"/>
          </w:tcPr>
          <w:p w14:paraId="6C4D054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709344" w14:textId="77777777" w:rsidR="00A97810" w:rsidRDefault="00A97810"/>
    <w:p w14:paraId="53CE4A81" w14:textId="77777777" w:rsidR="00A97810"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Why Startup Saga sings failure Raga</w:t>
        </w:r>
      </w:hyperlink>
    </w:p>
    <w:p w14:paraId="2C0D168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26D0F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2BD1AD"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179EEF" w14:textId="77777777" w:rsidR="00A97810" w:rsidRDefault="00000000">
      <w:pPr>
        <w:spacing w:before="80" w:line="240" w:lineRule="atLeast"/>
        <w:ind w:left="290"/>
      </w:pPr>
      <w:r>
        <w:rPr>
          <w:rFonts w:ascii="Arial" w:eastAsia="Arial" w:hAnsi="Arial" w:cs="Arial"/>
          <w:b/>
          <w:color w:val="000000"/>
          <w:sz w:val="20"/>
        </w:rPr>
        <w:t xml:space="preserve">Narrowed by: </w:t>
      </w:r>
    </w:p>
    <w:p w14:paraId="2E38FC6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BF0C82D" w14:textId="77777777">
        <w:trPr>
          <w:jc w:val="center"/>
        </w:trPr>
        <w:tc>
          <w:tcPr>
            <w:tcW w:w="3000" w:type="dxa"/>
          </w:tcPr>
          <w:p w14:paraId="5B38FE59" w14:textId="77777777" w:rsidR="00A97810" w:rsidRDefault="00000000">
            <w:pPr>
              <w:spacing w:line="220" w:lineRule="atLeast"/>
            </w:pPr>
            <w:r>
              <w:rPr>
                <w:rFonts w:ascii="Arial" w:eastAsia="Arial" w:hAnsi="Arial" w:cs="Arial"/>
                <w:b/>
                <w:color w:val="000000"/>
                <w:sz w:val="18"/>
              </w:rPr>
              <w:t>Content Type</w:t>
            </w:r>
          </w:p>
        </w:tc>
        <w:tc>
          <w:tcPr>
            <w:tcW w:w="5000" w:type="dxa"/>
          </w:tcPr>
          <w:p w14:paraId="348275DF" w14:textId="77777777" w:rsidR="00A97810" w:rsidRDefault="00000000">
            <w:pPr>
              <w:spacing w:line="220" w:lineRule="atLeast"/>
            </w:pPr>
            <w:r>
              <w:rPr>
                <w:rFonts w:ascii="Arial" w:eastAsia="Arial" w:hAnsi="Arial" w:cs="Arial"/>
                <w:b/>
                <w:color w:val="000000"/>
                <w:sz w:val="18"/>
              </w:rPr>
              <w:t>Narrowed by</w:t>
            </w:r>
          </w:p>
        </w:tc>
      </w:tr>
      <w:tr w:rsidR="00A97810" w14:paraId="5D5F1F24" w14:textId="77777777">
        <w:trPr>
          <w:jc w:val="center"/>
        </w:trPr>
        <w:tc>
          <w:tcPr>
            <w:tcW w:w="3000" w:type="dxa"/>
          </w:tcPr>
          <w:p w14:paraId="2F3C29DC" w14:textId="77777777" w:rsidR="00A97810" w:rsidRDefault="00000000">
            <w:pPr>
              <w:spacing w:line="220" w:lineRule="atLeast"/>
            </w:pPr>
            <w:r>
              <w:rPr>
                <w:rFonts w:ascii="Arial" w:eastAsia="Arial" w:hAnsi="Arial" w:cs="Arial"/>
                <w:color w:val="000000"/>
                <w:sz w:val="18"/>
              </w:rPr>
              <w:t>News</w:t>
            </w:r>
          </w:p>
        </w:tc>
        <w:tc>
          <w:tcPr>
            <w:tcW w:w="5000" w:type="dxa"/>
          </w:tcPr>
          <w:p w14:paraId="321EA9A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3AA01D" w14:textId="77777777" w:rsidR="00A97810" w:rsidRDefault="00A97810"/>
    <w:p w14:paraId="551D51EC" w14:textId="77777777" w:rsidR="00A97810"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SEBI should be more sensitive to valuations, must act against errant merchant bankers: Amarjit Chopra</w:t>
        </w:r>
      </w:hyperlink>
    </w:p>
    <w:p w14:paraId="60DCBF5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FA49EE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970F642" w14:textId="77777777" w:rsidR="00A97810"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3DA422DC" w14:textId="77777777" w:rsidR="00A97810" w:rsidRDefault="00000000">
      <w:pPr>
        <w:spacing w:before="80" w:line="240" w:lineRule="atLeast"/>
        <w:ind w:left="290"/>
      </w:pPr>
      <w:r>
        <w:rPr>
          <w:rFonts w:ascii="Arial" w:eastAsia="Arial" w:hAnsi="Arial" w:cs="Arial"/>
          <w:b/>
          <w:color w:val="000000"/>
          <w:sz w:val="20"/>
        </w:rPr>
        <w:t xml:space="preserve">Narrowed by: </w:t>
      </w:r>
    </w:p>
    <w:p w14:paraId="5CDA267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42F3003" w14:textId="77777777">
        <w:trPr>
          <w:jc w:val="center"/>
        </w:trPr>
        <w:tc>
          <w:tcPr>
            <w:tcW w:w="3000" w:type="dxa"/>
          </w:tcPr>
          <w:p w14:paraId="380192B2" w14:textId="77777777" w:rsidR="00A97810" w:rsidRDefault="00000000">
            <w:pPr>
              <w:spacing w:line="220" w:lineRule="atLeast"/>
            </w:pPr>
            <w:r>
              <w:rPr>
                <w:rFonts w:ascii="Arial" w:eastAsia="Arial" w:hAnsi="Arial" w:cs="Arial"/>
                <w:b/>
                <w:color w:val="000000"/>
                <w:sz w:val="18"/>
              </w:rPr>
              <w:t>Content Type</w:t>
            </w:r>
          </w:p>
        </w:tc>
        <w:tc>
          <w:tcPr>
            <w:tcW w:w="5000" w:type="dxa"/>
          </w:tcPr>
          <w:p w14:paraId="2F6581BE" w14:textId="77777777" w:rsidR="00A97810" w:rsidRDefault="00000000">
            <w:pPr>
              <w:spacing w:line="220" w:lineRule="atLeast"/>
            </w:pPr>
            <w:r>
              <w:rPr>
                <w:rFonts w:ascii="Arial" w:eastAsia="Arial" w:hAnsi="Arial" w:cs="Arial"/>
                <w:b/>
                <w:color w:val="000000"/>
                <w:sz w:val="18"/>
              </w:rPr>
              <w:t>Narrowed by</w:t>
            </w:r>
          </w:p>
        </w:tc>
      </w:tr>
      <w:tr w:rsidR="00A97810" w14:paraId="7E3D7352" w14:textId="77777777">
        <w:trPr>
          <w:jc w:val="center"/>
        </w:trPr>
        <w:tc>
          <w:tcPr>
            <w:tcW w:w="3000" w:type="dxa"/>
          </w:tcPr>
          <w:p w14:paraId="0151C2B4" w14:textId="77777777" w:rsidR="00A97810" w:rsidRDefault="00000000">
            <w:pPr>
              <w:spacing w:line="220" w:lineRule="atLeast"/>
            </w:pPr>
            <w:r>
              <w:rPr>
                <w:rFonts w:ascii="Arial" w:eastAsia="Arial" w:hAnsi="Arial" w:cs="Arial"/>
                <w:color w:val="000000"/>
                <w:sz w:val="18"/>
              </w:rPr>
              <w:t>News</w:t>
            </w:r>
          </w:p>
        </w:tc>
        <w:tc>
          <w:tcPr>
            <w:tcW w:w="5000" w:type="dxa"/>
          </w:tcPr>
          <w:p w14:paraId="38A71E2D"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7E0754" w14:textId="77777777" w:rsidR="00A97810" w:rsidRDefault="00A97810"/>
    <w:p w14:paraId="7BEBE2C6" w14:textId="77777777" w:rsidR="00A97810"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Venture Garage conducts "FYI: Find Your Investor" in Mumbai supported by Kotak Mahindra Bank</w:t>
        </w:r>
      </w:hyperlink>
    </w:p>
    <w:p w14:paraId="2367CE27"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5C6A55"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68399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7703BE" w14:textId="77777777" w:rsidR="00A97810" w:rsidRDefault="00000000">
      <w:pPr>
        <w:spacing w:before="80" w:line="240" w:lineRule="atLeast"/>
        <w:ind w:left="290"/>
      </w:pPr>
      <w:r>
        <w:rPr>
          <w:rFonts w:ascii="Arial" w:eastAsia="Arial" w:hAnsi="Arial" w:cs="Arial"/>
          <w:b/>
          <w:color w:val="000000"/>
          <w:sz w:val="20"/>
        </w:rPr>
        <w:t xml:space="preserve">Narrowed by: </w:t>
      </w:r>
    </w:p>
    <w:p w14:paraId="19D76359"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04EB36E" w14:textId="77777777">
        <w:trPr>
          <w:jc w:val="center"/>
        </w:trPr>
        <w:tc>
          <w:tcPr>
            <w:tcW w:w="3000" w:type="dxa"/>
          </w:tcPr>
          <w:p w14:paraId="770B0035" w14:textId="77777777" w:rsidR="00A97810" w:rsidRDefault="00000000">
            <w:pPr>
              <w:spacing w:line="220" w:lineRule="atLeast"/>
            </w:pPr>
            <w:r>
              <w:rPr>
                <w:rFonts w:ascii="Arial" w:eastAsia="Arial" w:hAnsi="Arial" w:cs="Arial"/>
                <w:b/>
                <w:color w:val="000000"/>
                <w:sz w:val="18"/>
              </w:rPr>
              <w:t>Content Type</w:t>
            </w:r>
          </w:p>
        </w:tc>
        <w:tc>
          <w:tcPr>
            <w:tcW w:w="5000" w:type="dxa"/>
          </w:tcPr>
          <w:p w14:paraId="7C13D7E7" w14:textId="77777777" w:rsidR="00A97810" w:rsidRDefault="00000000">
            <w:pPr>
              <w:spacing w:line="220" w:lineRule="atLeast"/>
            </w:pPr>
            <w:r>
              <w:rPr>
                <w:rFonts w:ascii="Arial" w:eastAsia="Arial" w:hAnsi="Arial" w:cs="Arial"/>
                <w:b/>
                <w:color w:val="000000"/>
                <w:sz w:val="18"/>
              </w:rPr>
              <w:t>Narrowed by</w:t>
            </w:r>
          </w:p>
        </w:tc>
      </w:tr>
      <w:tr w:rsidR="00A97810" w14:paraId="7482ABAF" w14:textId="77777777">
        <w:trPr>
          <w:jc w:val="center"/>
        </w:trPr>
        <w:tc>
          <w:tcPr>
            <w:tcW w:w="3000" w:type="dxa"/>
          </w:tcPr>
          <w:p w14:paraId="064635D7" w14:textId="77777777" w:rsidR="00A97810" w:rsidRDefault="00000000">
            <w:pPr>
              <w:spacing w:line="220" w:lineRule="atLeast"/>
            </w:pPr>
            <w:r>
              <w:rPr>
                <w:rFonts w:ascii="Arial" w:eastAsia="Arial" w:hAnsi="Arial" w:cs="Arial"/>
                <w:color w:val="000000"/>
                <w:sz w:val="18"/>
              </w:rPr>
              <w:t>News</w:t>
            </w:r>
          </w:p>
        </w:tc>
        <w:tc>
          <w:tcPr>
            <w:tcW w:w="5000" w:type="dxa"/>
          </w:tcPr>
          <w:p w14:paraId="4E8C396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014A2A" w14:textId="77777777" w:rsidR="00A97810" w:rsidRDefault="00A97810"/>
    <w:p w14:paraId="5087152F" w14:textId="77777777" w:rsidR="00A97810"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Review of Lok Sabha proceedings on Dec 14</w:t>
        </w:r>
      </w:hyperlink>
    </w:p>
    <w:p w14:paraId="69448370"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7357F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801CD35"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2A527A" w14:textId="77777777" w:rsidR="00A97810" w:rsidRDefault="00000000">
      <w:pPr>
        <w:spacing w:before="80" w:line="240" w:lineRule="atLeast"/>
        <w:ind w:left="290"/>
      </w:pPr>
      <w:r>
        <w:rPr>
          <w:rFonts w:ascii="Arial" w:eastAsia="Arial" w:hAnsi="Arial" w:cs="Arial"/>
          <w:b/>
          <w:color w:val="000000"/>
          <w:sz w:val="20"/>
        </w:rPr>
        <w:t xml:space="preserve">Narrowed by: </w:t>
      </w:r>
    </w:p>
    <w:p w14:paraId="6AAB058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3DD1523" w14:textId="77777777">
        <w:trPr>
          <w:jc w:val="center"/>
        </w:trPr>
        <w:tc>
          <w:tcPr>
            <w:tcW w:w="3000" w:type="dxa"/>
          </w:tcPr>
          <w:p w14:paraId="3E0126BA" w14:textId="77777777" w:rsidR="00A97810" w:rsidRDefault="00000000">
            <w:pPr>
              <w:spacing w:line="220" w:lineRule="atLeast"/>
            </w:pPr>
            <w:r>
              <w:rPr>
                <w:rFonts w:ascii="Arial" w:eastAsia="Arial" w:hAnsi="Arial" w:cs="Arial"/>
                <w:b/>
                <w:color w:val="000000"/>
                <w:sz w:val="18"/>
              </w:rPr>
              <w:t>Content Type</w:t>
            </w:r>
          </w:p>
        </w:tc>
        <w:tc>
          <w:tcPr>
            <w:tcW w:w="5000" w:type="dxa"/>
          </w:tcPr>
          <w:p w14:paraId="4D377700" w14:textId="77777777" w:rsidR="00A97810" w:rsidRDefault="00000000">
            <w:pPr>
              <w:spacing w:line="220" w:lineRule="atLeast"/>
            </w:pPr>
            <w:r>
              <w:rPr>
                <w:rFonts w:ascii="Arial" w:eastAsia="Arial" w:hAnsi="Arial" w:cs="Arial"/>
                <w:b/>
                <w:color w:val="000000"/>
                <w:sz w:val="18"/>
              </w:rPr>
              <w:t>Narrowed by</w:t>
            </w:r>
          </w:p>
        </w:tc>
      </w:tr>
      <w:tr w:rsidR="00A97810" w14:paraId="502CDC9C" w14:textId="77777777">
        <w:trPr>
          <w:jc w:val="center"/>
        </w:trPr>
        <w:tc>
          <w:tcPr>
            <w:tcW w:w="3000" w:type="dxa"/>
          </w:tcPr>
          <w:p w14:paraId="3380CD43" w14:textId="77777777" w:rsidR="00A97810" w:rsidRDefault="00000000">
            <w:pPr>
              <w:spacing w:line="220" w:lineRule="atLeast"/>
            </w:pPr>
            <w:r>
              <w:rPr>
                <w:rFonts w:ascii="Arial" w:eastAsia="Arial" w:hAnsi="Arial" w:cs="Arial"/>
                <w:color w:val="000000"/>
                <w:sz w:val="18"/>
              </w:rPr>
              <w:t>News</w:t>
            </w:r>
          </w:p>
        </w:tc>
        <w:tc>
          <w:tcPr>
            <w:tcW w:w="5000" w:type="dxa"/>
          </w:tcPr>
          <w:p w14:paraId="6F4F4C3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1830B3" w14:textId="77777777" w:rsidR="00A97810" w:rsidRDefault="00A97810"/>
    <w:p w14:paraId="0F112FAD" w14:textId="77777777" w:rsidR="00A97810"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Great People Manager Study for start-ups launched in association with IIT Bombay</w:t>
        </w:r>
      </w:hyperlink>
    </w:p>
    <w:p w14:paraId="215EC1D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3FEFBC"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DCDED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A5D5B8F" w14:textId="77777777" w:rsidR="00A97810" w:rsidRDefault="00000000">
      <w:pPr>
        <w:spacing w:before="80" w:line="240" w:lineRule="atLeast"/>
        <w:ind w:left="290"/>
      </w:pPr>
      <w:r>
        <w:rPr>
          <w:rFonts w:ascii="Arial" w:eastAsia="Arial" w:hAnsi="Arial" w:cs="Arial"/>
          <w:b/>
          <w:color w:val="000000"/>
          <w:sz w:val="20"/>
        </w:rPr>
        <w:t xml:space="preserve">Narrowed by: </w:t>
      </w:r>
    </w:p>
    <w:p w14:paraId="5A8E503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D052BB4" w14:textId="77777777">
        <w:trPr>
          <w:jc w:val="center"/>
        </w:trPr>
        <w:tc>
          <w:tcPr>
            <w:tcW w:w="3000" w:type="dxa"/>
          </w:tcPr>
          <w:p w14:paraId="20A76070" w14:textId="77777777" w:rsidR="00A97810" w:rsidRDefault="00000000">
            <w:pPr>
              <w:spacing w:line="220" w:lineRule="atLeast"/>
            </w:pPr>
            <w:r>
              <w:rPr>
                <w:rFonts w:ascii="Arial" w:eastAsia="Arial" w:hAnsi="Arial" w:cs="Arial"/>
                <w:b/>
                <w:color w:val="000000"/>
                <w:sz w:val="18"/>
              </w:rPr>
              <w:t>Content Type</w:t>
            </w:r>
          </w:p>
        </w:tc>
        <w:tc>
          <w:tcPr>
            <w:tcW w:w="5000" w:type="dxa"/>
          </w:tcPr>
          <w:p w14:paraId="502B6D19" w14:textId="77777777" w:rsidR="00A97810" w:rsidRDefault="00000000">
            <w:pPr>
              <w:spacing w:line="220" w:lineRule="atLeast"/>
            </w:pPr>
            <w:r>
              <w:rPr>
                <w:rFonts w:ascii="Arial" w:eastAsia="Arial" w:hAnsi="Arial" w:cs="Arial"/>
                <w:b/>
                <w:color w:val="000000"/>
                <w:sz w:val="18"/>
              </w:rPr>
              <w:t>Narrowed by</w:t>
            </w:r>
          </w:p>
        </w:tc>
      </w:tr>
      <w:tr w:rsidR="00A97810" w14:paraId="6A0D9461" w14:textId="77777777">
        <w:trPr>
          <w:jc w:val="center"/>
        </w:trPr>
        <w:tc>
          <w:tcPr>
            <w:tcW w:w="3000" w:type="dxa"/>
          </w:tcPr>
          <w:p w14:paraId="3A6A6724" w14:textId="77777777" w:rsidR="00A97810" w:rsidRDefault="00000000">
            <w:pPr>
              <w:spacing w:line="220" w:lineRule="atLeast"/>
            </w:pPr>
            <w:r>
              <w:rPr>
                <w:rFonts w:ascii="Arial" w:eastAsia="Arial" w:hAnsi="Arial" w:cs="Arial"/>
                <w:color w:val="000000"/>
                <w:sz w:val="18"/>
              </w:rPr>
              <w:t>News</w:t>
            </w:r>
          </w:p>
        </w:tc>
        <w:tc>
          <w:tcPr>
            <w:tcW w:w="5000" w:type="dxa"/>
          </w:tcPr>
          <w:p w14:paraId="1F03A63F"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0230BF" w14:textId="77777777" w:rsidR="00A97810" w:rsidRDefault="00A97810"/>
    <w:p w14:paraId="3D14CB41" w14:textId="77777777" w:rsidR="00A97810"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Failure builds character - your startup fix for the week</w:t>
        </w:r>
      </w:hyperlink>
    </w:p>
    <w:p w14:paraId="61C65B7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1B0092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95BC8A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2C8974" w14:textId="77777777" w:rsidR="00A97810" w:rsidRDefault="00000000">
      <w:pPr>
        <w:spacing w:before="80" w:line="240" w:lineRule="atLeast"/>
        <w:ind w:left="290"/>
      </w:pPr>
      <w:r>
        <w:rPr>
          <w:rFonts w:ascii="Arial" w:eastAsia="Arial" w:hAnsi="Arial" w:cs="Arial"/>
          <w:b/>
          <w:color w:val="000000"/>
          <w:sz w:val="20"/>
        </w:rPr>
        <w:t xml:space="preserve">Narrowed by: </w:t>
      </w:r>
    </w:p>
    <w:p w14:paraId="64A1ED1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6FD52C6" w14:textId="77777777">
        <w:trPr>
          <w:jc w:val="center"/>
        </w:trPr>
        <w:tc>
          <w:tcPr>
            <w:tcW w:w="3000" w:type="dxa"/>
          </w:tcPr>
          <w:p w14:paraId="3312B121" w14:textId="77777777" w:rsidR="00A97810" w:rsidRDefault="00000000">
            <w:pPr>
              <w:spacing w:line="220" w:lineRule="atLeast"/>
            </w:pPr>
            <w:r>
              <w:rPr>
                <w:rFonts w:ascii="Arial" w:eastAsia="Arial" w:hAnsi="Arial" w:cs="Arial"/>
                <w:b/>
                <w:color w:val="000000"/>
                <w:sz w:val="18"/>
              </w:rPr>
              <w:t>Content Type</w:t>
            </w:r>
          </w:p>
        </w:tc>
        <w:tc>
          <w:tcPr>
            <w:tcW w:w="5000" w:type="dxa"/>
          </w:tcPr>
          <w:p w14:paraId="6F2203EB" w14:textId="77777777" w:rsidR="00A97810" w:rsidRDefault="00000000">
            <w:pPr>
              <w:spacing w:line="220" w:lineRule="atLeast"/>
            </w:pPr>
            <w:r>
              <w:rPr>
                <w:rFonts w:ascii="Arial" w:eastAsia="Arial" w:hAnsi="Arial" w:cs="Arial"/>
                <w:b/>
                <w:color w:val="000000"/>
                <w:sz w:val="18"/>
              </w:rPr>
              <w:t>Narrowed by</w:t>
            </w:r>
          </w:p>
        </w:tc>
      </w:tr>
      <w:tr w:rsidR="00A97810" w14:paraId="2CA391B8" w14:textId="77777777">
        <w:trPr>
          <w:jc w:val="center"/>
        </w:trPr>
        <w:tc>
          <w:tcPr>
            <w:tcW w:w="3000" w:type="dxa"/>
          </w:tcPr>
          <w:p w14:paraId="3F5D27E8" w14:textId="77777777" w:rsidR="00A97810" w:rsidRDefault="00000000">
            <w:pPr>
              <w:spacing w:line="220" w:lineRule="atLeast"/>
            </w:pPr>
            <w:r>
              <w:rPr>
                <w:rFonts w:ascii="Arial" w:eastAsia="Arial" w:hAnsi="Arial" w:cs="Arial"/>
                <w:color w:val="000000"/>
                <w:sz w:val="18"/>
              </w:rPr>
              <w:t>News</w:t>
            </w:r>
          </w:p>
        </w:tc>
        <w:tc>
          <w:tcPr>
            <w:tcW w:w="5000" w:type="dxa"/>
          </w:tcPr>
          <w:p w14:paraId="73D0CF0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1A06A7" w14:textId="77777777" w:rsidR="00A97810" w:rsidRDefault="00A97810"/>
    <w:p w14:paraId="737E0118" w14:textId="77777777" w:rsidR="00A97810"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Technology business incubation for start-up generation</w:t>
        </w:r>
      </w:hyperlink>
    </w:p>
    <w:p w14:paraId="43FCDA0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645E097" w14:textId="77777777" w:rsidR="00A97810"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51C5DFB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F2447AC" w14:textId="77777777" w:rsidR="00A97810" w:rsidRDefault="00000000">
      <w:pPr>
        <w:spacing w:before="80" w:line="240" w:lineRule="atLeast"/>
        <w:ind w:left="290"/>
      </w:pPr>
      <w:r>
        <w:rPr>
          <w:rFonts w:ascii="Arial" w:eastAsia="Arial" w:hAnsi="Arial" w:cs="Arial"/>
          <w:b/>
          <w:color w:val="000000"/>
          <w:sz w:val="20"/>
        </w:rPr>
        <w:t xml:space="preserve">Narrowed by: </w:t>
      </w:r>
    </w:p>
    <w:p w14:paraId="1DDE634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7E1A6AD" w14:textId="77777777">
        <w:trPr>
          <w:jc w:val="center"/>
        </w:trPr>
        <w:tc>
          <w:tcPr>
            <w:tcW w:w="3000" w:type="dxa"/>
          </w:tcPr>
          <w:p w14:paraId="77948EA9" w14:textId="77777777" w:rsidR="00A97810" w:rsidRDefault="00000000">
            <w:pPr>
              <w:spacing w:line="220" w:lineRule="atLeast"/>
            </w:pPr>
            <w:r>
              <w:rPr>
                <w:rFonts w:ascii="Arial" w:eastAsia="Arial" w:hAnsi="Arial" w:cs="Arial"/>
                <w:b/>
                <w:color w:val="000000"/>
                <w:sz w:val="18"/>
              </w:rPr>
              <w:t>Content Type</w:t>
            </w:r>
          </w:p>
        </w:tc>
        <w:tc>
          <w:tcPr>
            <w:tcW w:w="5000" w:type="dxa"/>
          </w:tcPr>
          <w:p w14:paraId="1931D5BE" w14:textId="77777777" w:rsidR="00A97810" w:rsidRDefault="00000000">
            <w:pPr>
              <w:spacing w:line="220" w:lineRule="atLeast"/>
            </w:pPr>
            <w:r>
              <w:rPr>
                <w:rFonts w:ascii="Arial" w:eastAsia="Arial" w:hAnsi="Arial" w:cs="Arial"/>
                <w:b/>
                <w:color w:val="000000"/>
                <w:sz w:val="18"/>
              </w:rPr>
              <w:t>Narrowed by</w:t>
            </w:r>
          </w:p>
        </w:tc>
      </w:tr>
      <w:tr w:rsidR="00A97810" w14:paraId="48CA433B" w14:textId="77777777">
        <w:trPr>
          <w:jc w:val="center"/>
        </w:trPr>
        <w:tc>
          <w:tcPr>
            <w:tcW w:w="3000" w:type="dxa"/>
          </w:tcPr>
          <w:p w14:paraId="16C40DB9" w14:textId="77777777" w:rsidR="00A97810" w:rsidRDefault="00000000">
            <w:pPr>
              <w:spacing w:line="220" w:lineRule="atLeast"/>
            </w:pPr>
            <w:r>
              <w:rPr>
                <w:rFonts w:ascii="Arial" w:eastAsia="Arial" w:hAnsi="Arial" w:cs="Arial"/>
                <w:color w:val="000000"/>
                <w:sz w:val="18"/>
              </w:rPr>
              <w:t>News</w:t>
            </w:r>
          </w:p>
        </w:tc>
        <w:tc>
          <w:tcPr>
            <w:tcW w:w="5000" w:type="dxa"/>
          </w:tcPr>
          <w:p w14:paraId="7A4F21A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82002F" w14:textId="77777777" w:rsidR="00A97810" w:rsidRDefault="00A97810"/>
    <w:p w14:paraId="204DC512" w14:textId="77777777" w:rsidR="00A97810"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Few failures but entrants advance</w:t>
        </w:r>
      </w:hyperlink>
    </w:p>
    <w:p w14:paraId="628E0DA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EAE3F11"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DB65DF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40CBFD" w14:textId="77777777" w:rsidR="00A97810" w:rsidRDefault="00000000">
      <w:pPr>
        <w:spacing w:before="80" w:line="240" w:lineRule="atLeast"/>
        <w:ind w:left="290"/>
      </w:pPr>
      <w:r>
        <w:rPr>
          <w:rFonts w:ascii="Arial" w:eastAsia="Arial" w:hAnsi="Arial" w:cs="Arial"/>
          <w:b/>
          <w:color w:val="000000"/>
          <w:sz w:val="20"/>
        </w:rPr>
        <w:t xml:space="preserve">Narrowed by: </w:t>
      </w:r>
    </w:p>
    <w:p w14:paraId="48DE865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B3AD314" w14:textId="77777777">
        <w:trPr>
          <w:jc w:val="center"/>
        </w:trPr>
        <w:tc>
          <w:tcPr>
            <w:tcW w:w="3000" w:type="dxa"/>
          </w:tcPr>
          <w:p w14:paraId="1BD4CB37" w14:textId="77777777" w:rsidR="00A97810" w:rsidRDefault="00000000">
            <w:pPr>
              <w:spacing w:line="220" w:lineRule="atLeast"/>
            </w:pPr>
            <w:r>
              <w:rPr>
                <w:rFonts w:ascii="Arial" w:eastAsia="Arial" w:hAnsi="Arial" w:cs="Arial"/>
                <w:b/>
                <w:color w:val="000000"/>
                <w:sz w:val="18"/>
              </w:rPr>
              <w:t>Content Type</w:t>
            </w:r>
          </w:p>
        </w:tc>
        <w:tc>
          <w:tcPr>
            <w:tcW w:w="5000" w:type="dxa"/>
          </w:tcPr>
          <w:p w14:paraId="4D84D060" w14:textId="77777777" w:rsidR="00A97810" w:rsidRDefault="00000000">
            <w:pPr>
              <w:spacing w:line="220" w:lineRule="atLeast"/>
            </w:pPr>
            <w:r>
              <w:rPr>
                <w:rFonts w:ascii="Arial" w:eastAsia="Arial" w:hAnsi="Arial" w:cs="Arial"/>
                <w:b/>
                <w:color w:val="000000"/>
                <w:sz w:val="18"/>
              </w:rPr>
              <w:t>Narrowed by</w:t>
            </w:r>
          </w:p>
        </w:tc>
      </w:tr>
      <w:tr w:rsidR="00A97810" w14:paraId="1570B448" w14:textId="77777777">
        <w:trPr>
          <w:jc w:val="center"/>
        </w:trPr>
        <w:tc>
          <w:tcPr>
            <w:tcW w:w="3000" w:type="dxa"/>
          </w:tcPr>
          <w:p w14:paraId="1AC0AF2A" w14:textId="77777777" w:rsidR="00A97810" w:rsidRDefault="00000000">
            <w:pPr>
              <w:spacing w:line="220" w:lineRule="atLeast"/>
            </w:pPr>
            <w:r>
              <w:rPr>
                <w:rFonts w:ascii="Arial" w:eastAsia="Arial" w:hAnsi="Arial" w:cs="Arial"/>
                <w:color w:val="000000"/>
                <w:sz w:val="18"/>
              </w:rPr>
              <w:t>News</w:t>
            </w:r>
          </w:p>
        </w:tc>
        <w:tc>
          <w:tcPr>
            <w:tcW w:w="5000" w:type="dxa"/>
          </w:tcPr>
          <w:p w14:paraId="6D0C8C5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C0FD82" w14:textId="77777777" w:rsidR="00A97810" w:rsidRDefault="00A97810"/>
    <w:p w14:paraId="49CA256A" w14:textId="77777777" w:rsidR="00A97810"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Angel Tax: Killing The Goose That Can Lay Golden Eggs</w:t>
        </w:r>
      </w:hyperlink>
    </w:p>
    <w:p w14:paraId="6B0A2E65"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A2BF3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8DA738"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55092E" w14:textId="77777777" w:rsidR="00A97810" w:rsidRDefault="00000000">
      <w:pPr>
        <w:spacing w:before="80" w:line="240" w:lineRule="atLeast"/>
        <w:ind w:left="290"/>
      </w:pPr>
      <w:r>
        <w:rPr>
          <w:rFonts w:ascii="Arial" w:eastAsia="Arial" w:hAnsi="Arial" w:cs="Arial"/>
          <w:b/>
          <w:color w:val="000000"/>
          <w:sz w:val="20"/>
        </w:rPr>
        <w:t xml:space="preserve">Narrowed by: </w:t>
      </w:r>
    </w:p>
    <w:p w14:paraId="284DF61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A0810DB" w14:textId="77777777">
        <w:trPr>
          <w:jc w:val="center"/>
        </w:trPr>
        <w:tc>
          <w:tcPr>
            <w:tcW w:w="3000" w:type="dxa"/>
          </w:tcPr>
          <w:p w14:paraId="51E5A12C" w14:textId="77777777" w:rsidR="00A97810" w:rsidRDefault="00000000">
            <w:pPr>
              <w:spacing w:line="220" w:lineRule="atLeast"/>
            </w:pPr>
            <w:r>
              <w:rPr>
                <w:rFonts w:ascii="Arial" w:eastAsia="Arial" w:hAnsi="Arial" w:cs="Arial"/>
                <w:b/>
                <w:color w:val="000000"/>
                <w:sz w:val="18"/>
              </w:rPr>
              <w:t>Content Type</w:t>
            </w:r>
          </w:p>
        </w:tc>
        <w:tc>
          <w:tcPr>
            <w:tcW w:w="5000" w:type="dxa"/>
          </w:tcPr>
          <w:p w14:paraId="7164FB42" w14:textId="77777777" w:rsidR="00A97810" w:rsidRDefault="00000000">
            <w:pPr>
              <w:spacing w:line="220" w:lineRule="atLeast"/>
            </w:pPr>
            <w:r>
              <w:rPr>
                <w:rFonts w:ascii="Arial" w:eastAsia="Arial" w:hAnsi="Arial" w:cs="Arial"/>
                <w:b/>
                <w:color w:val="000000"/>
                <w:sz w:val="18"/>
              </w:rPr>
              <w:t>Narrowed by</w:t>
            </w:r>
          </w:p>
        </w:tc>
      </w:tr>
      <w:tr w:rsidR="00A97810" w14:paraId="27FDD537" w14:textId="77777777">
        <w:trPr>
          <w:jc w:val="center"/>
        </w:trPr>
        <w:tc>
          <w:tcPr>
            <w:tcW w:w="3000" w:type="dxa"/>
          </w:tcPr>
          <w:p w14:paraId="327B8165" w14:textId="77777777" w:rsidR="00A97810" w:rsidRDefault="00000000">
            <w:pPr>
              <w:spacing w:line="220" w:lineRule="atLeast"/>
            </w:pPr>
            <w:r>
              <w:rPr>
                <w:rFonts w:ascii="Arial" w:eastAsia="Arial" w:hAnsi="Arial" w:cs="Arial"/>
                <w:color w:val="000000"/>
                <w:sz w:val="18"/>
              </w:rPr>
              <w:t>News</w:t>
            </w:r>
          </w:p>
        </w:tc>
        <w:tc>
          <w:tcPr>
            <w:tcW w:w="5000" w:type="dxa"/>
          </w:tcPr>
          <w:p w14:paraId="471FBF6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FE964D0" w14:textId="77777777" w:rsidR="00A97810" w:rsidRDefault="00A97810"/>
    <w:p w14:paraId="47CD647E" w14:textId="77777777" w:rsidR="00A97810"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'Failures are the most effective path to success' - 40 uplifting quotes of 2022 on failure, learning and resilience</w:t>
        </w:r>
      </w:hyperlink>
    </w:p>
    <w:p w14:paraId="2D9502F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9F0190"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0BD0A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4F3F66" w14:textId="77777777" w:rsidR="00A97810" w:rsidRDefault="00000000">
      <w:pPr>
        <w:spacing w:before="80" w:line="240" w:lineRule="atLeast"/>
        <w:ind w:left="290"/>
      </w:pPr>
      <w:r>
        <w:rPr>
          <w:rFonts w:ascii="Arial" w:eastAsia="Arial" w:hAnsi="Arial" w:cs="Arial"/>
          <w:b/>
          <w:color w:val="000000"/>
          <w:sz w:val="20"/>
        </w:rPr>
        <w:t xml:space="preserve">Narrowed by: </w:t>
      </w:r>
    </w:p>
    <w:p w14:paraId="6A400B83"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D22C047" w14:textId="77777777">
        <w:trPr>
          <w:jc w:val="center"/>
        </w:trPr>
        <w:tc>
          <w:tcPr>
            <w:tcW w:w="3000" w:type="dxa"/>
          </w:tcPr>
          <w:p w14:paraId="36068A2A" w14:textId="77777777" w:rsidR="00A97810" w:rsidRDefault="00000000">
            <w:pPr>
              <w:spacing w:line="220" w:lineRule="atLeast"/>
            </w:pPr>
            <w:r>
              <w:rPr>
                <w:rFonts w:ascii="Arial" w:eastAsia="Arial" w:hAnsi="Arial" w:cs="Arial"/>
                <w:b/>
                <w:color w:val="000000"/>
                <w:sz w:val="18"/>
              </w:rPr>
              <w:t>Content Type</w:t>
            </w:r>
          </w:p>
        </w:tc>
        <w:tc>
          <w:tcPr>
            <w:tcW w:w="5000" w:type="dxa"/>
          </w:tcPr>
          <w:p w14:paraId="33EF447A" w14:textId="77777777" w:rsidR="00A97810" w:rsidRDefault="00000000">
            <w:pPr>
              <w:spacing w:line="220" w:lineRule="atLeast"/>
            </w:pPr>
            <w:r>
              <w:rPr>
                <w:rFonts w:ascii="Arial" w:eastAsia="Arial" w:hAnsi="Arial" w:cs="Arial"/>
                <w:b/>
                <w:color w:val="000000"/>
                <w:sz w:val="18"/>
              </w:rPr>
              <w:t>Narrowed by</w:t>
            </w:r>
          </w:p>
        </w:tc>
      </w:tr>
      <w:tr w:rsidR="00A97810" w14:paraId="2BF0B6F0" w14:textId="77777777">
        <w:trPr>
          <w:jc w:val="center"/>
        </w:trPr>
        <w:tc>
          <w:tcPr>
            <w:tcW w:w="3000" w:type="dxa"/>
          </w:tcPr>
          <w:p w14:paraId="39375A55" w14:textId="77777777" w:rsidR="00A97810" w:rsidRDefault="00000000">
            <w:pPr>
              <w:spacing w:line="220" w:lineRule="atLeast"/>
            </w:pPr>
            <w:r>
              <w:rPr>
                <w:rFonts w:ascii="Arial" w:eastAsia="Arial" w:hAnsi="Arial" w:cs="Arial"/>
                <w:color w:val="000000"/>
                <w:sz w:val="18"/>
              </w:rPr>
              <w:t>News</w:t>
            </w:r>
          </w:p>
        </w:tc>
        <w:tc>
          <w:tcPr>
            <w:tcW w:w="5000" w:type="dxa"/>
          </w:tcPr>
          <w:p w14:paraId="1B91302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CA6D134" w14:textId="77777777" w:rsidR="00A97810" w:rsidRDefault="00A97810"/>
    <w:p w14:paraId="36B4A4B0" w14:textId="77777777" w:rsidR="00A97810"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Virgin Orbit clarifies the cause behind its 'Start Me Up' mission's failure to reach orbit</w:t>
        </w:r>
      </w:hyperlink>
    </w:p>
    <w:p w14:paraId="4B1EC3E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4DAE0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D1A6F8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A365DCD" w14:textId="77777777" w:rsidR="00A97810" w:rsidRDefault="00000000">
      <w:pPr>
        <w:spacing w:before="80" w:line="240" w:lineRule="atLeast"/>
        <w:ind w:left="290"/>
      </w:pPr>
      <w:r>
        <w:rPr>
          <w:rFonts w:ascii="Arial" w:eastAsia="Arial" w:hAnsi="Arial" w:cs="Arial"/>
          <w:b/>
          <w:color w:val="000000"/>
          <w:sz w:val="20"/>
        </w:rPr>
        <w:t xml:space="preserve">Narrowed by: </w:t>
      </w:r>
    </w:p>
    <w:p w14:paraId="32B9325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A032541" w14:textId="77777777">
        <w:trPr>
          <w:jc w:val="center"/>
        </w:trPr>
        <w:tc>
          <w:tcPr>
            <w:tcW w:w="3000" w:type="dxa"/>
          </w:tcPr>
          <w:p w14:paraId="05CC847B" w14:textId="77777777" w:rsidR="00A97810" w:rsidRDefault="00000000">
            <w:pPr>
              <w:spacing w:line="220" w:lineRule="atLeast"/>
            </w:pPr>
            <w:r>
              <w:rPr>
                <w:rFonts w:ascii="Arial" w:eastAsia="Arial" w:hAnsi="Arial" w:cs="Arial"/>
                <w:b/>
                <w:color w:val="000000"/>
                <w:sz w:val="18"/>
              </w:rPr>
              <w:t>Content Type</w:t>
            </w:r>
          </w:p>
        </w:tc>
        <w:tc>
          <w:tcPr>
            <w:tcW w:w="5000" w:type="dxa"/>
          </w:tcPr>
          <w:p w14:paraId="12030C7F" w14:textId="77777777" w:rsidR="00A97810" w:rsidRDefault="00000000">
            <w:pPr>
              <w:spacing w:line="220" w:lineRule="atLeast"/>
            </w:pPr>
            <w:r>
              <w:rPr>
                <w:rFonts w:ascii="Arial" w:eastAsia="Arial" w:hAnsi="Arial" w:cs="Arial"/>
                <w:b/>
                <w:color w:val="000000"/>
                <w:sz w:val="18"/>
              </w:rPr>
              <w:t>Narrowed by</w:t>
            </w:r>
          </w:p>
        </w:tc>
      </w:tr>
      <w:tr w:rsidR="00A97810" w14:paraId="6D575E91" w14:textId="77777777">
        <w:trPr>
          <w:jc w:val="center"/>
        </w:trPr>
        <w:tc>
          <w:tcPr>
            <w:tcW w:w="3000" w:type="dxa"/>
          </w:tcPr>
          <w:p w14:paraId="05B8DC2C" w14:textId="77777777" w:rsidR="00A97810" w:rsidRDefault="00000000">
            <w:pPr>
              <w:spacing w:line="220" w:lineRule="atLeast"/>
            </w:pPr>
            <w:r>
              <w:rPr>
                <w:rFonts w:ascii="Arial" w:eastAsia="Arial" w:hAnsi="Arial" w:cs="Arial"/>
                <w:color w:val="000000"/>
                <w:sz w:val="18"/>
              </w:rPr>
              <w:t>News</w:t>
            </w:r>
          </w:p>
        </w:tc>
        <w:tc>
          <w:tcPr>
            <w:tcW w:w="5000" w:type="dxa"/>
          </w:tcPr>
          <w:p w14:paraId="1FE3483F"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BD3DE08" w14:textId="77777777" w:rsidR="00A97810" w:rsidRDefault="00A97810"/>
    <w:p w14:paraId="19F9AE67" w14:textId="77777777" w:rsidR="00A97810" w:rsidRDefault="00000000">
      <w:pPr>
        <w:spacing w:line="300" w:lineRule="atLeast"/>
        <w:ind w:left="440" w:hanging="290"/>
      </w:pPr>
      <w:r>
        <w:rPr>
          <w:rFonts w:ascii="Arial" w:eastAsia="Arial" w:hAnsi="Arial" w:cs="Arial"/>
          <w:sz w:val="20"/>
        </w:rPr>
        <w:lastRenderedPageBreak/>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Pakistan 's PTV show discusses promotion of IT business, Kashmir issue</w:t>
        </w:r>
      </w:hyperlink>
    </w:p>
    <w:p w14:paraId="1AA46290"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65EA2E"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D5C59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094A3A" w14:textId="77777777" w:rsidR="00A97810" w:rsidRDefault="00000000">
      <w:pPr>
        <w:spacing w:before="80" w:line="240" w:lineRule="atLeast"/>
        <w:ind w:left="290"/>
      </w:pPr>
      <w:r>
        <w:rPr>
          <w:rFonts w:ascii="Arial" w:eastAsia="Arial" w:hAnsi="Arial" w:cs="Arial"/>
          <w:b/>
          <w:color w:val="000000"/>
          <w:sz w:val="20"/>
        </w:rPr>
        <w:t xml:space="preserve">Narrowed by: </w:t>
      </w:r>
    </w:p>
    <w:p w14:paraId="5E718B5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4D3005E" w14:textId="77777777">
        <w:trPr>
          <w:jc w:val="center"/>
        </w:trPr>
        <w:tc>
          <w:tcPr>
            <w:tcW w:w="3000" w:type="dxa"/>
          </w:tcPr>
          <w:p w14:paraId="44FB03E3" w14:textId="77777777" w:rsidR="00A97810" w:rsidRDefault="00000000">
            <w:pPr>
              <w:spacing w:line="220" w:lineRule="atLeast"/>
            </w:pPr>
            <w:r>
              <w:rPr>
                <w:rFonts w:ascii="Arial" w:eastAsia="Arial" w:hAnsi="Arial" w:cs="Arial"/>
                <w:b/>
                <w:color w:val="000000"/>
                <w:sz w:val="18"/>
              </w:rPr>
              <w:t>Content Type</w:t>
            </w:r>
          </w:p>
        </w:tc>
        <w:tc>
          <w:tcPr>
            <w:tcW w:w="5000" w:type="dxa"/>
          </w:tcPr>
          <w:p w14:paraId="6CD0E44B" w14:textId="77777777" w:rsidR="00A97810" w:rsidRDefault="00000000">
            <w:pPr>
              <w:spacing w:line="220" w:lineRule="atLeast"/>
            </w:pPr>
            <w:r>
              <w:rPr>
                <w:rFonts w:ascii="Arial" w:eastAsia="Arial" w:hAnsi="Arial" w:cs="Arial"/>
                <w:b/>
                <w:color w:val="000000"/>
                <w:sz w:val="18"/>
              </w:rPr>
              <w:t>Narrowed by</w:t>
            </w:r>
          </w:p>
        </w:tc>
      </w:tr>
      <w:tr w:rsidR="00A97810" w14:paraId="38066682" w14:textId="77777777">
        <w:trPr>
          <w:jc w:val="center"/>
        </w:trPr>
        <w:tc>
          <w:tcPr>
            <w:tcW w:w="3000" w:type="dxa"/>
          </w:tcPr>
          <w:p w14:paraId="4DC1D803" w14:textId="77777777" w:rsidR="00A97810" w:rsidRDefault="00000000">
            <w:pPr>
              <w:spacing w:line="220" w:lineRule="atLeast"/>
            </w:pPr>
            <w:r>
              <w:rPr>
                <w:rFonts w:ascii="Arial" w:eastAsia="Arial" w:hAnsi="Arial" w:cs="Arial"/>
                <w:color w:val="000000"/>
                <w:sz w:val="18"/>
              </w:rPr>
              <w:t>News</w:t>
            </w:r>
          </w:p>
        </w:tc>
        <w:tc>
          <w:tcPr>
            <w:tcW w:w="5000" w:type="dxa"/>
          </w:tcPr>
          <w:p w14:paraId="2088B7F8"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9752A7" w14:textId="77777777" w:rsidR="00A97810" w:rsidRDefault="00A97810"/>
    <w:p w14:paraId="104AD12C" w14:textId="77777777" w:rsidR="00A97810"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Pakistan 's PTV show discusses promotion of IT business, Kashmir issue</w:t>
        </w:r>
      </w:hyperlink>
    </w:p>
    <w:p w14:paraId="21474C2B"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41D68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CFC8C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55EB3C" w14:textId="77777777" w:rsidR="00A97810" w:rsidRDefault="00000000">
      <w:pPr>
        <w:spacing w:before="80" w:line="240" w:lineRule="atLeast"/>
        <w:ind w:left="290"/>
      </w:pPr>
      <w:r>
        <w:rPr>
          <w:rFonts w:ascii="Arial" w:eastAsia="Arial" w:hAnsi="Arial" w:cs="Arial"/>
          <w:b/>
          <w:color w:val="000000"/>
          <w:sz w:val="20"/>
        </w:rPr>
        <w:t xml:space="preserve">Narrowed by: </w:t>
      </w:r>
    </w:p>
    <w:p w14:paraId="1C2E231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D4EDFDC" w14:textId="77777777">
        <w:trPr>
          <w:jc w:val="center"/>
        </w:trPr>
        <w:tc>
          <w:tcPr>
            <w:tcW w:w="3000" w:type="dxa"/>
          </w:tcPr>
          <w:p w14:paraId="31049EA4" w14:textId="77777777" w:rsidR="00A97810" w:rsidRDefault="00000000">
            <w:pPr>
              <w:spacing w:line="220" w:lineRule="atLeast"/>
            </w:pPr>
            <w:r>
              <w:rPr>
                <w:rFonts w:ascii="Arial" w:eastAsia="Arial" w:hAnsi="Arial" w:cs="Arial"/>
                <w:b/>
                <w:color w:val="000000"/>
                <w:sz w:val="18"/>
              </w:rPr>
              <w:t>Content Type</w:t>
            </w:r>
          </w:p>
        </w:tc>
        <w:tc>
          <w:tcPr>
            <w:tcW w:w="5000" w:type="dxa"/>
          </w:tcPr>
          <w:p w14:paraId="1946D465" w14:textId="77777777" w:rsidR="00A97810" w:rsidRDefault="00000000">
            <w:pPr>
              <w:spacing w:line="220" w:lineRule="atLeast"/>
            </w:pPr>
            <w:r>
              <w:rPr>
                <w:rFonts w:ascii="Arial" w:eastAsia="Arial" w:hAnsi="Arial" w:cs="Arial"/>
                <w:b/>
                <w:color w:val="000000"/>
                <w:sz w:val="18"/>
              </w:rPr>
              <w:t>Narrowed by</w:t>
            </w:r>
          </w:p>
        </w:tc>
      </w:tr>
      <w:tr w:rsidR="00A97810" w14:paraId="4341E5DA" w14:textId="77777777">
        <w:trPr>
          <w:jc w:val="center"/>
        </w:trPr>
        <w:tc>
          <w:tcPr>
            <w:tcW w:w="3000" w:type="dxa"/>
          </w:tcPr>
          <w:p w14:paraId="65EEEB76" w14:textId="77777777" w:rsidR="00A97810" w:rsidRDefault="00000000">
            <w:pPr>
              <w:spacing w:line="220" w:lineRule="atLeast"/>
            </w:pPr>
            <w:r>
              <w:rPr>
                <w:rFonts w:ascii="Arial" w:eastAsia="Arial" w:hAnsi="Arial" w:cs="Arial"/>
                <w:color w:val="000000"/>
                <w:sz w:val="18"/>
              </w:rPr>
              <w:t>News</w:t>
            </w:r>
          </w:p>
        </w:tc>
        <w:tc>
          <w:tcPr>
            <w:tcW w:w="5000" w:type="dxa"/>
          </w:tcPr>
          <w:p w14:paraId="19CC0754"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1BA8D9" w14:textId="77777777" w:rsidR="00A97810" w:rsidRDefault="00A97810"/>
    <w:p w14:paraId="0A295FB5" w14:textId="77777777" w:rsidR="00A97810"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With pandemic ravaging, 13 start-ups go belly-up in the deadpool</w:t>
        </w:r>
      </w:hyperlink>
    </w:p>
    <w:p w14:paraId="7049522E"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E2AE1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3D7A1A"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8217CD" w14:textId="77777777" w:rsidR="00A97810" w:rsidRDefault="00000000">
      <w:pPr>
        <w:spacing w:before="80" w:line="240" w:lineRule="atLeast"/>
        <w:ind w:left="290"/>
      </w:pPr>
      <w:r>
        <w:rPr>
          <w:rFonts w:ascii="Arial" w:eastAsia="Arial" w:hAnsi="Arial" w:cs="Arial"/>
          <w:b/>
          <w:color w:val="000000"/>
          <w:sz w:val="20"/>
        </w:rPr>
        <w:t xml:space="preserve">Narrowed by: </w:t>
      </w:r>
    </w:p>
    <w:p w14:paraId="54D803F0"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B08654A" w14:textId="77777777">
        <w:trPr>
          <w:jc w:val="center"/>
        </w:trPr>
        <w:tc>
          <w:tcPr>
            <w:tcW w:w="3000" w:type="dxa"/>
          </w:tcPr>
          <w:p w14:paraId="7E1C00C0" w14:textId="77777777" w:rsidR="00A97810" w:rsidRDefault="00000000">
            <w:pPr>
              <w:spacing w:line="220" w:lineRule="atLeast"/>
            </w:pPr>
            <w:r>
              <w:rPr>
                <w:rFonts w:ascii="Arial" w:eastAsia="Arial" w:hAnsi="Arial" w:cs="Arial"/>
                <w:b/>
                <w:color w:val="000000"/>
                <w:sz w:val="18"/>
              </w:rPr>
              <w:t>Content Type</w:t>
            </w:r>
          </w:p>
        </w:tc>
        <w:tc>
          <w:tcPr>
            <w:tcW w:w="5000" w:type="dxa"/>
          </w:tcPr>
          <w:p w14:paraId="1355BB8A" w14:textId="77777777" w:rsidR="00A97810" w:rsidRDefault="00000000">
            <w:pPr>
              <w:spacing w:line="220" w:lineRule="atLeast"/>
            </w:pPr>
            <w:r>
              <w:rPr>
                <w:rFonts w:ascii="Arial" w:eastAsia="Arial" w:hAnsi="Arial" w:cs="Arial"/>
                <w:b/>
                <w:color w:val="000000"/>
                <w:sz w:val="18"/>
              </w:rPr>
              <w:t>Narrowed by</w:t>
            </w:r>
          </w:p>
        </w:tc>
      </w:tr>
      <w:tr w:rsidR="00A97810" w14:paraId="6B2B26AF" w14:textId="77777777">
        <w:trPr>
          <w:jc w:val="center"/>
        </w:trPr>
        <w:tc>
          <w:tcPr>
            <w:tcW w:w="3000" w:type="dxa"/>
          </w:tcPr>
          <w:p w14:paraId="6C229EA6" w14:textId="77777777" w:rsidR="00A97810" w:rsidRDefault="00000000">
            <w:pPr>
              <w:spacing w:line="220" w:lineRule="atLeast"/>
            </w:pPr>
            <w:r>
              <w:rPr>
                <w:rFonts w:ascii="Arial" w:eastAsia="Arial" w:hAnsi="Arial" w:cs="Arial"/>
                <w:color w:val="000000"/>
                <w:sz w:val="18"/>
              </w:rPr>
              <w:t>News</w:t>
            </w:r>
          </w:p>
        </w:tc>
        <w:tc>
          <w:tcPr>
            <w:tcW w:w="5000" w:type="dxa"/>
          </w:tcPr>
          <w:p w14:paraId="072D2D2F"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77F3C5" w14:textId="77777777" w:rsidR="00A97810" w:rsidRDefault="00A97810"/>
    <w:p w14:paraId="21CFB17F" w14:textId="77777777" w:rsidR="00A97810"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Know The Marketing Plans That Can Make Your Startup Soar</w:t>
        </w:r>
      </w:hyperlink>
    </w:p>
    <w:p w14:paraId="37D9226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091439"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59838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17D46B" w14:textId="77777777" w:rsidR="00A97810" w:rsidRDefault="00000000">
      <w:pPr>
        <w:spacing w:before="80" w:line="240" w:lineRule="atLeast"/>
        <w:ind w:left="290"/>
      </w:pPr>
      <w:r>
        <w:rPr>
          <w:rFonts w:ascii="Arial" w:eastAsia="Arial" w:hAnsi="Arial" w:cs="Arial"/>
          <w:b/>
          <w:color w:val="000000"/>
          <w:sz w:val="20"/>
        </w:rPr>
        <w:t xml:space="preserve">Narrowed by: </w:t>
      </w:r>
    </w:p>
    <w:p w14:paraId="0D3CE8D0"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8F6B2E8" w14:textId="77777777">
        <w:trPr>
          <w:jc w:val="center"/>
        </w:trPr>
        <w:tc>
          <w:tcPr>
            <w:tcW w:w="3000" w:type="dxa"/>
          </w:tcPr>
          <w:p w14:paraId="74BC222A" w14:textId="77777777" w:rsidR="00A97810" w:rsidRDefault="00000000">
            <w:pPr>
              <w:spacing w:line="220" w:lineRule="atLeast"/>
            </w:pPr>
            <w:r>
              <w:rPr>
                <w:rFonts w:ascii="Arial" w:eastAsia="Arial" w:hAnsi="Arial" w:cs="Arial"/>
                <w:b/>
                <w:color w:val="000000"/>
                <w:sz w:val="18"/>
              </w:rPr>
              <w:t>Content Type</w:t>
            </w:r>
          </w:p>
        </w:tc>
        <w:tc>
          <w:tcPr>
            <w:tcW w:w="5000" w:type="dxa"/>
          </w:tcPr>
          <w:p w14:paraId="7077A4B5" w14:textId="77777777" w:rsidR="00A97810" w:rsidRDefault="00000000">
            <w:pPr>
              <w:spacing w:line="220" w:lineRule="atLeast"/>
            </w:pPr>
            <w:r>
              <w:rPr>
                <w:rFonts w:ascii="Arial" w:eastAsia="Arial" w:hAnsi="Arial" w:cs="Arial"/>
                <w:b/>
                <w:color w:val="000000"/>
                <w:sz w:val="18"/>
              </w:rPr>
              <w:t>Narrowed by</w:t>
            </w:r>
          </w:p>
        </w:tc>
      </w:tr>
      <w:tr w:rsidR="00A97810" w14:paraId="3E9F2E70" w14:textId="77777777">
        <w:trPr>
          <w:jc w:val="center"/>
        </w:trPr>
        <w:tc>
          <w:tcPr>
            <w:tcW w:w="3000" w:type="dxa"/>
          </w:tcPr>
          <w:p w14:paraId="6B3A518F" w14:textId="77777777" w:rsidR="00A97810" w:rsidRDefault="00000000">
            <w:pPr>
              <w:spacing w:line="220" w:lineRule="atLeast"/>
            </w:pPr>
            <w:r>
              <w:rPr>
                <w:rFonts w:ascii="Arial" w:eastAsia="Arial" w:hAnsi="Arial" w:cs="Arial"/>
                <w:color w:val="000000"/>
                <w:sz w:val="18"/>
              </w:rPr>
              <w:t>News</w:t>
            </w:r>
          </w:p>
        </w:tc>
        <w:tc>
          <w:tcPr>
            <w:tcW w:w="5000" w:type="dxa"/>
          </w:tcPr>
          <w:p w14:paraId="3757CEA4"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C555C0" w14:textId="77777777" w:rsidR="00A97810" w:rsidRDefault="00A97810"/>
    <w:p w14:paraId="5C77A980" w14:textId="77777777" w:rsidR="00A97810" w:rsidRDefault="00000000">
      <w:pPr>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Indian scientists develop mercury-free lamp for water purifiers</w:t>
        </w:r>
      </w:hyperlink>
    </w:p>
    <w:p w14:paraId="75AE6BF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F71B69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772F2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F58B2A6" w14:textId="77777777" w:rsidR="00A97810" w:rsidRDefault="00000000">
      <w:pPr>
        <w:spacing w:before="80" w:line="240" w:lineRule="atLeast"/>
        <w:ind w:left="290"/>
      </w:pPr>
      <w:r>
        <w:rPr>
          <w:rFonts w:ascii="Arial" w:eastAsia="Arial" w:hAnsi="Arial" w:cs="Arial"/>
          <w:b/>
          <w:color w:val="000000"/>
          <w:sz w:val="20"/>
        </w:rPr>
        <w:t xml:space="preserve">Narrowed by: </w:t>
      </w:r>
    </w:p>
    <w:p w14:paraId="68CA6F1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862D5EE" w14:textId="77777777">
        <w:trPr>
          <w:jc w:val="center"/>
        </w:trPr>
        <w:tc>
          <w:tcPr>
            <w:tcW w:w="3000" w:type="dxa"/>
          </w:tcPr>
          <w:p w14:paraId="39145E3B" w14:textId="77777777" w:rsidR="00A97810" w:rsidRDefault="00000000">
            <w:pPr>
              <w:spacing w:line="220" w:lineRule="atLeast"/>
            </w:pPr>
            <w:r>
              <w:rPr>
                <w:rFonts w:ascii="Arial" w:eastAsia="Arial" w:hAnsi="Arial" w:cs="Arial"/>
                <w:b/>
                <w:color w:val="000000"/>
                <w:sz w:val="18"/>
              </w:rPr>
              <w:t>Content Type</w:t>
            </w:r>
          </w:p>
        </w:tc>
        <w:tc>
          <w:tcPr>
            <w:tcW w:w="5000" w:type="dxa"/>
          </w:tcPr>
          <w:p w14:paraId="5D6FE2F6" w14:textId="77777777" w:rsidR="00A97810" w:rsidRDefault="00000000">
            <w:pPr>
              <w:spacing w:line="220" w:lineRule="atLeast"/>
            </w:pPr>
            <w:r>
              <w:rPr>
                <w:rFonts w:ascii="Arial" w:eastAsia="Arial" w:hAnsi="Arial" w:cs="Arial"/>
                <w:b/>
                <w:color w:val="000000"/>
                <w:sz w:val="18"/>
              </w:rPr>
              <w:t>Narrowed by</w:t>
            </w:r>
          </w:p>
        </w:tc>
      </w:tr>
      <w:tr w:rsidR="00A97810" w14:paraId="0E03766A" w14:textId="77777777">
        <w:trPr>
          <w:jc w:val="center"/>
        </w:trPr>
        <w:tc>
          <w:tcPr>
            <w:tcW w:w="3000" w:type="dxa"/>
          </w:tcPr>
          <w:p w14:paraId="72B5C7C7" w14:textId="77777777" w:rsidR="00A97810" w:rsidRDefault="00000000">
            <w:pPr>
              <w:spacing w:line="220" w:lineRule="atLeast"/>
            </w:pPr>
            <w:r>
              <w:rPr>
                <w:rFonts w:ascii="Arial" w:eastAsia="Arial" w:hAnsi="Arial" w:cs="Arial"/>
                <w:color w:val="000000"/>
                <w:sz w:val="18"/>
              </w:rPr>
              <w:t>News</w:t>
            </w:r>
          </w:p>
        </w:tc>
        <w:tc>
          <w:tcPr>
            <w:tcW w:w="5000" w:type="dxa"/>
          </w:tcPr>
          <w:p w14:paraId="42BDFF99" w14:textId="77777777" w:rsidR="00A97810"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35E26E37" w14:textId="77777777" w:rsidR="00A97810" w:rsidRDefault="00A97810"/>
    <w:p w14:paraId="4AAB062D" w14:textId="77777777" w:rsidR="00A97810"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Jeevan Gnanam, CEO, Orion City : Interview</w:t>
        </w:r>
      </w:hyperlink>
    </w:p>
    <w:p w14:paraId="1E18D028"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F63FE9"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FE9C05"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7B44582" w14:textId="77777777" w:rsidR="00A97810" w:rsidRDefault="00000000">
      <w:pPr>
        <w:spacing w:before="80" w:line="240" w:lineRule="atLeast"/>
        <w:ind w:left="290"/>
      </w:pPr>
      <w:r>
        <w:rPr>
          <w:rFonts w:ascii="Arial" w:eastAsia="Arial" w:hAnsi="Arial" w:cs="Arial"/>
          <w:b/>
          <w:color w:val="000000"/>
          <w:sz w:val="20"/>
        </w:rPr>
        <w:t xml:space="preserve">Narrowed by: </w:t>
      </w:r>
    </w:p>
    <w:p w14:paraId="79DB4FF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E48F610" w14:textId="77777777">
        <w:trPr>
          <w:jc w:val="center"/>
        </w:trPr>
        <w:tc>
          <w:tcPr>
            <w:tcW w:w="3000" w:type="dxa"/>
          </w:tcPr>
          <w:p w14:paraId="6D9771FF" w14:textId="77777777" w:rsidR="00A97810" w:rsidRDefault="00000000">
            <w:pPr>
              <w:spacing w:line="220" w:lineRule="atLeast"/>
            </w:pPr>
            <w:r>
              <w:rPr>
                <w:rFonts w:ascii="Arial" w:eastAsia="Arial" w:hAnsi="Arial" w:cs="Arial"/>
                <w:b/>
                <w:color w:val="000000"/>
                <w:sz w:val="18"/>
              </w:rPr>
              <w:t>Content Type</w:t>
            </w:r>
          </w:p>
        </w:tc>
        <w:tc>
          <w:tcPr>
            <w:tcW w:w="5000" w:type="dxa"/>
          </w:tcPr>
          <w:p w14:paraId="65FD378C" w14:textId="77777777" w:rsidR="00A97810" w:rsidRDefault="00000000">
            <w:pPr>
              <w:spacing w:line="220" w:lineRule="atLeast"/>
            </w:pPr>
            <w:r>
              <w:rPr>
                <w:rFonts w:ascii="Arial" w:eastAsia="Arial" w:hAnsi="Arial" w:cs="Arial"/>
                <w:b/>
                <w:color w:val="000000"/>
                <w:sz w:val="18"/>
              </w:rPr>
              <w:t>Narrowed by</w:t>
            </w:r>
          </w:p>
        </w:tc>
      </w:tr>
      <w:tr w:rsidR="00A97810" w14:paraId="1D0689EA" w14:textId="77777777">
        <w:trPr>
          <w:jc w:val="center"/>
        </w:trPr>
        <w:tc>
          <w:tcPr>
            <w:tcW w:w="3000" w:type="dxa"/>
          </w:tcPr>
          <w:p w14:paraId="1014957D" w14:textId="77777777" w:rsidR="00A97810" w:rsidRDefault="00000000">
            <w:pPr>
              <w:spacing w:line="220" w:lineRule="atLeast"/>
            </w:pPr>
            <w:r>
              <w:rPr>
                <w:rFonts w:ascii="Arial" w:eastAsia="Arial" w:hAnsi="Arial" w:cs="Arial"/>
                <w:color w:val="000000"/>
                <w:sz w:val="18"/>
              </w:rPr>
              <w:t>News</w:t>
            </w:r>
          </w:p>
        </w:tc>
        <w:tc>
          <w:tcPr>
            <w:tcW w:w="5000" w:type="dxa"/>
          </w:tcPr>
          <w:p w14:paraId="00B78F7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E5A1C4" w14:textId="77777777" w:rsidR="00A97810" w:rsidRDefault="00A97810"/>
    <w:p w14:paraId="6A7B8D51" w14:textId="77777777" w:rsidR="00A97810"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Venture Garage Conducts 3rd Leg of "Find Your Investor" Programme in Mumbai , Supported by Kotak Mahindra Bank</w:t>
        </w:r>
      </w:hyperlink>
    </w:p>
    <w:p w14:paraId="20E94BF5"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113CAF9"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5E8B8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1C5293" w14:textId="77777777" w:rsidR="00A97810" w:rsidRDefault="00000000">
      <w:pPr>
        <w:spacing w:before="80" w:line="240" w:lineRule="atLeast"/>
        <w:ind w:left="290"/>
      </w:pPr>
      <w:r>
        <w:rPr>
          <w:rFonts w:ascii="Arial" w:eastAsia="Arial" w:hAnsi="Arial" w:cs="Arial"/>
          <w:b/>
          <w:color w:val="000000"/>
          <w:sz w:val="20"/>
        </w:rPr>
        <w:t xml:space="preserve">Narrowed by: </w:t>
      </w:r>
    </w:p>
    <w:p w14:paraId="5E98ADA3"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A950A4C" w14:textId="77777777">
        <w:trPr>
          <w:jc w:val="center"/>
        </w:trPr>
        <w:tc>
          <w:tcPr>
            <w:tcW w:w="3000" w:type="dxa"/>
          </w:tcPr>
          <w:p w14:paraId="224A370F" w14:textId="77777777" w:rsidR="00A97810" w:rsidRDefault="00000000">
            <w:pPr>
              <w:spacing w:line="220" w:lineRule="atLeast"/>
            </w:pPr>
            <w:r>
              <w:rPr>
                <w:rFonts w:ascii="Arial" w:eastAsia="Arial" w:hAnsi="Arial" w:cs="Arial"/>
                <w:b/>
                <w:color w:val="000000"/>
                <w:sz w:val="18"/>
              </w:rPr>
              <w:t>Content Type</w:t>
            </w:r>
          </w:p>
        </w:tc>
        <w:tc>
          <w:tcPr>
            <w:tcW w:w="5000" w:type="dxa"/>
          </w:tcPr>
          <w:p w14:paraId="142F030F" w14:textId="77777777" w:rsidR="00A97810" w:rsidRDefault="00000000">
            <w:pPr>
              <w:spacing w:line="220" w:lineRule="atLeast"/>
            </w:pPr>
            <w:r>
              <w:rPr>
                <w:rFonts w:ascii="Arial" w:eastAsia="Arial" w:hAnsi="Arial" w:cs="Arial"/>
                <w:b/>
                <w:color w:val="000000"/>
                <w:sz w:val="18"/>
              </w:rPr>
              <w:t>Narrowed by</w:t>
            </w:r>
          </w:p>
        </w:tc>
      </w:tr>
      <w:tr w:rsidR="00A97810" w14:paraId="35AC2665" w14:textId="77777777">
        <w:trPr>
          <w:jc w:val="center"/>
        </w:trPr>
        <w:tc>
          <w:tcPr>
            <w:tcW w:w="3000" w:type="dxa"/>
          </w:tcPr>
          <w:p w14:paraId="72B8FA1F" w14:textId="77777777" w:rsidR="00A97810" w:rsidRDefault="00000000">
            <w:pPr>
              <w:spacing w:line="220" w:lineRule="atLeast"/>
            </w:pPr>
            <w:r>
              <w:rPr>
                <w:rFonts w:ascii="Arial" w:eastAsia="Arial" w:hAnsi="Arial" w:cs="Arial"/>
                <w:color w:val="000000"/>
                <w:sz w:val="18"/>
              </w:rPr>
              <w:t>News</w:t>
            </w:r>
          </w:p>
        </w:tc>
        <w:tc>
          <w:tcPr>
            <w:tcW w:w="5000" w:type="dxa"/>
          </w:tcPr>
          <w:p w14:paraId="3D60626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49B8C6" w14:textId="77777777" w:rsidR="00A97810" w:rsidRDefault="00A97810"/>
    <w:p w14:paraId="2F4253BB" w14:textId="77777777" w:rsidR="00A97810"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Equity Vesting: What is it and why is it important Without vesting, if one of the founders exits after a short period of time, a new company can jeopardize its future success.While the concept of equity vesting has been in practice for long, it has gained much prominence with the maturing of the startu...</w:t>
        </w:r>
      </w:hyperlink>
    </w:p>
    <w:p w14:paraId="1E92F19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4A303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727FD46"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2C6417" w14:textId="77777777" w:rsidR="00A97810" w:rsidRDefault="00000000">
      <w:pPr>
        <w:spacing w:before="80" w:line="240" w:lineRule="atLeast"/>
        <w:ind w:left="290"/>
      </w:pPr>
      <w:r>
        <w:rPr>
          <w:rFonts w:ascii="Arial" w:eastAsia="Arial" w:hAnsi="Arial" w:cs="Arial"/>
          <w:b/>
          <w:color w:val="000000"/>
          <w:sz w:val="20"/>
        </w:rPr>
        <w:t xml:space="preserve">Narrowed by: </w:t>
      </w:r>
    </w:p>
    <w:p w14:paraId="36086AE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9C2AC8F" w14:textId="77777777">
        <w:trPr>
          <w:jc w:val="center"/>
        </w:trPr>
        <w:tc>
          <w:tcPr>
            <w:tcW w:w="3000" w:type="dxa"/>
          </w:tcPr>
          <w:p w14:paraId="7BFAABC9" w14:textId="77777777" w:rsidR="00A97810" w:rsidRDefault="00000000">
            <w:pPr>
              <w:spacing w:line="220" w:lineRule="atLeast"/>
            </w:pPr>
            <w:r>
              <w:rPr>
                <w:rFonts w:ascii="Arial" w:eastAsia="Arial" w:hAnsi="Arial" w:cs="Arial"/>
                <w:b/>
                <w:color w:val="000000"/>
                <w:sz w:val="18"/>
              </w:rPr>
              <w:t>Content Type</w:t>
            </w:r>
          </w:p>
        </w:tc>
        <w:tc>
          <w:tcPr>
            <w:tcW w:w="5000" w:type="dxa"/>
          </w:tcPr>
          <w:p w14:paraId="5A9D25DE" w14:textId="77777777" w:rsidR="00A97810" w:rsidRDefault="00000000">
            <w:pPr>
              <w:spacing w:line="220" w:lineRule="atLeast"/>
            </w:pPr>
            <w:r>
              <w:rPr>
                <w:rFonts w:ascii="Arial" w:eastAsia="Arial" w:hAnsi="Arial" w:cs="Arial"/>
                <w:b/>
                <w:color w:val="000000"/>
                <w:sz w:val="18"/>
              </w:rPr>
              <w:t>Narrowed by</w:t>
            </w:r>
          </w:p>
        </w:tc>
      </w:tr>
      <w:tr w:rsidR="00A97810" w14:paraId="36C43FB7" w14:textId="77777777">
        <w:trPr>
          <w:jc w:val="center"/>
        </w:trPr>
        <w:tc>
          <w:tcPr>
            <w:tcW w:w="3000" w:type="dxa"/>
          </w:tcPr>
          <w:p w14:paraId="1C62CDE8" w14:textId="77777777" w:rsidR="00A97810" w:rsidRDefault="00000000">
            <w:pPr>
              <w:spacing w:line="220" w:lineRule="atLeast"/>
            </w:pPr>
            <w:r>
              <w:rPr>
                <w:rFonts w:ascii="Arial" w:eastAsia="Arial" w:hAnsi="Arial" w:cs="Arial"/>
                <w:color w:val="000000"/>
                <w:sz w:val="18"/>
              </w:rPr>
              <w:t>News</w:t>
            </w:r>
          </w:p>
        </w:tc>
        <w:tc>
          <w:tcPr>
            <w:tcW w:w="5000" w:type="dxa"/>
          </w:tcPr>
          <w:p w14:paraId="1581FC9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CD29EC" w14:textId="77777777" w:rsidR="00A97810" w:rsidRDefault="00A97810"/>
    <w:p w14:paraId="56CDFF6D" w14:textId="77777777" w:rsidR="00A97810"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Startup Saturday: Failure in the house: lessons from the falls</w:t>
        </w:r>
      </w:hyperlink>
    </w:p>
    <w:p w14:paraId="37CCD76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6F9BD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CB9C39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D91852B" w14:textId="77777777" w:rsidR="00A97810" w:rsidRDefault="00000000">
      <w:pPr>
        <w:spacing w:before="80" w:line="240" w:lineRule="atLeast"/>
        <w:ind w:left="290"/>
      </w:pPr>
      <w:r>
        <w:rPr>
          <w:rFonts w:ascii="Arial" w:eastAsia="Arial" w:hAnsi="Arial" w:cs="Arial"/>
          <w:b/>
          <w:color w:val="000000"/>
          <w:sz w:val="20"/>
        </w:rPr>
        <w:t xml:space="preserve">Narrowed by: </w:t>
      </w:r>
    </w:p>
    <w:p w14:paraId="52AEB2A3"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9979FD1" w14:textId="77777777">
        <w:trPr>
          <w:jc w:val="center"/>
        </w:trPr>
        <w:tc>
          <w:tcPr>
            <w:tcW w:w="3000" w:type="dxa"/>
          </w:tcPr>
          <w:p w14:paraId="13080656" w14:textId="77777777" w:rsidR="00A97810" w:rsidRDefault="00000000">
            <w:pPr>
              <w:spacing w:line="220" w:lineRule="atLeast"/>
            </w:pPr>
            <w:r>
              <w:rPr>
                <w:rFonts w:ascii="Arial" w:eastAsia="Arial" w:hAnsi="Arial" w:cs="Arial"/>
                <w:b/>
                <w:color w:val="000000"/>
                <w:sz w:val="18"/>
              </w:rPr>
              <w:t>Content Type</w:t>
            </w:r>
          </w:p>
        </w:tc>
        <w:tc>
          <w:tcPr>
            <w:tcW w:w="5000" w:type="dxa"/>
          </w:tcPr>
          <w:p w14:paraId="35E7D308" w14:textId="77777777" w:rsidR="00A97810" w:rsidRDefault="00000000">
            <w:pPr>
              <w:spacing w:line="220" w:lineRule="atLeast"/>
            </w:pPr>
            <w:r>
              <w:rPr>
                <w:rFonts w:ascii="Arial" w:eastAsia="Arial" w:hAnsi="Arial" w:cs="Arial"/>
                <w:b/>
                <w:color w:val="000000"/>
                <w:sz w:val="18"/>
              </w:rPr>
              <w:t>Narrowed by</w:t>
            </w:r>
          </w:p>
        </w:tc>
      </w:tr>
      <w:tr w:rsidR="00A97810" w14:paraId="07B2A066" w14:textId="77777777">
        <w:trPr>
          <w:jc w:val="center"/>
        </w:trPr>
        <w:tc>
          <w:tcPr>
            <w:tcW w:w="3000" w:type="dxa"/>
          </w:tcPr>
          <w:p w14:paraId="68DADA75" w14:textId="77777777" w:rsidR="00A97810" w:rsidRDefault="00000000">
            <w:pPr>
              <w:spacing w:line="220" w:lineRule="atLeast"/>
            </w:pPr>
            <w:r>
              <w:rPr>
                <w:rFonts w:ascii="Arial" w:eastAsia="Arial" w:hAnsi="Arial" w:cs="Arial"/>
                <w:color w:val="000000"/>
                <w:sz w:val="18"/>
              </w:rPr>
              <w:t>News</w:t>
            </w:r>
          </w:p>
        </w:tc>
        <w:tc>
          <w:tcPr>
            <w:tcW w:w="5000" w:type="dxa"/>
          </w:tcPr>
          <w:p w14:paraId="2EFBA9E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C01E7A" w14:textId="77777777" w:rsidR="00A97810" w:rsidRDefault="00A97810"/>
    <w:p w14:paraId="675E1BB7" w14:textId="77777777" w:rsidR="00A97810" w:rsidRDefault="00000000">
      <w:pPr>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Why Franchising Model has Become a Huge Success</w:t>
        </w:r>
      </w:hyperlink>
    </w:p>
    <w:p w14:paraId="205A1CD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102F8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FC3152" w14:textId="77777777" w:rsidR="00A97810"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0CFD0A7B" w14:textId="77777777" w:rsidR="00A97810" w:rsidRDefault="00000000">
      <w:pPr>
        <w:spacing w:before="80" w:line="240" w:lineRule="atLeast"/>
        <w:ind w:left="290"/>
      </w:pPr>
      <w:r>
        <w:rPr>
          <w:rFonts w:ascii="Arial" w:eastAsia="Arial" w:hAnsi="Arial" w:cs="Arial"/>
          <w:b/>
          <w:color w:val="000000"/>
          <w:sz w:val="20"/>
        </w:rPr>
        <w:t xml:space="preserve">Narrowed by: </w:t>
      </w:r>
    </w:p>
    <w:p w14:paraId="6287D58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B07C771" w14:textId="77777777">
        <w:trPr>
          <w:jc w:val="center"/>
        </w:trPr>
        <w:tc>
          <w:tcPr>
            <w:tcW w:w="3000" w:type="dxa"/>
          </w:tcPr>
          <w:p w14:paraId="10180C91" w14:textId="77777777" w:rsidR="00A97810" w:rsidRDefault="00000000">
            <w:pPr>
              <w:spacing w:line="220" w:lineRule="atLeast"/>
            </w:pPr>
            <w:r>
              <w:rPr>
                <w:rFonts w:ascii="Arial" w:eastAsia="Arial" w:hAnsi="Arial" w:cs="Arial"/>
                <w:b/>
                <w:color w:val="000000"/>
                <w:sz w:val="18"/>
              </w:rPr>
              <w:t>Content Type</w:t>
            </w:r>
          </w:p>
        </w:tc>
        <w:tc>
          <w:tcPr>
            <w:tcW w:w="5000" w:type="dxa"/>
          </w:tcPr>
          <w:p w14:paraId="05A6CCB4" w14:textId="77777777" w:rsidR="00A97810" w:rsidRDefault="00000000">
            <w:pPr>
              <w:spacing w:line="220" w:lineRule="atLeast"/>
            </w:pPr>
            <w:r>
              <w:rPr>
                <w:rFonts w:ascii="Arial" w:eastAsia="Arial" w:hAnsi="Arial" w:cs="Arial"/>
                <w:b/>
                <w:color w:val="000000"/>
                <w:sz w:val="18"/>
              </w:rPr>
              <w:t>Narrowed by</w:t>
            </w:r>
          </w:p>
        </w:tc>
      </w:tr>
      <w:tr w:rsidR="00A97810" w14:paraId="3A9483F4" w14:textId="77777777">
        <w:trPr>
          <w:jc w:val="center"/>
        </w:trPr>
        <w:tc>
          <w:tcPr>
            <w:tcW w:w="3000" w:type="dxa"/>
          </w:tcPr>
          <w:p w14:paraId="247B20C8" w14:textId="77777777" w:rsidR="00A97810" w:rsidRDefault="00000000">
            <w:pPr>
              <w:spacing w:line="220" w:lineRule="atLeast"/>
            </w:pPr>
            <w:r>
              <w:rPr>
                <w:rFonts w:ascii="Arial" w:eastAsia="Arial" w:hAnsi="Arial" w:cs="Arial"/>
                <w:color w:val="000000"/>
                <w:sz w:val="18"/>
              </w:rPr>
              <w:t>News</w:t>
            </w:r>
          </w:p>
        </w:tc>
        <w:tc>
          <w:tcPr>
            <w:tcW w:w="5000" w:type="dxa"/>
          </w:tcPr>
          <w:p w14:paraId="22A54D5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E970BD1" w14:textId="77777777" w:rsidR="00A97810" w:rsidRDefault="00A97810"/>
    <w:p w14:paraId="33AD4B82" w14:textId="77777777" w:rsidR="00A97810"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'Entrepreneurship education is key to a start-up ecosystem'</w:t>
        </w:r>
      </w:hyperlink>
    </w:p>
    <w:p w14:paraId="1A369A5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CC96FC"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C91A0A"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7F8B8F6" w14:textId="77777777" w:rsidR="00A97810" w:rsidRDefault="00000000">
      <w:pPr>
        <w:spacing w:before="80" w:line="240" w:lineRule="atLeast"/>
        <w:ind w:left="290"/>
      </w:pPr>
      <w:r>
        <w:rPr>
          <w:rFonts w:ascii="Arial" w:eastAsia="Arial" w:hAnsi="Arial" w:cs="Arial"/>
          <w:b/>
          <w:color w:val="000000"/>
          <w:sz w:val="20"/>
        </w:rPr>
        <w:t xml:space="preserve">Narrowed by: </w:t>
      </w:r>
    </w:p>
    <w:p w14:paraId="4BDCB29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AC04F6B" w14:textId="77777777">
        <w:trPr>
          <w:jc w:val="center"/>
        </w:trPr>
        <w:tc>
          <w:tcPr>
            <w:tcW w:w="3000" w:type="dxa"/>
          </w:tcPr>
          <w:p w14:paraId="6CBB78E2" w14:textId="77777777" w:rsidR="00A97810" w:rsidRDefault="00000000">
            <w:pPr>
              <w:spacing w:line="220" w:lineRule="atLeast"/>
            </w:pPr>
            <w:r>
              <w:rPr>
                <w:rFonts w:ascii="Arial" w:eastAsia="Arial" w:hAnsi="Arial" w:cs="Arial"/>
                <w:b/>
                <w:color w:val="000000"/>
                <w:sz w:val="18"/>
              </w:rPr>
              <w:t>Content Type</w:t>
            </w:r>
          </w:p>
        </w:tc>
        <w:tc>
          <w:tcPr>
            <w:tcW w:w="5000" w:type="dxa"/>
          </w:tcPr>
          <w:p w14:paraId="6F195AE1" w14:textId="77777777" w:rsidR="00A97810" w:rsidRDefault="00000000">
            <w:pPr>
              <w:spacing w:line="220" w:lineRule="atLeast"/>
            </w:pPr>
            <w:r>
              <w:rPr>
                <w:rFonts w:ascii="Arial" w:eastAsia="Arial" w:hAnsi="Arial" w:cs="Arial"/>
                <w:b/>
                <w:color w:val="000000"/>
                <w:sz w:val="18"/>
              </w:rPr>
              <w:t>Narrowed by</w:t>
            </w:r>
          </w:p>
        </w:tc>
      </w:tr>
      <w:tr w:rsidR="00A97810" w14:paraId="4B16176B" w14:textId="77777777">
        <w:trPr>
          <w:jc w:val="center"/>
        </w:trPr>
        <w:tc>
          <w:tcPr>
            <w:tcW w:w="3000" w:type="dxa"/>
          </w:tcPr>
          <w:p w14:paraId="7EB38213" w14:textId="77777777" w:rsidR="00A97810" w:rsidRDefault="00000000">
            <w:pPr>
              <w:spacing w:line="220" w:lineRule="atLeast"/>
            </w:pPr>
            <w:r>
              <w:rPr>
                <w:rFonts w:ascii="Arial" w:eastAsia="Arial" w:hAnsi="Arial" w:cs="Arial"/>
                <w:color w:val="000000"/>
                <w:sz w:val="18"/>
              </w:rPr>
              <w:t>News</w:t>
            </w:r>
          </w:p>
        </w:tc>
        <w:tc>
          <w:tcPr>
            <w:tcW w:w="5000" w:type="dxa"/>
          </w:tcPr>
          <w:p w14:paraId="47921AA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8D4308" w14:textId="77777777" w:rsidR="00A97810" w:rsidRDefault="00A97810"/>
    <w:p w14:paraId="2B51579C" w14:textId="77777777" w:rsidR="00A97810"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World: Will the coronavirus mean failure for African startups?</w:t>
        </w:r>
      </w:hyperlink>
    </w:p>
    <w:p w14:paraId="6A9ABD0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51DE8D"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8D3A57B"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804CDB" w14:textId="77777777" w:rsidR="00A97810" w:rsidRDefault="00000000">
      <w:pPr>
        <w:spacing w:before="80" w:line="240" w:lineRule="atLeast"/>
        <w:ind w:left="290"/>
      </w:pPr>
      <w:r>
        <w:rPr>
          <w:rFonts w:ascii="Arial" w:eastAsia="Arial" w:hAnsi="Arial" w:cs="Arial"/>
          <w:b/>
          <w:color w:val="000000"/>
          <w:sz w:val="20"/>
        </w:rPr>
        <w:t xml:space="preserve">Narrowed by: </w:t>
      </w:r>
    </w:p>
    <w:p w14:paraId="371139F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C013C4C" w14:textId="77777777">
        <w:trPr>
          <w:jc w:val="center"/>
        </w:trPr>
        <w:tc>
          <w:tcPr>
            <w:tcW w:w="3000" w:type="dxa"/>
          </w:tcPr>
          <w:p w14:paraId="2AEA5CE1" w14:textId="77777777" w:rsidR="00A97810" w:rsidRDefault="00000000">
            <w:pPr>
              <w:spacing w:line="220" w:lineRule="atLeast"/>
            </w:pPr>
            <w:r>
              <w:rPr>
                <w:rFonts w:ascii="Arial" w:eastAsia="Arial" w:hAnsi="Arial" w:cs="Arial"/>
                <w:b/>
                <w:color w:val="000000"/>
                <w:sz w:val="18"/>
              </w:rPr>
              <w:t>Content Type</w:t>
            </w:r>
          </w:p>
        </w:tc>
        <w:tc>
          <w:tcPr>
            <w:tcW w:w="5000" w:type="dxa"/>
          </w:tcPr>
          <w:p w14:paraId="7BF9DF87" w14:textId="77777777" w:rsidR="00A97810" w:rsidRDefault="00000000">
            <w:pPr>
              <w:spacing w:line="220" w:lineRule="atLeast"/>
            </w:pPr>
            <w:r>
              <w:rPr>
                <w:rFonts w:ascii="Arial" w:eastAsia="Arial" w:hAnsi="Arial" w:cs="Arial"/>
                <w:b/>
                <w:color w:val="000000"/>
                <w:sz w:val="18"/>
              </w:rPr>
              <w:t>Narrowed by</w:t>
            </w:r>
          </w:p>
        </w:tc>
      </w:tr>
      <w:tr w:rsidR="00A97810" w14:paraId="5547EF73" w14:textId="77777777">
        <w:trPr>
          <w:jc w:val="center"/>
        </w:trPr>
        <w:tc>
          <w:tcPr>
            <w:tcW w:w="3000" w:type="dxa"/>
          </w:tcPr>
          <w:p w14:paraId="16730C00" w14:textId="77777777" w:rsidR="00A97810" w:rsidRDefault="00000000">
            <w:pPr>
              <w:spacing w:line="220" w:lineRule="atLeast"/>
            </w:pPr>
            <w:r>
              <w:rPr>
                <w:rFonts w:ascii="Arial" w:eastAsia="Arial" w:hAnsi="Arial" w:cs="Arial"/>
                <w:color w:val="000000"/>
                <w:sz w:val="18"/>
              </w:rPr>
              <w:t>News</w:t>
            </w:r>
          </w:p>
        </w:tc>
        <w:tc>
          <w:tcPr>
            <w:tcW w:w="5000" w:type="dxa"/>
          </w:tcPr>
          <w:p w14:paraId="56A00E0D"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B9E9BE" w14:textId="77777777" w:rsidR="00A97810" w:rsidRDefault="00A97810"/>
    <w:p w14:paraId="4E48E521" w14:textId="77777777" w:rsidR="00A97810"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InsurTech Start-up LandscapeMarket - What's New Trending For 2018 - 2022?</w:t>
        </w:r>
      </w:hyperlink>
    </w:p>
    <w:p w14:paraId="5D8B0B4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A3CE9B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DF683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AE42E1" w14:textId="77777777" w:rsidR="00A97810" w:rsidRDefault="00000000">
      <w:pPr>
        <w:spacing w:before="80" w:line="240" w:lineRule="atLeast"/>
        <w:ind w:left="290"/>
      </w:pPr>
      <w:r>
        <w:rPr>
          <w:rFonts w:ascii="Arial" w:eastAsia="Arial" w:hAnsi="Arial" w:cs="Arial"/>
          <w:b/>
          <w:color w:val="000000"/>
          <w:sz w:val="20"/>
        </w:rPr>
        <w:t xml:space="preserve">Narrowed by: </w:t>
      </w:r>
    </w:p>
    <w:p w14:paraId="4E4861F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F2DB4F4" w14:textId="77777777">
        <w:trPr>
          <w:jc w:val="center"/>
        </w:trPr>
        <w:tc>
          <w:tcPr>
            <w:tcW w:w="3000" w:type="dxa"/>
          </w:tcPr>
          <w:p w14:paraId="49E42637" w14:textId="77777777" w:rsidR="00A97810" w:rsidRDefault="00000000">
            <w:pPr>
              <w:spacing w:line="220" w:lineRule="atLeast"/>
            </w:pPr>
            <w:r>
              <w:rPr>
                <w:rFonts w:ascii="Arial" w:eastAsia="Arial" w:hAnsi="Arial" w:cs="Arial"/>
                <w:b/>
                <w:color w:val="000000"/>
                <w:sz w:val="18"/>
              </w:rPr>
              <w:t>Content Type</w:t>
            </w:r>
          </w:p>
        </w:tc>
        <w:tc>
          <w:tcPr>
            <w:tcW w:w="5000" w:type="dxa"/>
          </w:tcPr>
          <w:p w14:paraId="509AD6C2" w14:textId="77777777" w:rsidR="00A97810" w:rsidRDefault="00000000">
            <w:pPr>
              <w:spacing w:line="220" w:lineRule="atLeast"/>
            </w:pPr>
            <w:r>
              <w:rPr>
                <w:rFonts w:ascii="Arial" w:eastAsia="Arial" w:hAnsi="Arial" w:cs="Arial"/>
                <w:b/>
                <w:color w:val="000000"/>
                <w:sz w:val="18"/>
              </w:rPr>
              <w:t>Narrowed by</w:t>
            </w:r>
          </w:p>
        </w:tc>
      </w:tr>
      <w:tr w:rsidR="00A97810" w14:paraId="6038540C" w14:textId="77777777">
        <w:trPr>
          <w:jc w:val="center"/>
        </w:trPr>
        <w:tc>
          <w:tcPr>
            <w:tcW w:w="3000" w:type="dxa"/>
          </w:tcPr>
          <w:p w14:paraId="7783E4BB" w14:textId="77777777" w:rsidR="00A97810" w:rsidRDefault="00000000">
            <w:pPr>
              <w:spacing w:line="220" w:lineRule="atLeast"/>
            </w:pPr>
            <w:r>
              <w:rPr>
                <w:rFonts w:ascii="Arial" w:eastAsia="Arial" w:hAnsi="Arial" w:cs="Arial"/>
                <w:color w:val="000000"/>
                <w:sz w:val="18"/>
              </w:rPr>
              <w:t>News</w:t>
            </w:r>
          </w:p>
        </w:tc>
        <w:tc>
          <w:tcPr>
            <w:tcW w:w="5000" w:type="dxa"/>
          </w:tcPr>
          <w:p w14:paraId="19EACFF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FD4818" w14:textId="77777777" w:rsidR="00A97810" w:rsidRDefault="00A97810"/>
    <w:p w14:paraId="6EC3A498" w14:textId="77777777" w:rsidR="00A97810"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10 Biggest Challenges Faced By Startups In The First Year Of Execution!</w:t>
        </w:r>
      </w:hyperlink>
    </w:p>
    <w:p w14:paraId="628E605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B13C77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D73D5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587BFC" w14:textId="77777777" w:rsidR="00A97810" w:rsidRDefault="00000000">
      <w:pPr>
        <w:spacing w:before="80" w:line="240" w:lineRule="atLeast"/>
        <w:ind w:left="290"/>
      </w:pPr>
      <w:r>
        <w:rPr>
          <w:rFonts w:ascii="Arial" w:eastAsia="Arial" w:hAnsi="Arial" w:cs="Arial"/>
          <w:b/>
          <w:color w:val="000000"/>
          <w:sz w:val="20"/>
        </w:rPr>
        <w:t xml:space="preserve">Narrowed by: </w:t>
      </w:r>
    </w:p>
    <w:p w14:paraId="59993C6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4F35658" w14:textId="77777777">
        <w:trPr>
          <w:jc w:val="center"/>
        </w:trPr>
        <w:tc>
          <w:tcPr>
            <w:tcW w:w="3000" w:type="dxa"/>
          </w:tcPr>
          <w:p w14:paraId="66AFFF2E" w14:textId="77777777" w:rsidR="00A97810" w:rsidRDefault="00000000">
            <w:pPr>
              <w:spacing w:line="220" w:lineRule="atLeast"/>
            </w:pPr>
            <w:r>
              <w:rPr>
                <w:rFonts w:ascii="Arial" w:eastAsia="Arial" w:hAnsi="Arial" w:cs="Arial"/>
                <w:b/>
                <w:color w:val="000000"/>
                <w:sz w:val="18"/>
              </w:rPr>
              <w:t>Content Type</w:t>
            </w:r>
          </w:p>
        </w:tc>
        <w:tc>
          <w:tcPr>
            <w:tcW w:w="5000" w:type="dxa"/>
          </w:tcPr>
          <w:p w14:paraId="08DD82E6" w14:textId="77777777" w:rsidR="00A97810" w:rsidRDefault="00000000">
            <w:pPr>
              <w:spacing w:line="220" w:lineRule="atLeast"/>
            </w:pPr>
            <w:r>
              <w:rPr>
                <w:rFonts w:ascii="Arial" w:eastAsia="Arial" w:hAnsi="Arial" w:cs="Arial"/>
                <w:b/>
                <w:color w:val="000000"/>
                <w:sz w:val="18"/>
              </w:rPr>
              <w:t>Narrowed by</w:t>
            </w:r>
          </w:p>
        </w:tc>
      </w:tr>
      <w:tr w:rsidR="00A97810" w14:paraId="25070D17" w14:textId="77777777">
        <w:trPr>
          <w:jc w:val="center"/>
        </w:trPr>
        <w:tc>
          <w:tcPr>
            <w:tcW w:w="3000" w:type="dxa"/>
          </w:tcPr>
          <w:p w14:paraId="76444EEC" w14:textId="77777777" w:rsidR="00A97810" w:rsidRDefault="00000000">
            <w:pPr>
              <w:spacing w:line="220" w:lineRule="atLeast"/>
            </w:pPr>
            <w:r>
              <w:rPr>
                <w:rFonts w:ascii="Arial" w:eastAsia="Arial" w:hAnsi="Arial" w:cs="Arial"/>
                <w:color w:val="000000"/>
                <w:sz w:val="18"/>
              </w:rPr>
              <w:t>News</w:t>
            </w:r>
          </w:p>
        </w:tc>
        <w:tc>
          <w:tcPr>
            <w:tcW w:w="5000" w:type="dxa"/>
          </w:tcPr>
          <w:p w14:paraId="3594B59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8DFDC7" w14:textId="77777777" w:rsidR="00A97810" w:rsidRDefault="00A97810"/>
    <w:p w14:paraId="544D8DA3" w14:textId="77777777" w:rsidR="00A97810"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United States : US Department of Labor Issues Willful Citations to Edmond Asphalt, Concrete Paving Contractor After Investigation Into 18-year-old Workers Fatal Injury</w:t>
        </w:r>
      </w:hyperlink>
    </w:p>
    <w:p w14:paraId="3E3F97F5" w14:textId="77777777" w:rsidR="00A97810"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28B56181"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16A60FD"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179C8E" w14:textId="77777777" w:rsidR="00A97810" w:rsidRDefault="00000000">
      <w:pPr>
        <w:spacing w:before="80" w:line="240" w:lineRule="atLeast"/>
        <w:ind w:left="290"/>
      </w:pPr>
      <w:r>
        <w:rPr>
          <w:rFonts w:ascii="Arial" w:eastAsia="Arial" w:hAnsi="Arial" w:cs="Arial"/>
          <w:b/>
          <w:color w:val="000000"/>
          <w:sz w:val="20"/>
        </w:rPr>
        <w:t xml:space="preserve">Narrowed by: </w:t>
      </w:r>
    </w:p>
    <w:p w14:paraId="19DDDAD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7BF4EF5" w14:textId="77777777">
        <w:trPr>
          <w:jc w:val="center"/>
        </w:trPr>
        <w:tc>
          <w:tcPr>
            <w:tcW w:w="3000" w:type="dxa"/>
          </w:tcPr>
          <w:p w14:paraId="6F212944" w14:textId="77777777" w:rsidR="00A97810" w:rsidRDefault="00000000">
            <w:pPr>
              <w:spacing w:line="220" w:lineRule="atLeast"/>
            </w:pPr>
            <w:r>
              <w:rPr>
                <w:rFonts w:ascii="Arial" w:eastAsia="Arial" w:hAnsi="Arial" w:cs="Arial"/>
                <w:b/>
                <w:color w:val="000000"/>
                <w:sz w:val="18"/>
              </w:rPr>
              <w:t>Content Type</w:t>
            </w:r>
          </w:p>
        </w:tc>
        <w:tc>
          <w:tcPr>
            <w:tcW w:w="5000" w:type="dxa"/>
          </w:tcPr>
          <w:p w14:paraId="66391AA0" w14:textId="77777777" w:rsidR="00A97810" w:rsidRDefault="00000000">
            <w:pPr>
              <w:spacing w:line="220" w:lineRule="atLeast"/>
            </w:pPr>
            <w:r>
              <w:rPr>
                <w:rFonts w:ascii="Arial" w:eastAsia="Arial" w:hAnsi="Arial" w:cs="Arial"/>
                <w:b/>
                <w:color w:val="000000"/>
                <w:sz w:val="18"/>
              </w:rPr>
              <w:t>Narrowed by</w:t>
            </w:r>
          </w:p>
        </w:tc>
      </w:tr>
      <w:tr w:rsidR="00A97810" w14:paraId="25ED29C2" w14:textId="77777777">
        <w:trPr>
          <w:jc w:val="center"/>
        </w:trPr>
        <w:tc>
          <w:tcPr>
            <w:tcW w:w="3000" w:type="dxa"/>
          </w:tcPr>
          <w:p w14:paraId="4144D6E2" w14:textId="77777777" w:rsidR="00A97810" w:rsidRDefault="00000000">
            <w:pPr>
              <w:spacing w:line="220" w:lineRule="atLeast"/>
            </w:pPr>
            <w:r>
              <w:rPr>
                <w:rFonts w:ascii="Arial" w:eastAsia="Arial" w:hAnsi="Arial" w:cs="Arial"/>
                <w:color w:val="000000"/>
                <w:sz w:val="18"/>
              </w:rPr>
              <w:t>News</w:t>
            </w:r>
          </w:p>
        </w:tc>
        <w:tc>
          <w:tcPr>
            <w:tcW w:w="5000" w:type="dxa"/>
          </w:tcPr>
          <w:p w14:paraId="08F479B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67C2A2" w14:textId="77777777" w:rsidR="00A97810" w:rsidRDefault="00A97810"/>
    <w:p w14:paraId="25A27B73" w14:textId="77777777" w:rsidR="00A97810"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Indian Bank Launches an exclusive credit facility for Start-ups - "IND Spring Board"</w:t>
        </w:r>
      </w:hyperlink>
    </w:p>
    <w:p w14:paraId="65669FE6"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113271"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C8E482"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F2FF55" w14:textId="77777777" w:rsidR="00A97810" w:rsidRDefault="00000000">
      <w:pPr>
        <w:spacing w:before="80" w:line="240" w:lineRule="atLeast"/>
        <w:ind w:left="290"/>
      </w:pPr>
      <w:r>
        <w:rPr>
          <w:rFonts w:ascii="Arial" w:eastAsia="Arial" w:hAnsi="Arial" w:cs="Arial"/>
          <w:b/>
          <w:color w:val="000000"/>
          <w:sz w:val="20"/>
        </w:rPr>
        <w:t xml:space="preserve">Narrowed by: </w:t>
      </w:r>
    </w:p>
    <w:p w14:paraId="453A2AE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30A140C" w14:textId="77777777">
        <w:trPr>
          <w:jc w:val="center"/>
        </w:trPr>
        <w:tc>
          <w:tcPr>
            <w:tcW w:w="3000" w:type="dxa"/>
          </w:tcPr>
          <w:p w14:paraId="638BF31F" w14:textId="77777777" w:rsidR="00A97810" w:rsidRDefault="00000000">
            <w:pPr>
              <w:spacing w:line="220" w:lineRule="atLeast"/>
            </w:pPr>
            <w:r>
              <w:rPr>
                <w:rFonts w:ascii="Arial" w:eastAsia="Arial" w:hAnsi="Arial" w:cs="Arial"/>
                <w:b/>
                <w:color w:val="000000"/>
                <w:sz w:val="18"/>
              </w:rPr>
              <w:t>Content Type</w:t>
            </w:r>
          </w:p>
        </w:tc>
        <w:tc>
          <w:tcPr>
            <w:tcW w:w="5000" w:type="dxa"/>
          </w:tcPr>
          <w:p w14:paraId="0AFACFFF" w14:textId="77777777" w:rsidR="00A97810" w:rsidRDefault="00000000">
            <w:pPr>
              <w:spacing w:line="220" w:lineRule="atLeast"/>
            </w:pPr>
            <w:r>
              <w:rPr>
                <w:rFonts w:ascii="Arial" w:eastAsia="Arial" w:hAnsi="Arial" w:cs="Arial"/>
                <w:b/>
                <w:color w:val="000000"/>
                <w:sz w:val="18"/>
              </w:rPr>
              <w:t>Narrowed by</w:t>
            </w:r>
          </w:p>
        </w:tc>
      </w:tr>
      <w:tr w:rsidR="00A97810" w14:paraId="27F38CA2" w14:textId="77777777">
        <w:trPr>
          <w:jc w:val="center"/>
        </w:trPr>
        <w:tc>
          <w:tcPr>
            <w:tcW w:w="3000" w:type="dxa"/>
          </w:tcPr>
          <w:p w14:paraId="44AFE2DB" w14:textId="77777777" w:rsidR="00A97810" w:rsidRDefault="00000000">
            <w:pPr>
              <w:spacing w:line="220" w:lineRule="atLeast"/>
            </w:pPr>
            <w:r>
              <w:rPr>
                <w:rFonts w:ascii="Arial" w:eastAsia="Arial" w:hAnsi="Arial" w:cs="Arial"/>
                <w:color w:val="000000"/>
                <w:sz w:val="18"/>
              </w:rPr>
              <w:t>News</w:t>
            </w:r>
          </w:p>
        </w:tc>
        <w:tc>
          <w:tcPr>
            <w:tcW w:w="5000" w:type="dxa"/>
          </w:tcPr>
          <w:p w14:paraId="2A9EC4E0"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66F2BA" w14:textId="77777777" w:rsidR="00A97810" w:rsidRDefault="00A97810"/>
    <w:p w14:paraId="197A952D" w14:textId="77777777" w:rsidR="00A97810"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Indian Bank launches IND Spring Board to finance start-ups</w:t>
        </w:r>
      </w:hyperlink>
    </w:p>
    <w:p w14:paraId="0EB99D6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D7C81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23EE2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731E50" w14:textId="77777777" w:rsidR="00A97810" w:rsidRDefault="00000000">
      <w:pPr>
        <w:spacing w:before="80" w:line="240" w:lineRule="atLeast"/>
        <w:ind w:left="290"/>
      </w:pPr>
      <w:r>
        <w:rPr>
          <w:rFonts w:ascii="Arial" w:eastAsia="Arial" w:hAnsi="Arial" w:cs="Arial"/>
          <w:b/>
          <w:color w:val="000000"/>
          <w:sz w:val="20"/>
        </w:rPr>
        <w:t xml:space="preserve">Narrowed by: </w:t>
      </w:r>
    </w:p>
    <w:p w14:paraId="025EC7F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41ED91D" w14:textId="77777777">
        <w:trPr>
          <w:jc w:val="center"/>
        </w:trPr>
        <w:tc>
          <w:tcPr>
            <w:tcW w:w="3000" w:type="dxa"/>
          </w:tcPr>
          <w:p w14:paraId="092B2874" w14:textId="77777777" w:rsidR="00A97810" w:rsidRDefault="00000000">
            <w:pPr>
              <w:spacing w:line="220" w:lineRule="atLeast"/>
            </w:pPr>
            <w:r>
              <w:rPr>
                <w:rFonts w:ascii="Arial" w:eastAsia="Arial" w:hAnsi="Arial" w:cs="Arial"/>
                <w:b/>
                <w:color w:val="000000"/>
                <w:sz w:val="18"/>
              </w:rPr>
              <w:t>Content Type</w:t>
            </w:r>
          </w:p>
        </w:tc>
        <w:tc>
          <w:tcPr>
            <w:tcW w:w="5000" w:type="dxa"/>
          </w:tcPr>
          <w:p w14:paraId="57BBA110" w14:textId="77777777" w:rsidR="00A97810" w:rsidRDefault="00000000">
            <w:pPr>
              <w:spacing w:line="220" w:lineRule="atLeast"/>
            </w:pPr>
            <w:r>
              <w:rPr>
                <w:rFonts w:ascii="Arial" w:eastAsia="Arial" w:hAnsi="Arial" w:cs="Arial"/>
                <w:b/>
                <w:color w:val="000000"/>
                <w:sz w:val="18"/>
              </w:rPr>
              <w:t>Narrowed by</w:t>
            </w:r>
          </w:p>
        </w:tc>
      </w:tr>
      <w:tr w:rsidR="00A97810" w14:paraId="3B517E2E" w14:textId="77777777">
        <w:trPr>
          <w:jc w:val="center"/>
        </w:trPr>
        <w:tc>
          <w:tcPr>
            <w:tcW w:w="3000" w:type="dxa"/>
          </w:tcPr>
          <w:p w14:paraId="3E7C172F" w14:textId="77777777" w:rsidR="00A97810" w:rsidRDefault="00000000">
            <w:pPr>
              <w:spacing w:line="220" w:lineRule="atLeast"/>
            </w:pPr>
            <w:r>
              <w:rPr>
                <w:rFonts w:ascii="Arial" w:eastAsia="Arial" w:hAnsi="Arial" w:cs="Arial"/>
                <w:color w:val="000000"/>
                <w:sz w:val="18"/>
              </w:rPr>
              <w:t>News</w:t>
            </w:r>
          </w:p>
        </w:tc>
        <w:tc>
          <w:tcPr>
            <w:tcW w:w="5000" w:type="dxa"/>
          </w:tcPr>
          <w:p w14:paraId="3992444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627B42" w14:textId="77777777" w:rsidR="00A97810" w:rsidRDefault="00A97810"/>
    <w:p w14:paraId="1D1F76EF" w14:textId="77777777" w:rsidR="00A97810"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Indian Bank Launches an exclusive credit facility for Start-ups - "IND Spring Board"</w:t>
        </w:r>
      </w:hyperlink>
    </w:p>
    <w:p w14:paraId="5B226E2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E82136"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4EEF0F"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535CF25" w14:textId="77777777" w:rsidR="00A97810" w:rsidRDefault="00000000">
      <w:pPr>
        <w:spacing w:before="80" w:line="240" w:lineRule="atLeast"/>
        <w:ind w:left="290"/>
      </w:pPr>
      <w:r>
        <w:rPr>
          <w:rFonts w:ascii="Arial" w:eastAsia="Arial" w:hAnsi="Arial" w:cs="Arial"/>
          <w:b/>
          <w:color w:val="000000"/>
          <w:sz w:val="20"/>
        </w:rPr>
        <w:t xml:space="preserve">Narrowed by: </w:t>
      </w:r>
    </w:p>
    <w:p w14:paraId="1C5876D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F44BA93" w14:textId="77777777">
        <w:trPr>
          <w:jc w:val="center"/>
        </w:trPr>
        <w:tc>
          <w:tcPr>
            <w:tcW w:w="3000" w:type="dxa"/>
          </w:tcPr>
          <w:p w14:paraId="08D4CD83" w14:textId="77777777" w:rsidR="00A97810" w:rsidRDefault="00000000">
            <w:pPr>
              <w:spacing w:line="220" w:lineRule="atLeast"/>
            </w:pPr>
            <w:r>
              <w:rPr>
                <w:rFonts w:ascii="Arial" w:eastAsia="Arial" w:hAnsi="Arial" w:cs="Arial"/>
                <w:b/>
                <w:color w:val="000000"/>
                <w:sz w:val="18"/>
              </w:rPr>
              <w:t>Content Type</w:t>
            </w:r>
          </w:p>
        </w:tc>
        <w:tc>
          <w:tcPr>
            <w:tcW w:w="5000" w:type="dxa"/>
          </w:tcPr>
          <w:p w14:paraId="66DCCA2B" w14:textId="77777777" w:rsidR="00A97810" w:rsidRDefault="00000000">
            <w:pPr>
              <w:spacing w:line="220" w:lineRule="atLeast"/>
            </w:pPr>
            <w:r>
              <w:rPr>
                <w:rFonts w:ascii="Arial" w:eastAsia="Arial" w:hAnsi="Arial" w:cs="Arial"/>
                <w:b/>
                <w:color w:val="000000"/>
                <w:sz w:val="18"/>
              </w:rPr>
              <w:t>Narrowed by</w:t>
            </w:r>
          </w:p>
        </w:tc>
      </w:tr>
      <w:tr w:rsidR="00A97810" w14:paraId="7B75A263" w14:textId="77777777">
        <w:trPr>
          <w:jc w:val="center"/>
        </w:trPr>
        <w:tc>
          <w:tcPr>
            <w:tcW w:w="3000" w:type="dxa"/>
          </w:tcPr>
          <w:p w14:paraId="4AB662E8" w14:textId="77777777" w:rsidR="00A97810" w:rsidRDefault="00000000">
            <w:pPr>
              <w:spacing w:line="220" w:lineRule="atLeast"/>
            </w:pPr>
            <w:r>
              <w:rPr>
                <w:rFonts w:ascii="Arial" w:eastAsia="Arial" w:hAnsi="Arial" w:cs="Arial"/>
                <w:color w:val="000000"/>
                <w:sz w:val="18"/>
              </w:rPr>
              <w:t>News</w:t>
            </w:r>
          </w:p>
        </w:tc>
        <w:tc>
          <w:tcPr>
            <w:tcW w:w="5000" w:type="dxa"/>
          </w:tcPr>
          <w:p w14:paraId="51FD3F6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E39F9B" w14:textId="77777777" w:rsidR="00A97810" w:rsidRDefault="00A97810"/>
    <w:p w14:paraId="396EF006" w14:textId="77777777" w:rsidR="00A97810"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Sanjay Kumar of Memestic Shared 5 Tips for Young Entrepreneurs to Start Off</w:t>
        </w:r>
      </w:hyperlink>
    </w:p>
    <w:p w14:paraId="6FFAF39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60BB49"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FD8CB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0B9D2C" w14:textId="77777777" w:rsidR="00A97810" w:rsidRDefault="00000000">
      <w:pPr>
        <w:spacing w:before="80" w:line="240" w:lineRule="atLeast"/>
        <w:ind w:left="290"/>
      </w:pPr>
      <w:r>
        <w:rPr>
          <w:rFonts w:ascii="Arial" w:eastAsia="Arial" w:hAnsi="Arial" w:cs="Arial"/>
          <w:b/>
          <w:color w:val="000000"/>
          <w:sz w:val="20"/>
        </w:rPr>
        <w:t xml:space="preserve">Narrowed by: </w:t>
      </w:r>
    </w:p>
    <w:p w14:paraId="18997B4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CD45AEF" w14:textId="77777777">
        <w:trPr>
          <w:jc w:val="center"/>
        </w:trPr>
        <w:tc>
          <w:tcPr>
            <w:tcW w:w="3000" w:type="dxa"/>
          </w:tcPr>
          <w:p w14:paraId="531B018C" w14:textId="77777777" w:rsidR="00A97810" w:rsidRDefault="00000000">
            <w:pPr>
              <w:spacing w:line="220" w:lineRule="atLeast"/>
            </w:pPr>
            <w:r>
              <w:rPr>
                <w:rFonts w:ascii="Arial" w:eastAsia="Arial" w:hAnsi="Arial" w:cs="Arial"/>
                <w:b/>
                <w:color w:val="000000"/>
                <w:sz w:val="18"/>
              </w:rPr>
              <w:t>Content Type</w:t>
            </w:r>
          </w:p>
        </w:tc>
        <w:tc>
          <w:tcPr>
            <w:tcW w:w="5000" w:type="dxa"/>
          </w:tcPr>
          <w:p w14:paraId="4E173EE3" w14:textId="77777777" w:rsidR="00A97810" w:rsidRDefault="00000000">
            <w:pPr>
              <w:spacing w:line="220" w:lineRule="atLeast"/>
            </w:pPr>
            <w:r>
              <w:rPr>
                <w:rFonts w:ascii="Arial" w:eastAsia="Arial" w:hAnsi="Arial" w:cs="Arial"/>
                <w:b/>
                <w:color w:val="000000"/>
                <w:sz w:val="18"/>
              </w:rPr>
              <w:t>Narrowed by</w:t>
            </w:r>
          </w:p>
        </w:tc>
      </w:tr>
      <w:tr w:rsidR="00A97810" w14:paraId="1CB9D7A7" w14:textId="77777777">
        <w:trPr>
          <w:jc w:val="center"/>
        </w:trPr>
        <w:tc>
          <w:tcPr>
            <w:tcW w:w="3000" w:type="dxa"/>
          </w:tcPr>
          <w:p w14:paraId="29B1862D" w14:textId="77777777" w:rsidR="00A97810" w:rsidRDefault="00000000">
            <w:pPr>
              <w:spacing w:line="220" w:lineRule="atLeast"/>
            </w:pPr>
            <w:r>
              <w:rPr>
                <w:rFonts w:ascii="Arial" w:eastAsia="Arial" w:hAnsi="Arial" w:cs="Arial"/>
                <w:color w:val="000000"/>
                <w:sz w:val="18"/>
              </w:rPr>
              <w:t>News</w:t>
            </w:r>
          </w:p>
        </w:tc>
        <w:tc>
          <w:tcPr>
            <w:tcW w:w="5000" w:type="dxa"/>
          </w:tcPr>
          <w:p w14:paraId="1A752FD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092D525" w14:textId="77777777" w:rsidR="00A97810" w:rsidRDefault="00A97810"/>
    <w:p w14:paraId="3C07BE1D" w14:textId="77777777" w:rsidR="00A97810" w:rsidRDefault="00000000">
      <w:pPr>
        <w:spacing w:line="300" w:lineRule="atLeast"/>
        <w:ind w:left="440" w:hanging="290"/>
      </w:pPr>
      <w:r>
        <w:rPr>
          <w:rFonts w:ascii="Arial" w:eastAsia="Arial" w:hAnsi="Arial" w:cs="Arial"/>
          <w:sz w:val="20"/>
        </w:rPr>
        <w:lastRenderedPageBreak/>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The state of entrepreneurial research in India</w:t>
        </w:r>
      </w:hyperlink>
    </w:p>
    <w:p w14:paraId="101537EE"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0F4D5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1634E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F87443" w14:textId="77777777" w:rsidR="00A97810" w:rsidRDefault="00000000">
      <w:pPr>
        <w:spacing w:before="80" w:line="240" w:lineRule="atLeast"/>
        <w:ind w:left="290"/>
      </w:pPr>
      <w:r>
        <w:rPr>
          <w:rFonts w:ascii="Arial" w:eastAsia="Arial" w:hAnsi="Arial" w:cs="Arial"/>
          <w:b/>
          <w:color w:val="000000"/>
          <w:sz w:val="20"/>
        </w:rPr>
        <w:t xml:space="preserve">Narrowed by: </w:t>
      </w:r>
    </w:p>
    <w:p w14:paraId="5F90E90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C4E0027" w14:textId="77777777">
        <w:trPr>
          <w:jc w:val="center"/>
        </w:trPr>
        <w:tc>
          <w:tcPr>
            <w:tcW w:w="3000" w:type="dxa"/>
          </w:tcPr>
          <w:p w14:paraId="5547D42E" w14:textId="77777777" w:rsidR="00A97810" w:rsidRDefault="00000000">
            <w:pPr>
              <w:spacing w:line="220" w:lineRule="atLeast"/>
            </w:pPr>
            <w:r>
              <w:rPr>
                <w:rFonts w:ascii="Arial" w:eastAsia="Arial" w:hAnsi="Arial" w:cs="Arial"/>
                <w:b/>
                <w:color w:val="000000"/>
                <w:sz w:val="18"/>
              </w:rPr>
              <w:t>Content Type</w:t>
            </w:r>
          </w:p>
        </w:tc>
        <w:tc>
          <w:tcPr>
            <w:tcW w:w="5000" w:type="dxa"/>
          </w:tcPr>
          <w:p w14:paraId="3FA3DC7A" w14:textId="77777777" w:rsidR="00A97810" w:rsidRDefault="00000000">
            <w:pPr>
              <w:spacing w:line="220" w:lineRule="atLeast"/>
            </w:pPr>
            <w:r>
              <w:rPr>
                <w:rFonts w:ascii="Arial" w:eastAsia="Arial" w:hAnsi="Arial" w:cs="Arial"/>
                <w:b/>
                <w:color w:val="000000"/>
                <w:sz w:val="18"/>
              </w:rPr>
              <w:t>Narrowed by</w:t>
            </w:r>
          </w:p>
        </w:tc>
      </w:tr>
      <w:tr w:rsidR="00A97810" w14:paraId="3DCFF47C" w14:textId="77777777">
        <w:trPr>
          <w:jc w:val="center"/>
        </w:trPr>
        <w:tc>
          <w:tcPr>
            <w:tcW w:w="3000" w:type="dxa"/>
          </w:tcPr>
          <w:p w14:paraId="276884C1" w14:textId="77777777" w:rsidR="00A97810" w:rsidRDefault="00000000">
            <w:pPr>
              <w:spacing w:line="220" w:lineRule="atLeast"/>
            </w:pPr>
            <w:r>
              <w:rPr>
                <w:rFonts w:ascii="Arial" w:eastAsia="Arial" w:hAnsi="Arial" w:cs="Arial"/>
                <w:color w:val="000000"/>
                <w:sz w:val="18"/>
              </w:rPr>
              <w:t>News</w:t>
            </w:r>
          </w:p>
        </w:tc>
        <w:tc>
          <w:tcPr>
            <w:tcW w:w="5000" w:type="dxa"/>
          </w:tcPr>
          <w:p w14:paraId="6FB9968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DE30B3E" w14:textId="77777777" w:rsidR="00A97810" w:rsidRDefault="00A97810"/>
    <w:p w14:paraId="3A332D54" w14:textId="77777777" w:rsidR="00A97810"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Indian Bank launches credit scheme for start-ups in pact with IITMIC</w:t>
        </w:r>
      </w:hyperlink>
    </w:p>
    <w:p w14:paraId="585EC74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0EFD5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1A3F6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AFE7CB2" w14:textId="77777777" w:rsidR="00A97810" w:rsidRDefault="00000000">
      <w:pPr>
        <w:spacing w:before="80" w:line="240" w:lineRule="atLeast"/>
        <w:ind w:left="290"/>
      </w:pPr>
      <w:r>
        <w:rPr>
          <w:rFonts w:ascii="Arial" w:eastAsia="Arial" w:hAnsi="Arial" w:cs="Arial"/>
          <w:b/>
          <w:color w:val="000000"/>
          <w:sz w:val="20"/>
        </w:rPr>
        <w:t xml:space="preserve">Narrowed by: </w:t>
      </w:r>
    </w:p>
    <w:p w14:paraId="1002C0A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2E946EA" w14:textId="77777777">
        <w:trPr>
          <w:jc w:val="center"/>
        </w:trPr>
        <w:tc>
          <w:tcPr>
            <w:tcW w:w="3000" w:type="dxa"/>
          </w:tcPr>
          <w:p w14:paraId="54A5E0F2" w14:textId="77777777" w:rsidR="00A97810" w:rsidRDefault="00000000">
            <w:pPr>
              <w:spacing w:line="220" w:lineRule="atLeast"/>
            </w:pPr>
            <w:r>
              <w:rPr>
                <w:rFonts w:ascii="Arial" w:eastAsia="Arial" w:hAnsi="Arial" w:cs="Arial"/>
                <w:b/>
                <w:color w:val="000000"/>
                <w:sz w:val="18"/>
              </w:rPr>
              <w:t>Content Type</w:t>
            </w:r>
          </w:p>
        </w:tc>
        <w:tc>
          <w:tcPr>
            <w:tcW w:w="5000" w:type="dxa"/>
          </w:tcPr>
          <w:p w14:paraId="7AB37DAD" w14:textId="77777777" w:rsidR="00A97810" w:rsidRDefault="00000000">
            <w:pPr>
              <w:spacing w:line="220" w:lineRule="atLeast"/>
            </w:pPr>
            <w:r>
              <w:rPr>
                <w:rFonts w:ascii="Arial" w:eastAsia="Arial" w:hAnsi="Arial" w:cs="Arial"/>
                <w:b/>
                <w:color w:val="000000"/>
                <w:sz w:val="18"/>
              </w:rPr>
              <w:t>Narrowed by</w:t>
            </w:r>
          </w:p>
        </w:tc>
      </w:tr>
      <w:tr w:rsidR="00A97810" w14:paraId="1CBC32CA" w14:textId="77777777">
        <w:trPr>
          <w:jc w:val="center"/>
        </w:trPr>
        <w:tc>
          <w:tcPr>
            <w:tcW w:w="3000" w:type="dxa"/>
          </w:tcPr>
          <w:p w14:paraId="5A525C98" w14:textId="77777777" w:rsidR="00A97810" w:rsidRDefault="00000000">
            <w:pPr>
              <w:spacing w:line="220" w:lineRule="atLeast"/>
            </w:pPr>
            <w:r>
              <w:rPr>
                <w:rFonts w:ascii="Arial" w:eastAsia="Arial" w:hAnsi="Arial" w:cs="Arial"/>
                <w:color w:val="000000"/>
                <w:sz w:val="18"/>
              </w:rPr>
              <w:t>News</w:t>
            </w:r>
          </w:p>
        </w:tc>
        <w:tc>
          <w:tcPr>
            <w:tcW w:w="5000" w:type="dxa"/>
          </w:tcPr>
          <w:p w14:paraId="24B7080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F529F9" w14:textId="77777777" w:rsidR="00A97810" w:rsidRDefault="00A97810"/>
    <w:p w14:paraId="2A58374F" w14:textId="77777777" w:rsidR="00A97810"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An Analysis of Technological Capabilities and Business Eco-system through Radical Innovation for Sustainability of Start-up Companies</w:t>
        </w:r>
      </w:hyperlink>
    </w:p>
    <w:p w14:paraId="154EA34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DB6D09"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0F29E4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ADEEFE" w14:textId="77777777" w:rsidR="00A97810" w:rsidRDefault="00000000">
      <w:pPr>
        <w:spacing w:before="80" w:line="240" w:lineRule="atLeast"/>
        <w:ind w:left="290"/>
      </w:pPr>
      <w:r>
        <w:rPr>
          <w:rFonts w:ascii="Arial" w:eastAsia="Arial" w:hAnsi="Arial" w:cs="Arial"/>
          <w:b/>
          <w:color w:val="000000"/>
          <w:sz w:val="20"/>
        </w:rPr>
        <w:t xml:space="preserve">Narrowed by: </w:t>
      </w:r>
    </w:p>
    <w:p w14:paraId="79B655EB"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535E856" w14:textId="77777777">
        <w:trPr>
          <w:jc w:val="center"/>
        </w:trPr>
        <w:tc>
          <w:tcPr>
            <w:tcW w:w="3000" w:type="dxa"/>
          </w:tcPr>
          <w:p w14:paraId="630B1BCB" w14:textId="77777777" w:rsidR="00A97810" w:rsidRDefault="00000000">
            <w:pPr>
              <w:spacing w:line="220" w:lineRule="atLeast"/>
            </w:pPr>
            <w:r>
              <w:rPr>
                <w:rFonts w:ascii="Arial" w:eastAsia="Arial" w:hAnsi="Arial" w:cs="Arial"/>
                <w:b/>
                <w:color w:val="000000"/>
                <w:sz w:val="18"/>
              </w:rPr>
              <w:t>Content Type</w:t>
            </w:r>
          </w:p>
        </w:tc>
        <w:tc>
          <w:tcPr>
            <w:tcW w:w="5000" w:type="dxa"/>
          </w:tcPr>
          <w:p w14:paraId="3C362BAA" w14:textId="77777777" w:rsidR="00A97810" w:rsidRDefault="00000000">
            <w:pPr>
              <w:spacing w:line="220" w:lineRule="atLeast"/>
            </w:pPr>
            <w:r>
              <w:rPr>
                <w:rFonts w:ascii="Arial" w:eastAsia="Arial" w:hAnsi="Arial" w:cs="Arial"/>
                <w:b/>
                <w:color w:val="000000"/>
                <w:sz w:val="18"/>
              </w:rPr>
              <w:t>Narrowed by</w:t>
            </w:r>
          </w:p>
        </w:tc>
      </w:tr>
      <w:tr w:rsidR="00A97810" w14:paraId="720694CF" w14:textId="77777777">
        <w:trPr>
          <w:jc w:val="center"/>
        </w:trPr>
        <w:tc>
          <w:tcPr>
            <w:tcW w:w="3000" w:type="dxa"/>
          </w:tcPr>
          <w:p w14:paraId="001EDAFA" w14:textId="77777777" w:rsidR="00A97810" w:rsidRDefault="00000000">
            <w:pPr>
              <w:spacing w:line="220" w:lineRule="atLeast"/>
            </w:pPr>
            <w:r>
              <w:rPr>
                <w:rFonts w:ascii="Arial" w:eastAsia="Arial" w:hAnsi="Arial" w:cs="Arial"/>
                <w:color w:val="000000"/>
                <w:sz w:val="18"/>
              </w:rPr>
              <w:t>News</w:t>
            </w:r>
          </w:p>
        </w:tc>
        <w:tc>
          <w:tcPr>
            <w:tcW w:w="5000" w:type="dxa"/>
          </w:tcPr>
          <w:p w14:paraId="3AC350F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87B972" w14:textId="77777777" w:rsidR="00A97810" w:rsidRDefault="00A97810"/>
    <w:p w14:paraId="4EE201C9" w14:textId="77777777" w:rsidR="00A97810"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Indian Bank to provide credit to start-ups; ties up with IITMIC</w:t>
        </w:r>
      </w:hyperlink>
    </w:p>
    <w:p w14:paraId="4F6B5EC7"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51FC6A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F1567D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3C5A4C" w14:textId="77777777" w:rsidR="00A97810" w:rsidRDefault="00000000">
      <w:pPr>
        <w:spacing w:before="80" w:line="240" w:lineRule="atLeast"/>
        <w:ind w:left="290"/>
      </w:pPr>
      <w:r>
        <w:rPr>
          <w:rFonts w:ascii="Arial" w:eastAsia="Arial" w:hAnsi="Arial" w:cs="Arial"/>
          <w:b/>
          <w:color w:val="000000"/>
          <w:sz w:val="20"/>
        </w:rPr>
        <w:t xml:space="preserve">Narrowed by: </w:t>
      </w:r>
    </w:p>
    <w:p w14:paraId="7D60F73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AF315AE" w14:textId="77777777">
        <w:trPr>
          <w:jc w:val="center"/>
        </w:trPr>
        <w:tc>
          <w:tcPr>
            <w:tcW w:w="3000" w:type="dxa"/>
          </w:tcPr>
          <w:p w14:paraId="0BF9D301" w14:textId="77777777" w:rsidR="00A97810" w:rsidRDefault="00000000">
            <w:pPr>
              <w:spacing w:line="220" w:lineRule="atLeast"/>
            </w:pPr>
            <w:r>
              <w:rPr>
                <w:rFonts w:ascii="Arial" w:eastAsia="Arial" w:hAnsi="Arial" w:cs="Arial"/>
                <w:b/>
                <w:color w:val="000000"/>
                <w:sz w:val="18"/>
              </w:rPr>
              <w:t>Content Type</w:t>
            </w:r>
          </w:p>
        </w:tc>
        <w:tc>
          <w:tcPr>
            <w:tcW w:w="5000" w:type="dxa"/>
          </w:tcPr>
          <w:p w14:paraId="0A2079F3" w14:textId="77777777" w:rsidR="00A97810" w:rsidRDefault="00000000">
            <w:pPr>
              <w:spacing w:line="220" w:lineRule="atLeast"/>
            </w:pPr>
            <w:r>
              <w:rPr>
                <w:rFonts w:ascii="Arial" w:eastAsia="Arial" w:hAnsi="Arial" w:cs="Arial"/>
                <w:b/>
                <w:color w:val="000000"/>
                <w:sz w:val="18"/>
              </w:rPr>
              <w:t>Narrowed by</w:t>
            </w:r>
          </w:p>
        </w:tc>
      </w:tr>
      <w:tr w:rsidR="00A97810" w14:paraId="45469947" w14:textId="77777777">
        <w:trPr>
          <w:jc w:val="center"/>
        </w:trPr>
        <w:tc>
          <w:tcPr>
            <w:tcW w:w="3000" w:type="dxa"/>
          </w:tcPr>
          <w:p w14:paraId="7A9362BD" w14:textId="77777777" w:rsidR="00A97810" w:rsidRDefault="00000000">
            <w:pPr>
              <w:spacing w:line="220" w:lineRule="atLeast"/>
            </w:pPr>
            <w:r>
              <w:rPr>
                <w:rFonts w:ascii="Arial" w:eastAsia="Arial" w:hAnsi="Arial" w:cs="Arial"/>
                <w:color w:val="000000"/>
                <w:sz w:val="18"/>
              </w:rPr>
              <w:t>News</w:t>
            </w:r>
          </w:p>
        </w:tc>
        <w:tc>
          <w:tcPr>
            <w:tcW w:w="5000" w:type="dxa"/>
          </w:tcPr>
          <w:p w14:paraId="033FE52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7314A8" w14:textId="77777777" w:rsidR="00A97810" w:rsidRDefault="00A97810"/>
    <w:p w14:paraId="19EC560A" w14:textId="77777777" w:rsidR="00A97810"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IIM Amritsar conducted First Edition of Entrepreneurship Summit in VC mode</w:t>
        </w:r>
      </w:hyperlink>
    </w:p>
    <w:p w14:paraId="1AAD6B6B"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FE9AAD"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80982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5A81BC" w14:textId="77777777" w:rsidR="00A97810" w:rsidRDefault="00000000">
      <w:pPr>
        <w:spacing w:before="80" w:line="240" w:lineRule="atLeast"/>
        <w:ind w:left="290"/>
      </w:pPr>
      <w:r>
        <w:rPr>
          <w:rFonts w:ascii="Arial" w:eastAsia="Arial" w:hAnsi="Arial" w:cs="Arial"/>
          <w:b/>
          <w:color w:val="000000"/>
          <w:sz w:val="20"/>
        </w:rPr>
        <w:t xml:space="preserve">Narrowed by: </w:t>
      </w:r>
    </w:p>
    <w:p w14:paraId="0A2FFA8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FB12C96" w14:textId="77777777">
        <w:trPr>
          <w:jc w:val="center"/>
        </w:trPr>
        <w:tc>
          <w:tcPr>
            <w:tcW w:w="3000" w:type="dxa"/>
          </w:tcPr>
          <w:p w14:paraId="6DAA5F1C" w14:textId="77777777" w:rsidR="00A97810" w:rsidRDefault="00000000">
            <w:pPr>
              <w:spacing w:line="220" w:lineRule="atLeast"/>
            </w:pPr>
            <w:r>
              <w:rPr>
                <w:rFonts w:ascii="Arial" w:eastAsia="Arial" w:hAnsi="Arial" w:cs="Arial"/>
                <w:b/>
                <w:color w:val="000000"/>
                <w:sz w:val="18"/>
              </w:rPr>
              <w:t>Content Type</w:t>
            </w:r>
          </w:p>
        </w:tc>
        <w:tc>
          <w:tcPr>
            <w:tcW w:w="5000" w:type="dxa"/>
          </w:tcPr>
          <w:p w14:paraId="3C0FA81D" w14:textId="77777777" w:rsidR="00A97810" w:rsidRDefault="00000000">
            <w:pPr>
              <w:spacing w:line="220" w:lineRule="atLeast"/>
            </w:pPr>
            <w:r>
              <w:rPr>
                <w:rFonts w:ascii="Arial" w:eastAsia="Arial" w:hAnsi="Arial" w:cs="Arial"/>
                <w:b/>
                <w:color w:val="000000"/>
                <w:sz w:val="18"/>
              </w:rPr>
              <w:t>Narrowed by</w:t>
            </w:r>
          </w:p>
        </w:tc>
      </w:tr>
      <w:tr w:rsidR="00A97810" w14:paraId="4884BA2A" w14:textId="77777777">
        <w:trPr>
          <w:jc w:val="center"/>
        </w:trPr>
        <w:tc>
          <w:tcPr>
            <w:tcW w:w="3000" w:type="dxa"/>
          </w:tcPr>
          <w:p w14:paraId="0B085E59" w14:textId="77777777" w:rsidR="00A97810" w:rsidRDefault="00000000">
            <w:pPr>
              <w:spacing w:line="220" w:lineRule="atLeast"/>
            </w:pPr>
            <w:r>
              <w:rPr>
                <w:rFonts w:ascii="Arial" w:eastAsia="Arial" w:hAnsi="Arial" w:cs="Arial"/>
                <w:color w:val="000000"/>
                <w:sz w:val="18"/>
              </w:rPr>
              <w:t>News</w:t>
            </w:r>
          </w:p>
        </w:tc>
        <w:tc>
          <w:tcPr>
            <w:tcW w:w="5000" w:type="dxa"/>
          </w:tcPr>
          <w:p w14:paraId="5B18265E" w14:textId="77777777" w:rsidR="00A97810"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26E6CB2E" w14:textId="77777777" w:rsidR="00A97810" w:rsidRDefault="00A97810"/>
    <w:p w14:paraId="7F0D6917" w14:textId="77777777" w:rsidR="00A97810"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Startup India Seed Fund Scheme: Quintessential need for startups</w:t>
        </w:r>
      </w:hyperlink>
    </w:p>
    <w:p w14:paraId="40859F3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394D81"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5F2FD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4BC47F7" w14:textId="77777777" w:rsidR="00A97810" w:rsidRDefault="00000000">
      <w:pPr>
        <w:spacing w:before="80" w:line="240" w:lineRule="atLeast"/>
        <w:ind w:left="290"/>
      </w:pPr>
      <w:r>
        <w:rPr>
          <w:rFonts w:ascii="Arial" w:eastAsia="Arial" w:hAnsi="Arial" w:cs="Arial"/>
          <w:b/>
          <w:color w:val="000000"/>
          <w:sz w:val="20"/>
        </w:rPr>
        <w:t xml:space="preserve">Narrowed by: </w:t>
      </w:r>
    </w:p>
    <w:p w14:paraId="5621B35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3CAB3A6" w14:textId="77777777">
        <w:trPr>
          <w:jc w:val="center"/>
        </w:trPr>
        <w:tc>
          <w:tcPr>
            <w:tcW w:w="3000" w:type="dxa"/>
          </w:tcPr>
          <w:p w14:paraId="65EAA816" w14:textId="77777777" w:rsidR="00A97810" w:rsidRDefault="00000000">
            <w:pPr>
              <w:spacing w:line="220" w:lineRule="atLeast"/>
            </w:pPr>
            <w:r>
              <w:rPr>
                <w:rFonts w:ascii="Arial" w:eastAsia="Arial" w:hAnsi="Arial" w:cs="Arial"/>
                <w:b/>
                <w:color w:val="000000"/>
                <w:sz w:val="18"/>
              </w:rPr>
              <w:t>Content Type</w:t>
            </w:r>
          </w:p>
        </w:tc>
        <w:tc>
          <w:tcPr>
            <w:tcW w:w="5000" w:type="dxa"/>
          </w:tcPr>
          <w:p w14:paraId="763F41C2" w14:textId="77777777" w:rsidR="00A97810" w:rsidRDefault="00000000">
            <w:pPr>
              <w:spacing w:line="220" w:lineRule="atLeast"/>
            </w:pPr>
            <w:r>
              <w:rPr>
                <w:rFonts w:ascii="Arial" w:eastAsia="Arial" w:hAnsi="Arial" w:cs="Arial"/>
                <w:b/>
                <w:color w:val="000000"/>
                <w:sz w:val="18"/>
              </w:rPr>
              <w:t>Narrowed by</w:t>
            </w:r>
          </w:p>
        </w:tc>
      </w:tr>
      <w:tr w:rsidR="00A97810" w14:paraId="159C149E" w14:textId="77777777">
        <w:trPr>
          <w:jc w:val="center"/>
        </w:trPr>
        <w:tc>
          <w:tcPr>
            <w:tcW w:w="3000" w:type="dxa"/>
          </w:tcPr>
          <w:p w14:paraId="425AD107" w14:textId="77777777" w:rsidR="00A97810" w:rsidRDefault="00000000">
            <w:pPr>
              <w:spacing w:line="220" w:lineRule="atLeast"/>
            </w:pPr>
            <w:r>
              <w:rPr>
                <w:rFonts w:ascii="Arial" w:eastAsia="Arial" w:hAnsi="Arial" w:cs="Arial"/>
                <w:color w:val="000000"/>
                <w:sz w:val="18"/>
              </w:rPr>
              <w:t>News</w:t>
            </w:r>
          </w:p>
        </w:tc>
        <w:tc>
          <w:tcPr>
            <w:tcW w:w="5000" w:type="dxa"/>
          </w:tcPr>
          <w:p w14:paraId="3111DEC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CFBE34" w14:textId="77777777" w:rsidR="00A97810" w:rsidRDefault="00A97810"/>
    <w:p w14:paraId="7FC08B55" w14:textId="77777777" w:rsidR="00A97810"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DPIIT's Startup Expert Committee Includes Saji Gopinath, Renuka Ramnath, Padmaja Ruparel, Anjali Bansal, Sruthi Kannan, Dr Apoorva Ranjan Sharma</w:t>
        </w:r>
      </w:hyperlink>
    </w:p>
    <w:p w14:paraId="18AE2FC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6C5895"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08F4429"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36D8CC" w14:textId="77777777" w:rsidR="00A97810" w:rsidRDefault="00000000">
      <w:pPr>
        <w:spacing w:before="80" w:line="240" w:lineRule="atLeast"/>
        <w:ind w:left="290"/>
      </w:pPr>
      <w:r>
        <w:rPr>
          <w:rFonts w:ascii="Arial" w:eastAsia="Arial" w:hAnsi="Arial" w:cs="Arial"/>
          <w:b/>
          <w:color w:val="000000"/>
          <w:sz w:val="20"/>
        </w:rPr>
        <w:t xml:space="preserve">Narrowed by: </w:t>
      </w:r>
    </w:p>
    <w:p w14:paraId="2A27E659"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1DD8DD7" w14:textId="77777777">
        <w:trPr>
          <w:jc w:val="center"/>
        </w:trPr>
        <w:tc>
          <w:tcPr>
            <w:tcW w:w="3000" w:type="dxa"/>
          </w:tcPr>
          <w:p w14:paraId="57BCAECF" w14:textId="77777777" w:rsidR="00A97810" w:rsidRDefault="00000000">
            <w:pPr>
              <w:spacing w:line="220" w:lineRule="atLeast"/>
            </w:pPr>
            <w:r>
              <w:rPr>
                <w:rFonts w:ascii="Arial" w:eastAsia="Arial" w:hAnsi="Arial" w:cs="Arial"/>
                <w:b/>
                <w:color w:val="000000"/>
                <w:sz w:val="18"/>
              </w:rPr>
              <w:t>Content Type</w:t>
            </w:r>
          </w:p>
        </w:tc>
        <w:tc>
          <w:tcPr>
            <w:tcW w:w="5000" w:type="dxa"/>
          </w:tcPr>
          <w:p w14:paraId="7C8B2A2A" w14:textId="77777777" w:rsidR="00A97810" w:rsidRDefault="00000000">
            <w:pPr>
              <w:spacing w:line="220" w:lineRule="atLeast"/>
            </w:pPr>
            <w:r>
              <w:rPr>
                <w:rFonts w:ascii="Arial" w:eastAsia="Arial" w:hAnsi="Arial" w:cs="Arial"/>
                <w:b/>
                <w:color w:val="000000"/>
                <w:sz w:val="18"/>
              </w:rPr>
              <w:t>Narrowed by</w:t>
            </w:r>
          </w:p>
        </w:tc>
      </w:tr>
      <w:tr w:rsidR="00A97810" w14:paraId="26C4D6EC" w14:textId="77777777">
        <w:trPr>
          <w:jc w:val="center"/>
        </w:trPr>
        <w:tc>
          <w:tcPr>
            <w:tcW w:w="3000" w:type="dxa"/>
          </w:tcPr>
          <w:p w14:paraId="2B9718E5" w14:textId="77777777" w:rsidR="00A97810" w:rsidRDefault="00000000">
            <w:pPr>
              <w:spacing w:line="220" w:lineRule="atLeast"/>
            </w:pPr>
            <w:r>
              <w:rPr>
                <w:rFonts w:ascii="Arial" w:eastAsia="Arial" w:hAnsi="Arial" w:cs="Arial"/>
                <w:color w:val="000000"/>
                <w:sz w:val="18"/>
              </w:rPr>
              <w:t>News</w:t>
            </w:r>
          </w:p>
        </w:tc>
        <w:tc>
          <w:tcPr>
            <w:tcW w:w="5000" w:type="dxa"/>
          </w:tcPr>
          <w:p w14:paraId="5EA2CDF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75F32C" w14:textId="77777777" w:rsidR="00A97810" w:rsidRDefault="00A97810"/>
    <w:p w14:paraId="0FFEDE37" w14:textId="77777777" w:rsidR="00A97810"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Start-ups and employment generation</w:t>
        </w:r>
      </w:hyperlink>
    </w:p>
    <w:p w14:paraId="3F9FA7CA"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AF4D8F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3504E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09E529" w14:textId="77777777" w:rsidR="00A97810" w:rsidRDefault="00000000">
      <w:pPr>
        <w:spacing w:before="80" w:line="240" w:lineRule="atLeast"/>
        <w:ind w:left="290"/>
      </w:pPr>
      <w:r>
        <w:rPr>
          <w:rFonts w:ascii="Arial" w:eastAsia="Arial" w:hAnsi="Arial" w:cs="Arial"/>
          <w:b/>
          <w:color w:val="000000"/>
          <w:sz w:val="20"/>
        </w:rPr>
        <w:t xml:space="preserve">Narrowed by: </w:t>
      </w:r>
    </w:p>
    <w:p w14:paraId="0DA94E8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B3ECD9C" w14:textId="77777777">
        <w:trPr>
          <w:jc w:val="center"/>
        </w:trPr>
        <w:tc>
          <w:tcPr>
            <w:tcW w:w="3000" w:type="dxa"/>
          </w:tcPr>
          <w:p w14:paraId="33367BD1" w14:textId="77777777" w:rsidR="00A97810" w:rsidRDefault="00000000">
            <w:pPr>
              <w:spacing w:line="220" w:lineRule="atLeast"/>
            </w:pPr>
            <w:r>
              <w:rPr>
                <w:rFonts w:ascii="Arial" w:eastAsia="Arial" w:hAnsi="Arial" w:cs="Arial"/>
                <w:b/>
                <w:color w:val="000000"/>
                <w:sz w:val="18"/>
              </w:rPr>
              <w:t>Content Type</w:t>
            </w:r>
          </w:p>
        </w:tc>
        <w:tc>
          <w:tcPr>
            <w:tcW w:w="5000" w:type="dxa"/>
          </w:tcPr>
          <w:p w14:paraId="4C38D48C" w14:textId="77777777" w:rsidR="00A97810" w:rsidRDefault="00000000">
            <w:pPr>
              <w:spacing w:line="220" w:lineRule="atLeast"/>
            </w:pPr>
            <w:r>
              <w:rPr>
                <w:rFonts w:ascii="Arial" w:eastAsia="Arial" w:hAnsi="Arial" w:cs="Arial"/>
                <w:b/>
                <w:color w:val="000000"/>
                <w:sz w:val="18"/>
              </w:rPr>
              <w:t>Narrowed by</w:t>
            </w:r>
          </w:p>
        </w:tc>
      </w:tr>
      <w:tr w:rsidR="00A97810" w14:paraId="2F1DF12A" w14:textId="77777777">
        <w:trPr>
          <w:jc w:val="center"/>
        </w:trPr>
        <w:tc>
          <w:tcPr>
            <w:tcW w:w="3000" w:type="dxa"/>
          </w:tcPr>
          <w:p w14:paraId="7362AFD6" w14:textId="77777777" w:rsidR="00A97810" w:rsidRDefault="00000000">
            <w:pPr>
              <w:spacing w:line="220" w:lineRule="atLeast"/>
            </w:pPr>
            <w:r>
              <w:rPr>
                <w:rFonts w:ascii="Arial" w:eastAsia="Arial" w:hAnsi="Arial" w:cs="Arial"/>
                <w:color w:val="000000"/>
                <w:sz w:val="18"/>
              </w:rPr>
              <w:t>News</w:t>
            </w:r>
          </w:p>
        </w:tc>
        <w:tc>
          <w:tcPr>
            <w:tcW w:w="5000" w:type="dxa"/>
          </w:tcPr>
          <w:p w14:paraId="2C00A09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B99B18" w14:textId="77777777" w:rsidR="00A97810" w:rsidRDefault="00A97810"/>
    <w:p w14:paraId="2D7FC275" w14:textId="77777777" w:rsidR="00A97810"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'Startups in India bringing down unemployment rate' 19 Apr, 2023</w:t>
        </w:r>
      </w:hyperlink>
    </w:p>
    <w:p w14:paraId="1953DB1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080FD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547DD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6BF5DF" w14:textId="77777777" w:rsidR="00A97810" w:rsidRDefault="00000000">
      <w:pPr>
        <w:spacing w:before="80" w:line="240" w:lineRule="atLeast"/>
        <w:ind w:left="290"/>
      </w:pPr>
      <w:r>
        <w:rPr>
          <w:rFonts w:ascii="Arial" w:eastAsia="Arial" w:hAnsi="Arial" w:cs="Arial"/>
          <w:b/>
          <w:color w:val="000000"/>
          <w:sz w:val="20"/>
        </w:rPr>
        <w:t xml:space="preserve">Narrowed by: </w:t>
      </w:r>
    </w:p>
    <w:p w14:paraId="11C44D59"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A123D23" w14:textId="77777777">
        <w:trPr>
          <w:jc w:val="center"/>
        </w:trPr>
        <w:tc>
          <w:tcPr>
            <w:tcW w:w="3000" w:type="dxa"/>
          </w:tcPr>
          <w:p w14:paraId="32D800F0" w14:textId="77777777" w:rsidR="00A97810" w:rsidRDefault="00000000">
            <w:pPr>
              <w:spacing w:line="220" w:lineRule="atLeast"/>
            </w:pPr>
            <w:r>
              <w:rPr>
                <w:rFonts w:ascii="Arial" w:eastAsia="Arial" w:hAnsi="Arial" w:cs="Arial"/>
                <w:b/>
                <w:color w:val="000000"/>
                <w:sz w:val="18"/>
              </w:rPr>
              <w:t>Content Type</w:t>
            </w:r>
          </w:p>
        </w:tc>
        <w:tc>
          <w:tcPr>
            <w:tcW w:w="5000" w:type="dxa"/>
          </w:tcPr>
          <w:p w14:paraId="23A8B41B" w14:textId="77777777" w:rsidR="00A97810" w:rsidRDefault="00000000">
            <w:pPr>
              <w:spacing w:line="220" w:lineRule="atLeast"/>
            </w:pPr>
            <w:r>
              <w:rPr>
                <w:rFonts w:ascii="Arial" w:eastAsia="Arial" w:hAnsi="Arial" w:cs="Arial"/>
                <w:b/>
                <w:color w:val="000000"/>
                <w:sz w:val="18"/>
              </w:rPr>
              <w:t>Narrowed by</w:t>
            </w:r>
          </w:p>
        </w:tc>
      </w:tr>
      <w:tr w:rsidR="00A97810" w14:paraId="771C09FA" w14:textId="77777777">
        <w:trPr>
          <w:jc w:val="center"/>
        </w:trPr>
        <w:tc>
          <w:tcPr>
            <w:tcW w:w="3000" w:type="dxa"/>
          </w:tcPr>
          <w:p w14:paraId="48C02C93" w14:textId="77777777" w:rsidR="00A97810" w:rsidRDefault="00000000">
            <w:pPr>
              <w:spacing w:line="220" w:lineRule="atLeast"/>
            </w:pPr>
            <w:r>
              <w:rPr>
                <w:rFonts w:ascii="Arial" w:eastAsia="Arial" w:hAnsi="Arial" w:cs="Arial"/>
                <w:color w:val="000000"/>
                <w:sz w:val="18"/>
              </w:rPr>
              <w:t>News</w:t>
            </w:r>
          </w:p>
        </w:tc>
        <w:tc>
          <w:tcPr>
            <w:tcW w:w="5000" w:type="dxa"/>
          </w:tcPr>
          <w:p w14:paraId="0F7ADA7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B7BA9A" w14:textId="77777777" w:rsidR="00A97810" w:rsidRDefault="00A97810"/>
    <w:p w14:paraId="687E664E" w14:textId="77777777" w:rsidR="00A97810"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Only 25% of start-up firms reach a meaningful scale: Vani Kola</w:t>
        </w:r>
      </w:hyperlink>
    </w:p>
    <w:p w14:paraId="5427BFA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F0A3DE"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1CB3D97"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067756" w14:textId="77777777" w:rsidR="00A97810" w:rsidRDefault="00000000">
      <w:pPr>
        <w:spacing w:before="80" w:line="240" w:lineRule="atLeast"/>
        <w:ind w:left="290"/>
      </w:pPr>
      <w:r>
        <w:rPr>
          <w:rFonts w:ascii="Arial" w:eastAsia="Arial" w:hAnsi="Arial" w:cs="Arial"/>
          <w:b/>
          <w:color w:val="000000"/>
          <w:sz w:val="20"/>
        </w:rPr>
        <w:lastRenderedPageBreak/>
        <w:t xml:space="preserve">Narrowed by: </w:t>
      </w:r>
    </w:p>
    <w:p w14:paraId="3C1D01E6"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9EA8693" w14:textId="77777777">
        <w:trPr>
          <w:jc w:val="center"/>
        </w:trPr>
        <w:tc>
          <w:tcPr>
            <w:tcW w:w="3000" w:type="dxa"/>
          </w:tcPr>
          <w:p w14:paraId="3FDE9E5C" w14:textId="77777777" w:rsidR="00A97810" w:rsidRDefault="00000000">
            <w:pPr>
              <w:spacing w:line="220" w:lineRule="atLeast"/>
            </w:pPr>
            <w:r>
              <w:rPr>
                <w:rFonts w:ascii="Arial" w:eastAsia="Arial" w:hAnsi="Arial" w:cs="Arial"/>
                <w:b/>
                <w:color w:val="000000"/>
                <w:sz w:val="18"/>
              </w:rPr>
              <w:t>Content Type</w:t>
            </w:r>
          </w:p>
        </w:tc>
        <w:tc>
          <w:tcPr>
            <w:tcW w:w="5000" w:type="dxa"/>
          </w:tcPr>
          <w:p w14:paraId="5A6E060A" w14:textId="77777777" w:rsidR="00A97810" w:rsidRDefault="00000000">
            <w:pPr>
              <w:spacing w:line="220" w:lineRule="atLeast"/>
            </w:pPr>
            <w:r>
              <w:rPr>
                <w:rFonts w:ascii="Arial" w:eastAsia="Arial" w:hAnsi="Arial" w:cs="Arial"/>
                <w:b/>
                <w:color w:val="000000"/>
                <w:sz w:val="18"/>
              </w:rPr>
              <w:t>Narrowed by</w:t>
            </w:r>
          </w:p>
        </w:tc>
      </w:tr>
      <w:tr w:rsidR="00A97810" w14:paraId="2EBFA688" w14:textId="77777777">
        <w:trPr>
          <w:jc w:val="center"/>
        </w:trPr>
        <w:tc>
          <w:tcPr>
            <w:tcW w:w="3000" w:type="dxa"/>
          </w:tcPr>
          <w:p w14:paraId="4539802E" w14:textId="77777777" w:rsidR="00A97810" w:rsidRDefault="00000000">
            <w:pPr>
              <w:spacing w:line="220" w:lineRule="atLeast"/>
            </w:pPr>
            <w:r>
              <w:rPr>
                <w:rFonts w:ascii="Arial" w:eastAsia="Arial" w:hAnsi="Arial" w:cs="Arial"/>
                <w:color w:val="000000"/>
                <w:sz w:val="18"/>
              </w:rPr>
              <w:t>News</w:t>
            </w:r>
          </w:p>
        </w:tc>
        <w:tc>
          <w:tcPr>
            <w:tcW w:w="5000" w:type="dxa"/>
          </w:tcPr>
          <w:p w14:paraId="49F7493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647F0F" w14:textId="77777777" w:rsidR="00A97810" w:rsidRDefault="00A97810"/>
    <w:p w14:paraId="6F6B1925" w14:textId="77777777" w:rsidR="00A97810"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Startups bring down unemployment rate</w:t>
        </w:r>
      </w:hyperlink>
    </w:p>
    <w:p w14:paraId="7AB09135"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BF865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9129E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0106D1" w14:textId="77777777" w:rsidR="00A97810" w:rsidRDefault="00000000">
      <w:pPr>
        <w:spacing w:before="80" w:line="240" w:lineRule="atLeast"/>
        <w:ind w:left="290"/>
      </w:pPr>
      <w:r>
        <w:rPr>
          <w:rFonts w:ascii="Arial" w:eastAsia="Arial" w:hAnsi="Arial" w:cs="Arial"/>
          <w:b/>
          <w:color w:val="000000"/>
          <w:sz w:val="20"/>
        </w:rPr>
        <w:t xml:space="preserve">Narrowed by: </w:t>
      </w:r>
    </w:p>
    <w:p w14:paraId="566F447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85E22D9" w14:textId="77777777">
        <w:trPr>
          <w:jc w:val="center"/>
        </w:trPr>
        <w:tc>
          <w:tcPr>
            <w:tcW w:w="3000" w:type="dxa"/>
          </w:tcPr>
          <w:p w14:paraId="05A32A9B" w14:textId="77777777" w:rsidR="00A97810" w:rsidRDefault="00000000">
            <w:pPr>
              <w:spacing w:line="220" w:lineRule="atLeast"/>
            </w:pPr>
            <w:r>
              <w:rPr>
                <w:rFonts w:ascii="Arial" w:eastAsia="Arial" w:hAnsi="Arial" w:cs="Arial"/>
                <w:b/>
                <w:color w:val="000000"/>
                <w:sz w:val="18"/>
              </w:rPr>
              <w:t>Content Type</w:t>
            </w:r>
          </w:p>
        </w:tc>
        <w:tc>
          <w:tcPr>
            <w:tcW w:w="5000" w:type="dxa"/>
          </w:tcPr>
          <w:p w14:paraId="5FA642D1" w14:textId="77777777" w:rsidR="00A97810" w:rsidRDefault="00000000">
            <w:pPr>
              <w:spacing w:line="220" w:lineRule="atLeast"/>
            </w:pPr>
            <w:r>
              <w:rPr>
                <w:rFonts w:ascii="Arial" w:eastAsia="Arial" w:hAnsi="Arial" w:cs="Arial"/>
                <w:b/>
                <w:color w:val="000000"/>
                <w:sz w:val="18"/>
              </w:rPr>
              <w:t>Narrowed by</w:t>
            </w:r>
          </w:p>
        </w:tc>
      </w:tr>
      <w:tr w:rsidR="00A97810" w14:paraId="5D70E085" w14:textId="77777777">
        <w:trPr>
          <w:jc w:val="center"/>
        </w:trPr>
        <w:tc>
          <w:tcPr>
            <w:tcW w:w="3000" w:type="dxa"/>
          </w:tcPr>
          <w:p w14:paraId="1E6B86EC" w14:textId="77777777" w:rsidR="00A97810" w:rsidRDefault="00000000">
            <w:pPr>
              <w:spacing w:line="220" w:lineRule="atLeast"/>
            </w:pPr>
            <w:r>
              <w:rPr>
                <w:rFonts w:ascii="Arial" w:eastAsia="Arial" w:hAnsi="Arial" w:cs="Arial"/>
                <w:color w:val="000000"/>
                <w:sz w:val="18"/>
              </w:rPr>
              <w:t>News</w:t>
            </w:r>
          </w:p>
        </w:tc>
        <w:tc>
          <w:tcPr>
            <w:tcW w:w="5000" w:type="dxa"/>
          </w:tcPr>
          <w:p w14:paraId="1E23C608"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E623052" w14:textId="77777777" w:rsidR="00A97810" w:rsidRDefault="00A97810"/>
    <w:p w14:paraId="27E4AA1C" w14:textId="77777777" w:rsidR="00A97810"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'Startups in India bringing down unemployment rate'</w:t>
        </w:r>
      </w:hyperlink>
    </w:p>
    <w:p w14:paraId="0A5EB25E"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ED6A7B"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81AE29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72FED6" w14:textId="77777777" w:rsidR="00A97810" w:rsidRDefault="00000000">
      <w:pPr>
        <w:spacing w:before="80" w:line="240" w:lineRule="atLeast"/>
        <w:ind w:left="290"/>
      </w:pPr>
      <w:r>
        <w:rPr>
          <w:rFonts w:ascii="Arial" w:eastAsia="Arial" w:hAnsi="Arial" w:cs="Arial"/>
          <w:b/>
          <w:color w:val="000000"/>
          <w:sz w:val="20"/>
        </w:rPr>
        <w:t xml:space="preserve">Narrowed by: </w:t>
      </w:r>
    </w:p>
    <w:p w14:paraId="38A744F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031C007" w14:textId="77777777">
        <w:trPr>
          <w:jc w:val="center"/>
        </w:trPr>
        <w:tc>
          <w:tcPr>
            <w:tcW w:w="3000" w:type="dxa"/>
          </w:tcPr>
          <w:p w14:paraId="040E714F" w14:textId="77777777" w:rsidR="00A97810" w:rsidRDefault="00000000">
            <w:pPr>
              <w:spacing w:line="220" w:lineRule="atLeast"/>
            </w:pPr>
            <w:r>
              <w:rPr>
                <w:rFonts w:ascii="Arial" w:eastAsia="Arial" w:hAnsi="Arial" w:cs="Arial"/>
                <w:b/>
                <w:color w:val="000000"/>
                <w:sz w:val="18"/>
              </w:rPr>
              <w:t>Content Type</w:t>
            </w:r>
          </w:p>
        </w:tc>
        <w:tc>
          <w:tcPr>
            <w:tcW w:w="5000" w:type="dxa"/>
          </w:tcPr>
          <w:p w14:paraId="391D9D8B" w14:textId="77777777" w:rsidR="00A97810" w:rsidRDefault="00000000">
            <w:pPr>
              <w:spacing w:line="220" w:lineRule="atLeast"/>
            </w:pPr>
            <w:r>
              <w:rPr>
                <w:rFonts w:ascii="Arial" w:eastAsia="Arial" w:hAnsi="Arial" w:cs="Arial"/>
                <w:b/>
                <w:color w:val="000000"/>
                <w:sz w:val="18"/>
              </w:rPr>
              <w:t>Narrowed by</w:t>
            </w:r>
          </w:p>
        </w:tc>
      </w:tr>
      <w:tr w:rsidR="00A97810" w14:paraId="10D757CE" w14:textId="77777777">
        <w:trPr>
          <w:jc w:val="center"/>
        </w:trPr>
        <w:tc>
          <w:tcPr>
            <w:tcW w:w="3000" w:type="dxa"/>
          </w:tcPr>
          <w:p w14:paraId="4FA0A0E9" w14:textId="77777777" w:rsidR="00A97810" w:rsidRDefault="00000000">
            <w:pPr>
              <w:spacing w:line="220" w:lineRule="atLeast"/>
            </w:pPr>
            <w:r>
              <w:rPr>
                <w:rFonts w:ascii="Arial" w:eastAsia="Arial" w:hAnsi="Arial" w:cs="Arial"/>
                <w:color w:val="000000"/>
                <w:sz w:val="18"/>
              </w:rPr>
              <w:t>News</w:t>
            </w:r>
          </w:p>
        </w:tc>
        <w:tc>
          <w:tcPr>
            <w:tcW w:w="5000" w:type="dxa"/>
          </w:tcPr>
          <w:p w14:paraId="6049F8B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502CB7" w14:textId="77777777" w:rsidR="00A97810" w:rsidRDefault="00A97810"/>
    <w:p w14:paraId="0ED028C6" w14:textId="77777777" w:rsidR="00A97810"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'Startups in India bringing down unemployment rate'</w:t>
        </w:r>
      </w:hyperlink>
    </w:p>
    <w:p w14:paraId="62B8E18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B21C8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0FDC20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20A90D1" w14:textId="77777777" w:rsidR="00A97810" w:rsidRDefault="00000000">
      <w:pPr>
        <w:spacing w:before="80" w:line="240" w:lineRule="atLeast"/>
        <w:ind w:left="290"/>
      </w:pPr>
      <w:r>
        <w:rPr>
          <w:rFonts w:ascii="Arial" w:eastAsia="Arial" w:hAnsi="Arial" w:cs="Arial"/>
          <w:b/>
          <w:color w:val="000000"/>
          <w:sz w:val="20"/>
        </w:rPr>
        <w:t xml:space="preserve">Narrowed by: </w:t>
      </w:r>
    </w:p>
    <w:p w14:paraId="7A6273F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65BF116" w14:textId="77777777">
        <w:trPr>
          <w:jc w:val="center"/>
        </w:trPr>
        <w:tc>
          <w:tcPr>
            <w:tcW w:w="3000" w:type="dxa"/>
          </w:tcPr>
          <w:p w14:paraId="2E07ED54" w14:textId="77777777" w:rsidR="00A97810" w:rsidRDefault="00000000">
            <w:pPr>
              <w:spacing w:line="220" w:lineRule="atLeast"/>
            </w:pPr>
            <w:r>
              <w:rPr>
                <w:rFonts w:ascii="Arial" w:eastAsia="Arial" w:hAnsi="Arial" w:cs="Arial"/>
                <w:b/>
                <w:color w:val="000000"/>
                <w:sz w:val="18"/>
              </w:rPr>
              <w:t>Content Type</w:t>
            </w:r>
          </w:p>
        </w:tc>
        <w:tc>
          <w:tcPr>
            <w:tcW w:w="5000" w:type="dxa"/>
          </w:tcPr>
          <w:p w14:paraId="0128694A" w14:textId="77777777" w:rsidR="00A97810" w:rsidRDefault="00000000">
            <w:pPr>
              <w:spacing w:line="220" w:lineRule="atLeast"/>
            </w:pPr>
            <w:r>
              <w:rPr>
                <w:rFonts w:ascii="Arial" w:eastAsia="Arial" w:hAnsi="Arial" w:cs="Arial"/>
                <w:b/>
                <w:color w:val="000000"/>
                <w:sz w:val="18"/>
              </w:rPr>
              <w:t>Narrowed by</w:t>
            </w:r>
          </w:p>
        </w:tc>
      </w:tr>
      <w:tr w:rsidR="00A97810" w14:paraId="2F610B39" w14:textId="77777777">
        <w:trPr>
          <w:jc w:val="center"/>
        </w:trPr>
        <w:tc>
          <w:tcPr>
            <w:tcW w:w="3000" w:type="dxa"/>
          </w:tcPr>
          <w:p w14:paraId="103C8B20" w14:textId="77777777" w:rsidR="00A97810" w:rsidRDefault="00000000">
            <w:pPr>
              <w:spacing w:line="220" w:lineRule="atLeast"/>
            </w:pPr>
            <w:r>
              <w:rPr>
                <w:rFonts w:ascii="Arial" w:eastAsia="Arial" w:hAnsi="Arial" w:cs="Arial"/>
                <w:color w:val="000000"/>
                <w:sz w:val="18"/>
              </w:rPr>
              <w:t>News</w:t>
            </w:r>
          </w:p>
        </w:tc>
        <w:tc>
          <w:tcPr>
            <w:tcW w:w="5000" w:type="dxa"/>
          </w:tcPr>
          <w:p w14:paraId="7DB1F71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8F85BE7" w14:textId="77777777" w:rsidR="00A97810" w:rsidRDefault="00A97810"/>
    <w:p w14:paraId="2AEA90B9" w14:textId="77777777" w:rsidR="00A97810"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Startups in India bringing down unemployment rate</w:t>
        </w:r>
      </w:hyperlink>
    </w:p>
    <w:p w14:paraId="03BEE0F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CC898A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95185B"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D44528" w14:textId="77777777" w:rsidR="00A97810" w:rsidRDefault="00000000">
      <w:pPr>
        <w:spacing w:before="80" w:line="240" w:lineRule="atLeast"/>
        <w:ind w:left="290"/>
      </w:pPr>
      <w:r>
        <w:rPr>
          <w:rFonts w:ascii="Arial" w:eastAsia="Arial" w:hAnsi="Arial" w:cs="Arial"/>
          <w:b/>
          <w:color w:val="000000"/>
          <w:sz w:val="20"/>
        </w:rPr>
        <w:t xml:space="preserve">Narrowed by: </w:t>
      </w:r>
    </w:p>
    <w:p w14:paraId="4A6DF12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CF2979E" w14:textId="77777777">
        <w:trPr>
          <w:jc w:val="center"/>
        </w:trPr>
        <w:tc>
          <w:tcPr>
            <w:tcW w:w="3000" w:type="dxa"/>
          </w:tcPr>
          <w:p w14:paraId="76C9A5BB" w14:textId="77777777" w:rsidR="00A97810" w:rsidRDefault="00000000">
            <w:pPr>
              <w:spacing w:line="220" w:lineRule="atLeast"/>
            </w:pPr>
            <w:r>
              <w:rPr>
                <w:rFonts w:ascii="Arial" w:eastAsia="Arial" w:hAnsi="Arial" w:cs="Arial"/>
                <w:b/>
                <w:color w:val="000000"/>
                <w:sz w:val="18"/>
              </w:rPr>
              <w:t>Content Type</w:t>
            </w:r>
          </w:p>
        </w:tc>
        <w:tc>
          <w:tcPr>
            <w:tcW w:w="5000" w:type="dxa"/>
          </w:tcPr>
          <w:p w14:paraId="30E7F018" w14:textId="77777777" w:rsidR="00A97810" w:rsidRDefault="00000000">
            <w:pPr>
              <w:spacing w:line="220" w:lineRule="atLeast"/>
            </w:pPr>
            <w:r>
              <w:rPr>
                <w:rFonts w:ascii="Arial" w:eastAsia="Arial" w:hAnsi="Arial" w:cs="Arial"/>
                <w:b/>
                <w:color w:val="000000"/>
                <w:sz w:val="18"/>
              </w:rPr>
              <w:t>Narrowed by</w:t>
            </w:r>
          </w:p>
        </w:tc>
      </w:tr>
      <w:tr w:rsidR="00A97810" w14:paraId="344162CA" w14:textId="77777777">
        <w:trPr>
          <w:jc w:val="center"/>
        </w:trPr>
        <w:tc>
          <w:tcPr>
            <w:tcW w:w="3000" w:type="dxa"/>
          </w:tcPr>
          <w:p w14:paraId="11AF6C81" w14:textId="77777777" w:rsidR="00A97810" w:rsidRDefault="00000000">
            <w:pPr>
              <w:spacing w:line="220" w:lineRule="atLeast"/>
            </w:pPr>
            <w:r>
              <w:rPr>
                <w:rFonts w:ascii="Arial" w:eastAsia="Arial" w:hAnsi="Arial" w:cs="Arial"/>
                <w:color w:val="000000"/>
                <w:sz w:val="18"/>
              </w:rPr>
              <w:t>News</w:t>
            </w:r>
          </w:p>
        </w:tc>
        <w:tc>
          <w:tcPr>
            <w:tcW w:w="5000" w:type="dxa"/>
          </w:tcPr>
          <w:p w14:paraId="11E25E1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B77BA92" w14:textId="77777777" w:rsidR="00A97810" w:rsidRDefault="00A97810"/>
    <w:p w14:paraId="4B3D4F0D" w14:textId="77777777" w:rsidR="00A97810" w:rsidRDefault="00000000">
      <w:pPr>
        <w:spacing w:line="300" w:lineRule="atLeast"/>
        <w:ind w:left="440" w:hanging="290"/>
      </w:pPr>
      <w:r>
        <w:rPr>
          <w:rFonts w:ascii="Arial" w:eastAsia="Arial" w:hAnsi="Arial" w:cs="Arial"/>
          <w:sz w:val="20"/>
        </w:rPr>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Indian Start-ups Need 'Growth Hackers' to Sustain</w:t>
        </w:r>
      </w:hyperlink>
    </w:p>
    <w:p w14:paraId="0A0E81AA"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91055C"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8799DF" w14:textId="77777777" w:rsidR="00A97810"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1C26FF18" w14:textId="77777777" w:rsidR="00A97810" w:rsidRDefault="00000000">
      <w:pPr>
        <w:spacing w:before="80" w:line="240" w:lineRule="atLeast"/>
        <w:ind w:left="290"/>
      </w:pPr>
      <w:r>
        <w:rPr>
          <w:rFonts w:ascii="Arial" w:eastAsia="Arial" w:hAnsi="Arial" w:cs="Arial"/>
          <w:b/>
          <w:color w:val="000000"/>
          <w:sz w:val="20"/>
        </w:rPr>
        <w:t xml:space="preserve">Narrowed by: </w:t>
      </w:r>
    </w:p>
    <w:p w14:paraId="1F14F198"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434FE11" w14:textId="77777777">
        <w:trPr>
          <w:jc w:val="center"/>
        </w:trPr>
        <w:tc>
          <w:tcPr>
            <w:tcW w:w="3000" w:type="dxa"/>
          </w:tcPr>
          <w:p w14:paraId="01851EB4" w14:textId="77777777" w:rsidR="00A97810" w:rsidRDefault="00000000">
            <w:pPr>
              <w:spacing w:line="220" w:lineRule="atLeast"/>
            </w:pPr>
            <w:r>
              <w:rPr>
                <w:rFonts w:ascii="Arial" w:eastAsia="Arial" w:hAnsi="Arial" w:cs="Arial"/>
                <w:b/>
                <w:color w:val="000000"/>
                <w:sz w:val="18"/>
              </w:rPr>
              <w:t>Content Type</w:t>
            </w:r>
          </w:p>
        </w:tc>
        <w:tc>
          <w:tcPr>
            <w:tcW w:w="5000" w:type="dxa"/>
          </w:tcPr>
          <w:p w14:paraId="6AF781A1" w14:textId="77777777" w:rsidR="00A97810" w:rsidRDefault="00000000">
            <w:pPr>
              <w:spacing w:line="220" w:lineRule="atLeast"/>
            </w:pPr>
            <w:r>
              <w:rPr>
                <w:rFonts w:ascii="Arial" w:eastAsia="Arial" w:hAnsi="Arial" w:cs="Arial"/>
                <w:b/>
                <w:color w:val="000000"/>
                <w:sz w:val="18"/>
              </w:rPr>
              <w:t>Narrowed by</w:t>
            </w:r>
          </w:p>
        </w:tc>
      </w:tr>
      <w:tr w:rsidR="00A97810" w14:paraId="0D24BC3D" w14:textId="77777777">
        <w:trPr>
          <w:jc w:val="center"/>
        </w:trPr>
        <w:tc>
          <w:tcPr>
            <w:tcW w:w="3000" w:type="dxa"/>
          </w:tcPr>
          <w:p w14:paraId="7003ABDD" w14:textId="77777777" w:rsidR="00A97810" w:rsidRDefault="00000000">
            <w:pPr>
              <w:spacing w:line="220" w:lineRule="atLeast"/>
            </w:pPr>
            <w:r>
              <w:rPr>
                <w:rFonts w:ascii="Arial" w:eastAsia="Arial" w:hAnsi="Arial" w:cs="Arial"/>
                <w:color w:val="000000"/>
                <w:sz w:val="18"/>
              </w:rPr>
              <w:t>News</w:t>
            </w:r>
          </w:p>
        </w:tc>
        <w:tc>
          <w:tcPr>
            <w:tcW w:w="5000" w:type="dxa"/>
          </w:tcPr>
          <w:p w14:paraId="57E5276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5561746" w14:textId="77777777" w:rsidR="00A97810" w:rsidRDefault="00A97810"/>
    <w:p w14:paraId="62C7AB39" w14:textId="77777777" w:rsidR="00A97810"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EPA issues summary of recent Safe Drinking Water Act orders to protect public health in Wyoming and Region 8 Indian Country</w:t>
        </w:r>
      </w:hyperlink>
    </w:p>
    <w:p w14:paraId="21009EE6"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DC945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332BE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278759" w14:textId="77777777" w:rsidR="00A97810" w:rsidRDefault="00000000">
      <w:pPr>
        <w:spacing w:before="80" w:line="240" w:lineRule="atLeast"/>
        <w:ind w:left="290"/>
      </w:pPr>
      <w:r>
        <w:rPr>
          <w:rFonts w:ascii="Arial" w:eastAsia="Arial" w:hAnsi="Arial" w:cs="Arial"/>
          <w:b/>
          <w:color w:val="000000"/>
          <w:sz w:val="20"/>
        </w:rPr>
        <w:t xml:space="preserve">Narrowed by: </w:t>
      </w:r>
    </w:p>
    <w:p w14:paraId="118019A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EECB8F8" w14:textId="77777777">
        <w:trPr>
          <w:jc w:val="center"/>
        </w:trPr>
        <w:tc>
          <w:tcPr>
            <w:tcW w:w="3000" w:type="dxa"/>
          </w:tcPr>
          <w:p w14:paraId="7A65F276" w14:textId="77777777" w:rsidR="00A97810" w:rsidRDefault="00000000">
            <w:pPr>
              <w:spacing w:line="220" w:lineRule="atLeast"/>
            </w:pPr>
            <w:r>
              <w:rPr>
                <w:rFonts w:ascii="Arial" w:eastAsia="Arial" w:hAnsi="Arial" w:cs="Arial"/>
                <w:b/>
                <w:color w:val="000000"/>
                <w:sz w:val="18"/>
              </w:rPr>
              <w:t>Content Type</w:t>
            </w:r>
          </w:p>
        </w:tc>
        <w:tc>
          <w:tcPr>
            <w:tcW w:w="5000" w:type="dxa"/>
          </w:tcPr>
          <w:p w14:paraId="3413994C" w14:textId="77777777" w:rsidR="00A97810" w:rsidRDefault="00000000">
            <w:pPr>
              <w:spacing w:line="220" w:lineRule="atLeast"/>
            </w:pPr>
            <w:r>
              <w:rPr>
                <w:rFonts w:ascii="Arial" w:eastAsia="Arial" w:hAnsi="Arial" w:cs="Arial"/>
                <w:b/>
                <w:color w:val="000000"/>
                <w:sz w:val="18"/>
              </w:rPr>
              <w:t>Narrowed by</w:t>
            </w:r>
          </w:p>
        </w:tc>
      </w:tr>
      <w:tr w:rsidR="00A97810" w14:paraId="7CAB6AA5" w14:textId="77777777">
        <w:trPr>
          <w:jc w:val="center"/>
        </w:trPr>
        <w:tc>
          <w:tcPr>
            <w:tcW w:w="3000" w:type="dxa"/>
          </w:tcPr>
          <w:p w14:paraId="0A81036C" w14:textId="77777777" w:rsidR="00A97810" w:rsidRDefault="00000000">
            <w:pPr>
              <w:spacing w:line="220" w:lineRule="atLeast"/>
            </w:pPr>
            <w:r>
              <w:rPr>
                <w:rFonts w:ascii="Arial" w:eastAsia="Arial" w:hAnsi="Arial" w:cs="Arial"/>
                <w:color w:val="000000"/>
                <w:sz w:val="18"/>
              </w:rPr>
              <w:t>News</w:t>
            </w:r>
          </w:p>
        </w:tc>
        <w:tc>
          <w:tcPr>
            <w:tcW w:w="5000" w:type="dxa"/>
          </w:tcPr>
          <w:p w14:paraId="126D0D7F"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272DE8" w14:textId="77777777" w:rsidR="00A97810" w:rsidRDefault="00A97810"/>
    <w:p w14:paraId="151901C3" w14:textId="77777777" w:rsidR="00A97810"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Here are top five 'Budget Asks' from the digital sector</w:t>
        </w:r>
      </w:hyperlink>
    </w:p>
    <w:p w14:paraId="7B655F9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B1033A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9BC41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BDDE59" w14:textId="77777777" w:rsidR="00A97810" w:rsidRDefault="00000000">
      <w:pPr>
        <w:spacing w:before="80" w:line="240" w:lineRule="atLeast"/>
        <w:ind w:left="290"/>
      </w:pPr>
      <w:r>
        <w:rPr>
          <w:rFonts w:ascii="Arial" w:eastAsia="Arial" w:hAnsi="Arial" w:cs="Arial"/>
          <w:b/>
          <w:color w:val="000000"/>
          <w:sz w:val="20"/>
        </w:rPr>
        <w:t xml:space="preserve">Narrowed by: </w:t>
      </w:r>
    </w:p>
    <w:p w14:paraId="2807E72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D22BC45" w14:textId="77777777">
        <w:trPr>
          <w:jc w:val="center"/>
        </w:trPr>
        <w:tc>
          <w:tcPr>
            <w:tcW w:w="3000" w:type="dxa"/>
          </w:tcPr>
          <w:p w14:paraId="523CAA73" w14:textId="77777777" w:rsidR="00A97810" w:rsidRDefault="00000000">
            <w:pPr>
              <w:spacing w:line="220" w:lineRule="atLeast"/>
            </w:pPr>
            <w:r>
              <w:rPr>
                <w:rFonts w:ascii="Arial" w:eastAsia="Arial" w:hAnsi="Arial" w:cs="Arial"/>
                <w:b/>
                <w:color w:val="000000"/>
                <w:sz w:val="18"/>
              </w:rPr>
              <w:t>Content Type</w:t>
            </w:r>
          </w:p>
        </w:tc>
        <w:tc>
          <w:tcPr>
            <w:tcW w:w="5000" w:type="dxa"/>
          </w:tcPr>
          <w:p w14:paraId="7C63D657" w14:textId="77777777" w:rsidR="00A97810" w:rsidRDefault="00000000">
            <w:pPr>
              <w:spacing w:line="220" w:lineRule="atLeast"/>
            </w:pPr>
            <w:r>
              <w:rPr>
                <w:rFonts w:ascii="Arial" w:eastAsia="Arial" w:hAnsi="Arial" w:cs="Arial"/>
                <w:b/>
                <w:color w:val="000000"/>
                <w:sz w:val="18"/>
              </w:rPr>
              <w:t>Narrowed by</w:t>
            </w:r>
          </w:p>
        </w:tc>
      </w:tr>
      <w:tr w:rsidR="00A97810" w14:paraId="69F0054E" w14:textId="77777777">
        <w:trPr>
          <w:jc w:val="center"/>
        </w:trPr>
        <w:tc>
          <w:tcPr>
            <w:tcW w:w="3000" w:type="dxa"/>
          </w:tcPr>
          <w:p w14:paraId="589D75DC" w14:textId="77777777" w:rsidR="00A97810" w:rsidRDefault="00000000">
            <w:pPr>
              <w:spacing w:line="220" w:lineRule="atLeast"/>
            </w:pPr>
            <w:r>
              <w:rPr>
                <w:rFonts w:ascii="Arial" w:eastAsia="Arial" w:hAnsi="Arial" w:cs="Arial"/>
                <w:color w:val="000000"/>
                <w:sz w:val="18"/>
              </w:rPr>
              <w:t>News</w:t>
            </w:r>
          </w:p>
        </w:tc>
        <w:tc>
          <w:tcPr>
            <w:tcW w:w="5000" w:type="dxa"/>
          </w:tcPr>
          <w:p w14:paraId="2BBF6E1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8087912" w14:textId="77777777" w:rsidR="00A97810" w:rsidRDefault="00A97810"/>
    <w:p w14:paraId="38198B6B" w14:textId="77777777" w:rsidR="00A97810"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Organic Acids Market Industry Trends, Size, Share, Growth, Opportunities, And Forecasts 2017-2023</w:t>
        </w:r>
      </w:hyperlink>
    </w:p>
    <w:p w14:paraId="47066695"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9A2C6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4A585AA"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05B156" w14:textId="77777777" w:rsidR="00A97810" w:rsidRDefault="00000000">
      <w:pPr>
        <w:spacing w:before="80" w:line="240" w:lineRule="atLeast"/>
        <w:ind w:left="290"/>
      </w:pPr>
      <w:r>
        <w:rPr>
          <w:rFonts w:ascii="Arial" w:eastAsia="Arial" w:hAnsi="Arial" w:cs="Arial"/>
          <w:b/>
          <w:color w:val="000000"/>
          <w:sz w:val="20"/>
        </w:rPr>
        <w:t xml:space="preserve">Narrowed by: </w:t>
      </w:r>
    </w:p>
    <w:p w14:paraId="7E70FD4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59B2335" w14:textId="77777777">
        <w:trPr>
          <w:jc w:val="center"/>
        </w:trPr>
        <w:tc>
          <w:tcPr>
            <w:tcW w:w="3000" w:type="dxa"/>
          </w:tcPr>
          <w:p w14:paraId="4FB10F6A" w14:textId="77777777" w:rsidR="00A97810" w:rsidRDefault="00000000">
            <w:pPr>
              <w:spacing w:line="220" w:lineRule="atLeast"/>
            </w:pPr>
            <w:r>
              <w:rPr>
                <w:rFonts w:ascii="Arial" w:eastAsia="Arial" w:hAnsi="Arial" w:cs="Arial"/>
                <w:b/>
                <w:color w:val="000000"/>
                <w:sz w:val="18"/>
              </w:rPr>
              <w:t>Content Type</w:t>
            </w:r>
          </w:p>
        </w:tc>
        <w:tc>
          <w:tcPr>
            <w:tcW w:w="5000" w:type="dxa"/>
          </w:tcPr>
          <w:p w14:paraId="56A93D22" w14:textId="77777777" w:rsidR="00A97810" w:rsidRDefault="00000000">
            <w:pPr>
              <w:spacing w:line="220" w:lineRule="atLeast"/>
            </w:pPr>
            <w:r>
              <w:rPr>
                <w:rFonts w:ascii="Arial" w:eastAsia="Arial" w:hAnsi="Arial" w:cs="Arial"/>
                <w:b/>
                <w:color w:val="000000"/>
                <w:sz w:val="18"/>
              </w:rPr>
              <w:t>Narrowed by</w:t>
            </w:r>
          </w:p>
        </w:tc>
      </w:tr>
      <w:tr w:rsidR="00A97810" w14:paraId="25BB9141" w14:textId="77777777">
        <w:trPr>
          <w:jc w:val="center"/>
        </w:trPr>
        <w:tc>
          <w:tcPr>
            <w:tcW w:w="3000" w:type="dxa"/>
          </w:tcPr>
          <w:p w14:paraId="1BA28AA3" w14:textId="77777777" w:rsidR="00A97810" w:rsidRDefault="00000000">
            <w:pPr>
              <w:spacing w:line="220" w:lineRule="atLeast"/>
            </w:pPr>
            <w:r>
              <w:rPr>
                <w:rFonts w:ascii="Arial" w:eastAsia="Arial" w:hAnsi="Arial" w:cs="Arial"/>
                <w:color w:val="000000"/>
                <w:sz w:val="18"/>
              </w:rPr>
              <w:t>News</w:t>
            </w:r>
          </w:p>
        </w:tc>
        <w:tc>
          <w:tcPr>
            <w:tcW w:w="5000" w:type="dxa"/>
          </w:tcPr>
          <w:p w14:paraId="45AD55A6"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7C03D30" w14:textId="77777777" w:rsidR="00A97810" w:rsidRDefault="00A97810"/>
    <w:p w14:paraId="14F8145C" w14:textId="77777777" w:rsidR="00A97810"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Impact Of GST On Startups</w:t>
        </w:r>
      </w:hyperlink>
    </w:p>
    <w:p w14:paraId="0C31D090"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1ACE3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65429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B92A9E" w14:textId="77777777" w:rsidR="00A97810" w:rsidRDefault="00000000">
      <w:pPr>
        <w:spacing w:before="80" w:line="240" w:lineRule="atLeast"/>
        <w:ind w:left="290"/>
      </w:pPr>
      <w:r>
        <w:rPr>
          <w:rFonts w:ascii="Arial" w:eastAsia="Arial" w:hAnsi="Arial" w:cs="Arial"/>
          <w:b/>
          <w:color w:val="000000"/>
          <w:sz w:val="20"/>
        </w:rPr>
        <w:t xml:space="preserve">Narrowed by: </w:t>
      </w:r>
    </w:p>
    <w:p w14:paraId="22A4E856"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299D5F0" w14:textId="77777777">
        <w:trPr>
          <w:jc w:val="center"/>
        </w:trPr>
        <w:tc>
          <w:tcPr>
            <w:tcW w:w="3000" w:type="dxa"/>
          </w:tcPr>
          <w:p w14:paraId="2B71E52A" w14:textId="77777777" w:rsidR="00A97810" w:rsidRDefault="00000000">
            <w:pPr>
              <w:spacing w:line="220" w:lineRule="atLeast"/>
            </w:pPr>
            <w:r>
              <w:rPr>
                <w:rFonts w:ascii="Arial" w:eastAsia="Arial" w:hAnsi="Arial" w:cs="Arial"/>
                <w:b/>
                <w:color w:val="000000"/>
                <w:sz w:val="18"/>
              </w:rPr>
              <w:t>Content Type</w:t>
            </w:r>
          </w:p>
        </w:tc>
        <w:tc>
          <w:tcPr>
            <w:tcW w:w="5000" w:type="dxa"/>
          </w:tcPr>
          <w:p w14:paraId="4B713F65" w14:textId="77777777" w:rsidR="00A97810" w:rsidRDefault="00000000">
            <w:pPr>
              <w:spacing w:line="220" w:lineRule="atLeast"/>
            </w:pPr>
            <w:r>
              <w:rPr>
                <w:rFonts w:ascii="Arial" w:eastAsia="Arial" w:hAnsi="Arial" w:cs="Arial"/>
                <w:b/>
                <w:color w:val="000000"/>
                <w:sz w:val="18"/>
              </w:rPr>
              <w:t>Narrowed by</w:t>
            </w:r>
          </w:p>
        </w:tc>
      </w:tr>
      <w:tr w:rsidR="00A97810" w14:paraId="20C0BF61" w14:textId="77777777">
        <w:trPr>
          <w:jc w:val="center"/>
        </w:trPr>
        <w:tc>
          <w:tcPr>
            <w:tcW w:w="3000" w:type="dxa"/>
          </w:tcPr>
          <w:p w14:paraId="72B146A1" w14:textId="77777777" w:rsidR="00A97810" w:rsidRDefault="00000000">
            <w:pPr>
              <w:spacing w:line="220" w:lineRule="atLeast"/>
            </w:pPr>
            <w:r>
              <w:rPr>
                <w:rFonts w:ascii="Arial" w:eastAsia="Arial" w:hAnsi="Arial" w:cs="Arial"/>
                <w:color w:val="000000"/>
                <w:sz w:val="18"/>
              </w:rPr>
              <w:t>News</w:t>
            </w:r>
          </w:p>
        </w:tc>
        <w:tc>
          <w:tcPr>
            <w:tcW w:w="5000" w:type="dxa"/>
          </w:tcPr>
          <w:p w14:paraId="15EF84A7"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7AB55F" w14:textId="77777777" w:rsidR="00A97810" w:rsidRDefault="00A97810"/>
    <w:p w14:paraId="078CBBC8" w14:textId="77777777" w:rsidR="00A97810"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Which airlines launched, failed or merged in 2021?</w:t>
        </w:r>
      </w:hyperlink>
    </w:p>
    <w:p w14:paraId="3D0C98F6" w14:textId="77777777" w:rsidR="00A97810"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2754DCC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DA675BD"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5FFBD62" w14:textId="77777777" w:rsidR="00A97810" w:rsidRDefault="00000000">
      <w:pPr>
        <w:spacing w:before="80" w:line="240" w:lineRule="atLeast"/>
        <w:ind w:left="290"/>
      </w:pPr>
      <w:r>
        <w:rPr>
          <w:rFonts w:ascii="Arial" w:eastAsia="Arial" w:hAnsi="Arial" w:cs="Arial"/>
          <w:b/>
          <w:color w:val="000000"/>
          <w:sz w:val="20"/>
        </w:rPr>
        <w:t xml:space="preserve">Narrowed by: </w:t>
      </w:r>
    </w:p>
    <w:p w14:paraId="6F113DD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3A76864" w14:textId="77777777">
        <w:trPr>
          <w:jc w:val="center"/>
        </w:trPr>
        <w:tc>
          <w:tcPr>
            <w:tcW w:w="3000" w:type="dxa"/>
          </w:tcPr>
          <w:p w14:paraId="037DD725" w14:textId="77777777" w:rsidR="00A97810" w:rsidRDefault="00000000">
            <w:pPr>
              <w:spacing w:line="220" w:lineRule="atLeast"/>
            </w:pPr>
            <w:r>
              <w:rPr>
                <w:rFonts w:ascii="Arial" w:eastAsia="Arial" w:hAnsi="Arial" w:cs="Arial"/>
                <w:b/>
                <w:color w:val="000000"/>
                <w:sz w:val="18"/>
              </w:rPr>
              <w:t>Content Type</w:t>
            </w:r>
          </w:p>
        </w:tc>
        <w:tc>
          <w:tcPr>
            <w:tcW w:w="5000" w:type="dxa"/>
          </w:tcPr>
          <w:p w14:paraId="0DB353ED" w14:textId="77777777" w:rsidR="00A97810" w:rsidRDefault="00000000">
            <w:pPr>
              <w:spacing w:line="220" w:lineRule="atLeast"/>
            </w:pPr>
            <w:r>
              <w:rPr>
                <w:rFonts w:ascii="Arial" w:eastAsia="Arial" w:hAnsi="Arial" w:cs="Arial"/>
                <w:b/>
                <w:color w:val="000000"/>
                <w:sz w:val="18"/>
              </w:rPr>
              <w:t>Narrowed by</w:t>
            </w:r>
          </w:p>
        </w:tc>
      </w:tr>
      <w:tr w:rsidR="00A97810" w14:paraId="218AF709" w14:textId="77777777">
        <w:trPr>
          <w:jc w:val="center"/>
        </w:trPr>
        <w:tc>
          <w:tcPr>
            <w:tcW w:w="3000" w:type="dxa"/>
          </w:tcPr>
          <w:p w14:paraId="385C8E22" w14:textId="77777777" w:rsidR="00A97810" w:rsidRDefault="00000000">
            <w:pPr>
              <w:spacing w:line="220" w:lineRule="atLeast"/>
            </w:pPr>
            <w:r>
              <w:rPr>
                <w:rFonts w:ascii="Arial" w:eastAsia="Arial" w:hAnsi="Arial" w:cs="Arial"/>
                <w:color w:val="000000"/>
                <w:sz w:val="18"/>
              </w:rPr>
              <w:t>News</w:t>
            </w:r>
          </w:p>
        </w:tc>
        <w:tc>
          <w:tcPr>
            <w:tcW w:w="5000" w:type="dxa"/>
          </w:tcPr>
          <w:p w14:paraId="51C584F8"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33DF0C" w14:textId="77777777" w:rsidR="00A97810" w:rsidRDefault="00A97810"/>
    <w:p w14:paraId="4000B3D7" w14:textId="77777777" w:rsidR="00A97810"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US Fed admits to failure in identifying start-up bank troubles</w:t>
        </w:r>
      </w:hyperlink>
    </w:p>
    <w:p w14:paraId="760008E8"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62A942"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6044848"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55BD02" w14:textId="77777777" w:rsidR="00A97810" w:rsidRDefault="00000000">
      <w:pPr>
        <w:spacing w:before="80" w:line="240" w:lineRule="atLeast"/>
        <w:ind w:left="290"/>
      </w:pPr>
      <w:r>
        <w:rPr>
          <w:rFonts w:ascii="Arial" w:eastAsia="Arial" w:hAnsi="Arial" w:cs="Arial"/>
          <w:b/>
          <w:color w:val="000000"/>
          <w:sz w:val="20"/>
        </w:rPr>
        <w:t xml:space="preserve">Narrowed by: </w:t>
      </w:r>
    </w:p>
    <w:p w14:paraId="3D40E12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22B3116" w14:textId="77777777">
        <w:trPr>
          <w:jc w:val="center"/>
        </w:trPr>
        <w:tc>
          <w:tcPr>
            <w:tcW w:w="3000" w:type="dxa"/>
          </w:tcPr>
          <w:p w14:paraId="7D0B40F4" w14:textId="77777777" w:rsidR="00A97810" w:rsidRDefault="00000000">
            <w:pPr>
              <w:spacing w:line="220" w:lineRule="atLeast"/>
            </w:pPr>
            <w:r>
              <w:rPr>
                <w:rFonts w:ascii="Arial" w:eastAsia="Arial" w:hAnsi="Arial" w:cs="Arial"/>
                <w:b/>
                <w:color w:val="000000"/>
                <w:sz w:val="18"/>
              </w:rPr>
              <w:t>Content Type</w:t>
            </w:r>
          </w:p>
        </w:tc>
        <w:tc>
          <w:tcPr>
            <w:tcW w:w="5000" w:type="dxa"/>
          </w:tcPr>
          <w:p w14:paraId="33C7C707" w14:textId="77777777" w:rsidR="00A97810" w:rsidRDefault="00000000">
            <w:pPr>
              <w:spacing w:line="220" w:lineRule="atLeast"/>
            </w:pPr>
            <w:r>
              <w:rPr>
                <w:rFonts w:ascii="Arial" w:eastAsia="Arial" w:hAnsi="Arial" w:cs="Arial"/>
                <w:b/>
                <w:color w:val="000000"/>
                <w:sz w:val="18"/>
              </w:rPr>
              <w:t>Narrowed by</w:t>
            </w:r>
          </w:p>
        </w:tc>
      </w:tr>
      <w:tr w:rsidR="00A97810" w14:paraId="2E2E81B4" w14:textId="77777777">
        <w:trPr>
          <w:jc w:val="center"/>
        </w:trPr>
        <w:tc>
          <w:tcPr>
            <w:tcW w:w="3000" w:type="dxa"/>
          </w:tcPr>
          <w:p w14:paraId="1E06CECB" w14:textId="77777777" w:rsidR="00A97810" w:rsidRDefault="00000000">
            <w:pPr>
              <w:spacing w:line="220" w:lineRule="atLeast"/>
            </w:pPr>
            <w:r>
              <w:rPr>
                <w:rFonts w:ascii="Arial" w:eastAsia="Arial" w:hAnsi="Arial" w:cs="Arial"/>
                <w:color w:val="000000"/>
                <w:sz w:val="18"/>
              </w:rPr>
              <w:t>News</w:t>
            </w:r>
          </w:p>
        </w:tc>
        <w:tc>
          <w:tcPr>
            <w:tcW w:w="5000" w:type="dxa"/>
          </w:tcPr>
          <w:p w14:paraId="0638054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932B03B" w14:textId="77777777" w:rsidR="00A97810" w:rsidRDefault="00A97810"/>
    <w:p w14:paraId="389F991B" w14:textId="77777777" w:rsidR="00A97810"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Which airlines launched, failed or merged in 2021?</w:t>
        </w:r>
      </w:hyperlink>
    </w:p>
    <w:p w14:paraId="5DC17A3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79C4C0"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7DEBDD"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CE6FA1" w14:textId="77777777" w:rsidR="00A97810" w:rsidRDefault="00000000">
      <w:pPr>
        <w:spacing w:before="80" w:line="240" w:lineRule="atLeast"/>
        <w:ind w:left="290"/>
      </w:pPr>
      <w:r>
        <w:rPr>
          <w:rFonts w:ascii="Arial" w:eastAsia="Arial" w:hAnsi="Arial" w:cs="Arial"/>
          <w:b/>
          <w:color w:val="000000"/>
          <w:sz w:val="20"/>
        </w:rPr>
        <w:t xml:space="preserve">Narrowed by: </w:t>
      </w:r>
    </w:p>
    <w:p w14:paraId="139D2E29"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CE309E3" w14:textId="77777777">
        <w:trPr>
          <w:jc w:val="center"/>
        </w:trPr>
        <w:tc>
          <w:tcPr>
            <w:tcW w:w="3000" w:type="dxa"/>
          </w:tcPr>
          <w:p w14:paraId="100096FE" w14:textId="77777777" w:rsidR="00A97810" w:rsidRDefault="00000000">
            <w:pPr>
              <w:spacing w:line="220" w:lineRule="atLeast"/>
            </w:pPr>
            <w:r>
              <w:rPr>
                <w:rFonts w:ascii="Arial" w:eastAsia="Arial" w:hAnsi="Arial" w:cs="Arial"/>
                <w:b/>
                <w:color w:val="000000"/>
                <w:sz w:val="18"/>
              </w:rPr>
              <w:t>Content Type</w:t>
            </w:r>
          </w:p>
        </w:tc>
        <w:tc>
          <w:tcPr>
            <w:tcW w:w="5000" w:type="dxa"/>
          </w:tcPr>
          <w:p w14:paraId="01AD3551" w14:textId="77777777" w:rsidR="00A97810" w:rsidRDefault="00000000">
            <w:pPr>
              <w:spacing w:line="220" w:lineRule="atLeast"/>
            </w:pPr>
            <w:r>
              <w:rPr>
                <w:rFonts w:ascii="Arial" w:eastAsia="Arial" w:hAnsi="Arial" w:cs="Arial"/>
                <w:b/>
                <w:color w:val="000000"/>
                <w:sz w:val="18"/>
              </w:rPr>
              <w:t>Narrowed by</w:t>
            </w:r>
          </w:p>
        </w:tc>
      </w:tr>
      <w:tr w:rsidR="00A97810" w14:paraId="03620D7F" w14:textId="77777777">
        <w:trPr>
          <w:jc w:val="center"/>
        </w:trPr>
        <w:tc>
          <w:tcPr>
            <w:tcW w:w="3000" w:type="dxa"/>
          </w:tcPr>
          <w:p w14:paraId="5CFF42C6" w14:textId="77777777" w:rsidR="00A97810" w:rsidRDefault="00000000">
            <w:pPr>
              <w:spacing w:line="220" w:lineRule="atLeast"/>
            </w:pPr>
            <w:r>
              <w:rPr>
                <w:rFonts w:ascii="Arial" w:eastAsia="Arial" w:hAnsi="Arial" w:cs="Arial"/>
                <w:color w:val="000000"/>
                <w:sz w:val="18"/>
              </w:rPr>
              <w:t>News</w:t>
            </w:r>
          </w:p>
        </w:tc>
        <w:tc>
          <w:tcPr>
            <w:tcW w:w="5000" w:type="dxa"/>
          </w:tcPr>
          <w:p w14:paraId="47B199B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3AC6DB8" w14:textId="77777777" w:rsidR="00A97810" w:rsidRDefault="00A97810"/>
    <w:p w14:paraId="68FA089A" w14:textId="77777777" w:rsidR="00A97810"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India - Staying on Growth Trajectory with Today's Leading Practices</w:t>
        </w:r>
      </w:hyperlink>
    </w:p>
    <w:p w14:paraId="5B28F73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A0580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B5D47E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49D2AF5" w14:textId="77777777" w:rsidR="00A97810" w:rsidRDefault="00000000">
      <w:pPr>
        <w:spacing w:before="80" w:line="240" w:lineRule="atLeast"/>
        <w:ind w:left="290"/>
      </w:pPr>
      <w:r>
        <w:rPr>
          <w:rFonts w:ascii="Arial" w:eastAsia="Arial" w:hAnsi="Arial" w:cs="Arial"/>
          <w:b/>
          <w:color w:val="000000"/>
          <w:sz w:val="20"/>
        </w:rPr>
        <w:t xml:space="preserve">Narrowed by: </w:t>
      </w:r>
    </w:p>
    <w:p w14:paraId="7C85ED5D"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9120199" w14:textId="77777777">
        <w:trPr>
          <w:jc w:val="center"/>
        </w:trPr>
        <w:tc>
          <w:tcPr>
            <w:tcW w:w="3000" w:type="dxa"/>
          </w:tcPr>
          <w:p w14:paraId="38F00C5C" w14:textId="77777777" w:rsidR="00A97810" w:rsidRDefault="00000000">
            <w:pPr>
              <w:spacing w:line="220" w:lineRule="atLeast"/>
            </w:pPr>
            <w:r>
              <w:rPr>
                <w:rFonts w:ascii="Arial" w:eastAsia="Arial" w:hAnsi="Arial" w:cs="Arial"/>
                <w:b/>
                <w:color w:val="000000"/>
                <w:sz w:val="18"/>
              </w:rPr>
              <w:t>Content Type</w:t>
            </w:r>
          </w:p>
        </w:tc>
        <w:tc>
          <w:tcPr>
            <w:tcW w:w="5000" w:type="dxa"/>
          </w:tcPr>
          <w:p w14:paraId="6C16FDC3" w14:textId="77777777" w:rsidR="00A97810" w:rsidRDefault="00000000">
            <w:pPr>
              <w:spacing w:line="220" w:lineRule="atLeast"/>
            </w:pPr>
            <w:r>
              <w:rPr>
                <w:rFonts w:ascii="Arial" w:eastAsia="Arial" w:hAnsi="Arial" w:cs="Arial"/>
                <w:b/>
                <w:color w:val="000000"/>
                <w:sz w:val="18"/>
              </w:rPr>
              <w:t>Narrowed by</w:t>
            </w:r>
          </w:p>
        </w:tc>
      </w:tr>
      <w:tr w:rsidR="00A97810" w14:paraId="49AAA9CC" w14:textId="77777777">
        <w:trPr>
          <w:jc w:val="center"/>
        </w:trPr>
        <w:tc>
          <w:tcPr>
            <w:tcW w:w="3000" w:type="dxa"/>
          </w:tcPr>
          <w:p w14:paraId="52D429D1" w14:textId="77777777" w:rsidR="00A97810" w:rsidRDefault="00000000">
            <w:pPr>
              <w:spacing w:line="220" w:lineRule="atLeast"/>
            </w:pPr>
            <w:r>
              <w:rPr>
                <w:rFonts w:ascii="Arial" w:eastAsia="Arial" w:hAnsi="Arial" w:cs="Arial"/>
                <w:color w:val="000000"/>
                <w:sz w:val="18"/>
              </w:rPr>
              <w:t>News</w:t>
            </w:r>
          </w:p>
        </w:tc>
        <w:tc>
          <w:tcPr>
            <w:tcW w:w="5000" w:type="dxa"/>
          </w:tcPr>
          <w:p w14:paraId="30550B99"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340E04F" w14:textId="77777777" w:rsidR="00A97810" w:rsidRDefault="00A97810"/>
    <w:p w14:paraId="5AEA1170" w14:textId="77777777" w:rsidR="00A97810"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Longest semi-automated rotor spinning machine</w:t>
        </w:r>
      </w:hyperlink>
    </w:p>
    <w:p w14:paraId="60ABCE40"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A1461E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FD20BB"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DD6DCB" w14:textId="77777777" w:rsidR="00A97810" w:rsidRDefault="00000000">
      <w:pPr>
        <w:spacing w:before="80" w:line="240" w:lineRule="atLeast"/>
        <w:ind w:left="290"/>
      </w:pPr>
      <w:r>
        <w:rPr>
          <w:rFonts w:ascii="Arial" w:eastAsia="Arial" w:hAnsi="Arial" w:cs="Arial"/>
          <w:b/>
          <w:color w:val="000000"/>
          <w:sz w:val="20"/>
        </w:rPr>
        <w:t xml:space="preserve">Narrowed by: </w:t>
      </w:r>
    </w:p>
    <w:p w14:paraId="18C9BFA4"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38860CA" w14:textId="77777777">
        <w:trPr>
          <w:jc w:val="center"/>
        </w:trPr>
        <w:tc>
          <w:tcPr>
            <w:tcW w:w="3000" w:type="dxa"/>
          </w:tcPr>
          <w:p w14:paraId="0EC9C794" w14:textId="77777777" w:rsidR="00A97810" w:rsidRDefault="00000000">
            <w:pPr>
              <w:spacing w:line="220" w:lineRule="atLeast"/>
            </w:pPr>
            <w:r>
              <w:rPr>
                <w:rFonts w:ascii="Arial" w:eastAsia="Arial" w:hAnsi="Arial" w:cs="Arial"/>
                <w:b/>
                <w:color w:val="000000"/>
                <w:sz w:val="18"/>
              </w:rPr>
              <w:t>Content Type</w:t>
            </w:r>
          </w:p>
        </w:tc>
        <w:tc>
          <w:tcPr>
            <w:tcW w:w="5000" w:type="dxa"/>
          </w:tcPr>
          <w:p w14:paraId="6DFA39CD" w14:textId="77777777" w:rsidR="00A97810" w:rsidRDefault="00000000">
            <w:pPr>
              <w:spacing w:line="220" w:lineRule="atLeast"/>
            </w:pPr>
            <w:r>
              <w:rPr>
                <w:rFonts w:ascii="Arial" w:eastAsia="Arial" w:hAnsi="Arial" w:cs="Arial"/>
                <w:b/>
                <w:color w:val="000000"/>
                <w:sz w:val="18"/>
              </w:rPr>
              <w:t>Narrowed by</w:t>
            </w:r>
          </w:p>
        </w:tc>
      </w:tr>
      <w:tr w:rsidR="00A97810" w14:paraId="261E0EFF" w14:textId="77777777">
        <w:trPr>
          <w:jc w:val="center"/>
        </w:trPr>
        <w:tc>
          <w:tcPr>
            <w:tcW w:w="3000" w:type="dxa"/>
          </w:tcPr>
          <w:p w14:paraId="11F5EDD7" w14:textId="77777777" w:rsidR="00A97810" w:rsidRDefault="00000000">
            <w:pPr>
              <w:spacing w:line="220" w:lineRule="atLeast"/>
            </w:pPr>
            <w:r>
              <w:rPr>
                <w:rFonts w:ascii="Arial" w:eastAsia="Arial" w:hAnsi="Arial" w:cs="Arial"/>
                <w:color w:val="000000"/>
                <w:sz w:val="18"/>
              </w:rPr>
              <w:t>News</w:t>
            </w:r>
          </w:p>
        </w:tc>
        <w:tc>
          <w:tcPr>
            <w:tcW w:w="5000" w:type="dxa"/>
          </w:tcPr>
          <w:p w14:paraId="22B21D6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3210AB" w14:textId="77777777" w:rsidR="00A97810" w:rsidRDefault="00A97810"/>
    <w:p w14:paraId="1DB66DA1" w14:textId="77777777" w:rsidR="00A97810" w:rsidRDefault="00000000">
      <w:pPr>
        <w:spacing w:line="300" w:lineRule="atLeast"/>
        <w:ind w:left="440" w:hanging="290"/>
      </w:pPr>
      <w:r>
        <w:rPr>
          <w:rFonts w:ascii="Arial" w:eastAsia="Arial" w:hAnsi="Arial" w:cs="Arial"/>
          <w:sz w:val="20"/>
        </w:rPr>
        <w:lastRenderedPageBreak/>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United States : EPA issues summary of recent Safe Drinking Water Act orders to protect public health in Wyoming and Region 8 Indian Country</w:t>
        </w:r>
      </w:hyperlink>
    </w:p>
    <w:p w14:paraId="7A98767A"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0620FA"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2BFDF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6BBFE0C" w14:textId="77777777" w:rsidR="00A97810" w:rsidRDefault="00000000">
      <w:pPr>
        <w:spacing w:before="80" w:line="240" w:lineRule="atLeast"/>
        <w:ind w:left="290"/>
      </w:pPr>
      <w:r>
        <w:rPr>
          <w:rFonts w:ascii="Arial" w:eastAsia="Arial" w:hAnsi="Arial" w:cs="Arial"/>
          <w:b/>
          <w:color w:val="000000"/>
          <w:sz w:val="20"/>
        </w:rPr>
        <w:t xml:space="preserve">Narrowed by: </w:t>
      </w:r>
    </w:p>
    <w:p w14:paraId="050DE71B"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1BE62D0" w14:textId="77777777">
        <w:trPr>
          <w:jc w:val="center"/>
        </w:trPr>
        <w:tc>
          <w:tcPr>
            <w:tcW w:w="3000" w:type="dxa"/>
          </w:tcPr>
          <w:p w14:paraId="0167BAFF" w14:textId="77777777" w:rsidR="00A97810" w:rsidRDefault="00000000">
            <w:pPr>
              <w:spacing w:line="220" w:lineRule="atLeast"/>
            </w:pPr>
            <w:r>
              <w:rPr>
                <w:rFonts w:ascii="Arial" w:eastAsia="Arial" w:hAnsi="Arial" w:cs="Arial"/>
                <w:b/>
                <w:color w:val="000000"/>
                <w:sz w:val="18"/>
              </w:rPr>
              <w:t>Content Type</w:t>
            </w:r>
          </w:p>
        </w:tc>
        <w:tc>
          <w:tcPr>
            <w:tcW w:w="5000" w:type="dxa"/>
          </w:tcPr>
          <w:p w14:paraId="037D875B" w14:textId="77777777" w:rsidR="00A97810" w:rsidRDefault="00000000">
            <w:pPr>
              <w:spacing w:line="220" w:lineRule="atLeast"/>
            </w:pPr>
            <w:r>
              <w:rPr>
                <w:rFonts w:ascii="Arial" w:eastAsia="Arial" w:hAnsi="Arial" w:cs="Arial"/>
                <w:b/>
                <w:color w:val="000000"/>
                <w:sz w:val="18"/>
              </w:rPr>
              <w:t>Narrowed by</w:t>
            </w:r>
          </w:p>
        </w:tc>
      </w:tr>
      <w:tr w:rsidR="00A97810" w14:paraId="3B68AD54" w14:textId="77777777">
        <w:trPr>
          <w:jc w:val="center"/>
        </w:trPr>
        <w:tc>
          <w:tcPr>
            <w:tcW w:w="3000" w:type="dxa"/>
          </w:tcPr>
          <w:p w14:paraId="7FE17FBC" w14:textId="77777777" w:rsidR="00A97810" w:rsidRDefault="00000000">
            <w:pPr>
              <w:spacing w:line="220" w:lineRule="atLeast"/>
            </w:pPr>
            <w:r>
              <w:rPr>
                <w:rFonts w:ascii="Arial" w:eastAsia="Arial" w:hAnsi="Arial" w:cs="Arial"/>
                <w:color w:val="000000"/>
                <w:sz w:val="18"/>
              </w:rPr>
              <w:t>News</w:t>
            </w:r>
          </w:p>
        </w:tc>
        <w:tc>
          <w:tcPr>
            <w:tcW w:w="5000" w:type="dxa"/>
          </w:tcPr>
          <w:p w14:paraId="08EE5CB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9CE5438" w14:textId="77777777" w:rsidR="00A97810" w:rsidRDefault="00A97810"/>
    <w:p w14:paraId="3B81C6FB" w14:textId="77777777" w:rsidR="00A97810"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EPA ISSUES SUMMARY OF RECENT SAFE DRINKING WATER ACT ORDERS TO PROTECT PUBLIC HEALTH IN WYOMING AND REGION 8 INDIAN COUNTRY</w:t>
        </w:r>
      </w:hyperlink>
    </w:p>
    <w:p w14:paraId="7CBB4E77"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BE2FC8"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3BCB9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FD778E" w14:textId="77777777" w:rsidR="00A97810" w:rsidRDefault="00000000">
      <w:pPr>
        <w:spacing w:before="80" w:line="240" w:lineRule="atLeast"/>
        <w:ind w:left="290"/>
      </w:pPr>
      <w:r>
        <w:rPr>
          <w:rFonts w:ascii="Arial" w:eastAsia="Arial" w:hAnsi="Arial" w:cs="Arial"/>
          <w:b/>
          <w:color w:val="000000"/>
          <w:sz w:val="20"/>
        </w:rPr>
        <w:t xml:space="preserve">Narrowed by: </w:t>
      </w:r>
    </w:p>
    <w:p w14:paraId="31E0626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97441F3" w14:textId="77777777">
        <w:trPr>
          <w:jc w:val="center"/>
        </w:trPr>
        <w:tc>
          <w:tcPr>
            <w:tcW w:w="3000" w:type="dxa"/>
          </w:tcPr>
          <w:p w14:paraId="082C88ED" w14:textId="77777777" w:rsidR="00A97810" w:rsidRDefault="00000000">
            <w:pPr>
              <w:spacing w:line="220" w:lineRule="atLeast"/>
            </w:pPr>
            <w:r>
              <w:rPr>
                <w:rFonts w:ascii="Arial" w:eastAsia="Arial" w:hAnsi="Arial" w:cs="Arial"/>
                <w:b/>
                <w:color w:val="000000"/>
                <w:sz w:val="18"/>
              </w:rPr>
              <w:t>Content Type</w:t>
            </w:r>
          </w:p>
        </w:tc>
        <w:tc>
          <w:tcPr>
            <w:tcW w:w="5000" w:type="dxa"/>
          </w:tcPr>
          <w:p w14:paraId="2F8DAEB6" w14:textId="77777777" w:rsidR="00A97810" w:rsidRDefault="00000000">
            <w:pPr>
              <w:spacing w:line="220" w:lineRule="atLeast"/>
            </w:pPr>
            <w:r>
              <w:rPr>
                <w:rFonts w:ascii="Arial" w:eastAsia="Arial" w:hAnsi="Arial" w:cs="Arial"/>
                <w:b/>
                <w:color w:val="000000"/>
                <w:sz w:val="18"/>
              </w:rPr>
              <w:t>Narrowed by</w:t>
            </w:r>
          </w:p>
        </w:tc>
      </w:tr>
      <w:tr w:rsidR="00A97810" w14:paraId="2CF1AB40" w14:textId="77777777">
        <w:trPr>
          <w:jc w:val="center"/>
        </w:trPr>
        <w:tc>
          <w:tcPr>
            <w:tcW w:w="3000" w:type="dxa"/>
          </w:tcPr>
          <w:p w14:paraId="2C12EC35" w14:textId="77777777" w:rsidR="00A97810" w:rsidRDefault="00000000">
            <w:pPr>
              <w:spacing w:line="220" w:lineRule="atLeast"/>
            </w:pPr>
            <w:r>
              <w:rPr>
                <w:rFonts w:ascii="Arial" w:eastAsia="Arial" w:hAnsi="Arial" w:cs="Arial"/>
                <w:color w:val="000000"/>
                <w:sz w:val="18"/>
              </w:rPr>
              <w:t>News</w:t>
            </w:r>
          </w:p>
        </w:tc>
        <w:tc>
          <w:tcPr>
            <w:tcW w:w="5000" w:type="dxa"/>
          </w:tcPr>
          <w:p w14:paraId="6CFC7A6D"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E436F45" w14:textId="77777777" w:rsidR="00A97810" w:rsidRDefault="00A97810"/>
    <w:p w14:paraId="0C108CAD" w14:textId="77777777" w:rsidR="00A97810"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EPA Issues Summary of Recent Safe Drinking Water Act Orders to Protect Public Health in Wyoming and Region 8 Indian Country</w:t>
        </w:r>
      </w:hyperlink>
    </w:p>
    <w:p w14:paraId="71F17DD2"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74CB3D"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3A5B702"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6A8504" w14:textId="77777777" w:rsidR="00A97810" w:rsidRDefault="00000000">
      <w:pPr>
        <w:spacing w:before="80" w:line="240" w:lineRule="atLeast"/>
        <w:ind w:left="290"/>
      </w:pPr>
      <w:r>
        <w:rPr>
          <w:rFonts w:ascii="Arial" w:eastAsia="Arial" w:hAnsi="Arial" w:cs="Arial"/>
          <w:b/>
          <w:color w:val="000000"/>
          <w:sz w:val="20"/>
        </w:rPr>
        <w:t xml:space="preserve">Narrowed by: </w:t>
      </w:r>
    </w:p>
    <w:p w14:paraId="2C7DDA9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AA30591" w14:textId="77777777">
        <w:trPr>
          <w:jc w:val="center"/>
        </w:trPr>
        <w:tc>
          <w:tcPr>
            <w:tcW w:w="3000" w:type="dxa"/>
          </w:tcPr>
          <w:p w14:paraId="7338DC60" w14:textId="77777777" w:rsidR="00A97810" w:rsidRDefault="00000000">
            <w:pPr>
              <w:spacing w:line="220" w:lineRule="atLeast"/>
            </w:pPr>
            <w:r>
              <w:rPr>
                <w:rFonts w:ascii="Arial" w:eastAsia="Arial" w:hAnsi="Arial" w:cs="Arial"/>
                <w:b/>
                <w:color w:val="000000"/>
                <w:sz w:val="18"/>
              </w:rPr>
              <w:t>Content Type</w:t>
            </w:r>
          </w:p>
        </w:tc>
        <w:tc>
          <w:tcPr>
            <w:tcW w:w="5000" w:type="dxa"/>
          </w:tcPr>
          <w:p w14:paraId="676B4E2D" w14:textId="77777777" w:rsidR="00A97810" w:rsidRDefault="00000000">
            <w:pPr>
              <w:spacing w:line="220" w:lineRule="atLeast"/>
            </w:pPr>
            <w:r>
              <w:rPr>
                <w:rFonts w:ascii="Arial" w:eastAsia="Arial" w:hAnsi="Arial" w:cs="Arial"/>
                <w:b/>
                <w:color w:val="000000"/>
                <w:sz w:val="18"/>
              </w:rPr>
              <w:t>Narrowed by</w:t>
            </w:r>
          </w:p>
        </w:tc>
      </w:tr>
      <w:tr w:rsidR="00A97810" w14:paraId="3C0321E0" w14:textId="77777777">
        <w:trPr>
          <w:jc w:val="center"/>
        </w:trPr>
        <w:tc>
          <w:tcPr>
            <w:tcW w:w="3000" w:type="dxa"/>
          </w:tcPr>
          <w:p w14:paraId="7B1950C2" w14:textId="77777777" w:rsidR="00A97810" w:rsidRDefault="00000000">
            <w:pPr>
              <w:spacing w:line="220" w:lineRule="atLeast"/>
            </w:pPr>
            <w:r>
              <w:rPr>
                <w:rFonts w:ascii="Arial" w:eastAsia="Arial" w:hAnsi="Arial" w:cs="Arial"/>
                <w:color w:val="000000"/>
                <w:sz w:val="18"/>
              </w:rPr>
              <w:t>News</w:t>
            </w:r>
          </w:p>
        </w:tc>
        <w:tc>
          <w:tcPr>
            <w:tcW w:w="5000" w:type="dxa"/>
          </w:tcPr>
          <w:p w14:paraId="153C0E74"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F376EE2" w14:textId="77777777" w:rsidR="00A97810" w:rsidRDefault="00A97810"/>
    <w:p w14:paraId="6CA5AC24" w14:textId="77777777" w:rsidR="00A97810"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Space race is hotting up Behind the story</w:t>
        </w:r>
      </w:hyperlink>
    </w:p>
    <w:p w14:paraId="2AC9CB5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8A1ED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CF242F"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ABEA61" w14:textId="77777777" w:rsidR="00A97810" w:rsidRDefault="00000000">
      <w:pPr>
        <w:spacing w:before="80" w:line="240" w:lineRule="atLeast"/>
        <w:ind w:left="290"/>
      </w:pPr>
      <w:r>
        <w:rPr>
          <w:rFonts w:ascii="Arial" w:eastAsia="Arial" w:hAnsi="Arial" w:cs="Arial"/>
          <w:b/>
          <w:color w:val="000000"/>
          <w:sz w:val="20"/>
        </w:rPr>
        <w:t xml:space="preserve">Narrowed by: </w:t>
      </w:r>
    </w:p>
    <w:p w14:paraId="464B53C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623D7626" w14:textId="77777777">
        <w:trPr>
          <w:jc w:val="center"/>
        </w:trPr>
        <w:tc>
          <w:tcPr>
            <w:tcW w:w="3000" w:type="dxa"/>
          </w:tcPr>
          <w:p w14:paraId="52D97FD0" w14:textId="77777777" w:rsidR="00A97810" w:rsidRDefault="00000000">
            <w:pPr>
              <w:spacing w:line="220" w:lineRule="atLeast"/>
            </w:pPr>
            <w:r>
              <w:rPr>
                <w:rFonts w:ascii="Arial" w:eastAsia="Arial" w:hAnsi="Arial" w:cs="Arial"/>
                <w:b/>
                <w:color w:val="000000"/>
                <w:sz w:val="18"/>
              </w:rPr>
              <w:t>Content Type</w:t>
            </w:r>
          </w:p>
        </w:tc>
        <w:tc>
          <w:tcPr>
            <w:tcW w:w="5000" w:type="dxa"/>
          </w:tcPr>
          <w:p w14:paraId="7D0920D5" w14:textId="77777777" w:rsidR="00A97810" w:rsidRDefault="00000000">
            <w:pPr>
              <w:spacing w:line="220" w:lineRule="atLeast"/>
            </w:pPr>
            <w:r>
              <w:rPr>
                <w:rFonts w:ascii="Arial" w:eastAsia="Arial" w:hAnsi="Arial" w:cs="Arial"/>
                <w:b/>
                <w:color w:val="000000"/>
                <w:sz w:val="18"/>
              </w:rPr>
              <w:t>Narrowed by</w:t>
            </w:r>
          </w:p>
        </w:tc>
      </w:tr>
      <w:tr w:rsidR="00A97810" w14:paraId="1D412D6A" w14:textId="77777777">
        <w:trPr>
          <w:jc w:val="center"/>
        </w:trPr>
        <w:tc>
          <w:tcPr>
            <w:tcW w:w="3000" w:type="dxa"/>
          </w:tcPr>
          <w:p w14:paraId="6AEA89DC" w14:textId="77777777" w:rsidR="00A97810" w:rsidRDefault="00000000">
            <w:pPr>
              <w:spacing w:line="220" w:lineRule="atLeast"/>
            </w:pPr>
            <w:r>
              <w:rPr>
                <w:rFonts w:ascii="Arial" w:eastAsia="Arial" w:hAnsi="Arial" w:cs="Arial"/>
                <w:color w:val="000000"/>
                <w:sz w:val="18"/>
              </w:rPr>
              <w:t>News</w:t>
            </w:r>
          </w:p>
        </w:tc>
        <w:tc>
          <w:tcPr>
            <w:tcW w:w="5000" w:type="dxa"/>
          </w:tcPr>
          <w:p w14:paraId="42B7B90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77EB03" w14:textId="77777777" w:rsidR="00A97810" w:rsidRDefault="00A97810"/>
    <w:p w14:paraId="5B7FB212" w14:textId="77777777" w:rsidR="00A97810"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'Hatch 2020' startup summit held</w:t>
        </w:r>
      </w:hyperlink>
    </w:p>
    <w:p w14:paraId="4CDF5087"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E212BC7"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9937E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6016A43" w14:textId="77777777" w:rsidR="00A97810" w:rsidRDefault="00000000">
      <w:pPr>
        <w:spacing w:before="80" w:line="240" w:lineRule="atLeast"/>
        <w:ind w:left="290"/>
      </w:pPr>
      <w:r>
        <w:rPr>
          <w:rFonts w:ascii="Arial" w:eastAsia="Arial" w:hAnsi="Arial" w:cs="Arial"/>
          <w:b/>
          <w:color w:val="000000"/>
          <w:sz w:val="20"/>
        </w:rPr>
        <w:lastRenderedPageBreak/>
        <w:t xml:space="preserve">Narrowed by: </w:t>
      </w:r>
    </w:p>
    <w:p w14:paraId="4F5656AB"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17E65087" w14:textId="77777777">
        <w:trPr>
          <w:jc w:val="center"/>
        </w:trPr>
        <w:tc>
          <w:tcPr>
            <w:tcW w:w="3000" w:type="dxa"/>
          </w:tcPr>
          <w:p w14:paraId="3E47BF27" w14:textId="77777777" w:rsidR="00A97810" w:rsidRDefault="00000000">
            <w:pPr>
              <w:spacing w:line="220" w:lineRule="atLeast"/>
            </w:pPr>
            <w:r>
              <w:rPr>
                <w:rFonts w:ascii="Arial" w:eastAsia="Arial" w:hAnsi="Arial" w:cs="Arial"/>
                <w:b/>
                <w:color w:val="000000"/>
                <w:sz w:val="18"/>
              </w:rPr>
              <w:t>Content Type</w:t>
            </w:r>
          </w:p>
        </w:tc>
        <w:tc>
          <w:tcPr>
            <w:tcW w:w="5000" w:type="dxa"/>
          </w:tcPr>
          <w:p w14:paraId="617D1D9F" w14:textId="77777777" w:rsidR="00A97810" w:rsidRDefault="00000000">
            <w:pPr>
              <w:spacing w:line="220" w:lineRule="atLeast"/>
            </w:pPr>
            <w:r>
              <w:rPr>
                <w:rFonts w:ascii="Arial" w:eastAsia="Arial" w:hAnsi="Arial" w:cs="Arial"/>
                <w:b/>
                <w:color w:val="000000"/>
                <w:sz w:val="18"/>
              </w:rPr>
              <w:t>Narrowed by</w:t>
            </w:r>
          </w:p>
        </w:tc>
      </w:tr>
      <w:tr w:rsidR="00A97810" w14:paraId="566702D7" w14:textId="77777777">
        <w:trPr>
          <w:jc w:val="center"/>
        </w:trPr>
        <w:tc>
          <w:tcPr>
            <w:tcW w:w="3000" w:type="dxa"/>
          </w:tcPr>
          <w:p w14:paraId="79AC16DE" w14:textId="77777777" w:rsidR="00A97810" w:rsidRDefault="00000000">
            <w:pPr>
              <w:spacing w:line="220" w:lineRule="atLeast"/>
            </w:pPr>
            <w:r>
              <w:rPr>
                <w:rFonts w:ascii="Arial" w:eastAsia="Arial" w:hAnsi="Arial" w:cs="Arial"/>
                <w:color w:val="000000"/>
                <w:sz w:val="18"/>
              </w:rPr>
              <w:t>News</w:t>
            </w:r>
          </w:p>
        </w:tc>
        <w:tc>
          <w:tcPr>
            <w:tcW w:w="5000" w:type="dxa"/>
          </w:tcPr>
          <w:p w14:paraId="59F63BF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8E4CDF8" w14:textId="77777777" w:rsidR="00A97810" w:rsidRDefault="00A97810"/>
    <w:p w14:paraId="0CBE7119" w14:textId="77777777" w:rsidR="00A97810"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Govt lines up series of workshops to resolve regulatory concerns faced by innovator companies</w:t>
        </w:r>
      </w:hyperlink>
    </w:p>
    <w:p w14:paraId="010582E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7CBCCD"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B63E43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3795FC" w14:textId="77777777" w:rsidR="00A97810" w:rsidRDefault="00000000">
      <w:pPr>
        <w:spacing w:before="80" w:line="240" w:lineRule="atLeast"/>
        <w:ind w:left="290"/>
      </w:pPr>
      <w:r>
        <w:rPr>
          <w:rFonts w:ascii="Arial" w:eastAsia="Arial" w:hAnsi="Arial" w:cs="Arial"/>
          <w:b/>
          <w:color w:val="000000"/>
          <w:sz w:val="20"/>
        </w:rPr>
        <w:t xml:space="preserve">Narrowed by: </w:t>
      </w:r>
    </w:p>
    <w:p w14:paraId="7981A34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822E234" w14:textId="77777777">
        <w:trPr>
          <w:jc w:val="center"/>
        </w:trPr>
        <w:tc>
          <w:tcPr>
            <w:tcW w:w="3000" w:type="dxa"/>
          </w:tcPr>
          <w:p w14:paraId="7D611C73" w14:textId="77777777" w:rsidR="00A97810" w:rsidRDefault="00000000">
            <w:pPr>
              <w:spacing w:line="220" w:lineRule="atLeast"/>
            </w:pPr>
            <w:r>
              <w:rPr>
                <w:rFonts w:ascii="Arial" w:eastAsia="Arial" w:hAnsi="Arial" w:cs="Arial"/>
                <w:b/>
                <w:color w:val="000000"/>
                <w:sz w:val="18"/>
              </w:rPr>
              <w:t>Content Type</w:t>
            </w:r>
          </w:p>
        </w:tc>
        <w:tc>
          <w:tcPr>
            <w:tcW w:w="5000" w:type="dxa"/>
          </w:tcPr>
          <w:p w14:paraId="118D6330" w14:textId="77777777" w:rsidR="00A97810" w:rsidRDefault="00000000">
            <w:pPr>
              <w:spacing w:line="220" w:lineRule="atLeast"/>
            </w:pPr>
            <w:r>
              <w:rPr>
                <w:rFonts w:ascii="Arial" w:eastAsia="Arial" w:hAnsi="Arial" w:cs="Arial"/>
                <w:b/>
                <w:color w:val="000000"/>
                <w:sz w:val="18"/>
              </w:rPr>
              <w:t>Narrowed by</w:t>
            </w:r>
          </w:p>
        </w:tc>
      </w:tr>
      <w:tr w:rsidR="00A97810" w14:paraId="39986805" w14:textId="77777777">
        <w:trPr>
          <w:jc w:val="center"/>
        </w:trPr>
        <w:tc>
          <w:tcPr>
            <w:tcW w:w="3000" w:type="dxa"/>
          </w:tcPr>
          <w:p w14:paraId="6D4CE6D0" w14:textId="77777777" w:rsidR="00A97810" w:rsidRDefault="00000000">
            <w:pPr>
              <w:spacing w:line="220" w:lineRule="atLeast"/>
            </w:pPr>
            <w:r>
              <w:rPr>
                <w:rFonts w:ascii="Arial" w:eastAsia="Arial" w:hAnsi="Arial" w:cs="Arial"/>
                <w:color w:val="000000"/>
                <w:sz w:val="18"/>
              </w:rPr>
              <w:t>News</w:t>
            </w:r>
          </w:p>
        </w:tc>
        <w:tc>
          <w:tcPr>
            <w:tcW w:w="5000" w:type="dxa"/>
          </w:tcPr>
          <w:p w14:paraId="3A3FB89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DB5D63" w14:textId="77777777" w:rsidR="00A97810" w:rsidRDefault="00A97810"/>
    <w:p w14:paraId="489A6313" w14:textId="77777777" w:rsidR="00A97810"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Decoding the failure of Indian startups - the scale problem</w:t>
        </w:r>
      </w:hyperlink>
    </w:p>
    <w:p w14:paraId="65D7AE03"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E3B8853"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E9ACD2"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97D7DE" w14:textId="77777777" w:rsidR="00A97810" w:rsidRDefault="00000000">
      <w:pPr>
        <w:spacing w:before="80" w:line="240" w:lineRule="atLeast"/>
        <w:ind w:left="290"/>
      </w:pPr>
      <w:r>
        <w:rPr>
          <w:rFonts w:ascii="Arial" w:eastAsia="Arial" w:hAnsi="Arial" w:cs="Arial"/>
          <w:b/>
          <w:color w:val="000000"/>
          <w:sz w:val="20"/>
        </w:rPr>
        <w:t xml:space="preserve">Narrowed by: </w:t>
      </w:r>
    </w:p>
    <w:p w14:paraId="6B4148E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8CC8CD0" w14:textId="77777777">
        <w:trPr>
          <w:jc w:val="center"/>
        </w:trPr>
        <w:tc>
          <w:tcPr>
            <w:tcW w:w="3000" w:type="dxa"/>
          </w:tcPr>
          <w:p w14:paraId="42976771" w14:textId="77777777" w:rsidR="00A97810" w:rsidRDefault="00000000">
            <w:pPr>
              <w:spacing w:line="220" w:lineRule="atLeast"/>
            </w:pPr>
            <w:r>
              <w:rPr>
                <w:rFonts w:ascii="Arial" w:eastAsia="Arial" w:hAnsi="Arial" w:cs="Arial"/>
                <w:b/>
                <w:color w:val="000000"/>
                <w:sz w:val="18"/>
              </w:rPr>
              <w:t>Content Type</w:t>
            </w:r>
          </w:p>
        </w:tc>
        <w:tc>
          <w:tcPr>
            <w:tcW w:w="5000" w:type="dxa"/>
          </w:tcPr>
          <w:p w14:paraId="45682E7F" w14:textId="77777777" w:rsidR="00A97810" w:rsidRDefault="00000000">
            <w:pPr>
              <w:spacing w:line="220" w:lineRule="atLeast"/>
            </w:pPr>
            <w:r>
              <w:rPr>
                <w:rFonts w:ascii="Arial" w:eastAsia="Arial" w:hAnsi="Arial" w:cs="Arial"/>
                <w:b/>
                <w:color w:val="000000"/>
                <w:sz w:val="18"/>
              </w:rPr>
              <w:t>Narrowed by</w:t>
            </w:r>
          </w:p>
        </w:tc>
      </w:tr>
      <w:tr w:rsidR="00A97810" w14:paraId="288AD546" w14:textId="77777777">
        <w:trPr>
          <w:jc w:val="center"/>
        </w:trPr>
        <w:tc>
          <w:tcPr>
            <w:tcW w:w="3000" w:type="dxa"/>
          </w:tcPr>
          <w:p w14:paraId="6A42D6C2" w14:textId="77777777" w:rsidR="00A97810" w:rsidRDefault="00000000">
            <w:pPr>
              <w:spacing w:line="220" w:lineRule="atLeast"/>
            </w:pPr>
            <w:r>
              <w:rPr>
                <w:rFonts w:ascii="Arial" w:eastAsia="Arial" w:hAnsi="Arial" w:cs="Arial"/>
                <w:color w:val="000000"/>
                <w:sz w:val="18"/>
              </w:rPr>
              <w:t>News</w:t>
            </w:r>
          </w:p>
        </w:tc>
        <w:tc>
          <w:tcPr>
            <w:tcW w:w="5000" w:type="dxa"/>
          </w:tcPr>
          <w:p w14:paraId="2135D075"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249DD1" w14:textId="77777777" w:rsidR="00A97810" w:rsidRDefault="00A97810"/>
    <w:p w14:paraId="24C74E64" w14:textId="77777777" w:rsidR="00A97810"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It's time to change the way India does business</w:t>
        </w:r>
      </w:hyperlink>
    </w:p>
    <w:p w14:paraId="0D1728B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C82053E"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0FF2AB"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DD471E" w14:textId="77777777" w:rsidR="00A97810" w:rsidRDefault="00000000">
      <w:pPr>
        <w:spacing w:before="80" w:line="240" w:lineRule="atLeast"/>
        <w:ind w:left="290"/>
      </w:pPr>
      <w:r>
        <w:rPr>
          <w:rFonts w:ascii="Arial" w:eastAsia="Arial" w:hAnsi="Arial" w:cs="Arial"/>
          <w:b/>
          <w:color w:val="000000"/>
          <w:sz w:val="20"/>
        </w:rPr>
        <w:t xml:space="preserve">Narrowed by: </w:t>
      </w:r>
    </w:p>
    <w:p w14:paraId="14FDF7D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F26FF8C" w14:textId="77777777">
        <w:trPr>
          <w:jc w:val="center"/>
        </w:trPr>
        <w:tc>
          <w:tcPr>
            <w:tcW w:w="3000" w:type="dxa"/>
          </w:tcPr>
          <w:p w14:paraId="6E19671D" w14:textId="77777777" w:rsidR="00A97810" w:rsidRDefault="00000000">
            <w:pPr>
              <w:spacing w:line="220" w:lineRule="atLeast"/>
            </w:pPr>
            <w:r>
              <w:rPr>
                <w:rFonts w:ascii="Arial" w:eastAsia="Arial" w:hAnsi="Arial" w:cs="Arial"/>
                <w:b/>
                <w:color w:val="000000"/>
                <w:sz w:val="18"/>
              </w:rPr>
              <w:t>Content Type</w:t>
            </w:r>
          </w:p>
        </w:tc>
        <w:tc>
          <w:tcPr>
            <w:tcW w:w="5000" w:type="dxa"/>
          </w:tcPr>
          <w:p w14:paraId="5F95C157" w14:textId="77777777" w:rsidR="00A97810" w:rsidRDefault="00000000">
            <w:pPr>
              <w:spacing w:line="220" w:lineRule="atLeast"/>
            </w:pPr>
            <w:r>
              <w:rPr>
                <w:rFonts w:ascii="Arial" w:eastAsia="Arial" w:hAnsi="Arial" w:cs="Arial"/>
                <w:b/>
                <w:color w:val="000000"/>
                <w:sz w:val="18"/>
              </w:rPr>
              <w:t>Narrowed by</w:t>
            </w:r>
          </w:p>
        </w:tc>
      </w:tr>
      <w:tr w:rsidR="00A97810" w14:paraId="28AB8B65" w14:textId="77777777">
        <w:trPr>
          <w:jc w:val="center"/>
        </w:trPr>
        <w:tc>
          <w:tcPr>
            <w:tcW w:w="3000" w:type="dxa"/>
          </w:tcPr>
          <w:p w14:paraId="662668A3" w14:textId="77777777" w:rsidR="00A97810" w:rsidRDefault="00000000">
            <w:pPr>
              <w:spacing w:line="220" w:lineRule="atLeast"/>
            </w:pPr>
            <w:r>
              <w:rPr>
                <w:rFonts w:ascii="Arial" w:eastAsia="Arial" w:hAnsi="Arial" w:cs="Arial"/>
                <w:color w:val="000000"/>
                <w:sz w:val="18"/>
              </w:rPr>
              <w:t>News</w:t>
            </w:r>
          </w:p>
        </w:tc>
        <w:tc>
          <w:tcPr>
            <w:tcW w:w="5000" w:type="dxa"/>
          </w:tcPr>
          <w:p w14:paraId="6A8919B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80F7157" w14:textId="77777777" w:rsidR="00A97810" w:rsidRDefault="00A97810"/>
    <w:p w14:paraId="637BF3AA" w14:textId="77777777" w:rsidR="00A97810"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StartUp: Managing your startup's cash flow during a crisis</w:t>
        </w:r>
      </w:hyperlink>
    </w:p>
    <w:p w14:paraId="253FB187"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8A49A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39768C"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85A6A2" w14:textId="77777777" w:rsidR="00A97810" w:rsidRDefault="00000000">
      <w:pPr>
        <w:spacing w:before="80" w:line="240" w:lineRule="atLeast"/>
        <w:ind w:left="290"/>
      </w:pPr>
      <w:r>
        <w:rPr>
          <w:rFonts w:ascii="Arial" w:eastAsia="Arial" w:hAnsi="Arial" w:cs="Arial"/>
          <w:b/>
          <w:color w:val="000000"/>
          <w:sz w:val="20"/>
        </w:rPr>
        <w:t xml:space="preserve">Narrowed by: </w:t>
      </w:r>
    </w:p>
    <w:p w14:paraId="04568386"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0F19C56E" w14:textId="77777777">
        <w:trPr>
          <w:jc w:val="center"/>
        </w:trPr>
        <w:tc>
          <w:tcPr>
            <w:tcW w:w="3000" w:type="dxa"/>
          </w:tcPr>
          <w:p w14:paraId="06006A06" w14:textId="77777777" w:rsidR="00A97810" w:rsidRDefault="00000000">
            <w:pPr>
              <w:spacing w:line="220" w:lineRule="atLeast"/>
            </w:pPr>
            <w:r>
              <w:rPr>
                <w:rFonts w:ascii="Arial" w:eastAsia="Arial" w:hAnsi="Arial" w:cs="Arial"/>
                <w:b/>
                <w:color w:val="000000"/>
                <w:sz w:val="18"/>
              </w:rPr>
              <w:t>Content Type</w:t>
            </w:r>
          </w:p>
        </w:tc>
        <w:tc>
          <w:tcPr>
            <w:tcW w:w="5000" w:type="dxa"/>
          </w:tcPr>
          <w:p w14:paraId="58F02073" w14:textId="77777777" w:rsidR="00A97810" w:rsidRDefault="00000000">
            <w:pPr>
              <w:spacing w:line="220" w:lineRule="atLeast"/>
            </w:pPr>
            <w:r>
              <w:rPr>
                <w:rFonts w:ascii="Arial" w:eastAsia="Arial" w:hAnsi="Arial" w:cs="Arial"/>
                <w:b/>
                <w:color w:val="000000"/>
                <w:sz w:val="18"/>
              </w:rPr>
              <w:t>Narrowed by</w:t>
            </w:r>
          </w:p>
        </w:tc>
      </w:tr>
      <w:tr w:rsidR="00A97810" w14:paraId="08B15279" w14:textId="77777777">
        <w:trPr>
          <w:jc w:val="center"/>
        </w:trPr>
        <w:tc>
          <w:tcPr>
            <w:tcW w:w="3000" w:type="dxa"/>
          </w:tcPr>
          <w:p w14:paraId="6AB7C4C8" w14:textId="77777777" w:rsidR="00A97810" w:rsidRDefault="00000000">
            <w:pPr>
              <w:spacing w:line="220" w:lineRule="atLeast"/>
            </w:pPr>
            <w:r>
              <w:rPr>
                <w:rFonts w:ascii="Arial" w:eastAsia="Arial" w:hAnsi="Arial" w:cs="Arial"/>
                <w:color w:val="000000"/>
                <w:sz w:val="18"/>
              </w:rPr>
              <w:t>News</w:t>
            </w:r>
          </w:p>
        </w:tc>
        <w:tc>
          <w:tcPr>
            <w:tcW w:w="5000" w:type="dxa"/>
          </w:tcPr>
          <w:p w14:paraId="270512DC"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5B5A98D" w14:textId="77777777" w:rsidR="00A97810" w:rsidRDefault="00A97810"/>
    <w:p w14:paraId="75364589" w14:textId="77777777" w:rsidR="00A97810"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EPA ISSUES SUMMARY OF RECENT SAFE DRINKING WATER ACT ORDERS TO PROTECT PUBLIC HEALTH IN WYOMING AND REGION 8 INDIAN COUNTRY</w:t>
        </w:r>
      </w:hyperlink>
    </w:p>
    <w:p w14:paraId="3E168544"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035C25" w14:textId="77777777" w:rsidR="00A97810"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78F2B42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F55B24" w14:textId="77777777" w:rsidR="00A97810" w:rsidRDefault="00000000">
      <w:pPr>
        <w:spacing w:before="80" w:line="240" w:lineRule="atLeast"/>
        <w:ind w:left="290"/>
      </w:pPr>
      <w:r>
        <w:rPr>
          <w:rFonts w:ascii="Arial" w:eastAsia="Arial" w:hAnsi="Arial" w:cs="Arial"/>
          <w:b/>
          <w:color w:val="000000"/>
          <w:sz w:val="20"/>
        </w:rPr>
        <w:t xml:space="preserve">Narrowed by: </w:t>
      </w:r>
    </w:p>
    <w:p w14:paraId="0CB62A8E"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A99797C" w14:textId="77777777">
        <w:trPr>
          <w:jc w:val="center"/>
        </w:trPr>
        <w:tc>
          <w:tcPr>
            <w:tcW w:w="3000" w:type="dxa"/>
          </w:tcPr>
          <w:p w14:paraId="438B3F16" w14:textId="77777777" w:rsidR="00A97810" w:rsidRDefault="00000000">
            <w:pPr>
              <w:spacing w:line="220" w:lineRule="atLeast"/>
            </w:pPr>
            <w:r>
              <w:rPr>
                <w:rFonts w:ascii="Arial" w:eastAsia="Arial" w:hAnsi="Arial" w:cs="Arial"/>
                <w:b/>
                <w:color w:val="000000"/>
                <w:sz w:val="18"/>
              </w:rPr>
              <w:t>Content Type</w:t>
            </w:r>
          </w:p>
        </w:tc>
        <w:tc>
          <w:tcPr>
            <w:tcW w:w="5000" w:type="dxa"/>
          </w:tcPr>
          <w:p w14:paraId="4FFFFCFE" w14:textId="77777777" w:rsidR="00A97810" w:rsidRDefault="00000000">
            <w:pPr>
              <w:spacing w:line="220" w:lineRule="atLeast"/>
            </w:pPr>
            <w:r>
              <w:rPr>
                <w:rFonts w:ascii="Arial" w:eastAsia="Arial" w:hAnsi="Arial" w:cs="Arial"/>
                <w:b/>
                <w:color w:val="000000"/>
                <w:sz w:val="18"/>
              </w:rPr>
              <w:t>Narrowed by</w:t>
            </w:r>
          </w:p>
        </w:tc>
      </w:tr>
      <w:tr w:rsidR="00A97810" w14:paraId="59C44B4A" w14:textId="77777777">
        <w:trPr>
          <w:jc w:val="center"/>
        </w:trPr>
        <w:tc>
          <w:tcPr>
            <w:tcW w:w="3000" w:type="dxa"/>
          </w:tcPr>
          <w:p w14:paraId="5CD66263" w14:textId="77777777" w:rsidR="00A97810" w:rsidRDefault="00000000">
            <w:pPr>
              <w:spacing w:line="220" w:lineRule="atLeast"/>
            </w:pPr>
            <w:r>
              <w:rPr>
                <w:rFonts w:ascii="Arial" w:eastAsia="Arial" w:hAnsi="Arial" w:cs="Arial"/>
                <w:color w:val="000000"/>
                <w:sz w:val="18"/>
              </w:rPr>
              <w:t>News</w:t>
            </w:r>
          </w:p>
        </w:tc>
        <w:tc>
          <w:tcPr>
            <w:tcW w:w="5000" w:type="dxa"/>
          </w:tcPr>
          <w:p w14:paraId="27894FBA"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A8942FA" w14:textId="77777777" w:rsidR="00A97810" w:rsidRDefault="00A97810"/>
    <w:p w14:paraId="5EDB5CA4" w14:textId="77777777" w:rsidR="00A97810"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4 Common Mistakes Most SME's Do And How To Avoid Them</w:t>
        </w:r>
      </w:hyperlink>
    </w:p>
    <w:p w14:paraId="207DE808"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3B3654"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F9FE99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D02A3C" w14:textId="77777777" w:rsidR="00A97810" w:rsidRDefault="00000000">
      <w:pPr>
        <w:spacing w:before="80" w:line="240" w:lineRule="atLeast"/>
        <w:ind w:left="290"/>
      </w:pPr>
      <w:r>
        <w:rPr>
          <w:rFonts w:ascii="Arial" w:eastAsia="Arial" w:hAnsi="Arial" w:cs="Arial"/>
          <w:b/>
          <w:color w:val="000000"/>
          <w:sz w:val="20"/>
        </w:rPr>
        <w:t xml:space="preserve">Narrowed by: </w:t>
      </w:r>
    </w:p>
    <w:p w14:paraId="40F0E902"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FCBC030" w14:textId="77777777">
        <w:trPr>
          <w:jc w:val="center"/>
        </w:trPr>
        <w:tc>
          <w:tcPr>
            <w:tcW w:w="3000" w:type="dxa"/>
          </w:tcPr>
          <w:p w14:paraId="7527C7D1" w14:textId="77777777" w:rsidR="00A97810" w:rsidRDefault="00000000">
            <w:pPr>
              <w:spacing w:line="220" w:lineRule="atLeast"/>
            </w:pPr>
            <w:r>
              <w:rPr>
                <w:rFonts w:ascii="Arial" w:eastAsia="Arial" w:hAnsi="Arial" w:cs="Arial"/>
                <w:b/>
                <w:color w:val="000000"/>
                <w:sz w:val="18"/>
              </w:rPr>
              <w:t>Content Type</w:t>
            </w:r>
          </w:p>
        </w:tc>
        <w:tc>
          <w:tcPr>
            <w:tcW w:w="5000" w:type="dxa"/>
          </w:tcPr>
          <w:p w14:paraId="122991D1" w14:textId="77777777" w:rsidR="00A97810" w:rsidRDefault="00000000">
            <w:pPr>
              <w:spacing w:line="220" w:lineRule="atLeast"/>
            </w:pPr>
            <w:r>
              <w:rPr>
                <w:rFonts w:ascii="Arial" w:eastAsia="Arial" w:hAnsi="Arial" w:cs="Arial"/>
                <w:b/>
                <w:color w:val="000000"/>
                <w:sz w:val="18"/>
              </w:rPr>
              <w:t>Narrowed by</w:t>
            </w:r>
          </w:p>
        </w:tc>
      </w:tr>
      <w:tr w:rsidR="00A97810" w14:paraId="1646D4EC" w14:textId="77777777">
        <w:trPr>
          <w:jc w:val="center"/>
        </w:trPr>
        <w:tc>
          <w:tcPr>
            <w:tcW w:w="3000" w:type="dxa"/>
          </w:tcPr>
          <w:p w14:paraId="2698D34C" w14:textId="77777777" w:rsidR="00A97810" w:rsidRDefault="00000000">
            <w:pPr>
              <w:spacing w:line="220" w:lineRule="atLeast"/>
            </w:pPr>
            <w:r>
              <w:rPr>
                <w:rFonts w:ascii="Arial" w:eastAsia="Arial" w:hAnsi="Arial" w:cs="Arial"/>
                <w:color w:val="000000"/>
                <w:sz w:val="18"/>
              </w:rPr>
              <w:t>News</w:t>
            </w:r>
          </w:p>
        </w:tc>
        <w:tc>
          <w:tcPr>
            <w:tcW w:w="5000" w:type="dxa"/>
          </w:tcPr>
          <w:p w14:paraId="4FEEC6A0"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66331AF" w14:textId="77777777" w:rsidR="00A97810" w:rsidRDefault="00A97810"/>
    <w:p w14:paraId="1675D926" w14:textId="77777777" w:rsidR="00A97810"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AfDB Boost Africa Innovation and Entrepreneurship Lab</w:t>
        </w:r>
      </w:hyperlink>
    </w:p>
    <w:p w14:paraId="421840B9"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77E2B5"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410A01"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299073" w14:textId="77777777" w:rsidR="00A97810" w:rsidRDefault="00000000">
      <w:pPr>
        <w:spacing w:before="80" w:line="240" w:lineRule="atLeast"/>
        <w:ind w:left="290"/>
      </w:pPr>
      <w:r>
        <w:rPr>
          <w:rFonts w:ascii="Arial" w:eastAsia="Arial" w:hAnsi="Arial" w:cs="Arial"/>
          <w:b/>
          <w:color w:val="000000"/>
          <w:sz w:val="20"/>
        </w:rPr>
        <w:t xml:space="preserve">Narrowed by: </w:t>
      </w:r>
    </w:p>
    <w:p w14:paraId="3C973537"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32D44B3" w14:textId="77777777">
        <w:trPr>
          <w:jc w:val="center"/>
        </w:trPr>
        <w:tc>
          <w:tcPr>
            <w:tcW w:w="3000" w:type="dxa"/>
          </w:tcPr>
          <w:p w14:paraId="0FE1439E" w14:textId="77777777" w:rsidR="00A97810" w:rsidRDefault="00000000">
            <w:pPr>
              <w:spacing w:line="220" w:lineRule="atLeast"/>
            </w:pPr>
            <w:r>
              <w:rPr>
                <w:rFonts w:ascii="Arial" w:eastAsia="Arial" w:hAnsi="Arial" w:cs="Arial"/>
                <w:b/>
                <w:color w:val="000000"/>
                <w:sz w:val="18"/>
              </w:rPr>
              <w:t>Content Type</w:t>
            </w:r>
          </w:p>
        </w:tc>
        <w:tc>
          <w:tcPr>
            <w:tcW w:w="5000" w:type="dxa"/>
          </w:tcPr>
          <w:p w14:paraId="4FEBC68F" w14:textId="77777777" w:rsidR="00A97810" w:rsidRDefault="00000000">
            <w:pPr>
              <w:spacing w:line="220" w:lineRule="atLeast"/>
            </w:pPr>
            <w:r>
              <w:rPr>
                <w:rFonts w:ascii="Arial" w:eastAsia="Arial" w:hAnsi="Arial" w:cs="Arial"/>
                <w:b/>
                <w:color w:val="000000"/>
                <w:sz w:val="18"/>
              </w:rPr>
              <w:t>Narrowed by</w:t>
            </w:r>
          </w:p>
        </w:tc>
      </w:tr>
      <w:tr w:rsidR="00A97810" w14:paraId="35E570E6" w14:textId="77777777">
        <w:trPr>
          <w:jc w:val="center"/>
        </w:trPr>
        <w:tc>
          <w:tcPr>
            <w:tcW w:w="3000" w:type="dxa"/>
          </w:tcPr>
          <w:p w14:paraId="1AB15E52" w14:textId="77777777" w:rsidR="00A97810" w:rsidRDefault="00000000">
            <w:pPr>
              <w:spacing w:line="220" w:lineRule="atLeast"/>
            </w:pPr>
            <w:r>
              <w:rPr>
                <w:rFonts w:ascii="Arial" w:eastAsia="Arial" w:hAnsi="Arial" w:cs="Arial"/>
                <w:color w:val="000000"/>
                <w:sz w:val="18"/>
              </w:rPr>
              <w:t>News</w:t>
            </w:r>
          </w:p>
        </w:tc>
        <w:tc>
          <w:tcPr>
            <w:tcW w:w="5000" w:type="dxa"/>
          </w:tcPr>
          <w:p w14:paraId="217C3AB8"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28E90B" w14:textId="77777777" w:rsidR="00A97810" w:rsidRDefault="00A97810"/>
    <w:p w14:paraId="42811B65" w14:textId="77777777" w:rsidR="00A97810"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Corporate connect: Success mantra for startups</w:t>
        </w:r>
      </w:hyperlink>
    </w:p>
    <w:p w14:paraId="6E04C7B5"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6E58AC"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C4CAA4E"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42E5AC9" w14:textId="77777777" w:rsidR="00A97810" w:rsidRDefault="00000000">
      <w:pPr>
        <w:spacing w:before="80" w:line="240" w:lineRule="atLeast"/>
        <w:ind w:left="290"/>
      </w:pPr>
      <w:r>
        <w:rPr>
          <w:rFonts w:ascii="Arial" w:eastAsia="Arial" w:hAnsi="Arial" w:cs="Arial"/>
          <w:b/>
          <w:color w:val="000000"/>
          <w:sz w:val="20"/>
        </w:rPr>
        <w:t xml:space="preserve">Narrowed by: </w:t>
      </w:r>
    </w:p>
    <w:p w14:paraId="715DB2C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B6AA764" w14:textId="77777777">
        <w:trPr>
          <w:jc w:val="center"/>
        </w:trPr>
        <w:tc>
          <w:tcPr>
            <w:tcW w:w="3000" w:type="dxa"/>
          </w:tcPr>
          <w:p w14:paraId="32A13DE3" w14:textId="77777777" w:rsidR="00A97810" w:rsidRDefault="00000000">
            <w:pPr>
              <w:spacing w:line="220" w:lineRule="atLeast"/>
            </w:pPr>
            <w:r>
              <w:rPr>
                <w:rFonts w:ascii="Arial" w:eastAsia="Arial" w:hAnsi="Arial" w:cs="Arial"/>
                <w:b/>
                <w:color w:val="000000"/>
                <w:sz w:val="18"/>
              </w:rPr>
              <w:t>Content Type</w:t>
            </w:r>
          </w:p>
        </w:tc>
        <w:tc>
          <w:tcPr>
            <w:tcW w:w="5000" w:type="dxa"/>
          </w:tcPr>
          <w:p w14:paraId="6ECFF804" w14:textId="77777777" w:rsidR="00A97810" w:rsidRDefault="00000000">
            <w:pPr>
              <w:spacing w:line="220" w:lineRule="atLeast"/>
            </w:pPr>
            <w:r>
              <w:rPr>
                <w:rFonts w:ascii="Arial" w:eastAsia="Arial" w:hAnsi="Arial" w:cs="Arial"/>
                <w:b/>
                <w:color w:val="000000"/>
                <w:sz w:val="18"/>
              </w:rPr>
              <w:t>Narrowed by</w:t>
            </w:r>
          </w:p>
        </w:tc>
      </w:tr>
      <w:tr w:rsidR="00A97810" w14:paraId="403BDBE2" w14:textId="77777777">
        <w:trPr>
          <w:jc w:val="center"/>
        </w:trPr>
        <w:tc>
          <w:tcPr>
            <w:tcW w:w="3000" w:type="dxa"/>
          </w:tcPr>
          <w:p w14:paraId="05A47D93" w14:textId="77777777" w:rsidR="00A97810" w:rsidRDefault="00000000">
            <w:pPr>
              <w:spacing w:line="220" w:lineRule="atLeast"/>
            </w:pPr>
            <w:r>
              <w:rPr>
                <w:rFonts w:ascii="Arial" w:eastAsia="Arial" w:hAnsi="Arial" w:cs="Arial"/>
                <w:color w:val="000000"/>
                <w:sz w:val="18"/>
              </w:rPr>
              <w:t>News</w:t>
            </w:r>
          </w:p>
        </w:tc>
        <w:tc>
          <w:tcPr>
            <w:tcW w:w="5000" w:type="dxa"/>
          </w:tcPr>
          <w:p w14:paraId="12722681"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6F4FB5" w14:textId="77777777" w:rsidR="00A97810" w:rsidRDefault="00A97810"/>
    <w:p w14:paraId="7051AE17" w14:textId="77777777" w:rsidR="00A97810"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China gives 50,000 jobs in 24 hours while Indian govt snatches jobs: Rahul Gandhi</w:t>
        </w:r>
      </w:hyperlink>
    </w:p>
    <w:p w14:paraId="0890924F"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498E2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9E05E5D"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F9105F4" w14:textId="77777777" w:rsidR="00A97810" w:rsidRDefault="00000000">
      <w:pPr>
        <w:spacing w:before="80" w:line="240" w:lineRule="atLeast"/>
        <w:ind w:left="290"/>
      </w:pPr>
      <w:r>
        <w:rPr>
          <w:rFonts w:ascii="Arial" w:eastAsia="Arial" w:hAnsi="Arial" w:cs="Arial"/>
          <w:b/>
          <w:color w:val="000000"/>
          <w:sz w:val="20"/>
        </w:rPr>
        <w:t xml:space="preserve">Narrowed by: </w:t>
      </w:r>
    </w:p>
    <w:p w14:paraId="699E3855"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4985490" w14:textId="77777777">
        <w:trPr>
          <w:jc w:val="center"/>
        </w:trPr>
        <w:tc>
          <w:tcPr>
            <w:tcW w:w="3000" w:type="dxa"/>
          </w:tcPr>
          <w:p w14:paraId="75E3F4C9" w14:textId="77777777" w:rsidR="00A97810" w:rsidRDefault="00000000">
            <w:pPr>
              <w:spacing w:line="220" w:lineRule="atLeast"/>
            </w:pPr>
            <w:r>
              <w:rPr>
                <w:rFonts w:ascii="Arial" w:eastAsia="Arial" w:hAnsi="Arial" w:cs="Arial"/>
                <w:b/>
                <w:color w:val="000000"/>
                <w:sz w:val="18"/>
              </w:rPr>
              <w:t>Content Type</w:t>
            </w:r>
          </w:p>
        </w:tc>
        <w:tc>
          <w:tcPr>
            <w:tcW w:w="5000" w:type="dxa"/>
          </w:tcPr>
          <w:p w14:paraId="4532B00A" w14:textId="77777777" w:rsidR="00A97810" w:rsidRDefault="00000000">
            <w:pPr>
              <w:spacing w:line="220" w:lineRule="atLeast"/>
            </w:pPr>
            <w:r>
              <w:rPr>
                <w:rFonts w:ascii="Arial" w:eastAsia="Arial" w:hAnsi="Arial" w:cs="Arial"/>
                <w:b/>
                <w:color w:val="000000"/>
                <w:sz w:val="18"/>
              </w:rPr>
              <w:t>Narrowed by</w:t>
            </w:r>
          </w:p>
        </w:tc>
      </w:tr>
      <w:tr w:rsidR="00A97810" w14:paraId="496690F9" w14:textId="77777777">
        <w:trPr>
          <w:jc w:val="center"/>
        </w:trPr>
        <w:tc>
          <w:tcPr>
            <w:tcW w:w="3000" w:type="dxa"/>
          </w:tcPr>
          <w:p w14:paraId="22F0E57E" w14:textId="77777777" w:rsidR="00A97810" w:rsidRDefault="00000000">
            <w:pPr>
              <w:spacing w:line="220" w:lineRule="atLeast"/>
            </w:pPr>
            <w:r>
              <w:rPr>
                <w:rFonts w:ascii="Arial" w:eastAsia="Arial" w:hAnsi="Arial" w:cs="Arial"/>
                <w:color w:val="000000"/>
                <w:sz w:val="18"/>
              </w:rPr>
              <w:t>News</w:t>
            </w:r>
          </w:p>
        </w:tc>
        <w:tc>
          <w:tcPr>
            <w:tcW w:w="5000" w:type="dxa"/>
          </w:tcPr>
          <w:p w14:paraId="0EA0C9B3"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ED47C17" w14:textId="77777777" w:rsidR="00A97810" w:rsidRDefault="00A97810"/>
    <w:p w14:paraId="38A9842E" w14:textId="77777777" w:rsidR="00A97810"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Healthy startup ecosystem is the need of the hour: Experts</w:t>
        </w:r>
      </w:hyperlink>
    </w:p>
    <w:p w14:paraId="5A409C12" w14:textId="77777777" w:rsidR="00A97810"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7BB043B0"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421BF62"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B7E39A" w14:textId="77777777" w:rsidR="00A97810" w:rsidRDefault="00000000">
      <w:pPr>
        <w:spacing w:before="80" w:line="240" w:lineRule="atLeast"/>
        <w:ind w:left="290"/>
      </w:pPr>
      <w:r>
        <w:rPr>
          <w:rFonts w:ascii="Arial" w:eastAsia="Arial" w:hAnsi="Arial" w:cs="Arial"/>
          <w:b/>
          <w:color w:val="000000"/>
          <w:sz w:val="20"/>
        </w:rPr>
        <w:t xml:space="preserve">Narrowed by: </w:t>
      </w:r>
    </w:p>
    <w:p w14:paraId="62A34BFB"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241A886A" w14:textId="77777777">
        <w:trPr>
          <w:jc w:val="center"/>
        </w:trPr>
        <w:tc>
          <w:tcPr>
            <w:tcW w:w="3000" w:type="dxa"/>
          </w:tcPr>
          <w:p w14:paraId="2DA6CF80" w14:textId="77777777" w:rsidR="00A97810" w:rsidRDefault="00000000">
            <w:pPr>
              <w:spacing w:line="220" w:lineRule="atLeast"/>
            </w:pPr>
            <w:r>
              <w:rPr>
                <w:rFonts w:ascii="Arial" w:eastAsia="Arial" w:hAnsi="Arial" w:cs="Arial"/>
                <w:b/>
                <w:color w:val="000000"/>
                <w:sz w:val="18"/>
              </w:rPr>
              <w:t>Content Type</w:t>
            </w:r>
          </w:p>
        </w:tc>
        <w:tc>
          <w:tcPr>
            <w:tcW w:w="5000" w:type="dxa"/>
          </w:tcPr>
          <w:p w14:paraId="737329E1" w14:textId="77777777" w:rsidR="00A97810" w:rsidRDefault="00000000">
            <w:pPr>
              <w:spacing w:line="220" w:lineRule="atLeast"/>
            </w:pPr>
            <w:r>
              <w:rPr>
                <w:rFonts w:ascii="Arial" w:eastAsia="Arial" w:hAnsi="Arial" w:cs="Arial"/>
                <w:b/>
                <w:color w:val="000000"/>
                <w:sz w:val="18"/>
              </w:rPr>
              <w:t>Narrowed by</w:t>
            </w:r>
          </w:p>
        </w:tc>
      </w:tr>
      <w:tr w:rsidR="00A97810" w14:paraId="628A26A3" w14:textId="77777777">
        <w:trPr>
          <w:jc w:val="center"/>
        </w:trPr>
        <w:tc>
          <w:tcPr>
            <w:tcW w:w="3000" w:type="dxa"/>
          </w:tcPr>
          <w:p w14:paraId="28EFFEBC" w14:textId="77777777" w:rsidR="00A97810" w:rsidRDefault="00000000">
            <w:pPr>
              <w:spacing w:line="220" w:lineRule="atLeast"/>
            </w:pPr>
            <w:r>
              <w:rPr>
                <w:rFonts w:ascii="Arial" w:eastAsia="Arial" w:hAnsi="Arial" w:cs="Arial"/>
                <w:color w:val="000000"/>
                <w:sz w:val="18"/>
              </w:rPr>
              <w:t>News</w:t>
            </w:r>
          </w:p>
        </w:tc>
        <w:tc>
          <w:tcPr>
            <w:tcW w:w="5000" w:type="dxa"/>
          </w:tcPr>
          <w:p w14:paraId="1A0C3CE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F9338C" w14:textId="77777777" w:rsidR="00A97810" w:rsidRDefault="00A97810"/>
    <w:p w14:paraId="3B3B771F" w14:textId="77777777" w:rsidR="00A97810"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Startup Zone: Preventing Machine Failure Using Predictive Maintenance</w:t>
        </w:r>
      </w:hyperlink>
    </w:p>
    <w:p w14:paraId="7355C45D"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5B1766"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9D8863"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85F9C1" w14:textId="77777777" w:rsidR="00A97810" w:rsidRDefault="00000000">
      <w:pPr>
        <w:spacing w:before="80" w:line="240" w:lineRule="atLeast"/>
        <w:ind w:left="290"/>
      </w:pPr>
      <w:r>
        <w:rPr>
          <w:rFonts w:ascii="Arial" w:eastAsia="Arial" w:hAnsi="Arial" w:cs="Arial"/>
          <w:b/>
          <w:color w:val="000000"/>
          <w:sz w:val="20"/>
        </w:rPr>
        <w:t xml:space="preserve">Narrowed by: </w:t>
      </w:r>
    </w:p>
    <w:p w14:paraId="01CB5F5F"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5D76C5E1" w14:textId="77777777">
        <w:trPr>
          <w:jc w:val="center"/>
        </w:trPr>
        <w:tc>
          <w:tcPr>
            <w:tcW w:w="3000" w:type="dxa"/>
          </w:tcPr>
          <w:p w14:paraId="72167588" w14:textId="77777777" w:rsidR="00A97810" w:rsidRDefault="00000000">
            <w:pPr>
              <w:spacing w:line="220" w:lineRule="atLeast"/>
            </w:pPr>
            <w:r>
              <w:rPr>
                <w:rFonts w:ascii="Arial" w:eastAsia="Arial" w:hAnsi="Arial" w:cs="Arial"/>
                <w:b/>
                <w:color w:val="000000"/>
                <w:sz w:val="18"/>
              </w:rPr>
              <w:t>Content Type</w:t>
            </w:r>
          </w:p>
        </w:tc>
        <w:tc>
          <w:tcPr>
            <w:tcW w:w="5000" w:type="dxa"/>
          </w:tcPr>
          <w:p w14:paraId="62A7E12F" w14:textId="77777777" w:rsidR="00A97810" w:rsidRDefault="00000000">
            <w:pPr>
              <w:spacing w:line="220" w:lineRule="atLeast"/>
            </w:pPr>
            <w:r>
              <w:rPr>
                <w:rFonts w:ascii="Arial" w:eastAsia="Arial" w:hAnsi="Arial" w:cs="Arial"/>
                <w:b/>
                <w:color w:val="000000"/>
                <w:sz w:val="18"/>
              </w:rPr>
              <w:t>Narrowed by</w:t>
            </w:r>
          </w:p>
        </w:tc>
      </w:tr>
      <w:tr w:rsidR="00A97810" w14:paraId="72F1967F" w14:textId="77777777">
        <w:trPr>
          <w:jc w:val="center"/>
        </w:trPr>
        <w:tc>
          <w:tcPr>
            <w:tcW w:w="3000" w:type="dxa"/>
          </w:tcPr>
          <w:p w14:paraId="3092219B" w14:textId="77777777" w:rsidR="00A97810" w:rsidRDefault="00000000">
            <w:pPr>
              <w:spacing w:line="220" w:lineRule="atLeast"/>
            </w:pPr>
            <w:r>
              <w:rPr>
                <w:rFonts w:ascii="Arial" w:eastAsia="Arial" w:hAnsi="Arial" w:cs="Arial"/>
                <w:color w:val="000000"/>
                <w:sz w:val="18"/>
              </w:rPr>
              <w:t>News</w:t>
            </w:r>
          </w:p>
        </w:tc>
        <w:tc>
          <w:tcPr>
            <w:tcW w:w="5000" w:type="dxa"/>
          </w:tcPr>
          <w:p w14:paraId="711FFB1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92775DB" w14:textId="77777777" w:rsidR="00A97810" w:rsidRDefault="00A97810"/>
    <w:p w14:paraId="39E125CE" w14:textId="77777777" w:rsidR="00A97810"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Only 25 per cent of start-up companies reach a meaningful scale: Vani Kola</w:t>
        </w:r>
      </w:hyperlink>
    </w:p>
    <w:p w14:paraId="0D74221C"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4D5095"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1937C0"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27C8F81" w14:textId="77777777" w:rsidR="00A97810" w:rsidRDefault="00000000">
      <w:pPr>
        <w:spacing w:before="80" w:line="240" w:lineRule="atLeast"/>
        <w:ind w:left="290"/>
      </w:pPr>
      <w:r>
        <w:rPr>
          <w:rFonts w:ascii="Arial" w:eastAsia="Arial" w:hAnsi="Arial" w:cs="Arial"/>
          <w:b/>
          <w:color w:val="000000"/>
          <w:sz w:val="20"/>
        </w:rPr>
        <w:t xml:space="preserve">Narrowed by: </w:t>
      </w:r>
    </w:p>
    <w:p w14:paraId="7F99F7AA"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3F173AA9" w14:textId="77777777">
        <w:trPr>
          <w:jc w:val="center"/>
        </w:trPr>
        <w:tc>
          <w:tcPr>
            <w:tcW w:w="3000" w:type="dxa"/>
          </w:tcPr>
          <w:p w14:paraId="50BF309E" w14:textId="77777777" w:rsidR="00A97810" w:rsidRDefault="00000000">
            <w:pPr>
              <w:spacing w:line="220" w:lineRule="atLeast"/>
            </w:pPr>
            <w:r>
              <w:rPr>
                <w:rFonts w:ascii="Arial" w:eastAsia="Arial" w:hAnsi="Arial" w:cs="Arial"/>
                <w:b/>
                <w:color w:val="000000"/>
                <w:sz w:val="18"/>
              </w:rPr>
              <w:t>Content Type</w:t>
            </w:r>
          </w:p>
        </w:tc>
        <w:tc>
          <w:tcPr>
            <w:tcW w:w="5000" w:type="dxa"/>
          </w:tcPr>
          <w:p w14:paraId="51B8F18B" w14:textId="77777777" w:rsidR="00A97810" w:rsidRDefault="00000000">
            <w:pPr>
              <w:spacing w:line="220" w:lineRule="atLeast"/>
            </w:pPr>
            <w:r>
              <w:rPr>
                <w:rFonts w:ascii="Arial" w:eastAsia="Arial" w:hAnsi="Arial" w:cs="Arial"/>
                <w:b/>
                <w:color w:val="000000"/>
                <w:sz w:val="18"/>
              </w:rPr>
              <w:t>Narrowed by</w:t>
            </w:r>
          </w:p>
        </w:tc>
      </w:tr>
      <w:tr w:rsidR="00A97810" w14:paraId="0A2FC275" w14:textId="77777777">
        <w:trPr>
          <w:jc w:val="center"/>
        </w:trPr>
        <w:tc>
          <w:tcPr>
            <w:tcW w:w="3000" w:type="dxa"/>
          </w:tcPr>
          <w:p w14:paraId="79324513" w14:textId="77777777" w:rsidR="00A97810" w:rsidRDefault="00000000">
            <w:pPr>
              <w:spacing w:line="220" w:lineRule="atLeast"/>
            </w:pPr>
            <w:r>
              <w:rPr>
                <w:rFonts w:ascii="Arial" w:eastAsia="Arial" w:hAnsi="Arial" w:cs="Arial"/>
                <w:color w:val="000000"/>
                <w:sz w:val="18"/>
              </w:rPr>
              <w:t>News</w:t>
            </w:r>
          </w:p>
        </w:tc>
        <w:tc>
          <w:tcPr>
            <w:tcW w:w="5000" w:type="dxa"/>
          </w:tcPr>
          <w:p w14:paraId="1890E86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43C796" w14:textId="77777777" w:rsidR="00A97810" w:rsidRDefault="00A97810"/>
    <w:p w14:paraId="744CB176" w14:textId="77777777" w:rsidR="00A97810"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IIM Bangalore 's incubator NSRCEL looks to enhance its footprint, first in Mumbai and then in New Delhi</w:t>
        </w:r>
      </w:hyperlink>
    </w:p>
    <w:p w14:paraId="3D40F24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9A8126"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59915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292D8A" w14:textId="77777777" w:rsidR="00A97810" w:rsidRDefault="00000000">
      <w:pPr>
        <w:spacing w:before="80" w:line="240" w:lineRule="atLeast"/>
        <w:ind w:left="290"/>
      </w:pPr>
      <w:r>
        <w:rPr>
          <w:rFonts w:ascii="Arial" w:eastAsia="Arial" w:hAnsi="Arial" w:cs="Arial"/>
          <w:b/>
          <w:color w:val="000000"/>
          <w:sz w:val="20"/>
        </w:rPr>
        <w:t xml:space="preserve">Narrowed by: </w:t>
      </w:r>
    </w:p>
    <w:p w14:paraId="1EC4E1CC"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7D4A9AB1" w14:textId="77777777">
        <w:trPr>
          <w:jc w:val="center"/>
        </w:trPr>
        <w:tc>
          <w:tcPr>
            <w:tcW w:w="3000" w:type="dxa"/>
          </w:tcPr>
          <w:p w14:paraId="021720B6" w14:textId="77777777" w:rsidR="00A97810" w:rsidRDefault="00000000">
            <w:pPr>
              <w:spacing w:line="220" w:lineRule="atLeast"/>
            </w:pPr>
            <w:r>
              <w:rPr>
                <w:rFonts w:ascii="Arial" w:eastAsia="Arial" w:hAnsi="Arial" w:cs="Arial"/>
                <w:b/>
                <w:color w:val="000000"/>
                <w:sz w:val="18"/>
              </w:rPr>
              <w:t>Content Type</w:t>
            </w:r>
          </w:p>
        </w:tc>
        <w:tc>
          <w:tcPr>
            <w:tcW w:w="5000" w:type="dxa"/>
          </w:tcPr>
          <w:p w14:paraId="4C4E922D" w14:textId="77777777" w:rsidR="00A97810" w:rsidRDefault="00000000">
            <w:pPr>
              <w:spacing w:line="220" w:lineRule="atLeast"/>
            </w:pPr>
            <w:r>
              <w:rPr>
                <w:rFonts w:ascii="Arial" w:eastAsia="Arial" w:hAnsi="Arial" w:cs="Arial"/>
                <w:b/>
                <w:color w:val="000000"/>
                <w:sz w:val="18"/>
              </w:rPr>
              <w:t>Narrowed by</w:t>
            </w:r>
          </w:p>
        </w:tc>
      </w:tr>
      <w:tr w:rsidR="00A97810" w14:paraId="798C6E90" w14:textId="77777777">
        <w:trPr>
          <w:jc w:val="center"/>
        </w:trPr>
        <w:tc>
          <w:tcPr>
            <w:tcW w:w="3000" w:type="dxa"/>
          </w:tcPr>
          <w:p w14:paraId="321D810C" w14:textId="77777777" w:rsidR="00A97810" w:rsidRDefault="00000000">
            <w:pPr>
              <w:spacing w:line="220" w:lineRule="atLeast"/>
            </w:pPr>
            <w:r>
              <w:rPr>
                <w:rFonts w:ascii="Arial" w:eastAsia="Arial" w:hAnsi="Arial" w:cs="Arial"/>
                <w:color w:val="000000"/>
                <w:sz w:val="18"/>
              </w:rPr>
              <w:t>News</w:t>
            </w:r>
          </w:p>
        </w:tc>
        <w:tc>
          <w:tcPr>
            <w:tcW w:w="5000" w:type="dxa"/>
          </w:tcPr>
          <w:p w14:paraId="30EC6FDE"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7A7F21" w14:textId="77777777" w:rsidR="00A97810" w:rsidRDefault="00A97810"/>
    <w:p w14:paraId="456BCF5B" w14:textId="77777777" w:rsidR="00A97810"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SpaceX's mega-rocket Starship could make or break space industry, say experts</w:t>
        </w:r>
      </w:hyperlink>
    </w:p>
    <w:p w14:paraId="53FEC301" w14:textId="77777777" w:rsidR="00A9781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8BDB3F" w14:textId="77777777" w:rsidR="00A9781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66F094" w14:textId="77777777" w:rsidR="00A9781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F283ECB" w14:textId="77777777" w:rsidR="00A97810" w:rsidRDefault="00000000">
      <w:pPr>
        <w:spacing w:before="80" w:line="240" w:lineRule="atLeast"/>
        <w:ind w:left="290"/>
      </w:pPr>
      <w:r>
        <w:rPr>
          <w:rFonts w:ascii="Arial" w:eastAsia="Arial" w:hAnsi="Arial" w:cs="Arial"/>
          <w:b/>
          <w:color w:val="000000"/>
          <w:sz w:val="20"/>
        </w:rPr>
        <w:t xml:space="preserve">Narrowed by: </w:t>
      </w:r>
    </w:p>
    <w:p w14:paraId="45FDFA91" w14:textId="77777777" w:rsidR="00A97810" w:rsidRDefault="00A9781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A97810" w14:paraId="4046A872" w14:textId="77777777">
        <w:trPr>
          <w:jc w:val="center"/>
        </w:trPr>
        <w:tc>
          <w:tcPr>
            <w:tcW w:w="3000" w:type="dxa"/>
          </w:tcPr>
          <w:p w14:paraId="3B825A3A" w14:textId="77777777" w:rsidR="00A97810" w:rsidRDefault="00000000">
            <w:pPr>
              <w:spacing w:line="220" w:lineRule="atLeast"/>
            </w:pPr>
            <w:r>
              <w:rPr>
                <w:rFonts w:ascii="Arial" w:eastAsia="Arial" w:hAnsi="Arial" w:cs="Arial"/>
                <w:b/>
                <w:color w:val="000000"/>
                <w:sz w:val="18"/>
              </w:rPr>
              <w:t>Content Type</w:t>
            </w:r>
          </w:p>
        </w:tc>
        <w:tc>
          <w:tcPr>
            <w:tcW w:w="5000" w:type="dxa"/>
          </w:tcPr>
          <w:p w14:paraId="12CC3CD6" w14:textId="77777777" w:rsidR="00A97810" w:rsidRDefault="00000000">
            <w:pPr>
              <w:spacing w:line="220" w:lineRule="atLeast"/>
            </w:pPr>
            <w:r>
              <w:rPr>
                <w:rFonts w:ascii="Arial" w:eastAsia="Arial" w:hAnsi="Arial" w:cs="Arial"/>
                <w:b/>
                <w:color w:val="000000"/>
                <w:sz w:val="18"/>
              </w:rPr>
              <w:t>Narrowed by</w:t>
            </w:r>
          </w:p>
        </w:tc>
      </w:tr>
      <w:tr w:rsidR="00A97810" w14:paraId="0892F0A1" w14:textId="77777777">
        <w:trPr>
          <w:jc w:val="center"/>
        </w:trPr>
        <w:tc>
          <w:tcPr>
            <w:tcW w:w="3000" w:type="dxa"/>
          </w:tcPr>
          <w:p w14:paraId="71B8FAEC" w14:textId="77777777" w:rsidR="00A97810" w:rsidRDefault="00000000">
            <w:pPr>
              <w:spacing w:line="220" w:lineRule="atLeast"/>
            </w:pPr>
            <w:r>
              <w:rPr>
                <w:rFonts w:ascii="Arial" w:eastAsia="Arial" w:hAnsi="Arial" w:cs="Arial"/>
                <w:color w:val="000000"/>
                <w:sz w:val="18"/>
              </w:rPr>
              <w:t>News</w:t>
            </w:r>
          </w:p>
        </w:tc>
        <w:tc>
          <w:tcPr>
            <w:tcW w:w="5000" w:type="dxa"/>
          </w:tcPr>
          <w:p w14:paraId="607F23F2" w14:textId="77777777" w:rsidR="00A9781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82611AE" w14:textId="77777777" w:rsidR="00A97810" w:rsidRDefault="00000000">
      <w:pPr>
        <w:spacing w:before="200" w:line="300" w:lineRule="atLeast"/>
        <w:ind w:left="440" w:hanging="290"/>
        <w:sectPr w:rsidR="00A97810">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lastRenderedPageBreak/>
        <w:t>101.</w:t>
      </w:r>
      <w:r>
        <w:rPr>
          <w:rFonts w:ascii="Arial" w:eastAsia="Arial" w:hAnsi="Arial" w:cs="Arial"/>
          <w:color w:val="000000"/>
          <w:sz w:val="20"/>
        </w:rPr>
        <w:t xml:space="preserve"> Bibliography</w:t>
      </w:r>
    </w:p>
    <w:p w14:paraId="3780F4BD" w14:textId="77777777" w:rsidR="00A97810" w:rsidRDefault="00A97810">
      <w:pPr>
        <w:sectPr w:rsidR="00A97810">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6939B6CC" w14:textId="77777777" w:rsidR="00A97810" w:rsidRDefault="00A97810">
      <w:bookmarkStart w:id="0" w:name="Bookmark_1"/>
      <w:bookmarkEnd w:id="0"/>
    </w:p>
    <w:p w14:paraId="66269C87" w14:textId="77777777" w:rsidR="00A97810" w:rsidRDefault="00000000">
      <w:r>
        <w:pict w14:anchorId="4DDD2EA5">
          <v:shape id="_x0000_i1027" type="#_x0000_t75" alt="LexisNexis®" style="width:148pt;height:30pt">
            <v:imagedata r:id="rId7" o:title=""/>
          </v:shape>
        </w:pict>
      </w:r>
      <w:r>
        <w:cr/>
      </w:r>
    </w:p>
    <w:p w14:paraId="724FE0E0" w14:textId="77777777" w:rsidR="00A97810"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Start-ups</w:t>
        </w:r>
      </w:hyperlink>
      <w:hyperlink r:id="rId221" w:history="1">
        <w:r>
          <w:rPr>
            <w:rFonts w:ascii="Arial" w:eastAsia="Arial" w:hAnsi="Arial" w:cs="Arial"/>
            <w:b/>
            <w:bCs/>
            <w:i/>
            <w:color w:val="0077CC"/>
            <w:kern w:val="32"/>
            <w:sz w:val="28"/>
            <w:szCs w:val="32"/>
            <w:u w:val="single"/>
            <w:shd w:val="clear" w:color="auto" w:fill="FFFFFF"/>
          </w:rPr>
          <w:t>: Art, not science</w:t>
        </w:r>
      </w:hyperlink>
    </w:p>
    <w:p w14:paraId="7D72D88C" w14:textId="77777777" w:rsidR="00A97810" w:rsidRDefault="00000000">
      <w:pPr>
        <w:spacing w:before="120" w:line="260" w:lineRule="atLeast"/>
        <w:jc w:val="center"/>
      </w:pPr>
      <w:r>
        <w:rPr>
          <w:rFonts w:ascii="Arial" w:eastAsia="Arial" w:hAnsi="Arial" w:cs="Arial"/>
          <w:color w:val="000000"/>
          <w:sz w:val="20"/>
        </w:rPr>
        <w:t>The Jerusalem Report</w:t>
      </w:r>
    </w:p>
    <w:p w14:paraId="39EA77B5" w14:textId="77777777" w:rsidR="00A97810" w:rsidRDefault="00000000">
      <w:pPr>
        <w:spacing w:before="120" w:line="260" w:lineRule="atLeast"/>
        <w:jc w:val="center"/>
      </w:pPr>
      <w:r>
        <w:rPr>
          <w:rFonts w:ascii="Arial" w:eastAsia="Arial" w:hAnsi="Arial" w:cs="Arial"/>
          <w:color w:val="000000"/>
          <w:sz w:val="20"/>
        </w:rPr>
        <w:t>September 17, 2018</w:t>
      </w:r>
    </w:p>
    <w:p w14:paraId="72FF368A" w14:textId="77777777" w:rsidR="00A97810" w:rsidRDefault="00A97810">
      <w:pPr>
        <w:spacing w:line="240" w:lineRule="atLeast"/>
        <w:jc w:val="both"/>
      </w:pPr>
    </w:p>
    <w:p w14:paraId="43DC3987" w14:textId="77777777" w:rsidR="00A97810" w:rsidRDefault="00000000">
      <w:pPr>
        <w:spacing w:before="120" w:line="220" w:lineRule="atLeast"/>
      </w:pPr>
      <w:r>
        <w:br/>
      </w:r>
      <w:r>
        <w:rPr>
          <w:rFonts w:ascii="Arial" w:eastAsia="Arial" w:hAnsi="Arial" w:cs="Arial"/>
          <w:color w:val="000000"/>
          <w:sz w:val="16"/>
        </w:rPr>
        <w:t>Copyright 2018 The Jerusalem Report All Rights Reserved</w:t>
      </w:r>
    </w:p>
    <w:p w14:paraId="7297D15F" w14:textId="77777777" w:rsidR="00A97810" w:rsidRDefault="00000000">
      <w:pPr>
        <w:spacing w:before="120" w:line="220" w:lineRule="atLeast"/>
      </w:pPr>
      <w:r>
        <w:br/>
      </w:r>
      <w:r>
        <w:pict w14:anchorId="395351E0">
          <v:shape id="_x0000_i1028" type="#_x0000_t75" style="width:217.5pt;height:45pt">
            <v:imagedata r:id="rId222" o:title=""/>
          </v:shape>
        </w:pict>
      </w:r>
    </w:p>
    <w:p w14:paraId="454827D7"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ECONOMICS; Pg. 38</w:t>
      </w:r>
    </w:p>
    <w:p w14:paraId="7C2D468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1405 words</w:t>
      </w:r>
    </w:p>
    <w:p w14:paraId="6FF7D10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Shlomo Maital</w:t>
      </w:r>
    </w:p>
    <w:p w14:paraId="111B030A" w14:textId="77777777" w:rsidR="00A97810" w:rsidRDefault="00000000">
      <w:pPr>
        <w:keepNext/>
        <w:spacing w:before="240" w:line="340" w:lineRule="atLeast"/>
      </w:pPr>
      <w:bookmarkStart w:id="1" w:name="Body"/>
      <w:bookmarkEnd w:id="1"/>
      <w:r>
        <w:rPr>
          <w:rFonts w:ascii="Arial" w:eastAsia="Arial" w:hAnsi="Arial" w:cs="Arial"/>
          <w:b/>
          <w:color w:val="000000"/>
          <w:sz w:val="28"/>
        </w:rPr>
        <w:t>Body</w:t>
      </w:r>
    </w:p>
    <w:p w14:paraId="54505619" w14:textId="77777777" w:rsidR="00A97810" w:rsidRDefault="00000000">
      <w:pPr>
        <w:spacing w:line="60" w:lineRule="exact"/>
      </w:pPr>
      <w:r>
        <w:pict w14:anchorId="4C78C15C">
          <v:line id="_x0000_s2052" style="position:absolute;z-index:251658240" from="0,2pt" to="512pt,2pt" strokecolor="#009ddb" strokeweight="2pt">
            <w10:wrap type="topAndBottom"/>
          </v:line>
        </w:pict>
      </w:r>
    </w:p>
    <w:p w14:paraId="2903D127" w14:textId="77777777" w:rsidR="00A97810" w:rsidRDefault="00A97810"/>
    <w:p w14:paraId="127B975E" w14:textId="77777777" w:rsidR="00A97810" w:rsidRDefault="00000000">
      <w:pPr>
        <w:spacing w:before="200" w:line="260" w:lineRule="atLeast"/>
        <w:jc w:val="both"/>
      </w:pPr>
      <w:r>
        <w:rPr>
          <w:rFonts w:ascii="Arial" w:eastAsia="Arial" w:hAnsi="Arial" w:cs="Arial"/>
          <w:color w:val="000000"/>
          <w:sz w:val="20"/>
        </w:rPr>
        <w:t>Israel is not for sale. But if it were, we now know what Israel is worth, thanks to a study by the World Bank and the Tel Aviv Stock Exchange. If shares in Israel Inc. were floated on the stock exchange, they would be worth 17.6 trillion shekels (4.8 trillion dollars), claim the experts.</w:t>
      </w:r>
    </w:p>
    <w:p w14:paraId="2A6AAE97" w14:textId="77777777" w:rsidR="00A97810" w:rsidRDefault="00000000">
      <w:pPr>
        <w:spacing w:before="200" w:line="260" w:lineRule="atLeast"/>
        <w:jc w:val="both"/>
      </w:pPr>
      <w:r>
        <w:rPr>
          <w:rFonts w:ascii="Arial" w:eastAsia="Arial" w:hAnsi="Arial" w:cs="Arial"/>
          <w:color w:val="000000"/>
          <w:sz w:val="20"/>
        </w:rPr>
        <w:t>If a buyer acquired Israel, he or she would own Israel's annual 350 billion dollar GDP. This implies a modest annual rate of return on investment of about 7 percent. Keep in mind the substantial risk premium.</w:t>
      </w:r>
    </w:p>
    <w:p w14:paraId="59B8AE98" w14:textId="77777777" w:rsidR="00A97810" w:rsidRDefault="00000000">
      <w:pPr>
        <w:spacing w:before="200" w:line="260" w:lineRule="atLeast"/>
        <w:jc w:val="both"/>
      </w:pPr>
      <w:r>
        <w:rPr>
          <w:rFonts w:ascii="Arial" w:eastAsia="Arial" w:hAnsi="Arial" w:cs="Arial"/>
          <w:color w:val="000000"/>
          <w:sz w:val="20"/>
        </w:rPr>
        <w:t>Just to put things in proportion, on Thursday, August 2, Apple shares closed at a record high of $207.39, bringing Apple's market value to just over 1 trillion dollars, a historical first for a single company. Hence, all of Israel is worth just a bit less than five (Macintosh) Apples.</w:t>
      </w:r>
    </w:p>
    <w:p w14:paraId="1D0EF1F6" w14:textId="77777777" w:rsidR="00A97810" w:rsidRDefault="00000000">
      <w:pPr>
        <w:spacing w:before="200" w:line="260" w:lineRule="atLeast"/>
        <w:jc w:val="both"/>
      </w:pPr>
      <w:r>
        <w:rPr>
          <w:rFonts w:ascii="Arial" w:eastAsia="Arial" w:hAnsi="Arial" w:cs="Arial"/>
          <w:color w:val="000000"/>
          <w:sz w:val="20"/>
        </w:rPr>
        <w:t>Apple employs 123,000 people. Israel's labor force is four million. So each Apple worker generates 6.8 times more wealth than each Israeli worker.</w:t>
      </w:r>
    </w:p>
    <w:p w14:paraId="61651DB1" w14:textId="77777777" w:rsidR="00A97810" w:rsidRDefault="00000000">
      <w:pPr>
        <w:spacing w:before="200" w:line="260" w:lineRule="atLeast"/>
        <w:jc w:val="both"/>
      </w:pPr>
      <w:r>
        <w:rPr>
          <w:rFonts w:ascii="Arial" w:eastAsia="Arial" w:hAnsi="Arial" w:cs="Arial"/>
          <w:color w:val="000000"/>
          <w:sz w:val="20"/>
        </w:rPr>
        <w:t>Apart from my deplorable addiction to numbers, burned into all economists' DNA, there is a point to these numbers.</w:t>
      </w:r>
    </w:p>
    <w:p w14:paraId="7F30F965" w14:textId="77777777" w:rsidR="00A97810" w:rsidRDefault="00000000">
      <w:pPr>
        <w:spacing w:before="200" w:line="260" w:lineRule="atLeast"/>
        <w:jc w:val="both"/>
      </w:pPr>
      <w:r>
        <w:rPr>
          <w:rFonts w:ascii="Arial" w:eastAsia="Arial" w:hAnsi="Arial" w:cs="Arial"/>
          <w:color w:val="000000"/>
          <w:sz w:val="20"/>
        </w:rPr>
        <w:t xml:space="preserve">Israel brands itself as the </w:t>
      </w:r>
      <w:r>
        <w:rPr>
          <w:rFonts w:ascii="Arial" w:eastAsia="Arial" w:hAnsi="Arial" w:cs="Arial"/>
          <w:b/>
          <w:i/>
          <w:color w:val="000000"/>
          <w:sz w:val="20"/>
          <w:u w:val="single"/>
        </w:rPr>
        <w:t>Start-up</w:t>
      </w:r>
      <w:r>
        <w:rPr>
          <w:rFonts w:ascii="Arial" w:eastAsia="Arial" w:hAnsi="Arial" w:cs="Arial"/>
          <w:color w:val="000000"/>
          <w:sz w:val="20"/>
        </w:rPr>
        <w:t xml:space="preserve"> Nation, ever since Dan Senor and Saul Singer's blockbuster 2011 book by that name. The website they launched, </w:t>
      </w:r>
      <w:r>
        <w:rPr>
          <w:rFonts w:ascii="Arial" w:eastAsia="Arial" w:hAnsi="Arial" w:cs="Arial"/>
          <w:b/>
          <w:i/>
          <w:color w:val="000000"/>
          <w:sz w:val="20"/>
          <w:u w:val="single"/>
        </w:rPr>
        <w:t>Start-up</w:t>
      </w:r>
      <w:r>
        <w:rPr>
          <w:rFonts w:ascii="Arial" w:eastAsia="Arial" w:hAnsi="Arial" w:cs="Arial"/>
          <w:color w:val="000000"/>
          <w:sz w:val="20"/>
        </w:rPr>
        <w:t xml:space="preserve"> Nation Central, acts as matchmaker, linking foreign investors and companies with some 5,500 Israeli </w:t>
      </w:r>
      <w:r>
        <w:rPr>
          <w:rFonts w:ascii="Arial" w:eastAsia="Arial" w:hAnsi="Arial" w:cs="Arial"/>
          <w:b/>
          <w:i/>
          <w:color w:val="000000"/>
          <w:sz w:val="20"/>
          <w:u w:val="single"/>
        </w:rPr>
        <w:t>start-ups</w:t>
      </w:r>
      <w:r>
        <w:rPr>
          <w:rFonts w:ascii="Arial" w:eastAsia="Arial" w:hAnsi="Arial" w:cs="Arial"/>
          <w:color w:val="000000"/>
          <w:sz w:val="20"/>
        </w:rPr>
        <w:t xml:space="preserve">. And according to Bloomberg, this is the highest number of </w:t>
      </w:r>
      <w:r>
        <w:rPr>
          <w:rFonts w:ascii="Arial" w:eastAsia="Arial" w:hAnsi="Arial" w:cs="Arial"/>
          <w:b/>
          <w:i/>
          <w:color w:val="000000"/>
          <w:sz w:val="20"/>
          <w:u w:val="single"/>
        </w:rPr>
        <w:t>start-ups</w:t>
      </w:r>
      <w:r>
        <w:rPr>
          <w:rFonts w:ascii="Arial" w:eastAsia="Arial" w:hAnsi="Arial" w:cs="Arial"/>
          <w:color w:val="000000"/>
          <w:sz w:val="20"/>
        </w:rPr>
        <w:t xml:space="preserve"> per capita in the world.</w:t>
      </w:r>
    </w:p>
    <w:p w14:paraId="14DC9FB0" w14:textId="77777777" w:rsidR="00A97810" w:rsidRDefault="00000000">
      <w:pPr>
        <w:spacing w:before="200" w:line="260" w:lineRule="atLeast"/>
        <w:jc w:val="both"/>
      </w:pPr>
      <w:r>
        <w:rPr>
          <w:rFonts w:ascii="Arial" w:eastAsia="Arial" w:hAnsi="Arial" w:cs="Arial"/>
          <w:color w:val="000000"/>
          <w:sz w:val="20"/>
        </w:rPr>
        <w:t>The Amazon promo for "</w:t>
      </w:r>
      <w:r>
        <w:rPr>
          <w:rFonts w:ascii="Arial" w:eastAsia="Arial" w:hAnsi="Arial" w:cs="Arial"/>
          <w:b/>
          <w:i/>
          <w:color w:val="000000"/>
          <w:sz w:val="20"/>
          <w:u w:val="single"/>
        </w:rPr>
        <w:t>Start-up</w:t>
      </w:r>
      <w:r>
        <w:rPr>
          <w:rFonts w:ascii="Arial" w:eastAsia="Arial" w:hAnsi="Arial" w:cs="Arial"/>
          <w:color w:val="000000"/>
          <w:sz w:val="20"/>
        </w:rPr>
        <w:t xml:space="preserve"> Nation" asks rhetorically, "How is it that Israel - a country of 7.1 million [now 8.5 million], only 60 years old [now 70], surrounded by enemies, in a constant state of war since its founding, with no natural resources, [OK, we have natural gas now] - produces more </w:t>
      </w:r>
      <w:r>
        <w:rPr>
          <w:rFonts w:ascii="Arial" w:eastAsia="Arial" w:hAnsi="Arial" w:cs="Arial"/>
          <w:b/>
          <w:i/>
          <w:color w:val="000000"/>
          <w:sz w:val="20"/>
          <w:u w:val="single"/>
        </w:rPr>
        <w:t>start-up</w:t>
      </w:r>
      <w:r>
        <w:rPr>
          <w:rFonts w:ascii="Arial" w:eastAsia="Arial" w:hAnsi="Arial" w:cs="Arial"/>
          <w:color w:val="000000"/>
          <w:sz w:val="20"/>
        </w:rPr>
        <w:t xml:space="preserve"> companies than large, peaceful, and stable nations like Japan, China, India, Korea, Canada and the UK?"</w:t>
      </w:r>
    </w:p>
    <w:p w14:paraId="6EE6F07C" w14:textId="77777777" w:rsidR="00A97810" w:rsidRDefault="00000000">
      <w:pPr>
        <w:spacing w:before="200" w:line="260" w:lineRule="atLeast"/>
        <w:jc w:val="both"/>
      </w:pPr>
      <w:r>
        <w:rPr>
          <w:rFonts w:ascii="Arial" w:eastAsia="Arial" w:hAnsi="Arial" w:cs="Arial"/>
          <w:b/>
          <w:i/>
          <w:color w:val="000000"/>
          <w:sz w:val="20"/>
          <w:u w:val="single"/>
        </w:rPr>
        <w:lastRenderedPageBreak/>
        <w:t>Start-up</w:t>
      </w:r>
      <w:r>
        <w:rPr>
          <w:rFonts w:ascii="Arial" w:eastAsia="Arial" w:hAnsi="Arial" w:cs="Arial"/>
          <w:color w:val="000000"/>
          <w:sz w:val="20"/>
        </w:rPr>
        <w:t xml:space="preserve"> Nation Central analyst Rinat Korbet has written an upbeat analysis of Israel's high-tech industry. "The first six months of 2018 were characterized by global record-breaking venture capital deal values," she wrote. "...The Israeli high-tech industry is both growing in the amount of money raised by its tech </w:t>
      </w:r>
      <w:r>
        <w:rPr>
          <w:rFonts w:ascii="Arial" w:eastAsia="Arial" w:hAnsi="Arial" w:cs="Arial"/>
          <w:b/>
          <w:i/>
          <w:color w:val="000000"/>
          <w:sz w:val="20"/>
          <w:u w:val="single"/>
        </w:rPr>
        <w:t>start-ups</w:t>
      </w:r>
      <w:r>
        <w:rPr>
          <w:rFonts w:ascii="Arial" w:eastAsia="Arial" w:hAnsi="Arial" w:cs="Arial"/>
          <w:color w:val="000000"/>
          <w:sz w:val="20"/>
        </w:rPr>
        <w:t>, and maturing (a growing layer of maturing companies). It is enjoying the fruits of previous successes and innovations, the knowledge accumulated by serial entrepreneurs and multinationals based in Israel, also the continuous flow of capital from abroad."</w:t>
      </w:r>
    </w:p>
    <w:p w14:paraId="2CA4C52D" w14:textId="77777777" w:rsidR="00A97810" w:rsidRDefault="00000000">
      <w:pPr>
        <w:spacing w:before="200" w:line="260" w:lineRule="atLeast"/>
        <w:jc w:val="both"/>
      </w:pPr>
      <w:r>
        <w:rPr>
          <w:rFonts w:ascii="Arial" w:eastAsia="Arial" w:hAnsi="Arial" w:cs="Arial"/>
          <w:color w:val="000000"/>
          <w:sz w:val="20"/>
        </w:rPr>
        <w:t xml:space="preserve">Let me put these glowing words and numbers into perspective. Small nations like Israel focus on quality, not quantity. It is the quality of our </w:t>
      </w:r>
      <w:r>
        <w:rPr>
          <w:rFonts w:ascii="Arial" w:eastAsia="Arial" w:hAnsi="Arial" w:cs="Arial"/>
          <w:b/>
          <w:i/>
          <w:color w:val="000000"/>
          <w:sz w:val="20"/>
          <w:u w:val="single"/>
        </w:rPr>
        <w:t>start-ups</w:t>
      </w:r>
      <w:r>
        <w:rPr>
          <w:rFonts w:ascii="Arial" w:eastAsia="Arial" w:hAnsi="Arial" w:cs="Arial"/>
          <w:color w:val="000000"/>
          <w:sz w:val="20"/>
        </w:rPr>
        <w:t xml:space="preserve"> that matter, not the quantity. Look at what one Apple, one Teva, one Check Point, or one Mobileye can contribute.</w:t>
      </w:r>
    </w:p>
    <w:p w14:paraId="482D1A33" w14:textId="77777777" w:rsidR="00A97810" w:rsidRDefault="00000000">
      <w:pPr>
        <w:spacing w:before="200" w:line="260" w:lineRule="atLeast"/>
        <w:jc w:val="both"/>
      </w:pPr>
      <w:r>
        <w:rPr>
          <w:rFonts w:ascii="Arial" w:eastAsia="Arial" w:hAnsi="Arial" w:cs="Arial"/>
          <w:color w:val="000000"/>
          <w:sz w:val="20"/>
        </w:rPr>
        <w:t xml:space="preserve">Measured by quality, Israel's </w:t>
      </w:r>
      <w:r>
        <w:rPr>
          <w:rFonts w:ascii="Arial" w:eastAsia="Arial" w:hAnsi="Arial" w:cs="Arial"/>
          <w:b/>
          <w:i/>
          <w:color w:val="000000"/>
          <w:sz w:val="20"/>
          <w:u w:val="single"/>
        </w:rPr>
        <w:t>start-ups</w:t>
      </w:r>
      <w:r>
        <w:rPr>
          <w:rFonts w:ascii="Arial" w:eastAsia="Arial" w:hAnsi="Arial" w:cs="Arial"/>
          <w:color w:val="000000"/>
          <w:sz w:val="20"/>
        </w:rPr>
        <w:t xml:space="preserve"> are far from world-beaters. Only 4 percent achieve profitability and sustained independent growth, according to the Israel Venture Center. Measured by successful </w:t>
      </w:r>
      <w:r>
        <w:rPr>
          <w:rFonts w:ascii="Arial" w:eastAsia="Arial" w:hAnsi="Arial" w:cs="Arial"/>
          <w:b/>
          <w:i/>
          <w:color w:val="000000"/>
          <w:sz w:val="20"/>
          <w:u w:val="single"/>
        </w:rPr>
        <w:t>start-ups</w:t>
      </w:r>
      <w:r>
        <w:rPr>
          <w:rFonts w:ascii="Arial" w:eastAsia="Arial" w:hAnsi="Arial" w:cs="Arial"/>
          <w:color w:val="000000"/>
          <w:sz w:val="20"/>
        </w:rPr>
        <w:t xml:space="preserve"> per capita, Israel is somewhat of a bust.</w:t>
      </w:r>
    </w:p>
    <w:p w14:paraId="055301FA" w14:textId="77777777" w:rsidR="00A97810" w:rsidRDefault="00000000">
      <w:pPr>
        <w:spacing w:before="200" w:line="260" w:lineRule="atLeast"/>
        <w:jc w:val="both"/>
      </w:pPr>
      <w:r>
        <w:rPr>
          <w:rFonts w:ascii="Arial" w:eastAsia="Arial" w:hAnsi="Arial" w:cs="Arial"/>
          <w:color w:val="000000"/>
          <w:sz w:val="20"/>
        </w:rPr>
        <w:t xml:space="preserve">But why? Why do so many </w:t>
      </w:r>
      <w:r>
        <w:rPr>
          <w:rFonts w:ascii="Arial" w:eastAsia="Arial" w:hAnsi="Arial" w:cs="Arial"/>
          <w:b/>
          <w:i/>
          <w:color w:val="000000"/>
          <w:sz w:val="20"/>
          <w:u w:val="single"/>
        </w:rPr>
        <w:t>start-ups</w:t>
      </w:r>
      <w:r>
        <w:rPr>
          <w:rFonts w:ascii="Arial" w:eastAsia="Arial" w:hAnsi="Arial" w:cs="Arial"/>
          <w:color w:val="000000"/>
          <w:sz w:val="20"/>
        </w:rPr>
        <w:t xml:space="preserve"> fail? Is it baked into the cake? Some think so.</w:t>
      </w:r>
    </w:p>
    <w:p w14:paraId="5C7F996D" w14:textId="77777777" w:rsidR="00A97810" w:rsidRDefault="00000000">
      <w:pPr>
        <w:spacing w:before="200" w:line="260" w:lineRule="atLeast"/>
        <w:jc w:val="both"/>
      </w:pPr>
      <w:r>
        <w:rPr>
          <w:rFonts w:ascii="Arial" w:eastAsia="Arial" w:hAnsi="Arial" w:cs="Arial"/>
          <w:color w:val="000000"/>
          <w:sz w:val="20"/>
        </w:rPr>
        <w:t xml:space="preserve">After I published an opinion piece in the business daily TheMarker bemoaning the astronomical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 renowned patent lawyer Dr. Esther Luzatto berated me in response, in print. She argued that "the fact that so few </w:t>
      </w:r>
      <w:r>
        <w:rPr>
          <w:rFonts w:ascii="Arial" w:eastAsia="Arial" w:hAnsi="Arial" w:cs="Arial"/>
          <w:b/>
          <w:i/>
          <w:color w:val="000000"/>
          <w:sz w:val="20"/>
          <w:u w:val="single"/>
        </w:rPr>
        <w:t>start-ups</w:t>
      </w:r>
      <w:r>
        <w:rPr>
          <w:rFonts w:ascii="Arial" w:eastAsia="Arial" w:hAnsi="Arial" w:cs="Arial"/>
          <w:color w:val="000000"/>
          <w:sz w:val="20"/>
        </w:rPr>
        <w:t xml:space="preserve"> reach maturity is inherent in the global technology game. The fact is, private money - the litmus test of the technological system - is invested in </w:t>
      </w:r>
      <w:r>
        <w:rPr>
          <w:rFonts w:ascii="Arial" w:eastAsia="Arial" w:hAnsi="Arial" w:cs="Arial"/>
          <w:b/>
          <w:i/>
          <w:color w:val="000000"/>
          <w:sz w:val="20"/>
          <w:u w:val="single"/>
        </w:rPr>
        <w:t>start-ups</w:t>
      </w:r>
      <w:r>
        <w:rPr>
          <w:rFonts w:ascii="Arial" w:eastAsia="Arial" w:hAnsi="Arial" w:cs="Arial"/>
          <w:color w:val="000000"/>
          <w:sz w:val="20"/>
        </w:rPr>
        <w:t xml:space="preserve">, even in those likely to close. The venture capital model knows how to take into account success and </w:t>
      </w:r>
      <w:r>
        <w:rPr>
          <w:rFonts w:ascii="Arial" w:eastAsia="Arial" w:hAnsi="Arial" w:cs="Arial"/>
          <w:b/>
          <w:i/>
          <w:color w:val="000000"/>
          <w:sz w:val="20"/>
          <w:u w:val="single"/>
        </w:rPr>
        <w:t>failure</w:t>
      </w:r>
      <w:r>
        <w:rPr>
          <w:rFonts w:ascii="Arial" w:eastAsia="Arial" w:hAnsi="Arial" w:cs="Arial"/>
          <w:color w:val="000000"/>
          <w:sz w:val="20"/>
        </w:rPr>
        <w:t>."</w:t>
      </w:r>
    </w:p>
    <w:p w14:paraId="262DE0FC" w14:textId="77777777" w:rsidR="00A97810" w:rsidRDefault="00000000">
      <w:pPr>
        <w:spacing w:before="200" w:line="260" w:lineRule="atLeast"/>
        <w:jc w:val="both"/>
      </w:pPr>
      <w:r>
        <w:rPr>
          <w:rFonts w:ascii="Arial" w:eastAsia="Arial" w:hAnsi="Arial" w:cs="Arial"/>
          <w:color w:val="000000"/>
          <w:sz w:val="20"/>
        </w:rPr>
        <w:t xml:space="preserve">In other words, if smart money invests in </w:t>
      </w:r>
      <w:r>
        <w:rPr>
          <w:rFonts w:ascii="Arial" w:eastAsia="Arial" w:hAnsi="Arial" w:cs="Arial"/>
          <w:b/>
          <w:i/>
          <w:color w:val="000000"/>
          <w:sz w:val="20"/>
          <w:u w:val="single"/>
        </w:rPr>
        <w:t>start-ups</w:t>
      </w:r>
      <w:r>
        <w:rPr>
          <w:rFonts w:ascii="Arial" w:eastAsia="Arial" w:hAnsi="Arial" w:cs="Arial"/>
          <w:color w:val="000000"/>
          <w:sz w:val="20"/>
        </w:rPr>
        <w:t>, despite the odds, why fix something that isn't broken?</w:t>
      </w:r>
    </w:p>
    <w:p w14:paraId="491CFD16" w14:textId="77777777" w:rsidR="00A97810" w:rsidRDefault="00000000">
      <w:pPr>
        <w:spacing w:before="200" w:line="260" w:lineRule="atLeast"/>
        <w:jc w:val="both"/>
      </w:pPr>
      <w:r>
        <w:rPr>
          <w:rFonts w:ascii="Arial" w:eastAsia="Arial" w:hAnsi="Arial" w:cs="Arial"/>
          <w:color w:val="000000"/>
          <w:sz w:val="20"/>
        </w:rPr>
        <w:t xml:space="preserve">But I am unconvinced. After several decades as an educator at MIT and the Technion, teaching creativity and innovation, and lately, after some research, I believe I now know in part why such a high proportion of Israeli </w:t>
      </w:r>
      <w:r>
        <w:rPr>
          <w:rFonts w:ascii="Arial" w:eastAsia="Arial" w:hAnsi="Arial" w:cs="Arial"/>
          <w:b/>
          <w:i/>
          <w:color w:val="000000"/>
          <w:sz w:val="20"/>
          <w:u w:val="single"/>
        </w:rPr>
        <w:t>start-ups</w:t>
      </w:r>
      <w:r>
        <w:rPr>
          <w:rFonts w:ascii="Arial" w:eastAsia="Arial" w:hAnsi="Arial" w:cs="Arial"/>
          <w:color w:val="000000"/>
          <w:sz w:val="20"/>
        </w:rPr>
        <w:t xml:space="preserve"> fail.</w:t>
      </w:r>
    </w:p>
    <w:p w14:paraId="78261127" w14:textId="77777777" w:rsidR="00A97810"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are driven by engineering, science and technology. And most entrepreneurs are engineers or scientists. But entrepreneurship is an art, not a science. Former Apple guru Guy Kawasaki observed that "entrepreneurship is a state of mind, not a job definition." And the state of mind is that of an artist.</w:t>
      </w:r>
    </w:p>
    <w:p w14:paraId="676CEF0A" w14:textId="77777777" w:rsidR="00A97810" w:rsidRDefault="00000000">
      <w:pPr>
        <w:spacing w:before="200" w:line="260" w:lineRule="atLeast"/>
        <w:jc w:val="both"/>
      </w:pPr>
      <w:r>
        <w:rPr>
          <w:rFonts w:ascii="Arial" w:eastAsia="Arial" w:hAnsi="Arial" w:cs="Arial"/>
          <w:color w:val="000000"/>
          <w:sz w:val="20"/>
        </w:rPr>
        <w:t xml:space="preserve">Suppose we decide that for entrepreneurs, quality, not quantity, of </w:t>
      </w:r>
      <w:r>
        <w:rPr>
          <w:rFonts w:ascii="Arial" w:eastAsia="Arial" w:hAnsi="Arial" w:cs="Arial"/>
          <w:b/>
          <w:i/>
          <w:color w:val="000000"/>
          <w:sz w:val="20"/>
          <w:u w:val="single"/>
        </w:rPr>
        <w:t>start-ups</w:t>
      </w:r>
      <w:r>
        <w:rPr>
          <w:rFonts w:ascii="Arial" w:eastAsia="Arial" w:hAnsi="Arial" w:cs="Arial"/>
          <w:color w:val="000000"/>
          <w:sz w:val="20"/>
        </w:rPr>
        <w:t xml:space="preserve"> is the objective - the fraction that succeed, become profitable and achieve sustained growth. How can the quality of Israel's </w:t>
      </w:r>
      <w:r>
        <w:rPr>
          <w:rFonts w:ascii="Arial" w:eastAsia="Arial" w:hAnsi="Arial" w:cs="Arial"/>
          <w:b/>
          <w:i/>
          <w:color w:val="000000"/>
          <w:sz w:val="20"/>
          <w:u w:val="single"/>
        </w:rPr>
        <w:t>start-ups</w:t>
      </w:r>
      <w:r>
        <w:rPr>
          <w:rFonts w:ascii="Arial" w:eastAsia="Arial" w:hAnsi="Arial" w:cs="Arial"/>
          <w:color w:val="000000"/>
          <w:sz w:val="20"/>
        </w:rPr>
        <w:t xml:space="preserve"> - their business design, strategy, and hard-headed management focus - be improved?</w:t>
      </w:r>
    </w:p>
    <w:p w14:paraId="591B45CC" w14:textId="77777777" w:rsidR="00A97810" w:rsidRDefault="00000000">
      <w:pPr>
        <w:spacing w:before="200" w:line="260" w:lineRule="atLeast"/>
        <w:jc w:val="both"/>
      </w:pPr>
      <w:r>
        <w:rPr>
          <w:rFonts w:ascii="Arial" w:eastAsia="Arial" w:hAnsi="Arial" w:cs="Arial"/>
          <w:color w:val="000000"/>
          <w:sz w:val="20"/>
        </w:rPr>
        <w:t xml:space="preserve">Technology-driven entrepreneurs emerge largely from science and technology universities and faculties. This is the core of the problem. The art of entrepreneurship emerges, like a butterfly, from the cocoon of science and technology, an inherent mismatch. And partly for that reason, most </w:t>
      </w:r>
      <w:r>
        <w:rPr>
          <w:rFonts w:ascii="Arial" w:eastAsia="Arial" w:hAnsi="Arial" w:cs="Arial"/>
          <w:b/>
          <w:i/>
          <w:color w:val="000000"/>
          <w:sz w:val="20"/>
          <w:u w:val="single"/>
        </w:rPr>
        <w:t>start-up</w:t>
      </w:r>
      <w:r>
        <w:rPr>
          <w:rFonts w:ascii="Arial" w:eastAsia="Arial" w:hAnsi="Arial" w:cs="Arial"/>
          <w:color w:val="000000"/>
          <w:sz w:val="20"/>
        </w:rPr>
        <w:t xml:space="preserve"> butterflies never fly.</w:t>
      </w:r>
    </w:p>
    <w:p w14:paraId="065183EC" w14:textId="77777777" w:rsidR="00A97810" w:rsidRDefault="00000000">
      <w:pPr>
        <w:spacing w:before="200" w:line="260" w:lineRule="atLeast"/>
        <w:jc w:val="both"/>
      </w:pPr>
      <w:r>
        <w:rPr>
          <w:rFonts w:ascii="Arial" w:eastAsia="Arial" w:hAnsi="Arial" w:cs="Arial"/>
          <w:color w:val="000000"/>
          <w:sz w:val="20"/>
        </w:rPr>
        <w:t>Science is the study of the physical and natural world and the laws that govern it. Technology is the application of science for practical purposes. And entrepreneurship? It is the art of applying creative skill and imagination to technology, in order to create value, for thousands or millions.</w:t>
      </w:r>
    </w:p>
    <w:p w14:paraId="003E9BED" w14:textId="77777777" w:rsidR="00A97810" w:rsidRDefault="00000000">
      <w:pPr>
        <w:spacing w:before="200" w:line="260" w:lineRule="atLeast"/>
        <w:jc w:val="both"/>
      </w:pPr>
      <w:r>
        <w:rPr>
          <w:rFonts w:ascii="Arial" w:eastAsia="Arial" w:hAnsi="Arial" w:cs="Arial"/>
          <w:color w:val="000000"/>
          <w:sz w:val="20"/>
        </w:rPr>
        <w:t>Science seeks to discover the basic rules of nature. Entrepreneurs seek to intelligently break the rules, to create innovative, useful products and services.</w:t>
      </w:r>
    </w:p>
    <w:p w14:paraId="7CF0867F" w14:textId="77777777" w:rsidR="00A97810" w:rsidRDefault="00000000">
      <w:pPr>
        <w:spacing w:before="200" w:line="260" w:lineRule="atLeast"/>
        <w:jc w:val="both"/>
      </w:pPr>
      <w:r>
        <w:rPr>
          <w:rFonts w:ascii="Arial" w:eastAsia="Arial" w:hAnsi="Arial" w:cs="Arial"/>
          <w:color w:val="000000"/>
          <w:sz w:val="20"/>
        </w:rPr>
        <w:t xml:space="preserve">Kawasaki is the marketing guru who helped Apple and Steve Jobs make the Macintosh computer a huge hit. He later wrote a book, "The Art of the </w:t>
      </w:r>
      <w:r>
        <w:rPr>
          <w:rFonts w:ascii="Arial" w:eastAsia="Arial" w:hAnsi="Arial" w:cs="Arial"/>
          <w:b/>
          <w:i/>
          <w:color w:val="000000"/>
          <w:sz w:val="20"/>
          <w:u w:val="single"/>
        </w:rPr>
        <w:t>Start</w:t>
      </w:r>
      <w:r>
        <w:rPr>
          <w:rFonts w:ascii="Arial" w:eastAsia="Arial" w:hAnsi="Arial" w:cs="Arial"/>
          <w:color w:val="000000"/>
          <w:sz w:val="20"/>
        </w:rPr>
        <w:t xml:space="preserve">," now updated as "The Art of the </w:t>
      </w:r>
      <w:r>
        <w:rPr>
          <w:rFonts w:ascii="Arial" w:eastAsia="Arial" w:hAnsi="Arial" w:cs="Arial"/>
          <w:b/>
          <w:i/>
          <w:color w:val="000000"/>
          <w:sz w:val="20"/>
          <w:u w:val="single"/>
        </w:rPr>
        <w:t>Start</w:t>
      </w:r>
      <w:r>
        <w:rPr>
          <w:rFonts w:ascii="Arial" w:eastAsia="Arial" w:hAnsi="Arial" w:cs="Arial"/>
          <w:color w:val="000000"/>
          <w:sz w:val="20"/>
        </w:rPr>
        <w:t xml:space="preserve"> 2.0." It is one of the best and most practical books on how to launch a successful </w:t>
      </w:r>
      <w:r>
        <w:rPr>
          <w:rFonts w:ascii="Arial" w:eastAsia="Arial" w:hAnsi="Arial" w:cs="Arial"/>
          <w:b/>
          <w:i/>
          <w:color w:val="000000"/>
          <w:sz w:val="20"/>
          <w:u w:val="single"/>
        </w:rPr>
        <w:t>start-up</w:t>
      </w:r>
      <w:r>
        <w:rPr>
          <w:rFonts w:ascii="Arial" w:eastAsia="Arial" w:hAnsi="Arial" w:cs="Arial"/>
          <w:color w:val="000000"/>
          <w:sz w:val="20"/>
        </w:rPr>
        <w:t>.</w:t>
      </w:r>
    </w:p>
    <w:p w14:paraId="3264A735" w14:textId="77777777" w:rsidR="00A97810" w:rsidRDefault="00000000">
      <w:pPr>
        <w:spacing w:before="200" w:line="260" w:lineRule="atLeast"/>
        <w:jc w:val="both"/>
      </w:pPr>
      <w:r>
        <w:rPr>
          <w:rFonts w:ascii="Arial" w:eastAsia="Arial" w:hAnsi="Arial" w:cs="Arial"/>
          <w:color w:val="000000"/>
          <w:sz w:val="20"/>
        </w:rPr>
        <w:t>The title explains itself. Science follows the rigid scientific method. Art tries to make things, and do things, differently from everyone else. If your innovation is not ten times, fifty times better than what exists, and totally unique, Kawasaki counsels, then forget it.</w:t>
      </w:r>
    </w:p>
    <w:p w14:paraId="5A6F61DC" w14:textId="77777777" w:rsidR="00A97810" w:rsidRDefault="00000000">
      <w:pPr>
        <w:spacing w:before="200" w:line="260" w:lineRule="atLeast"/>
        <w:jc w:val="both"/>
      </w:pPr>
      <w:r>
        <w:rPr>
          <w:rFonts w:ascii="Arial" w:eastAsia="Arial" w:hAnsi="Arial" w:cs="Arial"/>
          <w:color w:val="000000"/>
          <w:sz w:val="20"/>
        </w:rPr>
        <w:lastRenderedPageBreak/>
        <w:t>Consider Pablo Picasso. For over 70 years, he repeatedly smashed the rules of painting and sculpture. Picasso invented constructed sculpture and co-invented the collage art style. Both broke the rules. His works thrill us not because they followed the rules of art but because they annihilated them.</w:t>
      </w:r>
    </w:p>
    <w:p w14:paraId="7E0A2B4E" w14:textId="77777777" w:rsidR="00A97810" w:rsidRDefault="00000000">
      <w:pPr>
        <w:spacing w:before="200" w:line="260" w:lineRule="atLeast"/>
        <w:jc w:val="both"/>
      </w:pPr>
      <w:r>
        <w:rPr>
          <w:rFonts w:ascii="Arial" w:eastAsia="Arial" w:hAnsi="Arial" w:cs="Arial"/>
          <w:color w:val="000000"/>
          <w:sz w:val="20"/>
        </w:rPr>
        <w:t>"If you know what you are going to do," Picasso once said, "why bother doing it?" This is utterly contrary to the MBA approach to management, which lays down rigid rules, the right way.</w:t>
      </w:r>
    </w:p>
    <w:p w14:paraId="672C4F3D" w14:textId="77777777" w:rsidR="00A97810" w:rsidRDefault="00000000">
      <w:pPr>
        <w:spacing w:before="200" w:line="260" w:lineRule="atLeast"/>
        <w:jc w:val="both"/>
      </w:pPr>
      <w:r>
        <w:rPr>
          <w:rFonts w:ascii="Arial" w:eastAsia="Arial" w:hAnsi="Arial" w:cs="Arial"/>
          <w:color w:val="000000"/>
          <w:sz w:val="20"/>
        </w:rPr>
        <w:t>A study led by my Neaman Institute colleague Prof. Arnon Bentur and his team on the future of engineering education found that graduates of engineering universities lack key 'soft' skills, such as teamwork and communicating, according to industry experts who employ them. They recommend a shift to project-based learning, which simulates the way engineers (and artists) work in the real world.</w:t>
      </w:r>
    </w:p>
    <w:p w14:paraId="29E8B366" w14:textId="77777777" w:rsidR="00A97810" w:rsidRDefault="00000000">
      <w:pPr>
        <w:spacing w:before="200" w:line="260" w:lineRule="atLeast"/>
        <w:jc w:val="both"/>
      </w:pPr>
      <w:r>
        <w:rPr>
          <w:rFonts w:ascii="Arial" w:eastAsia="Arial" w:hAnsi="Arial" w:cs="Arial"/>
          <w:color w:val="000000"/>
          <w:sz w:val="20"/>
        </w:rPr>
        <w:t xml:space="preserve">My Neaman Institute colleagues Tsipy Buchnik, Vered Segal and I just published a study of Technion graduates who later launched </w:t>
      </w:r>
      <w:r>
        <w:rPr>
          <w:rFonts w:ascii="Arial" w:eastAsia="Arial" w:hAnsi="Arial" w:cs="Arial"/>
          <w:b/>
          <w:i/>
          <w:color w:val="000000"/>
          <w:sz w:val="20"/>
          <w:u w:val="single"/>
        </w:rPr>
        <w:t>start-ups</w:t>
      </w:r>
      <w:r>
        <w:rPr>
          <w:rFonts w:ascii="Arial" w:eastAsia="Arial" w:hAnsi="Arial" w:cs="Arial"/>
          <w:color w:val="000000"/>
          <w:sz w:val="20"/>
        </w:rPr>
        <w:t xml:space="preserve">, in the Journal of Entrepreneurship Education. Technion entrepreneurs reported that the Technion activities that proved most helpful to them by far were the experiential simulations - hackathons, three-day </w:t>
      </w:r>
      <w:r>
        <w:rPr>
          <w:rFonts w:ascii="Arial" w:eastAsia="Arial" w:hAnsi="Arial" w:cs="Arial"/>
          <w:b/>
          <w:i/>
          <w:color w:val="000000"/>
          <w:sz w:val="20"/>
          <w:u w:val="single"/>
        </w:rPr>
        <w:t>start-ups</w:t>
      </w:r>
      <w:r>
        <w:rPr>
          <w:rFonts w:ascii="Arial" w:eastAsia="Arial" w:hAnsi="Arial" w:cs="Arial"/>
          <w:color w:val="000000"/>
          <w:sz w:val="20"/>
        </w:rPr>
        <w:t>, and the year-long Biztech competition, in which teams of participants ideate and build businesses around those ideas.</w:t>
      </w:r>
    </w:p>
    <w:p w14:paraId="5F371A88" w14:textId="77777777" w:rsidR="00A97810" w:rsidRDefault="00000000">
      <w:pPr>
        <w:spacing w:before="200" w:line="260" w:lineRule="atLeast"/>
        <w:jc w:val="both"/>
      </w:pPr>
      <w:r>
        <w:rPr>
          <w:rFonts w:ascii="Arial" w:eastAsia="Arial" w:hAnsi="Arial" w:cs="Arial"/>
          <w:color w:val="000000"/>
          <w:sz w:val="20"/>
        </w:rPr>
        <w:t>This is because the way artists learn their craft is by practicing it, in a studio setting. For instance, at Jerusalem's famed Bezalel Academy, 2,000 art students hone their creative skills in design studios, under experienced mentors.</w:t>
      </w:r>
    </w:p>
    <w:p w14:paraId="6001C260" w14:textId="77777777" w:rsidR="00A97810" w:rsidRDefault="00000000">
      <w:pPr>
        <w:spacing w:before="200" w:line="260" w:lineRule="atLeast"/>
        <w:jc w:val="both"/>
      </w:pPr>
      <w:r>
        <w:rPr>
          <w:rFonts w:ascii="Arial" w:eastAsia="Arial" w:hAnsi="Arial" w:cs="Arial"/>
          <w:color w:val="000000"/>
          <w:sz w:val="20"/>
        </w:rPr>
        <w:t xml:space="preserve">Perhaps the way budding entrepreneurs can best hone their craft is in a studio setting - by doing it, first in dry simulations and perhaps later, in 'wet' (real) ones. Isn't this why the IDF 8200 Military Intelligence unit spawns so many successful </w:t>
      </w:r>
      <w:r>
        <w:rPr>
          <w:rFonts w:ascii="Arial" w:eastAsia="Arial" w:hAnsi="Arial" w:cs="Arial"/>
          <w:b/>
          <w:i/>
          <w:color w:val="000000"/>
          <w:sz w:val="20"/>
          <w:u w:val="single"/>
        </w:rPr>
        <w:t>start-ups</w:t>
      </w:r>
      <w:r>
        <w:rPr>
          <w:rFonts w:ascii="Arial" w:eastAsia="Arial" w:hAnsi="Arial" w:cs="Arial"/>
          <w:color w:val="000000"/>
          <w:sz w:val="20"/>
        </w:rPr>
        <w:t xml:space="preserve">? Its graduates practice the Art of the </w:t>
      </w:r>
      <w:r>
        <w:rPr>
          <w:rFonts w:ascii="Arial" w:eastAsia="Arial" w:hAnsi="Arial" w:cs="Arial"/>
          <w:b/>
          <w:i/>
          <w:color w:val="000000"/>
          <w:sz w:val="20"/>
          <w:u w:val="single"/>
        </w:rPr>
        <w:t>Start</w:t>
      </w:r>
      <w:r>
        <w:rPr>
          <w:rFonts w:ascii="Arial" w:eastAsia="Arial" w:hAnsi="Arial" w:cs="Arial"/>
          <w:color w:val="000000"/>
          <w:sz w:val="20"/>
        </w:rPr>
        <w:t xml:space="preserve"> in the unit, by leading projects they have dreamed </w:t>
      </w:r>
      <w:r>
        <w:rPr>
          <w:rFonts w:ascii="Arial" w:eastAsia="Arial" w:hAnsi="Arial" w:cs="Arial"/>
          <w:b/>
          <w:i/>
          <w:color w:val="000000"/>
          <w:sz w:val="20"/>
          <w:u w:val="single"/>
        </w:rPr>
        <w:t>up</w:t>
      </w:r>
      <w:r>
        <w:rPr>
          <w:rFonts w:ascii="Arial" w:eastAsia="Arial" w:hAnsi="Arial" w:cs="Arial"/>
          <w:color w:val="000000"/>
          <w:sz w:val="20"/>
        </w:rPr>
        <w:t xml:space="preserve">. When they finish their tour of duty and actually launch a </w:t>
      </w:r>
      <w:r>
        <w:rPr>
          <w:rFonts w:ascii="Arial" w:eastAsia="Arial" w:hAnsi="Arial" w:cs="Arial"/>
          <w:b/>
          <w:i/>
          <w:color w:val="000000"/>
          <w:sz w:val="20"/>
          <w:u w:val="single"/>
        </w:rPr>
        <w:t>start-up</w:t>
      </w:r>
      <w:r>
        <w:rPr>
          <w:rFonts w:ascii="Arial" w:eastAsia="Arial" w:hAnsi="Arial" w:cs="Arial"/>
          <w:color w:val="000000"/>
          <w:sz w:val="20"/>
        </w:rPr>
        <w:t>, they've already practiced the art several times and have expertise. This is how Check Point was born, in 1993. Founders Gil Schwed, Marius Nacht and Shlomo Kramer were already seasoned IDF entrepreneurs before they launched it.</w:t>
      </w:r>
    </w:p>
    <w:p w14:paraId="3E8AB717" w14:textId="77777777" w:rsidR="00A97810" w:rsidRDefault="00000000">
      <w:pPr>
        <w:spacing w:before="200" w:line="260" w:lineRule="atLeast"/>
        <w:jc w:val="both"/>
      </w:pPr>
      <w:r>
        <w:rPr>
          <w:rFonts w:ascii="Arial" w:eastAsia="Arial" w:hAnsi="Arial" w:cs="Arial"/>
          <w:color w:val="000000"/>
          <w:sz w:val="20"/>
        </w:rPr>
        <w:t xml:space="preserve">If building a successful </w:t>
      </w:r>
      <w:r>
        <w:rPr>
          <w:rFonts w:ascii="Arial" w:eastAsia="Arial" w:hAnsi="Arial" w:cs="Arial"/>
          <w:b/>
          <w:i/>
          <w:color w:val="000000"/>
          <w:sz w:val="20"/>
          <w:u w:val="single"/>
        </w:rPr>
        <w:t>start-up</w:t>
      </w:r>
      <w:r>
        <w:rPr>
          <w:rFonts w:ascii="Arial" w:eastAsia="Arial" w:hAnsi="Arial" w:cs="Arial"/>
          <w:color w:val="000000"/>
          <w:sz w:val="20"/>
        </w:rPr>
        <w:t xml:space="preserve"> is an art, then it should be learned and taught as an art. This simple axiom must be more widely embraced in Israel's science and technology institutions. If it is, a higher proportion of </w:t>
      </w:r>
      <w:r>
        <w:rPr>
          <w:rFonts w:ascii="Arial" w:eastAsia="Arial" w:hAnsi="Arial" w:cs="Arial"/>
          <w:b/>
          <w:i/>
          <w:color w:val="000000"/>
          <w:sz w:val="20"/>
          <w:u w:val="single"/>
        </w:rPr>
        <w:t>start-ups</w:t>
      </w:r>
      <w:r>
        <w:rPr>
          <w:rFonts w:ascii="Arial" w:eastAsia="Arial" w:hAnsi="Arial" w:cs="Arial"/>
          <w:color w:val="000000"/>
          <w:sz w:val="20"/>
        </w:rPr>
        <w:t xml:space="preserve"> will succeed. And quality will triumph over quantity.</w:t>
      </w:r>
    </w:p>
    <w:p w14:paraId="6A9EBB81" w14:textId="77777777" w:rsidR="00A97810" w:rsidRDefault="00000000">
      <w:pPr>
        <w:spacing w:before="240" w:line="260" w:lineRule="atLeast"/>
        <w:jc w:val="both"/>
      </w:pPr>
      <w:r>
        <w:rPr>
          <w:rFonts w:ascii="Arial" w:eastAsia="Arial" w:hAnsi="Arial" w:cs="Arial"/>
          <w:color w:val="000000"/>
          <w:sz w:val="20"/>
        </w:rPr>
        <w:t xml:space="preserve">The writer heads the Zvi Griliches Research Data Center at S. Neaman Institute, Technion and blogs at </w:t>
      </w:r>
      <w:hyperlink r:id="rId223" w:history="1">
        <w:r>
          <w:rPr>
            <w:rFonts w:ascii="Arial" w:eastAsia="Arial" w:hAnsi="Arial" w:cs="Arial"/>
            <w:i/>
            <w:color w:val="0077CC"/>
            <w:sz w:val="20"/>
            <w:u w:val="single"/>
            <w:shd w:val="clear" w:color="auto" w:fill="FFFFFF"/>
          </w:rPr>
          <w:t>www.timnovate.wordpress.com</w:t>
        </w:r>
      </w:hyperlink>
    </w:p>
    <w:p w14:paraId="668C2F02" w14:textId="77777777" w:rsidR="00A97810" w:rsidRDefault="00000000">
      <w:pPr>
        <w:keepNext/>
        <w:spacing w:before="240" w:line="340" w:lineRule="atLeast"/>
      </w:pPr>
      <w:r>
        <w:br/>
      </w:r>
      <w:r>
        <w:rPr>
          <w:rFonts w:ascii="Arial" w:eastAsia="Arial" w:hAnsi="Arial" w:cs="Arial"/>
          <w:b/>
          <w:color w:val="000000"/>
          <w:sz w:val="28"/>
        </w:rPr>
        <w:t>Notes</w:t>
      </w:r>
    </w:p>
    <w:p w14:paraId="2AF45631" w14:textId="77777777" w:rsidR="00A97810" w:rsidRDefault="00000000">
      <w:pPr>
        <w:spacing w:line="60" w:lineRule="exact"/>
      </w:pPr>
      <w:r>
        <w:pict w14:anchorId="4F9ECF19">
          <v:line id="_x0000_s2053" style="position:absolute;z-index:251659264" from="0,2pt" to="512pt,2pt" strokecolor="#009ddb" strokeweight="2pt">
            <w10:wrap type="topAndBottom"/>
          </v:line>
        </w:pict>
      </w:r>
    </w:p>
    <w:p w14:paraId="7A9B4FF1" w14:textId="77777777" w:rsidR="00A97810" w:rsidRDefault="00000000">
      <w:pPr>
        <w:spacing w:before="120" w:line="260" w:lineRule="atLeast"/>
      </w:pPr>
      <w:r>
        <w:rPr>
          <w:rFonts w:ascii="Arial" w:eastAsia="Arial" w:hAnsi="Arial" w:cs="Arial"/>
          <w:color w:val="000000"/>
          <w:sz w:val="20"/>
        </w:rPr>
        <w:t>MARKETPLACE. For sale: Small Mideast country. Troubled neighborhood - but highly creative entrepreneurs. Serious buyers only</w:t>
      </w:r>
    </w:p>
    <w:p w14:paraId="3356CEF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17, 2018</w:t>
      </w:r>
    </w:p>
    <w:p w14:paraId="244E50F7" w14:textId="77777777" w:rsidR="00A97810" w:rsidRDefault="00A97810"/>
    <w:p w14:paraId="6B84E3E7" w14:textId="77777777" w:rsidR="00A97810" w:rsidRDefault="00000000">
      <w:pPr>
        <w:ind w:left="200"/>
        <w:sectPr w:rsidR="00A97810">
          <w:type w:val="continuous"/>
          <w:pgSz w:w="12240" w:h="15840"/>
          <w:pgMar w:top="840" w:right="1000" w:bottom="840" w:left="1000" w:header="400" w:footer="400" w:gutter="0"/>
          <w:cols w:space="720"/>
        </w:sectPr>
      </w:pPr>
      <w:r>
        <w:br/>
      </w:r>
      <w:r>
        <w:pict w14:anchorId="1A7BC268">
          <v:line id="_x0000_s2054" style="position:absolute;left:0;text-align:left;z-index:251660288;mso-position-horizontal-relative:text;mso-position-vertical-relative:text" from="0,10pt" to="512pt,10pt" strokeweight="1pt"/>
        </w:pict>
      </w:r>
      <w:r>
        <w:rPr>
          <w:rFonts w:ascii="Arial" w:eastAsia="Arial" w:hAnsi="Arial" w:cs="Arial"/>
          <w:b/>
          <w:color w:val="767676"/>
          <w:sz w:val="16"/>
        </w:rPr>
        <w:t>End of Document</w:t>
      </w:r>
    </w:p>
    <w:p w14:paraId="6427FC64" w14:textId="77777777" w:rsidR="00A97810" w:rsidRDefault="00A97810">
      <w:pPr>
        <w:sectPr w:rsidR="00A97810">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6D0A82AF" w14:textId="77777777" w:rsidR="00A97810" w:rsidRDefault="00A97810">
      <w:bookmarkStart w:id="2" w:name="Bookmark_2"/>
      <w:bookmarkEnd w:id="2"/>
    </w:p>
    <w:p w14:paraId="4744652A" w14:textId="77777777" w:rsidR="00A97810" w:rsidRDefault="00000000">
      <w:r>
        <w:pict w14:anchorId="18DDDED5">
          <v:shape id="_x0000_i1029" type="#_x0000_t75" alt="LexisNexis®" style="width:148pt;height:30pt">
            <v:imagedata r:id="rId7" o:title=""/>
          </v:shape>
        </w:pict>
      </w:r>
      <w:r>
        <w:cr/>
      </w:r>
    </w:p>
    <w:p w14:paraId="25E9E42F" w14:textId="77777777" w:rsidR="00A97810" w:rsidRDefault="00000000">
      <w:pPr>
        <w:spacing w:before="240" w:after="200" w:line="340" w:lineRule="atLeast"/>
        <w:jc w:val="center"/>
        <w:outlineLvl w:val="0"/>
        <w:rPr>
          <w:rFonts w:ascii="Arial" w:hAnsi="Arial" w:cs="Arial"/>
          <w:b/>
          <w:bCs/>
          <w:kern w:val="32"/>
          <w:sz w:val="32"/>
          <w:szCs w:val="32"/>
        </w:rPr>
      </w:pPr>
      <w:hyperlink r:id="rId230" w:history="1">
        <w:r>
          <w:rPr>
            <w:rFonts w:ascii="Arial" w:eastAsia="Arial" w:hAnsi="Arial" w:cs="Arial"/>
            <w:b/>
            <w:bCs/>
            <w:i/>
            <w:color w:val="0077CC"/>
            <w:kern w:val="32"/>
            <w:sz w:val="28"/>
            <w:szCs w:val="32"/>
            <w:u w:val="single"/>
            <w:shd w:val="clear" w:color="auto" w:fill="FFFFFF"/>
          </w:rPr>
          <w:t xml:space="preserve">Over 1 lakh jobs at risk, 10K </w:t>
        </w:r>
      </w:hyperlink>
      <w:hyperlink r:id="rId231" w:history="1">
        <w:r>
          <w:rPr>
            <w:rFonts w:ascii="Arial" w:eastAsia="Arial" w:hAnsi="Arial" w:cs="Arial"/>
            <w:b/>
            <w:bCs/>
            <w:i/>
            <w:color w:val="0077CC"/>
            <w:kern w:val="32"/>
            <w:sz w:val="28"/>
            <w:szCs w:val="32"/>
            <w:u w:val="single"/>
            <w:shd w:val="clear" w:color="auto" w:fill="FFFFFF"/>
          </w:rPr>
          <w:t>startups</w:t>
        </w:r>
      </w:hyperlink>
      <w:hyperlink r:id="rId232" w:history="1">
        <w:r>
          <w:rPr>
            <w:rFonts w:ascii="Arial" w:eastAsia="Arial" w:hAnsi="Arial" w:cs="Arial"/>
            <w:b/>
            <w:bCs/>
            <w:i/>
            <w:color w:val="0077CC"/>
            <w:kern w:val="32"/>
            <w:sz w:val="28"/>
            <w:szCs w:val="32"/>
            <w:u w:val="single"/>
            <w:shd w:val="clear" w:color="auto" w:fill="FFFFFF"/>
          </w:rPr>
          <w:t xml:space="preserve"> face payroll </w:t>
        </w:r>
      </w:hyperlink>
      <w:hyperlink r:id="rId233" w:history="1">
        <w:r>
          <w:rPr>
            <w:rFonts w:ascii="Arial" w:eastAsia="Arial" w:hAnsi="Arial" w:cs="Arial"/>
            <w:b/>
            <w:bCs/>
            <w:i/>
            <w:color w:val="0077CC"/>
            <w:kern w:val="32"/>
            <w:sz w:val="28"/>
            <w:szCs w:val="32"/>
            <w:u w:val="single"/>
            <w:shd w:val="clear" w:color="auto" w:fill="FFFFFF"/>
          </w:rPr>
          <w:t>failure</w:t>
        </w:r>
      </w:hyperlink>
      <w:hyperlink r:id="rId234" w:history="1">
        <w:r>
          <w:rPr>
            <w:rFonts w:ascii="Arial" w:eastAsia="Arial" w:hAnsi="Arial" w:cs="Arial"/>
            <w:b/>
            <w:bCs/>
            <w:i/>
            <w:color w:val="0077CC"/>
            <w:kern w:val="32"/>
            <w:sz w:val="28"/>
            <w:szCs w:val="32"/>
            <w:u w:val="single"/>
            <w:shd w:val="clear" w:color="auto" w:fill="FFFFFF"/>
          </w:rPr>
          <w:t>: Y Combinator CEO</w:t>
        </w:r>
      </w:hyperlink>
    </w:p>
    <w:p w14:paraId="18E3B671" w14:textId="77777777" w:rsidR="00A97810" w:rsidRDefault="00000000">
      <w:pPr>
        <w:spacing w:before="120" w:line="260" w:lineRule="atLeast"/>
        <w:jc w:val="center"/>
      </w:pPr>
      <w:r>
        <w:rPr>
          <w:rFonts w:ascii="Arial" w:eastAsia="Arial" w:hAnsi="Arial" w:cs="Arial"/>
          <w:color w:val="000000"/>
          <w:sz w:val="20"/>
        </w:rPr>
        <w:t>IANS-English</w:t>
      </w:r>
    </w:p>
    <w:p w14:paraId="72DADEF2" w14:textId="77777777" w:rsidR="00A97810" w:rsidRDefault="00000000">
      <w:pPr>
        <w:spacing w:before="120" w:line="260" w:lineRule="atLeast"/>
        <w:jc w:val="center"/>
      </w:pPr>
      <w:r>
        <w:rPr>
          <w:rFonts w:ascii="Arial" w:eastAsia="Arial" w:hAnsi="Arial" w:cs="Arial"/>
          <w:color w:val="000000"/>
          <w:sz w:val="20"/>
        </w:rPr>
        <w:t>March 12, 2023 Sunday</w:t>
      </w:r>
    </w:p>
    <w:p w14:paraId="51A7D835" w14:textId="77777777" w:rsidR="00A97810" w:rsidRDefault="00A97810">
      <w:pPr>
        <w:spacing w:line="240" w:lineRule="atLeast"/>
        <w:jc w:val="both"/>
      </w:pPr>
    </w:p>
    <w:p w14:paraId="2F1E517B" w14:textId="77777777" w:rsidR="00A97810"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3928A890" w14:textId="77777777" w:rsidR="00A97810" w:rsidRDefault="00000000">
      <w:pPr>
        <w:spacing w:before="120" w:line="220" w:lineRule="atLeast"/>
      </w:pPr>
      <w:r>
        <w:br/>
      </w:r>
      <w:r>
        <w:pict w14:anchorId="12BA5D0F">
          <v:shape id="_x0000_i1030" type="#_x0000_t75" style="width:169pt;height:51pt">
            <v:imagedata r:id="rId235" o:title=""/>
          </v:shape>
        </w:pict>
      </w:r>
    </w:p>
    <w:p w14:paraId="67D75DB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388 words</w:t>
      </w:r>
    </w:p>
    <w:p w14:paraId="4C337200"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6CA94423" w14:textId="77777777" w:rsidR="00A97810" w:rsidRDefault="00000000">
      <w:pPr>
        <w:keepNext/>
        <w:spacing w:before="240" w:line="340" w:lineRule="atLeast"/>
      </w:pPr>
      <w:bookmarkStart w:id="3" w:name="Body_0"/>
      <w:bookmarkEnd w:id="3"/>
      <w:r>
        <w:rPr>
          <w:rFonts w:ascii="Arial" w:eastAsia="Arial" w:hAnsi="Arial" w:cs="Arial"/>
          <w:b/>
          <w:color w:val="000000"/>
          <w:sz w:val="28"/>
        </w:rPr>
        <w:t>Body</w:t>
      </w:r>
    </w:p>
    <w:p w14:paraId="34A7E043" w14:textId="77777777" w:rsidR="00A97810" w:rsidRDefault="00000000">
      <w:pPr>
        <w:spacing w:line="60" w:lineRule="exact"/>
      </w:pPr>
      <w:r>
        <w:pict w14:anchorId="1290CD76">
          <v:line id="_x0000_s2057" style="position:absolute;z-index:251661312" from="0,2pt" to="512pt,2pt" strokecolor="#009ddb" strokeweight="2pt">
            <w10:wrap type="topAndBottom"/>
          </v:line>
        </w:pict>
      </w:r>
    </w:p>
    <w:p w14:paraId="27533366" w14:textId="77777777" w:rsidR="00A97810" w:rsidRDefault="00A97810"/>
    <w:p w14:paraId="3DE7875A" w14:textId="77777777" w:rsidR="00A97810" w:rsidRDefault="00000000">
      <w:pPr>
        <w:spacing w:before="200" w:line="260" w:lineRule="atLeast"/>
        <w:jc w:val="both"/>
      </w:pPr>
      <w:r>
        <w:rPr>
          <w:rFonts w:ascii="Arial" w:eastAsia="Arial" w:hAnsi="Arial" w:cs="Arial"/>
          <w:color w:val="000000"/>
          <w:sz w:val="20"/>
        </w:rPr>
        <w:t xml:space="preserve">   New Delhi, March 12 (IANS) US-based technology </w:t>
      </w:r>
      <w:r>
        <w:rPr>
          <w:rFonts w:ascii="Arial" w:eastAsia="Arial" w:hAnsi="Arial" w:cs="Arial"/>
          <w:b/>
          <w:i/>
          <w:color w:val="000000"/>
          <w:sz w:val="20"/>
          <w:u w:val="single"/>
        </w:rPr>
        <w:t>startup</w:t>
      </w:r>
      <w:r>
        <w:rPr>
          <w:rFonts w:ascii="Arial" w:eastAsia="Arial" w:hAnsi="Arial" w:cs="Arial"/>
          <w:color w:val="000000"/>
          <w:sz w:val="20"/>
        </w:rPr>
        <w:t xml:space="preserve"> accelerator Y Combinator, which has invested in thousands of </w:t>
      </w:r>
      <w:r>
        <w:rPr>
          <w:rFonts w:ascii="Arial" w:eastAsia="Arial" w:hAnsi="Arial" w:cs="Arial"/>
          <w:b/>
          <w:i/>
          <w:color w:val="000000"/>
          <w:sz w:val="20"/>
          <w:u w:val="single"/>
        </w:rPr>
        <w:t>startups</w:t>
      </w:r>
      <w:r>
        <w:rPr>
          <w:rFonts w:ascii="Arial" w:eastAsia="Arial" w:hAnsi="Arial" w:cs="Arial"/>
          <w:color w:val="000000"/>
          <w:sz w:val="20"/>
        </w:rPr>
        <w:t xml:space="preserve">, including at least 200 from India, has written a petition to US Treasury Secretary Janet Yellen and others, asking them to prevent further shockwaves that could lead to financial crisis and layoffs of more than 100,000 workers. </w:t>
      </w:r>
    </w:p>
    <w:p w14:paraId="7640637B" w14:textId="77777777" w:rsidR="00A97810" w:rsidRDefault="00000000">
      <w:pPr>
        <w:spacing w:before="200" w:line="260" w:lineRule="atLeast"/>
        <w:jc w:val="both"/>
      </w:pPr>
      <w:r>
        <w:rPr>
          <w:rFonts w:ascii="Arial" w:eastAsia="Arial" w:hAnsi="Arial" w:cs="Arial"/>
          <w:color w:val="000000"/>
          <w:sz w:val="20"/>
        </w:rPr>
        <w:t xml:space="preserve"> Over 1,200 CEOs and founders representing over 56,000 employees have already signed the petition, written by Garry Tan, CEO and President of Y Combinator, to save </w:t>
      </w:r>
      <w:r>
        <w:rPr>
          <w:rFonts w:ascii="Arial" w:eastAsia="Arial" w:hAnsi="Arial" w:cs="Arial"/>
          <w:b/>
          <w:i/>
          <w:color w:val="000000"/>
          <w:sz w:val="20"/>
          <w:u w:val="single"/>
        </w:rPr>
        <w:t>startups</w:t>
      </w:r>
      <w:r>
        <w:rPr>
          <w:rFonts w:ascii="Arial" w:eastAsia="Arial" w:hAnsi="Arial" w:cs="Arial"/>
          <w:color w:val="000000"/>
          <w:sz w:val="20"/>
        </w:rPr>
        <w:t xml:space="preserve"> and hundreds of thousands of jobs.</w:t>
      </w:r>
    </w:p>
    <w:p w14:paraId="1F355315" w14:textId="77777777" w:rsidR="00A97810" w:rsidRDefault="00000000">
      <w:pPr>
        <w:spacing w:before="200" w:line="260" w:lineRule="atLeast"/>
        <w:jc w:val="both"/>
      </w:pPr>
      <w:r>
        <w:rPr>
          <w:rFonts w:ascii="Arial" w:eastAsia="Arial" w:hAnsi="Arial" w:cs="Arial"/>
          <w:color w:val="000000"/>
          <w:sz w:val="20"/>
        </w:rPr>
        <w:t xml:space="preserve"> "We ask for relief and attention to an immediate critical impact on small businesses, </w:t>
      </w:r>
      <w:r>
        <w:rPr>
          <w:rFonts w:ascii="Arial" w:eastAsia="Arial" w:hAnsi="Arial" w:cs="Arial"/>
          <w:b/>
          <w:i/>
          <w:color w:val="000000"/>
          <w:sz w:val="20"/>
          <w:u w:val="single"/>
        </w:rPr>
        <w:t>startups</w:t>
      </w:r>
      <w:r>
        <w:rPr>
          <w:rFonts w:ascii="Arial" w:eastAsia="Arial" w:hAnsi="Arial" w:cs="Arial"/>
          <w:color w:val="000000"/>
          <w:sz w:val="20"/>
        </w:rPr>
        <w:t>, and their employees who are depositors at the bank," read the petition.</w:t>
      </w:r>
    </w:p>
    <w:p w14:paraId="5BC10799" w14:textId="77777777" w:rsidR="00A97810" w:rsidRDefault="00000000">
      <w:pPr>
        <w:spacing w:line="260" w:lineRule="atLeast"/>
        <w:jc w:val="both"/>
      </w:pPr>
      <w:r>
        <w:rPr>
          <w:rFonts w:ascii="Arial" w:eastAsia="Arial" w:hAnsi="Arial" w:cs="Arial"/>
          <w:color w:val="000000"/>
          <w:sz w:val="20"/>
        </w:rPr>
        <w:t xml:space="preserve"> According to the National Venture Capital Association (NVCA), Silicon Valley Bank has over 37,000 small businesses with more than $250,000 in deposits.</w:t>
      </w:r>
    </w:p>
    <w:p w14:paraId="174D508D" w14:textId="77777777" w:rsidR="00A97810" w:rsidRDefault="00000000">
      <w:pPr>
        <w:spacing w:line="260" w:lineRule="atLeast"/>
        <w:jc w:val="both"/>
      </w:pPr>
      <w:r>
        <w:rPr>
          <w:rFonts w:ascii="Arial" w:eastAsia="Arial" w:hAnsi="Arial" w:cs="Arial"/>
          <w:color w:val="000000"/>
          <w:sz w:val="20"/>
        </w:rPr>
        <w:t xml:space="preserve"> "These balances are now unavailable to them, and without further intervention, according to the FDIC website, may be inaccessible for months to years," the petition further said.</w:t>
      </w:r>
    </w:p>
    <w:p w14:paraId="0C17EE25" w14:textId="77777777" w:rsidR="00A97810" w:rsidRDefault="00000000">
      <w:pPr>
        <w:spacing w:before="200" w:line="260" w:lineRule="atLeast"/>
        <w:jc w:val="both"/>
      </w:pPr>
      <w:r>
        <w:rPr>
          <w:rFonts w:ascii="Arial" w:eastAsia="Arial" w:hAnsi="Arial" w:cs="Arial"/>
          <w:color w:val="000000"/>
          <w:sz w:val="20"/>
        </w:rPr>
        <w:t xml:space="preserve"> In the Y Combinator community, one-third of </w:t>
      </w:r>
      <w:r>
        <w:rPr>
          <w:rFonts w:ascii="Arial" w:eastAsia="Arial" w:hAnsi="Arial" w:cs="Arial"/>
          <w:b/>
          <w:i/>
          <w:color w:val="000000"/>
          <w:sz w:val="20"/>
          <w:u w:val="single"/>
        </w:rPr>
        <w:t>startups</w:t>
      </w:r>
      <w:r>
        <w:rPr>
          <w:rFonts w:ascii="Arial" w:eastAsia="Arial" w:hAnsi="Arial" w:cs="Arial"/>
          <w:color w:val="000000"/>
          <w:sz w:val="20"/>
        </w:rPr>
        <w:t xml:space="preserve"> with exposure to SVB used SVB as their sole bank account.</w:t>
      </w:r>
    </w:p>
    <w:p w14:paraId="0D17A868" w14:textId="77777777" w:rsidR="00A97810" w:rsidRDefault="00000000">
      <w:pPr>
        <w:spacing w:before="200" w:line="260" w:lineRule="atLeast"/>
        <w:jc w:val="both"/>
      </w:pPr>
      <w:r>
        <w:rPr>
          <w:rFonts w:ascii="Arial" w:eastAsia="Arial" w:hAnsi="Arial" w:cs="Arial"/>
          <w:color w:val="000000"/>
          <w:sz w:val="20"/>
        </w:rPr>
        <w:t xml:space="preserve"> "As a result, they will fail to have the cash to run payroll in the next 30 days. By that measure, we can estimate that payroll-related furlough or shutdown will impact more than 10,000 small businesses and </w:t>
      </w:r>
      <w:r>
        <w:rPr>
          <w:rFonts w:ascii="Arial" w:eastAsia="Arial" w:hAnsi="Arial" w:cs="Arial"/>
          <w:b/>
          <w:i/>
          <w:color w:val="000000"/>
          <w:sz w:val="20"/>
          <w:u w:val="single"/>
        </w:rPr>
        <w:t>startups</w:t>
      </w:r>
      <w:r>
        <w:rPr>
          <w:rFonts w:ascii="Arial" w:eastAsia="Arial" w:hAnsi="Arial" w:cs="Arial"/>
          <w:color w:val="000000"/>
          <w:sz w:val="20"/>
        </w:rPr>
        <w:t>," Tan wrote.</w:t>
      </w:r>
    </w:p>
    <w:p w14:paraId="5FA462A4" w14:textId="77777777" w:rsidR="00A97810" w:rsidRDefault="00000000">
      <w:pPr>
        <w:spacing w:before="200" w:line="260" w:lineRule="atLeast"/>
        <w:jc w:val="both"/>
      </w:pPr>
      <w:r>
        <w:rPr>
          <w:rFonts w:ascii="Arial" w:eastAsia="Arial" w:hAnsi="Arial" w:cs="Arial"/>
          <w:color w:val="000000"/>
          <w:sz w:val="20"/>
        </w:rPr>
        <w:t xml:space="preserve"> If the average small business or </w:t>
      </w:r>
      <w:r>
        <w:rPr>
          <w:rFonts w:ascii="Arial" w:eastAsia="Arial" w:hAnsi="Arial" w:cs="Arial"/>
          <w:b/>
          <w:i/>
          <w:color w:val="000000"/>
          <w:sz w:val="20"/>
          <w:u w:val="single"/>
        </w:rPr>
        <w:t>startup</w:t>
      </w:r>
      <w:r>
        <w:rPr>
          <w:rFonts w:ascii="Arial" w:eastAsia="Arial" w:hAnsi="Arial" w:cs="Arial"/>
          <w:color w:val="000000"/>
          <w:sz w:val="20"/>
        </w:rPr>
        <w:t xml:space="preserve"> employs 10 workers, this will have an immediate effect of furlough, layoff, or shutdown, affecting over 100,000 jobs in the most vibrant sector of innovation in our economy, he lamented.</w:t>
      </w:r>
    </w:p>
    <w:p w14:paraId="406904A5" w14:textId="77777777" w:rsidR="00A97810" w:rsidRDefault="00000000">
      <w:pPr>
        <w:spacing w:before="200" w:line="260" w:lineRule="atLeast"/>
        <w:jc w:val="both"/>
      </w:pPr>
      <w:r>
        <w:rPr>
          <w:rFonts w:ascii="Arial" w:eastAsia="Arial" w:hAnsi="Arial" w:cs="Arial"/>
          <w:color w:val="000000"/>
          <w:sz w:val="20"/>
        </w:rPr>
        <w:t xml:space="preserve"> Silicon Valley Bank's </w:t>
      </w:r>
      <w:r>
        <w:rPr>
          <w:rFonts w:ascii="Arial" w:eastAsia="Arial" w:hAnsi="Arial" w:cs="Arial"/>
          <w:b/>
          <w:i/>
          <w:color w:val="000000"/>
          <w:sz w:val="20"/>
          <w:u w:val="single"/>
        </w:rPr>
        <w:t>failure</w:t>
      </w:r>
      <w:r>
        <w:rPr>
          <w:rFonts w:ascii="Arial" w:eastAsia="Arial" w:hAnsi="Arial" w:cs="Arial"/>
          <w:color w:val="000000"/>
          <w:sz w:val="20"/>
        </w:rPr>
        <w:t xml:space="preserve"> has a real risk of systemic contagion. Its collapse has already instilled fear among founders and management teams to look for safer havens for their remaining cash, which can trigger a bank run on every other smaller bank. </w:t>
      </w:r>
    </w:p>
    <w:p w14:paraId="17E40A55" w14:textId="77777777" w:rsidR="00A97810" w:rsidRDefault="00000000">
      <w:pPr>
        <w:spacing w:line="260" w:lineRule="atLeast"/>
        <w:jc w:val="both"/>
      </w:pPr>
      <w:r>
        <w:rPr>
          <w:rFonts w:ascii="Arial" w:eastAsia="Arial" w:hAnsi="Arial" w:cs="Arial"/>
          <w:color w:val="000000"/>
          <w:sz w:val="20"/>
        </w:rPr>
        <w:t xml:space="preserve"> He asked regulators that small business depositors at Silicon Valley Bank should be made whole.</w:t>
      </w:r>
    </w:p>
    <w:p w14:paraId="226D10EF" w14:textId="77777777" w:rsidR="00A97810" w:rsidRDefault="00000000">
      <w:pPr>
        <w:spacing w:before="200" w:line="260" w:lineRule="atLeast"/>
        <w:jc w:val="both"/>
      </w:pPr>
      <w:r>
        <w:rPr>
          <w:rFonts w:ascii="Arial" w:eastAsia="Arial" w:hAnsi="Arial" w:cs="Arial"/>
          <w:color w:val="000000"/>
          <w:sz w:val="20"/>
        </w:rPr>
        <w:lastRenderedPageBreak/>
        <w:t xml:space="preserve"> "Regulators need to conduct a backstop of depositors. We are not asking for a bank bailout. Congress should work to restore stronger regulatory oversight and capital requirements for regional banks, and any malfeasance or mismanagement on the part of SVB executives leading to this </w:t>
      </w:r>
      <w:r>
        <w:rPr>
          <w:rFonts w:ascii="Arial" w:eastAsia="Arial" w:hAnsi="Arial" w:cs="Arial"/>
          <w:b/>
          <w:i/>
          <w:color w:val="000000"/>
          <w:sz w:val="20"/>
          <w:u w:val="single"/>
        </w:rPr>
        <w:t>failure</w:t>
      </w:r>
      <w:r>
        <w:rPr>
          <w:rFonts w:ascii="Arial" w:eastAsia="Arial" w:hAnsi="Arial" w:cs="Arial"/>
          <w:color w:val="000000"/>
          <w:sz w:val="20"/>
        </w:rPr>
        <w:t xml:space="preserve"> should be investigated," Tan elaborated.</w:t>
      </w:r>
    </w:p>
    <w:p w14:paraId="4D2F6130" w14:textId="77777777" w:rsidR="00A97810" w:rsidRDefault="00000000">
      <w:pPr>
        <w:spacing w:line="260" w:lineRule="atLeast"/>
        <w:jc w:val="both"/>
      </w:pPr>
      <w:r>
        <w:rPr>
          <w:rFonts w:ascii="Arial" w:eastAsia="Arial" w:hAnsi="Arial" w:cs="Arial"/>
          <w:color w:val="000000"/>
          <w:sz w:val="20"/>
        </w:rPr>
        <w:t xml:space="preserve"> --IANS</w:t>
      </w:r>
    </w:p>
    <w:p w14:paraId="2DB04967" w14:textId="77777777" w:rsidR="00A97810" w:rsidRDefault="00000000">
      <w:pPr>
        <w:spacing w:line="260" w:lineRule="atLeast"/>
        <w:jc w:val="both"/>
      </w:pPr>
      <w:r>
        <w:rPr>
          <w:rFonts w:ascii="Arial" w:eastAsia="Arial" w:hAnsi="Arial" w:cs="Arial"/>
          <w:color w:val="000000"/>
          <w:sz w:val="20"/>
        </w:rPr>
        <w:t xml:space="preserve"> na/svn/ </w:t>
      </w:r>
    </w:p>
    <w:p w14:paraId="5EFCBB86"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20B2EBFB" w14:textId="77777777" w:rsidR="00A97810" w:rsidRDefault="00A97810"/>
    <w:p w14:paraId="0B13D008" w14:textId="77777777" w:rsidR="00A97810" w:rsidRDefault="00000000">
      <w:pPr>
        <w:ind w:left="200"/>
        <w:sectPr w:rsidR="00A97810">
          <w:type w:val="continuous"/>
          <w:pgSz w:w="12240" w:h="15840"/>
          <w:pgMar w:top="840" w:right="1000" w:bottom="840" w:left="1000" w:header="400" w:footer="400" w:gutter="0"/>
          <w:cols w:space="720"/>
        </w:sectPr>
      </w:pPr>
      <w:r>
        <w:br/>
      </w:r>
      <w:r>
        <w:pict w14:anchorId="5826E682">
          <v:line id="_x0000_s2058" style="position:absolute;left:0;text-align:left;z-index:251662336;mso-position-horizontal-relative:text;mso-position-vertical-relative:text" from="0,10pt" to="512pt,10pt" strokeweight="1pt"/>
        </w:pict>
      </w:r>
      <w:r>
        <w:rPr>
          <w:rFonts w:ascii="Arial" w:eastAsia="Arial" w:hAnsi="Arial" w:cs="Arial"/>
          <w:b/>
          <w:color w:val="767676"/>
          <w:sz w:val="16"/>
        </w:rPr>
        <w:t>End of Document</w:t>
      </w:r>
    </w:p>
    <w:p w14:paraId="12208033" w14:textId="77777777" w:rsidR="00A97810" w:rsidRDefault="00A97810">
      <w:pPr>
        <w:sectPr w:rsidR="00A97810">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gutter="0"/>
          <w:cols w:space="720"/>
          <w:titlePg/>
        </w:sectPr>
      </w:pPr>
    </w:p>
    <w:p w14:paraId="03E2EE56" w14:textId="77777777" w:rsidR="00A97810" w:rsidRDefault="00A97810">
      <w:bookmarkStart w:id="4" w:name="Bookmark_3"/>
      <w:bookmarkEnd w:id="4"/>
    </w:p>
    <w:p w14:paraId="33DE097F" w14:textId="77777777" w:rsidR="00A97810" w:rsidRDefault="00000000">
      <w:r>
        <w:pict w14:anchorId="6765DD5E">
          <v:shape id="_x0000_i1031" type="#_x0000_t75" alt="LexisNexis®" style="width:148pt;height:30pt">
            <v:imagedata r:id="rId7" o:title=""/>
          </v:shape>
        </w:pict>
      </w:r>
      <w:r>
        <w:cr/>
      </w:r>
    </w:p>
    <w:p w14:paraId="681F2613" w14:textId="77777777" w:rsidR="00A97810" w:rsidRDefault="00000000">
      <w:pPr>
        <w:spacing w:before="240" w:after="200" w:line="340" w:lineRule="atLeast"/>
        <w:jc w:val="center"/>
        <w:outlineLvl w:val="0"/>
        <w:rPr>
          <w:rFonts w:ascii="Arial" w:hAnsi="Arial" w:cs="Arial"/>
          <w:b/>
          <w:bCs/>
          <w:kern w:val="32"/>
          <w:sz w:val="32"/>
          <w:szCs w:val="32"/>
        </w:rPr>
      </w:pPr>
      <w:hyperlink r:id="rId242" w:history="1">
        <w:r>
          <w:rPr>
            <w:rFonts w:ascii="Arial" w:eastAsia="Arial" w:hAnsi="Arial" w:cs="Arial"/>
            <w:b/>
            <w:bCs/>
            <w:i/>
            <w:color w:val="0077CC"/>
            <w:kern w:val="32"/>
            <w:sz w:val="28"/>
            <w:szCs w:val="32"/>
            <w:u w:val="single"/>
            <w:shd w:val="clear" w:color="auto" w:fill="FFFFFF"/>
          </w:rPr>
          <w:t xml:space="preserve">2021 could well herald a new phase of large IPOs by </w:t>
        </w:r>
      </w:hyperlink>
      <w:hyperlink r:id="rId243" w:history="1">
        <w:r>
          <w:rPr>
            <w:rFonts w:ascii="Arial" w:eastAsia="Arial" w:hAnsi="Arial" w:cs="Arial"/>
            <w:b/>
            <w:bCs/>
            <w:i/>
            <w:color w:val="0077CC"/>
            <w:kern w:val="32"/>
            <w:sz w:val="28"/>
            <w:szCs w:val="32"/>
            <w:u w:val="single"/>
            <w:shd w:val="clear" w:color="auto" w:fill="FFFFFF"/>
          </w:rPr>
          <w:t>start-ups</w:t>
        </w:r>
      </w:hyperlink>
      <w:hyperlink r:id="rId244" w:history="1">
        <w:r>
          <w:rPr>
            <w:rFonts w:ascii="Arial" w:eastAsia="Arial" w:hAnsi="Arial" w:cs="Arial"/>
            <w:b/>
            <w:bCs/>
            <w:i/>
            <w:color w:val="0077CC"/>
            <w:kern w:val="32"/>
            <w:sz w:val="28"/>
            <w:szCs w:val="32"/>
            <w:u w:val="single"/>
            <w:shd w:val="clear" w:color="auto" w:fill="FFFFFF"/>
          </w:rPr>
          <w:t>: Saroja Yeramilli</w:t>
        </w:r>
      </w:hyperlink>
    </w:p>
    <w:p w14:paraId="0E04980C" w14:textId="77777777" w:rsidR="00A97810" w:rsidRDefault="00000000">
      <w:pPr>
        <w:spacing w:before="120" w:line="260" w:lineRule="atLeast"/>
        <w:jc w:val="center"/>
      </w:pPr>
      <w:r>
        <w:rPr>
          <w:rFonts w:ascii="Arial" w:eastAsia="Arial" w:hAnsi="Arial" w:cs="Arial"/>
          <w:color w:val="000000"/>
          <w:sz w:val="20"/>
        </w:rPr>
        <w:t>Adgully</w:t>
      </w:r>
    </w:p>
    <w:p w14:paraId="6149C279" w14:textId="77777777" w:rsidR="00A97810" w:rsidRDefault="00000000">
      <w:pPr>
        <w:spacing w:before="120" w:line="260" w:lineRule="atLeast"/>
        <w:jc w:val="center"/>
      </w:pPr>
      <w:r>
        <w:rPr>
          <w:rFonts w:ascii="Arial" w:eastAsia="Arial" w:hAnsi="Arial" w:cs="Arial"/>
          <w:color w:val="000000"/>
          <w:sz w:val="20"/>
        </w:rPr>
        <w:t>April 20, 2021 Tuesday</w:t>
      </w:r>
    </w:p>
    <w:p w14:paraId="65B68C0C" w14:textId="77777777" w:rsidR="00A97810" w:rsidRDefault="00A97810">
      <w:pPr>
        <w:spacing w:line="240" w:lineRule="atLeast"/>
        <w:jc w:val="both"/>
      </w:pPr>
    </w:p>
    <w:p w14:paraId="27279E60" w14:textId="77777777" w:rsidR="00A97810"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35F37F93" w14:textId="77777777" w:rsidR="00A97810" w:rsidRDefault="00000000">
      <w:pPr>
        <w:spacing w:before="120" w:line="220" w:lineRule="atLeast"/>
      </w:pPr>
      <w:r>
        <w:br/>
      </w:r>
      <w:r>
        <w:pict w14:anchorId="49EA5EAD">
          <v:shape id="_x0000_i1032" type="#_x0000_t75" style="width:169pt;height:51pt">
            <v:imagedata r:id="rId235" o:title=""/>
          </v:shape>
        </w:pict>
      </w:r>
    </w:p>
    <w:p w14:paraId="5971F4CE"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1561 words</w:t>
      </w:r>
    </w:p>
    <w:p w14:paraId="03C96AD7"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2021-04-20 16:44:48 </w:t>
      </w:r>
    </w:p>
    <w:p w14:paraId="61147213" w14:textId="77777777" w:rsidR="00A97810" w:rsidRDefault="00000000">
      <w:pPr>
        <w:keepNext/>
        <w:spacing w:before="240" w:line="340" w:lineRule="atLeast"/>
      </w:pPr>
      <w:bookmarkStart w:id="5" w:name="Body_1"/>
      <w:bookmarkEnd w:id="5"/>
      <w:r>
        <w:rPr>
          <w:rFonts w:ascii="Arial" w:eastAsia="Arial" w:hAnsi="Arial" w:cs="Arial"/>
          <w:b/>
          <w:color w:val="000000"/>
          <w:sz w:val="28"/>
        </w:rPr>
        <w:t>Body</w:t>
      </w:r>
    </w:p>
    <w:p w14:paraId="6869370A" w14:textId="77777777" w:rsidR="00A97810" w:rsidRDefault="00000000">
      <w:pPr>
        <w:spacing w:line="60" w:lineRule="exact"/>
      </w:pPr>
      <w:r>
        <w:pict w14:anchorId="3F3EF288">
          <v:line id="_x0000_s2061" style="position:absolute;z-index:251663360" from="0,2pt" to="512pt,2pt" strokecolor="#009ddb" strokeweight="2pt">
            <w10:wrap type="topAndBottom"/>
          </v:line>
        </w:pict>
      </w:r>
    </w:p>
    <w:p w14:paraId="2771694E" w14:textId="77777777" w:rsidR="00A97810" w:rsidRDefault="00A97810"/>
    <w:p w14:paraId="44E193AD" w14:textId="77777777" w:rsidR="00A97810" w:rsidRDefault="00000000">
      <w:pPr>
        <w:spacing w:before="200" w:line="260" w:lineRule="atLeast"/>
        <w:jc w:val="both"/>
      </w:pPr>
      <w:r>
        <w:rPr>
          <w:rFonts w:ascii="Arial" w:eastAsia="Arial" w:hAnsi="Arial" w:cs="Arial"/>
          <w:color w:val="000000"/>
          <w:sz w:val="20"/>
        </w:rPr>
        <w:t xml:space="preserve"> April 20 -- While the global pandemic has bought economies to a halt and massively disrupted businesses, it has also fuelled </w:t>
      </w:r>
      <w:r>
        <w:rPr>
          <w:rFonts w:ascii="Arial" w:eastAsia="Arial" w:hAnsi="Arial" w:cs="Arial"/>
          <w:b/>
          <w:i/>
          <w:color w:val="000000"/>
          <w:sz w:val="20"/>
          <w:u w:val="single"/>
        </w:rPr>
        <w:t>start-up</w:t>
      </w:r>
      <w:r>
        <w:rPr>
          <w:rFonts w:ascii="Arial" w:eastAsia="Arial" w:hAnsi="Arial" w:cs="Arial"/>
          <w:color w:val="000000"/>
          <w:sz w:val="20"/>
        </w:rPr>
        <w:t xml:space="preserve"> dreams and we even saw several Indian </w:t>
      </w:r>
      <w:r>
        <w:rPr>
          <w:rFonts w:ascii="Arial" w:eastAsia="Arial" w:hAnsi="Arial" w:cs="Arial"/>
          <w:b/>
          <w:i/>
          <w:color w:val="000000"/>
          <w:sz w:val="20"/>
          <w:u w:val="single"/>
        </w:rPr>
        <w:t>start-ups</w:t>
      </w:r>
      <w:r>
        <w:rPr>
          <w:rFonts w:ascii="Arial" w:eastAsia="Arial" w:hAnsi="Arial" w:cs="Arial"/>
          <w:color w:val="000000"/>
          <w:sz w:val="20"/>
        </w:rPr>
        <w:t xml:space="preserve"> achieve Unicorn status during the pandemic period. The times have never been better for the budding entrepreneurs to give wings to their </w:t>
      </w:r>
      <w:r>
        <w:rPr>
          <w:rFonts w:ascii="Arial" w:eastAsia="Arial" w:hAnsi="Arial" w:cs="Arial"/>
          <w:b/>
          <w:i/>
          <w:color w:val="000000"/>
          <w:sz w:val="20"/>
          <w:u w:val="single"/>
        </w:rPr>
        <w:t>start-up</w:t>
      </w:r>
      <w:r>
        <w:rPr>
          <w:rFonts w:ascii="Arial" w:eastAsia="Arial" w:hAnsi="Arial" w:cs="Arial"/>
          <w:color w:val="000000"/>
          <w:sz w:val="20"/>
        </w:rPr>
        <w:t xml:space="preserve"> dreams.</w:t>
      </w:r>
    </w:p>
    <w:p w14:paraId="1CEB327C" w14:textId="77777777" w:rsidR="00A97810" w:rsidRDefault="00000000">
      <w:pPr>
        <w:spacing w:before="200" w:line="260" w:lineRule="atLeast"/>
        <w:jc w:val="both"/>
      </w:pPr>
      <w:r>
        <w:rPr>
          <w:rFonts w:ascii="Arial" w:eastAsia="Arial" w:hAnsi="Arial" w:cs="Arial"/>
          <w:color w:val="000000"/>
          <w:sz w:val="20"/>
        </w:rPr>
        <w:t xml:space="preserve">The Government, too, has come </w:t>
      </w:r>
      <w:r>
        <w:rPr>
          <w:rFonts w:ascii="Arial" w:eastAsia="Arial" w:hAnsi="Arial" w:cs="Arial"/>
          <w:b/>
          <w:i/>
          <w:color w:val="000000"/>
          <w:sz w:val="20"/>
          <w:u w:val="single"/>
        </w:rPr>
        <w:t>up</w:t>
      </w:r>
      <w:r>
        <w:rPr>
          <w:rFonts w:ascii="Arial" w:eastAsia="Arial" w:hAnsi="Arial" w:cs="Arial"/>
          <w:color w:val="000000"/>
          <w:sz w:val="20"/>
        </w:rPr>
        <w:t xml:space="preserve"> with various schemes to support its 'Vocal for Local' drive. A case in point is the recent Rs 1,000 crore </w:t>
      </w:r>
      <w:r>
        <w:rPr>
          <w:rFonts w:ascii="Arial" w:eastAsia="Arial" w:hAnsi="Arial" w:cs="Arial"/>
          <w:b/>
          <w:i/>
          <w:color w:val="000000"/>
          <w:sz w:val="20"/>
          <w:u w:val="single"/>
        </w:rPr>
        <w:t>Start-up</w:t>
      </w:r>
      <w:r>
        <w:rPr>
          <w:rFonts w:ascii="Arial" w:eastAsia="Arial" w:hAnsi="Arial" w:cs="Arial"/>
          <w:color w:val="000000"/>
          <w:sz w:val="20"/>
        </w:rPr>
        <w:t xml:space="preserve"> India Seed Fund announced by Prime Minister Narendra Modi during the </w:t>
      </w:r>
      <w:r>
        <w:rPr>
          <w:rFonts w:ascii="Arial" w:eastAsia="Arial" w:hAnsi="Arial" w:cs="Arial"/>
          <w:b/>
          <w:i/>
          <w:color w:val="000000"/>
          <w:sz w:val="20"/>
          <w:u w:val="single"/>
        </w:rPr>
        <w:t>Start-up</w:t>
      </w:r>
      <w:r>
        <w:rPr>
          <w:rFonts w:ascii="Arial" w:eastAsia="Arial" w:hAnsi="Arial" w:cs="Arial"/>
          <w:color w:val="000000"/>
          <w:sz w:val="20"/>
        </w:rPr>
        <w:t xml:space="preserve"> India International Summit 2021 held earlier this year.</w:t>
      </w:r>
    </w:p>
    <w:p w14:paraId="05FC8256" w14:textId="77777777" w:rsidR="00A97810" w:rsidRDefault="00000000">
      <w:pPr>
        <w:spacing w:before="200" w:line="260" w:lineRule="atLeast"/>
        <w:jc w:val="both"/>
      </w:pPr>
      <w:r>
        <w:rPr>
          <w:rFonts w:ascii="Arial" w:eastAsia="Arial" w:hAnsi="Arial" w:cs="Arial"/>
          <w:color w:val="000000"/>
          <w:sz w:val="20"/>
        </w:rPr>
        <w:t>Adgully is turning the spotlight on the entrepreneurs who fought against all odds to bring their dreams to fruition in our special series - </w:t>
      </w:r>
      <w:r>
        <w:rPr>
          <w:rFonts w:ascii="Arial" w:eastAsia="Arial" w:hAnsi="Arial" w:cs="Arial"/>
          <w:b/>
          <w:i/>
          <w:color w:val="000000"/>
          <w:sz w:val="20"/>
          <w:u w:val="single"/>
        </w:rPr>
        <w:t>START-UP</w:t>
      </w:r>
      <w:r>
        <w:rPr>
          <w:rFonts w:ascii="Arial" w:eastAsia="Arial" w:hAnsi="Arial" w:cs="Arial"/>
          <w:color w:val="000000"/>
          <w:sz w:val="20"/>
        </w:rPr>
        <w:t xml:space="preserve"> STARS. We at Adgully wholeheartedly support the 'Vocal for Local' movement and over the next few months will be featuring all local/ homegrown businesses, brands and Apps.</w:t>
      </w:r>
    </w:p>
    <w:p w14:paraId="4320D510" w14:textId="77777777" w:rsidR="00A97810" w:rsidRDefault="00000000">
      <w:pPr>
        <w:spacing w:before="200" w:line="260" w:lineRule="atLeast"/>
        <w:jc w:val="both"/>
      </w:pPr>
      <w:r>
        <w:rPr>
          <w:rFonts w:ascii="Arial" w:eastAsia="Arial" w:hAnsi="Arial" w:cs="Arial"/>
          <w:color w:val="000000"/>
          <w:sz w:val="20"/>
        </w:rPr>
        <w:t xml:space="preserve">Conceptualised as a lightweight fine jewellery brand for everyday wear, Melorra is a </w:t>
      </w:r>
      <w:r>
        <w:rPr>
          <w:rFonts w:ascii="Arial" w:eastAsia="Arial" w:hAnsi="Arial" w:cs="Arial"/>
          <w:b/>
          <w:i/>
          <w:color w:val="000000"/>
          <w:sz w:val="20"/>
          <w:u w:val="single"/>
        </w:rPr>
        <w:t>start-up</w:t>
      </w:r>
      <w:r>
        <w:rPr>
          <w:rFonts w:ascii="Arial" w:eastAsia="Arial" w:hAnsi="Arial" w:cs="Arial"/>
          <w:color w:val="000000"/>
          <w:sz w:val="20"/>
        </w:rPr>
        <w:t xml:space="preserve"> with the potential to disrupt the Indian jewellery market as it stands today. So far, Melorra has delivered to over 2,000 towns in the country and made its mark everywhere - from villages with a population of less than 10,000 to cities with population above 1 million.</w:t>
      </w:r>
    </w:p>
    <w:p w14:paraId="5D9AAD03" w14:textId="77777777" w:rsidR="00A97810" w:rsidRDefault="00000000">
      <w:pPr>
        <w:spacing w:line="260" w:lineRule="atLeast"/>
        <w:jc w:val="both"/>
      </w:pPr>
      <w:r>
        <w:rPr>
          <w:rFonts w:ascii="Arial" w:eastAsia="Arial" w:hAnsi="Arial" w:cs="Arial"/>
          <w:color w:val="000000"/>
          <w:sz w:val="20"/>
        </w:rPr>
        <w:t> </w:t>
      </w:r>
    </w:p>
    <w:p w14:paraId="11EC4301" w14:textId="77777777" w:rsidR="00A97810" w:rsidRDefault="00000000">
      <w:pPr>
        <w:spacing w:line="260" w:lineRule="atLeast"/>
        <w:jc w:val="both"/>
      </w:pPr>
      <w:r>
        <w:rPr>
          <w:rFonts w:ascii="Arial" w:eastAsia="Arial" w:hAnsi="Arial" w:cs="Arial"/>
          <w:color w:val="000000"/>
          <w:sz w:val="20"/>
        </w:rPr>
        <w:t> </w:t>
      </w:r>
    </w:p>
    <w:p w14:paraId="2FD33AF5" w14:textId="77777777" w:rsidR="00A97810" w:rsidRDefault="00000000">
      <w:pPr>
        <w:spacing w:line="260" w:lineRule="atLeast"/>
        <w:jc w:val="both"/>
      </w:pPr>
      <w:r>
        <w:rPr>
          <w:rFonts w:ascii="Arial" w:eastAsia="Arial" w:hAnsi="Arial" w:cs="Arial"/>
          <w:color w:val="000000"/>
          <w:sz w:val="20"/>
        </w:rPr>
        <w:t> </w:t>
      </w:r>
    </w:p>
    <w:p w14:paraId="55898851" w14:textId="77777777" w:rsidR="00A97810" w:rsidRDefault="00000000">
      <w:pPr>
        <w:spacing w:line="260" w:lineRule="atLeast"/>
        <w:jc w:val="both"/>
      </w:pPr>
      <w:r>
        <w:rPr>
          <w:rFonts w:ascii="Arial" w:eastAsia="Arial" w:hAnsi="Arial" w:cs="Arial"/>
          <w:color w:val="000000"/>
          <w:sz w:val="20"/>
        </w:rPr>
        <w:t> </w:t>
      </w:r>
    </w:p>
    <w:p w14:paraId="183F77ED" w14:textId="77777777" w:rsidR="00A97810" w:rsidRDefault="00000000">
      <w:pPr>
        <w:spacing w:line="260" w:lineRule="atLeast"/>
        <w:jc w:val="both"/>
      </w:pPr>
      <w:r>
        <w:rPr>
          <w:rFonts w:ascii="Arial" w:eastAsia="Arial" w:hAnsi="Arial" w:cs="Arial"/>
          <w:color w:val="000000"/>
          <w:sz w:val="20"/>
        </w:rPr>
        <w:t> </w:t>
      </w:r>
    </w:p>
    <w:p w14:paraId="55E8732C" w14:textId="77777777" w:rsidR="00A97810" w:rsidRDefault="00000000">
      <w:pPr>
        <w:spacing w:before="200" w:line="260" w:lineRule="atLeast"/>
        <w:jc w:val="both"/>
      </w:pPr>
      <w:r>
        <w:rPr>
          <w:rFonts w:ascii="Arial" w:eastAsia="Arial" w:hAnsi="Arial" w:cs="Arial"/>
          <w:color w:val="000000"/>
          <w:sz w:val="20"/>
        </w:rPr>
        <w:t xml:space="preserve">In conversation with Adgully, Saroja Yeramilli, Founder and CEO, Melorra, takes us through her journey as an entrepreneur, the strong headwinds for the Indian </w:t>
      </w:r>
      <w:r>
        <w:rPr>
          <w:rFonts w:ascii="Arial" w:eastAsia="Arial" w:hAnsi="Arial" w:cs="Arial"/>
          <w:b/>
          <w:i/>
          <w:color w:val="000000"/>
          <w:sz w:val="20"/>
          <w:u w:val="single"/>
        </w:rPr>
        <w:t>start-up</w:t>
      </w:r>
      <w:r>
        <w:rPr>
          <w:rFonts w:ascii="Arial" w:eastAsia="Arial" w:hAnsi="Arial" w:cs="Arial"/>
          <w:color w:val="000000"/>
          <w:sz w:val="20"/>
        </w:rPr>
        <w:t xml:space="preserve"> ecosystem and much more.</w:t>
      </w:r>
    </w:p>
    <w:p w14:paraId="5197420A" w14:textId="77777777" w:rsidR="00A97810" w:rsidRDefault="00000000">
      <w:pPr>
        <w:spacing w:before="200" w:line="260" w:lineRule="atLeast"/>
        <w:jc w:val="both"/>
      </w:pPr>
      <w:r>
        <w:rPr>
          <w:rFonts w:ascii="Arial" w:eastAsia="Arial" w:hAnsi="Arial" w:cs="Arial"/>
          <w:color w:val="000000"/>
          <w:sz w:val="20"/>
        </w:rPr>
        <w:lastRenderedPageBreak/>
        <w:t xml:space="preserve">Please take us through your journey as an entrepreneur. What motivated you to establish your </w:t>
      </w:r>
      <w:r>
        <w:rPr>
          <w:rFonts w:ascii="Arial" w:eastAsia="Arial" w:hAnsi="Arial" w:cs="Arial"/>
          <w:b/>
          <w:i/>
          <w:color w:val="000000"/>
          <w:sz w:val="20"/>
          <w:u w:val="single"/>
        </w:rPr>
        <w:t>start-up</w:t>
      </w:r>
      <w:r>
        <w:rPr>
          <w:rFonts w:ascii="Arial" w:eastAsia="Arial" w:hAnsi="Arial" w:cs="Arial"/>
          <w:color w:val="000000"/>
          <w:sz w:val="20"/>
        </w:rPr>
        <w:t>? What were you doing prior to turning an entrepreneur?</w:t>
      </w:r>
    </w:p>
    <w:p w14:paraId="32CD586B" w14:textId="77777777" w:rsidR="00A97810" w:rsidRDefault="00000000">
      <w:pPr>
        <w:spacing w:before="200" w:line="260" w:lineRule="atLeast"/>
        <w:jc w:val="both"/>
      </w:pPr>
      <w:r>
        <w:rPr>
          <w:rFonts w:ascii="Arial" w:eastAsia="Arial" w:hAnsi="Arial" w:cs="Arial"/>
          <w:color w:val="000000"/>
          <w:sz w:val="20"/>
        </w:rPr>
        <w:t xml:space="preserve">In my career spanning over two decades, I have worked with some of the world's leading consumer brands, including Ogilvy, Titan, Tanishq, Marico - Kaya and Dell, in various positions. It was during a visit to one of the well-known jewellery stores a few years ago that I chanced upon a conversation between a mother-daughter duo who were buying jewellery. The daughter's reluctance to buy jewellery she couldn't wear on a daily basis stayed with me and inspired me to </w:t>
      </w:r>
      <w:r>
        <w:rPr>
          <w:rFonts w:ascii="Arial" w:eastAsia="Arial" w:hAnsi="Arial" w:cs="Arial"/>
          <w:b/>
          <w:i/>
          <w:color w:val="000000"/>
          <w:sz w:val="20"/>
          <w:u w:val="single"/>
        </w:rPr>
        <w:t>start</w:t>
      </w:r>
      <w:r>
        <w:rPr>
          <w:rFonts w:ascii="Arial" w:eastAsia="Arial" w:hAnsi="Arial" w:cs="Arial"/>
          <w:color w:val="000000"/>
          <w:sz w:val="20"/>
        </w:rPr>
        <w:t xml:space="preserve"> Melorra, a </w:t>
      </w:r>
      <w:r>
        <w:rPr>
          <w:rFonts w:ascii="Arial" w:eastAsia="Arial" w:hAnsi="Arial" w:cs="Arial"/>
          <w:b/>
          <w:i/>
          <w:color w:val="000000"/>
          <w:sz w:val="20"/>
          <w:u w:val="single"/>
        </w:rPr>
        <w:t>start-up</w:t>
      </w:r>
      <w:r>
        <w:rPr>
          <w:rFonts w:ascii="Arial" w:eastAsia="Arial" w:hAnsi="Arial" w:cs="Arial"/>
          <w:color w:val="000000"/>
          <w:sz w:val="20"/>
        </w:rPr>
        <w:t xml:space="preserve"> with the potential to disrupt the Indian jewellery market as it stands today. The conversation made me aware of the huge gap in the kind of jewellery young women want and what traditional players were offering.</w:t>
      </w:r>
    </w:p>
    <w:p w14:paraId="0AC5D219" w14:textId="77777777" w:rsidR="00A97810" w:rsidRDefault="00000000">
      <w:pPr>
        <w:spacing w:line="260" w:lineRule="atLeast"/>
        <w:jc w:val="both"/>
      </w:pPr>
      <w:r>
        <w:rPr>
          <w:rFonts w:ascii="Arial" w:eastAsia="Arial" w:hAnsi="Arial" w:cs="Arial"/>
          <w:color w:val="000000"/>
          <w:sz w:val="20"/>
        </w:rPr>
        <w:t>Melorra was conceptualised as a lightweight fine jewellery brand designing affordable jewellery for everyday wear. Inspired by international fashion trends, our designs are lightweight and stylish, keeping the modern woman's changing needs in mind. We have launched four new physical experience centres recently. The first one was in Bangalore and the three others are in Delhi/NCR. Our brick-and-mortar expansion is intended as a seamless extension of our online retail space providing customers with anytime, anywhere lightweight and trendy gold jewellery. We plan to launch 350 such centres pan India in the next few years. The stores, which will primarily be located in malls and high streets across India, will range from 500-1,500 sq ft in size and showcase 500-1,000 jewellery designs. Melorra has proved its business model and we continue to improve our offerings every time. For our recent offline foray, we plan to invest around $50 million over the next 6 years.</w:t>
      </w:r>
    </w:p>
    <w:p w14:paraId="6219B8A9" w14:textId="77777777" w:rsidR="00A97810" w:rsidRDefault="00000000">
      <w:pPr>
        <w:spacing w:line="260" w:lineRule="atLeast"/>
        <w:jc w:val="both"/>
      </w:pPr>
      <w:r>
        <w:rPr>
          <w:rFonts w:ascii="Arial" w:eastAsia="Arial" w:hAnsi="Arial" w:cs="Arial"/>
          <w:color w:val="000000"/>
          <w:sz w:val="20"/>
        </w:rPr>
        <w:t>So far, Melorra has delivered to over 2,000 towns in the country and made its mark everywhere - from villages with a population of less than 10,000 to cities with population above 1 million. The offline centres are an extension of our online space. Melorra has a very strong customer base in both metros and smaller towns alike. Our customers in the Tier 2 and 3 cities are also waiting for a Melorra experience center and we plan to also branch out to these areas going forward.</w:t>
      </w:r>
    </w:p>
    <w:p w14:paraId="0FCE1259" w14:textId="77777777" w:rsidR="00A97810" w:rsidRDefault="00000000">
      <w:pPr>
        <w:spacing w:before="200" w:line="260" w:lineRule="atLeast"/>
        <w:jc w:val="both"/>
      </w:pPr>
      <w:r>
        <w:rPr>
          <w:rFonts w:ascii="Arial" w:eastAsia="Arial" w:hAnsi="Arial" w:cs="Arial"/>
          <w:color w:val="000000"/>
          <w:sz w:val="20"/>
        </w:rPr>
        <w:t xml:space="preserve">What need gap did you want to fulfil with your </w:t>
      </w:r>
      <w:r>
        <w:rPr>
          <w:rFonts w:ascii="Arial" w:eastAsia="Arial" w:hAnsi="Arial" w:cs="Arial"/>
          <w:b/>
          <w:i/>
          <w:color w:val="000000"/>
          <w:sz w:val="20"/>
          <w:u w:val="single"/>
        </w:rPr>
        <w:t>start-up</w:t>
      </w:r>
      <w:r>
        <w:rPr>
          <w:rFonts w:ascii="Arial" w:eastAsia="Arial" w:hAnsi="Arial" w:cs="Arial"/>
          <w:color w:val="000000"/>
          <w:sz w:val="20"/>
        </w:rPr>
        <w:t>? What is the core business proposition?</w:t>
      </w:r>
    </w:p>
    <w:p w14:paraId="6FA2A9D6" w14:textId="77777777" w:rsidR="00A97810" w:rsidRDefault="00000000">
      <w:pPr>
        <w:spacing w:line="260" w:lineRule="atLeast"/>
        <w:jc w:val="both"/>
      </w:pPr>
      <w:r>
        <w:rPr>
          <w:rFonts w:ascii="Arial" w:eastAsia="Arial" w:hAnsi="Arial" w:cs="Arial"/>
          <w:color w:val="000000"/>
          <w:sz w:val="20"/>
        </w:rPr>
        <w:t>Fine jewellery has always been looked upon as an investment, with purchases driven by special occasions like weddings. Most of the jewellery industry caters to this segment and lacks trendy options that can be paired with the western wardrobe. Consumers today are also more in sync with recent trends in jewellery and fashion. There is an increase in their disposable incomes that has led to a change in their lifestyles and preferences. All these factors have resulted in increased demand for trendy, contemporary and versatile fine jewellery.</w:t>
      </w:r>
    </w:p>
    <w:p w14:paraId="4E5A57D9" w14:textId="77777777" w:rsidR="00A97810" w:rsidRDefault="00000000">
      <w:pPr>
        <w:spacing w:before="240" w:line="260" w:lineRule="atLeast"/>
        <w:jc w:val="both"/>
      </w:pPr>
      <w:r>
        <w:rPr>
          <w:rFonts w:ascii="Arial" w:eastAsia="Arial" w:hAnsi="Arial" w:cs="Arial"/>
          <w:color w:val="000000"/>
          <w:sz w:val="20"/>
        </w:rPr>
        <w:t xml:space="preserve">We create and sell precious jewellery through our online portal, </w:t>
      </w:r>
      <w:hyperlink r:id="rId245" w:history="1">
        <w:r>
          <w:rPr>
            <w:rFonts w:ascii="Arial" w:eastAsia="Arial" w:hAnsi="Arial" w:cs="Arial"/>
            <w:i/>
            <w:color w:val="0077CC"/>
            <w:sz w:val="20"/>
            <w:u w:val="single"/>
            <w:shd w:val="clear" w:color="auto" w:fill="FFFFFF"/>
          </w:rPr>
          <w:t>www.melorra.com</w:t>
        </w:r>
      </w:hyperlink>
      <w:r>
        <w:rPr>
          <w:rFonts w:ascii="Arial" w:eastAsia="Arial" w:hAnsi="Arial" w:cs="Arial"/>
          <w:color w:val="000000"/>
          <w:sz w:val="20"/>
        </w:rPr>
        <w:t>, and now our experience stores also meet the modern requirements of the new Indian woman. Melorra combines technology and fast-changing weekly fashion trends to deliver exclusive gold and diamond jewellery to customers.</w:t>
      </w:r>
    </w:p>
    <w:p w14:paraId="7AE90941" w14:textId="77777777" w:rsidR="00A97810" w:rsidRDefault="00000000">
      <w:pPr>
        <w:spacing w:line="260" w:lineRule="atLeast"/>
        <w:jc w:val="both"/>
      </w:pPr>
      <w:r>
        <w:rPr>
          <w:rFonts w:ascii="Arial" w:eastAsia="Arial" w:hAnsi="Arial" w:cs="Arial"/>
          <w:color w:val="000000"/>
          <w:sz w:val="20"/>
        </w:rPr>
        <w:t>We are working towards changing the perception that gold jewellery is only meant for the lockers, and integrating it with women's everyday wardrobe.</w:t>
      </w:r>
    </w:p>
    <w:p w14:paraId="5914F241" w14:textId="77777777" w:rsidR="00A97810" w:rsidRDefault="00000000">
      <w:pPr>
        <w:spacing w:before="200" w:line="260" w:lineRule="atLeast"/>
        <w:jc w:val="both"/>
      </w:pPr>
      <w:r>
        <w:rPr>
          <w:rFonts w:ascii="Arial" w:eastAsia="Arial" w:hAnsi="Arial" w:cs="Arial"/>
          <w:color w:val="000000"/>
          <w:sz w:val="20"/>
        </w:rPr>
        <w:t xml:space="preserve">How did you identify your TG? Did you carry out any feasibility study prior to </w:t>
      </w:r>
      <w:r>
        <w:rPr>
          <w:rFonts w:ascii="Arial" w:eastAsia="Arial" w:hAnsi="Arial" w:cs="Arial"/>
          <w:b/>
          <w:i/>
          <w:color w:val="000000"/>
          <w:sz w:val="20"/>
          <w:u w:val="single"/>
        </w:rPr>
        <w:t>starting</w:t>
      </w:r>
      <w:r>
        <w:rPr>
          <w:rFonts w:ascii="Arial" w:eastAsia="Arial" w:hAnsi="Arial" w:cs="Arial"/>
          <w:color w:val="000000"/>
          <w:sz w:val="20"/>
        </w:rPr>
        <w:t xml:space="preserve"> your business?</w:t>
      </w:r>
    </w:p>
    <w:p w14:paraId="139E9A55" w14:textId="77777777" w:rsidR="00A97810" w:rsidRDefault="00000000">
      <w:pPr>
        <w:spacing w:before="200" w:line="260" w:lineRule="atLeast"/>
        <w:jc w:val="both"/>
      </w:pPr>
      <w:r>
        <w:rPr>
          <w:rFonts w:ascii="Arial" w:eastAsia="Arial" w:hAnsi="Arial" w:cs="Arial"/>
          <w:color w:val="000000"/>
          <w:sz w:val="20"/>
        </w:rPr>
        <w:t xml:space="preserve">Yes, before I </w:t>
      </w:r>
      <w:r>
        <w:rPr>
          <w:rFonts w:ascii="Arial" w:eastAsia="Arial" w:hAnsi="Arial" w:cs="Arial"/>
          <w:b/>
          <w:i/>
          <w:color w:val="000000"/>
          <w:sz w:val="20"/>
          <w:u w:val="single"/>
        </w:rPr>
        <w:t>started</w:t>
      </w:r>
      <w:r>
        <w:rPr>
          <w:rFonts w:ascii="Arial" w:eastAsia="Arial" w:hAnsi="Arial" w:cs="Arial"/>
          <w:color w:val="000000"/>
          <w:sz w:val="20"/>
        </w:rPr>
        <w:t xml:space="preserve"> Melorra I carried out a pan India survey of millennials and Gen Z and their fashion sense and their needs with respect to gold jewellery. Their dissatisfaction with the offerings of the traditional players that didn't meet young women's changing lifestyle needs led to the launch of Melorra.</w:t>
      </w:r>
    </w:p>
    <w:p w14:paraId="469365E0" w14:textId="77777777" w:rsidR="00A97810" w:rsidRDefault="00000000">
      <w:pPr>
        <w:spacing w:before="200" w:line="260" w:lineRule="atLeast"/>
        <w:jc w:val="both"/>
      </w:pPr>
      <w:r>
        <w:rPr>
          <w:rFonts w:ascii="Arial" w:eastAsia="Arial" w:hAnsi="Arial" w:cs="Arial"/>
          <w:color w:val="000000"/>
          <w:sz w:val="20"/>
        </w:rPr>
        <w:t xml:space="preserve">What were the challenges that you faced in your </w:t>
      </w:r>
      <w:r>
        <w:rPr>
          <w:rFonts w:ascii="Arial" w:eastAsia="Arial" w:hAnsi="Arial" w:cs="Arial"/>
          <w:b/>
          <w:i/>
          <w:color w:val="000000"/>
          <w:sz w:val="20"/>
          <w:u w:val="single"/>
        </w:rPr>
        <w:t>start-up</w:t>
      </w:r>
      <w:r>
        <w:rPr>
          <w:rFonts w:ascii="Arial" w:eastAsia="Arial" w:hAnsi="Arial" w:cs="Arial"/>
          <w:color w:val="000000"/>
          <w:sz w:val="20"/>
        </w:rPr>
        <w:t xml:space="preserve"> journey and how did you overcome them?</w:t>
      </w:r>
    </w:p>
    <w:p w14:paraId="1FB828A8" w14:textId="77777777" w:rsidR="00A97810" w:rsidRDefault="00000000">
      <w:pPr>
        <w:spacing w:line="260" w:lineRule="atLeast"/>
        <w:jc w:val="both"/>
      </w:pPr>
      <w:r>
        <w:rPr>
          <w:rFonts w:ascii="Arial" w:eastAsia="Arial" w:hAnsi="Arial" w:cs="Arial"/>
          <w:color w:val="000000"/>
          <w:sz w:val="20"/>
        </w:rPr>
        <w:t>I didn't face the usual challenges of founders, especially with regard to fund raising. I raised the largest seed round in India of $5 million.</w:t>
      </w:r>
    </w:p>
    <w:p w14:paraId="76FC662E" w14:textId="77777777" w:rsidR="00A97810" w:rsidRDefault="00000000">
      <w:pPr>
        <w:spacing w:before="200" w:line="260" w:lineRule="atLeast"/>
        <w:jc w:val="both"/>
      </w:pPr>
      <w:r>
        <w:rPr>
          <w:rFonts w:ascii="Arial" w:eastAsia="Arial" w:hAnsi="Arial" w:cs="Arial"/>
          <w:color w:val="000000"/>
          <w:sz w:val="20"/>
        </w:rPr>
        <w:t xml:space="preserve">Funds/ finance is the prime issue of almost all </w:t>
      </w:r>
      <w:r>
        <w:rPr>
          <w:rFonts w:ascii="Arial" w:eastAsia="Arial" w:hAnsi="Arial" w:cs="Arial"/>
          <w:b/>
          <w:i/>
          <w:color w:val="000000"/>
          <w:sz w:val="20"/>
          <w:u w:val="single"/>
        </w:rPr>
        <w:t>start-ups</w:t>
      </w:r>
      <w:r>
        <w:rPr>
          <w:rFonts w:ascii="Arial" w:eastAsia="Arial" w:hAnsi="Arial" w:cs="Arial"/>
          <w:color w:val="000000"/>
          <w:sz w:val="20"/>
        </w:rPr>
        <w:t xml:space="preserve">. What can the industry and the Government do to address this issue and ease the capital requirements of </w:t>
      </w:r>
      <w:r>
        <w:rPr>
          <w:rFonts w:ascii="Arial" w:eastAsia="Arial" w:hAnsi="Arial" w:cs="Arial"/>
          <w:b/>
          <w:i/>
          <w:color w:val="000000"/>
          <w:sz w:val="20"/>
          <w:u w:val="single"/>
        </w:rPr>
        <w:t>start-ups</w:t>
      </w:r>
      <w:r>
        <w:rPr>
          <w:rFonts w:ascii="Arial" w:eastAsia="Arial" w:hAnsi="Arial" w:cs="Arial"/>
          <w:color w:val="000000"/>
          <w:sz w:val="20"/>
        </w:rPr>
        <w:t>?</w:t>
      </w:r>
    </w:p>
    <w:p w14:paraId="4BE8F8E8" w14:textId="77777777" w:rsidR="00A97810" w:rsidRDefault="00000000">
      <w:pPr>
        <w:spacing w:line="260" w:lineRule="atLeast"/>
        <w:jc w:val="both"/>
      </w:pPr>
      <w:r>
        <w:rPr>
          <w:rFonts w:ascii="Arial" w:eastAsia="Arial" w:hAnsi="Arial" w:cs="Arial"/>
          <w:color w:val="000000"/>
          <w:sz w:val="20"/>
        </w:rPr>
        <w:t>Funding has never been a challenge for us and we raised the largest seed round and multiple rounds post that, we recently raised $12.50 million in an oversubscribed funding round led by Symphony Asia (one of Asia's first private equity firms), Lightbox Ventures, Alteria Capital and other leading family offices.</w:t>
      </w:r>
    </w:p>
    <w:p w14:paraId="43A1C269" w14:textId="77777777" w:rsidR="00A97810" w:rsidRDefault="00000000">
      <w:pPr>
        <w:spacing w:before="200" w:line="260" w:lineRule="atLeast"/>
        <w:jc w:val="both"/>
      </w:pPr>
      <w:r>
        <w:rPr>
          <w:rFonts w:ascii="Arial" w:eastAsia="Arial" w:hAnsi="Arial" w:cs="Arial"/>
          <w:color w:val="000000"/>
          <w:sz w:val="20"/>
        </w:rPr>
        <w:lastRenderedPageBreak/>
        <w:t xml:space="preserve">Finances dictate a </w:t>
      </w:r>
      <w:r>
        <w:rPr>
          <w:rFonts w:ascii="Arial" w:eastAsia="Arial" w:hAnsi="Arial" w:cs="Arial"/>
          <w:b/>
          <w:i/>
          <w:color w:val="000000"/>
          <w:sz w:val="20"/>
          <w:u w:val="single"/>
        </w:rPr>
        <w:t>start-up</w:t>
      </w:r>
      <w:r>
        <w:rPr>
          <w:rFonts w:ascii="Arial" w:eastAsia="Arial" w:hAnsi="Arial" w:cs="Arial"/>
          <w:color w:val="000000"/>
          <w:sz w:val="20"/>
        </w:rPr>
        <w:t xml:space="preserve">'s success or </w:t>
      </w:r>
      <w:r>
        <w:rPr>
          <w:rFonts w:ascii="Arial" w:eastAsia="Arial" w:hAnsi="Arial" w:cs="Arial"/>
          <w:b/>
          <w:i/>
          <w:color w:val="000000"/>
          <w:sz w:val="20"/>
          <w:u w:val="single"/>
        </w:rPr>
        <w:t>failure</w:t>
      </w:r>
      <w:r>
        <w:rPr>
          <w:rFonts w:ascii="Arial" w:eastAsia="Arial" w:hAnsi="Arial" w:cs="Arial"/>
          <w:color w:val="000000"/>
          <w:sz w:val="20"/>
        </w:rPr>
        <w:t xml:space="preserve"> and this is where funding becomes imperative. A </w:t>
      </w:r>
      <w:r>
        <w:rPr>
          <w:rFonts w:ascii="Arial" w:eastAsia="Arial" w:hAnsi="Arial" w:cs="Arial"/>
          <w:b/>
          <w:i/>
          <w:color w:val="000000"/>
          <w:sz w:val="20"/>
          <w:u w:val="single"/>
        </w:rPr>
        <w:t>start-up</w:t>
      </w:r>
      <w:r>
        <w:rPr>
          <w:rFonts w:ascii="Arial" w:eastAsia="Arial" w:hAnsi="Arial" w:cs="Arial"/>
          <w:color w:val="000000"/>
          <w:sz w:val="20"/>
        </w:rPr>
        <w:t xml:space="preserve"> goes through multiple rounds of funding during its growth phase, at the core of which lies a solid idea and a plan on how this will be executed. It is important to understand that most investors will focus their attention on the core team and ideation. The government can ensure simplification of business, which can be facilitated by the implementation of the National Ecommerce Policy. By making it simpler and easier to do business, we can attract more foreign direct investment, which will in turn generate more employment and economic growth in the country.</w:t>
      </w:r>
    </w:p>
    <w:p w14:paraId="2FABFFBA" w14:textId="77777777" w:rsidR="00A97810" w:rsidRDefault="00000000">
      <w:pPr>
        <w:spacing w:before="200" w:line="260" w:lineRule="atLeast"/>
        <w:jc w:val="both"/>
      </w:pPr>
      <w:r>
        <w:rPr>
          <w:rFonts w:ascii="Arial" w:eastAsia="Arial" w:hAnsi="Arial" w:cs="Arial"/>
          <w:color w:val="000000"/>
          <w:sz w:val="20"/>
        </w:rPr>
        <w:t xml:space="preserve">Earlier this year, Prime Minister Modi announced a </w:t>
      </w:r>
      <w:r>
        <w:rPr>
          <w:rFonts w:ascii="Arial" w:eastAsia="Arial" w:hAnsi="Arial" w:cs="Arial"/>
          <w:b/>
          <w:i/>
          <w:color w:val="000000"/>
          <w:sz w:val="20"/>
          <w:u w:val="single"/>
        </w:rPr>
        <w:t>Startup</w:t>
      </w:r>
      <w:r>
        <w:rPr>
          <w:rFonts w:ascii="Arial" w:eastAsia="Arial" w:hAnsi="Arial" w:cs="Arial"/>
          <w:color w:val="000000"/>
          <w:sz w:val="20"/>
        </w:rPr>
        <w:t xml:space="preserve"> India Seed Fund. How do you see </w:t>
      </w:r>
      <w:r>
        <w:rPr>
          <w:rFonts w:ascii="Arial" w:eastAsia="Arial" w:hAnsi="Arial" w:cs="Arial"/>
          <w:b/>
          <w:i/>
          <w:color w:val="000000"/>
          <w:sz w:val="20"/>
          <w:u w:val="single"/>
        </w:rPr>
        <w:t>start-ups</w:t>
      </w:r>
      <w:r>
        <w:rPr>
          <w:rFonts w:ascii="Arial" w:eastAsia="Arial" w:hAnsi="Arial" w:cs="Arial"/>
          <w:color w:val="000000"/>
          <w:sz w:val="20"/>
        </w:rPr>
        <w:t xml:space="preserve"> benefiting from it?</w:t>
      </w:r>
    </w:p>
    <w:p w14:paraId="747E4448" w14:textId="77777777" w:rsidR="00A9781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India Seed Fund announcement augurs well for entrepreneurs who are looking at initial funding for their </w:t>
      </w:r>
      <w:r>
        <w:rPr>
          <w:rFonts w:ascii="Arial" w:eastAsia="Arial" w:hAnsi="Arial" w:cs="Arial"/>
          <w:b/>
          <w:i/>
          <w:color w:val="000000"/>
          <w:sz w:val="20"/>
          <w:u w:val="single"/>
        </w:rPr>
        <w:t>start-ups</w:t>
      </w:r>
      <w:r>
        <w:rPr>
          <w:rFonts w:ascii="Arial" w:eastAsia="Arial" w:hAnsi="Arial" w:cs="Arial"/>
          <w:color w:val="000000"/>
          <w:sz w:val="20"/>
        </w:rPr>
        <w:t xml:space="preserve">. India is one of the largest </w:t>
      </w:r>
      <w:r>
        <w:rPr>
          <w:rFonts w:ascii="Arial" w:eastAsia="Arial" w:hAnsi="Arial" w:cs="Arial"/>
          <w:b/>
          <w:i/>
          <w:color w:val="000000"/>
          <w:sz w:val="20"/>
          <w:u w:val="single"/>
        </w:rPr>
        <w:t>start-up</w:t>
      </w:r>
      <w:r>
        <w:rPr>
          <w:rFonts w:ascii="Arial" w:eastAsia="Arial" w:hAnsi="Arial" w:cs="Arial"/>
          <w:color w:val="000000"/>
          <w:sz w:val="20"/>
        </w:rPr>
        <w:t xml:space="preserve"> ecosystems in the world and this seed funding will encourage budding entrepreneurs to take forward their ideas and not back out due to lack of initial funding opportunities.</w:t>
      </w:r>
    </w:p>
    <w:p w14:paraId="2B0E6376" w14:textId="77777777" w:rsidR="00A97810" w:rsidRDefault="00000000">
      <w:pPr>
        <w:spacing w:line="260" w:lineRule="atLeast"/>
        <w:jc w:val="both"/>
      </w:pPr>
      <w:r>
        <w:rPr>
          <w:rFonts w:ascii="Arial" w:eastAsia="Arial" w:hAnsi="Arial" w:cs="Arial"/>
          <w:color w:val="000000"/>
          <w:sz w:val="20"/>
        </w:rPr>
        <w:t>How is digital helping you further your business?</w:t>
      </w:r>
    </w:p>
    <w:p w14:paraId="620A6F85" w14:textId="77777777" w:rsidR="00A97810" w:rsidRDefault="00000000">
      <w:pPr>
        <w:spacing w:line="260" w:lineRule="atLeast"/>
        <w:jc w:val="both"/>
      </w:pPr>
      <w:r>
        <w:rPr>
          <w:rFonts w:ascii="Arial" w:eastAsia="Arial" w:hAnsi="Arial" w:cs="Arial"/>
          <w:color w:val="000000"/>
          <w:sz w:val="20"/>
        </w:rPr>
        <w:t>Melorra is on the cusp of fashion, jewellery and technology. We have always been a digital-first company. From designing digitally with no physical prototypes or inventory, to 3D printed manufacturing technology to an online platform for selling through site and apps, to digital marketing - Melorra is through and through a digital company. Even in our offline experience centers digital is playing a key role in storytelling and design launches.</w:t>
      </w:r>
    </w:p>
    <w:p w14:paraId="4565305C" w14:textId="77777777" w:rsidR="00A97810" w:rsidRDefault="00000000">
      <w:pPr>
        <w:spacing w:before="200" w:line="260" w:lineRule="atLeast"/>
        <w:jc w:val="both"/>
      </w:pPr>
      <w:r>
        <w:rPr>
          <w:rFonts w:ascii="Arial" w:eastAsia="Arial" w:hAnsi="Arial" w:cs="Arial"/>
          <w:color w:val="000000"/>
          <w:sz w:val="20"/>
        </w:rPr>
        <w:t xml:space="preserve">What were your key learnings from 2020? How do you see the </w:t>
      </w:r>
      <w:r>
        <w:rPr>
          <w:rFonts w:ascii="Arial" w:eastAsia="Arial" w:hAnsi="Arial" w:cs="Arial"/>
          <w:b/>
          <w:i/>
          <w:color w:val="000000"/>
          <w:sz w:val="20"/>
          <w:u w:val="single"/>
        </w:rPr>
        <w:t>start-up</w:t>
      </w:r>
      <w:r>
        <w:rPr>
          <w:rFonts w:ascii="Arial" w:eastAsia="Arial" w:hAnsi="Arial" w:cs="Arial"/>
          <w:color w:val="000000"/>
          <w:sz w:val="20"/>
        </w:rPr>
        <w:t xml:space="preserve"> ecosystem progressing in 2021?</w:t>
      </w:r>
    </w:p>
    <w:p w14:paraId="55FD1A9A" w14:textId="77777777" w:rsidR="00A97810" w:rsidRDefault="00000000">
      <w:pPr>
        <w:spacing w:line="260" w:lineRule="atLeast"/>
        <w:jc w:val="both"/>
      </w:pPr>
      <w:r>
        <w:rPr>
          <w:rFonts w:ascii="Arial" w:eastAsia="Arial" w:hAnsi="Arial" w:cs="Arial"/>
          <w:color w:val="000000"/>
          <w:sz w:val="20"/>
        </w:rPr>
        <w:t>Melorra is primarily an online company offering the largest range of over 10,000 original designs in lightweight gold jewellery. We have not only recovered to pre-COVID-19 revenues, but have moved to a growth phase of 20% year on year growth now.</w:t>
      </w:r>
    </w:p>
    <w:p w14:paraId="69F27656" w14:textId="77777777" w:rsidR="00A97810" w:rsidRDefault="00000000">
      <w:pPr>
        <w:spacing w:before="200" w:line="260" w:lineRule="atLeast"/>
        <w:jc w:val="both"/>
      </w:pPr>
      <w:r>
        <w:rPr>
          <w:rFonts w:ascii="Arial" w:eastAsia="Arial" w:hAnsi="Arial" w:cs="Arial"/>
          <w:color w:val="000000"/>
          <w:sz w:val="20"/>
        </w:rPr>
        <w:t xml:space="preserve">There has been increased demand from all town classes, income strata and even age groups now. Earlier, it was people younger than 35 years shopping online, but now there is demand even from the older age groups. Our ticket size has gone </w:t>
      </w:r>
      <w:r>
        <w:rPr>
          <w:rFonts w:ascii="Arial" w:eastAsia="Arial" w:hAnsi="Arial" w:cs="Arial"/>
          <w:b/>
          <w:i/>
          <w:color w:val="000000"/>
          <w:sz w:val="20"/>
          <w:u w:val="single"/>
        </w:rPr>
        <w:t>up</w:t>
      </w:r>
      <w:r>
        <w:rPr>
          <w:rFonts w:ascii="Arial" w:eastAsia="Arial" w:hAnsi="Arial" w:cs="Arial"/>
          <w:color w:val="000000"/>
          <w:sz w:val="20"/>
        </w:rPr>
        <w:t xml:space="preserve"> 65% compared to pre-COVID levels since people have </w:t>
      </w:r>
      <w:r>
        <w:rPr>
          <w:rFonts w:ascii="Arial" w:eastAsia="Arial" w:hAnsi="Arial" w:cs="Arial"/>
          <w:b/>
          <w:i/>
          <w:color w:val="000000"/>
          <w:sz w:val="20"/>
          <w:u w:val="single"/>
        </w:rPr>
        <w:t>started</w:t>
      </w:r>
      <w:r>
        <w:rPr>
          <w:rFonts w:ascii="Arial" w:eastAsia="Arial" w:hAnsi="Arial" w:cs="Arial"/>
          <w:color w:val="000000"/>
          <w:sz w:val="20"/>
        </w:rPr>
        <w:t xml:space="preserve"> feeling comfortable shopping for more expensive jewellery items such as necklaces, heavy gold chains, bangles online. We are forecasting the best year end revenues this March than we have ever had and are accelerating our expansion plans since the recovery out of lockdown has been so strong.</w:t>
      </w:r>
    </w:p>
    <w:p w14:paraId="15B2ACC4" w14:textId="77777777" w:rsidR="00A97810" w:rsidRDefault="00000000">
      <w:pPr>
        <w:spacing w:before="200" w:line="260" w:lineRule="atLeast"/>
        <w:jc w:val="both"/>
      </w:pPr>
      <w:r>
        <w:rPr>
          <w:rFonts w:ascii="Arial" w:eastAsia="Arial" w:hAnsi="Arial" w:cs="Arial"/>
          <w:color w:val="000000"/>
          <w:sz w:val="20"/>
        </w:rPr>
        <w:t xml:space="preserve">India is not only one the largest </w:t>
      </w:r>
      <w:r>
        <w:rPr>
          <w:rFonts w:ascii="Arial" w:eastAsia="Arial" w:hAnsi="Arial" w:cs="Arial"/>
          <w:b/>
          <w:i/>
          <w:color w:val="000000"/>
          <w:sz w:val="20"/>
          <w:u w:val="single"/>
        </w:rPr>
        <w:t>start-up</w:t>
      </w:r>
      <w:r>
        <w:rPr>
          <w:rFonts w:ascii="Arial" w:eastAsia="Arial" w:hAnsi="Arial" w:cs="Arial"/>
          <w:color w:val="000000"/>
          <w:sz w:val="20"/>
        </w:rPr>
        <w:t xml:space="preserve"> ecosystems in the world, but is also on the cusp of a massive growth in </w:t>
      </w:r>
      <w:r>
        <w:rPr>
          <w:rFonts w:ascii="Arial" w:eastAsia="Arial" w:hAnsi="Arial" w:cs="Arial"/>
          <w:b/>
          <w:i/>
          <w:color w:val="000000"/>
          <w:sz w:val="20"/>
          <w:u w:val="single"/>
        </w:rPr>
        <w:t>start-ups</w:t>
      </w:r>
      <w:r>
        <w:rPr>
          <w:rFonts w:ascii="Arial" w:eastAsia="Arial" w:hAnsi="Arial" w:cs="Arial"/>
          <w:color w:val="000000"/>
          <w:sz w:val="20"/>
        </w:rPr>
        <w:t xml:space="preserve">. Many </w:t>
      </w:r>
      <w:r>
        <w:rPr>
          <w:rFonts w:ascii="Arial" w:eastAsia="Arial" w:hAnsi="Arial" w:cs="Arial"/>
          <w:b/>
          <w:i/>
          <w:color w:val="000000"/>
          <w:sz w:val="20"/>
          <w:u w:val="single"/>
        </w:rPr>
        <w:t>start-ups</w:t>
      </w:r>
      <w:r>
        <w:rPr>
          <w:rFonts w:ascii="Arial" w:eastAsia="Arial" w:hAnsi="Arial" w:cs="Arial"/>
          <w:color w:val="000000"/>
          <w:sz w:val="20"/>
        </w:rPr>
        <w:t xml:space="preserve"> in e-commerce have now reached maturity and 2021 could well herald a new phase of large IPOs by </w:t>
      </w:r>
      <w:r>
        <w:rPr>
          <w:rFonts w:ascii="Arial" w:eastAsia="Arial" w:hAnsi="Arial" w:cs="Arial"/>
          <w:b/>
          <w:i/>
          <w:color w:val="000000"/>
          <w:sz w:val="20"/>
          <w:u w:val="single"/>
        </w:rPr>
        <w:t>start-ups</w:t>
      </w:r>
      <w:r>
        <w:rPr>
          <w:rFonts w:ascii="Arial" w:eastAsia="Arial" w:hAnsi="Arial" w:cs="Arial"/>
          <w:color w:val="000000"/>
          <w:sz w:val="20"/>
        </w:rPr>
        <w:t>.</w:t>
      </w:r>
    </w:p>
    <w:p w14:paraId="029AA7C9" w14:textId="77777777" w:rsidR="00A97810" w:rsidRDefault="00000000">
      <w:pPr>
        <w:spacing w:line="260" w:lineRule="atLeast"/>
        <w:jc w:val="both"/>
      </w:pPr>
      <w:r>
        <w:rPr>
          <w:rFonts w:ascii="Arial" w:eastAsia="Arial" w:hAnsi="Arial" w:cs="Arial"/>
          <w:color w:val="000000"/>
          <w:sz w:val="20"/>
        </w:rPr>
        <w:t>What would be your message for the budding entrepreneurs?</w:t>
      </w:r>
    </w:p>
    <w:p w14:paraId="02236F90" w14:textId="77777777" w:rsidR="00A97810" w:rsidRDefault="00000000">
      <w:pPr>
        <w:spacing w:line="260" w:lineRule="atLeast"/>
        <w:jc w:val="both"/>
      </w:pPr>
      <w:r>
        <w:rPr>
          <w:rFonts w:ascii="Arial" w:eastAsia="Arial" w:hAnsi="Arial" w:cs="Arial"/>
          <w:color w:val="000000"/>
          <w:sz w:val="20"/>
        </w:rPr>
        <w:t>My advice to budding entrepreneurs would be to believe in their idea and follow their dream wholeheartedly. Despite initial challenges that every entrepreneur faces, with diligence and persistence, the outcome is also positive. There is no better time to be an entrepreneur in India! From government support to interest from domestic and foreign investors to the best talent pool to, most importantly, a large and growing domestic market - India offers the best opportunity now!</w:t>
      </w:r>
    </w:p>
    <w:p w14:paraId="247B9AD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20, 2021</w:t>
      </w:r>
    </w:p>
    <w:p w14:paraId="34F0FFED" w14:textId="77777777" w:rsidR="00A97810" w:rsidRDefault="00A97810"/>
    <w:p w14:paraId="1C96EBA9" w14:textId="77777777" w:rsidR="00A97810" w:rsidRDefault="00000000">
      <w:pPr>
        <w:ind w:left="200"/>
        <w:sectPr w:rsidR="00A97810">
          <w:type w:val="continuous"/>
          <w:pgSz w:w="12240" w:h="15840"/>
          <w:pgMar w:top="840" w:right="1000" w:bottom="840" w:left="1000" w:header="400" w:footer="400" w:gutter="0"/>
          <w:cols w:space="720"/>
        </w:sectPr>
      </w:pPr>
      <w:r>
        <w:br/>
      </w:r>
      <w:r>
        <w:pict w14:anchorId="6CEB2385">
          <v:line id="_x0000_s2062" style="position:absolute;left:0;text-align:left;z-index:251664384;mso-position-horizontal-relative:text;mso-position-vertical-relative:text" from="0,10pt" to="512pt,10pt" strokeweight="1pt"/>
        </w:pict>
      </w:r>
      <w:r>
        <w:rPr>
          <w:rFonts w:ascii="Arial" w:eastAsia="Arial" w:hAnsi="Arial" w:cs="Arial"/>
          <w:b/>
          <w:color w:val="767676"/>
          <w:sz w:val="16"/>
        </w:rPr>
        <w:t>End of Document</w:t>
      </w:r>
    </w:p>
    <w:p w14:paraId="64DB6D96" w14:textId="77777777" w:rsidR="00A97810" w:rsidRDefault="00A97810">
      <w:pPr>
        <w:sectPr w:rsidR="00A97810">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gutter="0"/>
          <w:cols w:space="720"/>
          <w:titlePg/>
        </w:sectPr>
      </w:pPr>
    </w:p>
    <w:p w14:paraId="5108005D" w14:textId="77777777" w:rsidR="00A97810" w:rsidRDefault="00A97810">
      <w:bookmarkStart w:id="6" w:name="Bookmark_4"/>
      <w:bookmarkEnd w:id="6"/>
    </w:p>
    <w:p w14:paraId="3B02C6B4" w14:textId="77777777" w:rsidR="00A97810" w:rsidRDefault="00000000">
      <w:r>
        <w:pict w14:anchorId="13BE9689">
          <v:shape id="_x0000_i1033" type="#_x0000_t75" alt="LexisNexis®" style="width:148pt;height:30pt">
            <v:imagedata r:id="rId7" o:title=""/>
          </v:shape>
        </w:pict>
      </w:r>
      <w:r>
        <w:cr/>
      </w:r>
    </w:p>
    <w:p w14:paraId="748DB5D6" w14:textId="77777777" w:rsidR="00A97810" w:rsidRDefault="00000000">
      <w:pPr>
        <w:spacing w:before="240" w:after="200" w:line="340" w:lineRule="atLeast"/>
        <w:jc w:val="center"/>
        <w:outlineLvl w:val="0"/>
        <w:rPr>
          <w:rFonts w:ascii="Arial" w:hAnsi="Arial" w:cs="Arial"/>
          <w:b/>
          <w:bCs/>
          <w:kern w:val="32"/>
          <w:sz w:val="32"/>
          <w:szCs w:val="32"/>
        </w:rPr>
      </w:pPr>
      <w:hyperlink r:id="rId252" w:history="1">
        <w:r>
          <w:rPr>
            <w:rFonts w:ascii="Arial" w:eastAsia="Arial" w:hAnsi="Arial" w:cs="Arial"/>
            <w:b/>
            <w:bCs/>
            <w:i/>
            <w:color w:val="0077CC"/>
            <w:kern w:val="32"/>
            <w:sz w:val="28"/>
            <w:szCs w:val="32"/>
            <w:u w:val="single"/>
            <w:shd w:val="clear" w:color="auto" w:fill="FFFFFF"/>
          </w:rPr>
          <w:t>Smartphone investors place bet on Nothing; Technology</w:t>
        </w:r>
      </w:hyperlink>
    </w:p>
    <w:p w14:paraId="7B85D9C2" w14:textId="77777777" w:rsidR="00A97810" w:rsidRDefault="00000000">
      <w:pPr>
        <w:spacing w:before="120" w:line="260" w:lineRule="atLeast"/>
        <w:jc w:val="center"/>
      </w:pPr>
      <w:r>
        <w:rPr>
          <w:rFonts w:ascii="Arial" w:eastAsia="Arial" w:hAnsi="Arial" w:cs="Arial"/>
          <w:color w:val="000000"/>
          <w:sz w:val="20"/>
        </w:rPr>
        <w:t>Financial Times (London, England)</w:t>
      </w:r>
    </w:p>
    <w:p w14:paraId="58FFF3F7" w14:textId="77777777" w:rsidR="00A97810" w:rsidRDefault="00000000">
      <w:pPr>
        <w:spacing w:before="120" w:line="260" w:lineRule="atLeast"/>
        <w:jc w:val="center"/>
      </w:pPr>
      <w:r>
        <w:rPr>
          <w:rFonts w:ascii="Arial" w:eastAsia="Arial" w:hAnsi="Arial" w:cs="Arial"/>
          <w:color w:val="000000"/>
          <w:sz w:val="20"/>
        </w:rPr>
        <w:t>June 16, 2022 Thursday</w:t>
      </w:r>
    </w:p>
    <w:p w14:paraId="6E3F3ABF" w14:textId="77777777" w:rsidR="00A97810" w:rsidRDefault="00000000">
      <w:pPr>
        <w:spacing w:before="120" w:line="260" w:lineRule="atLeast"/>
        <w:jc w:val="center"/>
      </w:pPr>
      <w:r>
        <w:rPr>
          <w:rFonts w:ascii="Arial" w:eastAsia="Arial" w:hAnsi="Arial" w:cs="Arial"/>
          <w:color w:val="000000"/>
          <w:sz w:val="20"/>
        </w:rPr>
        <w:t>Edition 1, USA Edition</w:t>
      </w:r>
    </w:p>
    <w:p w14:paraId="0ABDA06F" w14:textId="77777777" w:rsidR="00A97810" w:rsidRDefault="00A97810">
      <w:pPr>
        <w:spacing w:line="240" w:lineRule="atLeast"/>
        <w:jc w:val="both"/>
      </w:pPr>
    </w:p>
    <w:p w14:paraId="27C07D4B" w14:textId="77777777" w:rsidR="00A97810" w:rsidRDefault="00000000">
      <w:pPr>
        <w:spacing w:before="120" w:line="220" w:lineRule="atLeast"/>
      </w:pPr>
      <w:r>
        <w:br/>
      </w:r>
      <w:r>
        <w:rPr>
          <w:rFonts w:ascii="Arial" w:eastAsia="Arial" w:hAnsi="Arial" w:cs="Arial"/>
          <w:color w:val="000000"/>
          <w:sz w:val="16"/>
        </w:rPr>
        <w:t>Copyright 2022 The Financial Times Limited All Rights Reserved</w:t>
      </w:r>
    </w:p>
    <w:p w14:paraId="1E937E37" w14:textId="77777777" w:rsidR="00A97810" w:rsidRDefault="00000000">
      <w:pPr>
        <w:spacing w:before="120" w:line="220" w:lineRule="atLeast"/>
      </w:pPr>
      <w:r>
        <w:br/>
      </w:r>
      <w:r>
        <w:pict w14:anchorId="11A1CAEE">
          <v:shape id="_x0000_i1034" type="#_x0000_t75" style="width:59.5pt;height:81pt">
            <v:imagedata r:id="rId253" o:title=""/>
          </v:shape>
        </w:pict>
      </w:r>
    </w:p>
    <w:p w14:paraId="1B5DC0E6"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w:t>
      </w:r>
    </w:p>
    <w:p w14:paraId="76BE04E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627 words</w:t>
      </w:r>
    </w:p>
    <w:p w14:paraId="72CE16F5"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 BRADSHAW</w:t>
      </w:r>
    </w:p>
    <w:p w14:paraId="6753B282" w14:textId="77777777" w:rsidR="00A97810" w:rsidRDefault="00000000">
      <w:pPr>
        <w:keepNext/>
        <w:spacing w:before="240" w:line="340" w:lineRule="atLeast"/>
      </w:pPr>
      <w:bookmarkStart w:id="7" w:name="Body_2"/>
      <w:bookmarkEnd w:id="7"/>
      <w:r>
        <w:rPr>
          <w:rFonts w:ascii="Arial" w:eastAsia="Arial" w:hAnsi="Arial" w:cs="Arial"/>
          <w:b/>
          <w:color w:val="000000"/>
          <w:sz w:val="28"/>
        </w:rPr>
        <w:t>Body</w:t>
      </w:r>
    </w:p>
    <w:p w14:paraId="10F408A9" w14:textId="77777777" w:rsidR="00A97810" w:rsidRDefault="00000000">
      <w:pPr>
        <w:spacing w:line="60" w:lineRule="exact"/>
      </w:pPr>
      <w:r>
        <w:pict w14:anchorId="06F2D90B">
          <v:line id="_x0000_s2065" style="position:absolute;z-index:251665408" from="0,2pt" to="512pt,2pt" strokecolor="#009ddb" strokeweight="2pt">
            <w10:wrap type="topAndBottom"/>
          </v:line>
        </w:pict>
      </w:r>
    </w:p>
    <w:p w14:paraId="7CFCF04A" w14:textId="77777777" w:rsidR="00A97810" w:rsidRDefault="00A97810"/>
    <w:p w14:paraId="0E9B503B" w14:textId="77777777" w:rsidR="00A97810" w:rsidRDefault="00000000">
      <w:pPr>
        <w:spacing w:before="200" w:line="260" w:lineRule="atLeast"/>
        <w:jc w:val="both"/>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attempt for several years by a newcomer to crack a market dominated by Apple and Samsung.</w:t>
      </w:r>
    </w:p>
    <w:p w14:paraId="776198F5" w14:textId="77777777" w:rsidR="00A97810" w:rsidRDefault="00000000">
      <w:pPr>
        <w:spacing w:before="200" w:line="260" w:lineRule="atLeast"/>
        <w:jc w:val="both"/>
      </w:pPr>
      <w:r>
        <w:rPr>
          <w:rFonts w:ascii="Arial" w:eastAsia="Arial" w:hAnsi="Arial" w:cs="Arial"/>
          <w:color w:val="000000"/>
          <w:sz w:val="20"/>
        </w:rPr>
        <w:t>Nothing unveiled the design of its first smartphone, called Phone (1) this week, before it goes on general sale this summer. The device has a transparent back, revealing electronic components such as a wireless charging coil that are normally hidden, and runs on the Android operating system.</w:t>
      </w:r>
    </w:p>
    <w:p w14:paraId="7635F1AD" w14:textId="77777777" w:rsidR="00A97810" w:rsidRDefault="00000000">
      <w:pPr>
        <w:spacing w:before="200" w:line="260" w:lineRule="atLeast"/>
        <w:jc w:val="both"/>
      </w:pPr>
      <w:r>
        <w:rPr>
          <w:rFonts w:ascii="Arial" w:eastAsia="Arial" w:hAnsi="Arial" w:cs="Arial"/>
          <w:color w:val="000000"/>
          <w:sz w:val="20"/>
        </w:rPr>
        <w:t>The group's backers include Alphabet's venture capital arm, EQT Ventures and former Apple designer Tony Fadell. They are betting that Carl Pei, Nothing's chief executive, who previously cofounded Chinese smartphone brand OnePlus, can succeed where even Andy Rubin, the co-founder of the Android mobile operating system, failed.</w:t>
      </w:r>
    </w:p>
    <w:p w14:paraId="0E8571A9" w14:textId="77777777" w:rsidR="00A97810" w:rsidRDefault="00000000">
      <w:pPr>
        <w:spacing w:before="200" w:line="260" w:lineRule="atLeast"/>
        <w:jc w:val="both"/>
      </w:pPr>
      <w:r>
        <w:rPr>
          <w:rFonts w:ascii="Arial" w:eastAsia="Arial" w:hAnsi="Arial" w:cs="Arial"/>
          <w:color w:val="000000"/>
          <w:sz w:val="20"/>
        </w:rPr>
        <w:t xml:space="preserve">Rubin's </w:t>
      </w:r>
      <w:r>
        <w:rPr>
          <w:rFonts w:ascii="Arial" w:eastAsia="Arial" w:hAnsi="Arial" w:cs="Arial"/>
          <w:b/>
          <w:i/>
          <w:color w:val="000000"/>
          <w:sz w:val="20"/>
          <w:u w:val="single"/>
        </w:rPr>
        <w:t>start-up</w:t>
      </w:r>
      <w:r>
        <w:rPr>
          <w:rFonts w:ascii="Arial" w:eastAsia="Arial" w:hAnsi="Arial" w:cs="Arial"/>
          <w:color w:val="000000"/>
          <w:sz w:val="20"/>
        </w:rPr>
        <w:t xml:space="preserve"> Essential raised $330mn but shut down in 2020 after its 2017 smartphone launch sold fewer than 100,000 units in its first six months, according to estimates by research firm IDC at the time.</w:t>
      </w:r>
    </w:p>
    <w:p w14:paraId="306624F5" w14:textId="77777777" w:rsidR="00A97810" w:rsidRDefault="00000000">
      <w:pPr>
        <w:spacing w:before="200" w:line="260" w:lineRule="atLeast"/>
        <w:jc w:val="both"/>
      </w:pPr>
      <w:r>
        <w:rPr>
          <w:rFonts w:ascii="Arial" w:eastAsia="Arial" w:hAnsi="Arial" w:cs="Arial"/>
          <w:color w:val="000000"/>
          <w:sz w:val="20"/>
        </w:rPr>
        <w:t>"I come from a very hardware centric background and he comes from a very software centric background," Pei said of Rubin in an interview with the Financial Times. "People with more credibility than I have tried and failed ... They underestimated the complexity of this industry."</w:t>
      </w:r>
    </w:p>
    <w:p w14:paraId="59A48632" w14:textId="77777777" w:rsidR="00A97810" w:rsidRDefault="00000000">
      <w:pPr>
        <w:spacing w:before="200" w:line="260" w:lineRule="atLeast"/>
        <w:jc w:val="both"/>
      </w:pPr>
      <w:r>
        <w:rPr>
          <w:rFonts w:ascii="Arial" w:eastAsia="Arial" w:hAnsi="Arial" w:cs="Arial"/>
          <w:color w:val="000000"/>
          <w:sz w:val="20"/>
        </w:rPr>
        <w:t>After several years where most smartphones have come to resemble Apple's iPhone designs, Pei said, "people are yearning for something new".</w:t>
      </w:r>
    </w:p>
    <w:p w14:paraId="17BD190A" w14:textId="77777777" w:rsidR="00A97810" w:rsidRDefault="00000000">
      <w:pPr>
        <w:spacing w:before="200" w:line="260" w:lineRule="atLeast"/>
        <w:jc w:val="both"/>
      </w:pPr>
      <w:r>
        <w:rPr>
          <w:rFonts w:ascii="Arial" w:eastAsia="Arial" w:hAnsi="Arial" w:cs="Arial"/>
          <w:color w:val="000000"/>
          <w:sz w:val="20"/>
        </w:rPr>
        <w:lastRenderedPageBreak/>
        <w:t xml:space="preserve">After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such as Essential that attempted to offer more novel designs, the smartphone market has become more concentrated.</w:t>
      </w:r>
    </w:p>
    <w:p w14:paraId="4C764530" w14:textId="77777777" w:rsidR="00A97810" w:rsidRDefault="00000000">
      <w:pPr>
        <w:spacing w:before="200" w:line="260" w:lineRule="atLeast"/>
        <w:jc w:val="both"/>
      </w:pPr>
      <w:r>
        <w:rPr>
          <w:rFonts w:ascii="Arial" w:eastAsia="Arial" w:hAnsi="Arial" w:cs="Arial"/>
          <w:color w:val="000000"/>
          <w:sz w:val="20"/>
        </w:rPr>
        <w:t>According to researchers Counterpoint, just four companies accounted for almost three-quarters of the 1.4bn smartphones sold globally last year.</w:t>
      </w:r>
    </w:p>
    <w:p w14:paraId="704910E3" w14:textId="77777777" w:rsidR="00A97810" w:rsidRDefault="00000000">
      <w:pPr>
        <w:spacing w:before="200" w:line="260" w:lineRule="atLeast"/>
        <w:jc w:val="both"/>
      </w:pPr>
      <w:r>
        <w:rPr>
          <w:rFonts w:ascii="Arial" w:eastAsia="Arial" w:hAnsi="Arial" w:cs="Arial"/>
          <w:color w:val="000000"/>
          <w:sz w:val="20"/>
        </w:rPr>
        <w:t>Pei's previous venture, OnePlus, is part of China-based BBK Electronics, which has become the fourth-biggest smartphone performer alongside Apple, Samsung and Xiaomi, through a range of brands including Oppo, Vivo and Realme.</w:t>
      </w:r>
    </w:p>
    <w:p w14:paraId="3E19B51F" w14:textId="77777777" w:rsidR="00A97810" w:rsidRDefault="00000000">
      <w:pPr>
        <w:spacing w:before="200" w:line="260" w:lineRule="atLeast"/>
        <w:jc w:val="both"/>
      </w:pPr>
      <w:r>
        <w:rPr>
          <w:rFonts w:ascii="Arial" w:eastAsia="Arial" w:hAnsi="Arial" w:cs="Arial"/>
          <w:color w:val="000000"/>
          <w:sz w:val="20"/>
        </w:rPr>
        <w:t xml:space="preserve">That concentration has made launching a new handset even more difficult in recent years, Pei admitted. Manufacturers are more reluctant to work with newcomers after being burnt by low sales of earlier </w:t>
      </w:r>
      <w:r>
        <w:rPr>
          <w:rFonts w:ascii="Arial" w:eastAsia="Arial" w:hAnsi="Arial" w:cs="Arial"/>
          <w:b/>
          <w:i/>
          <w:color w:val="000000"/>
          <w:sz w:val="20"/>
          <w:u w:val="single"/>
        </w:rPr>
        <w:t>start-ups</w:t>
      </w:r>
      <w:r>
        <w:rPr>
          <w:rFonts w:ascii="Arial" w:eastAsia="Arial" w:hAnsi="Arial" w:cs="Arial"/>
          <w:color w:val="000000"/>
          <w:sz w:val="20"/>
        </w:rPr>
        <w:t>. Obtaining components, many of which are already constrained across the industry, is more challenging for new entrants with lower volumes.</w:t>
      </w:r>
    </w:p>
    <w:p w14:paraId="7B464C63" w14:textId="77777777" w:rsidR="00A97810" w:rsidRDefault="00000000">
      <w:pPr>
        <w:spacing w:before="200" w:line="260" w:lineRule="atLeast"/>
        <w:jc w:val="both"/>
      </w:pPr>
      <w:r>
        <w:rPr>
          <w:rFonts w:ascii="Arial" w:eastAsia="Arial" w:hAnsi="Arial" w:cs="Arial"/>
          <w:color w:val="000000"/>
          <w:sz w:val="20"/>
        </w:rPr>
        <w:t>Last year, Nothing initially ordered about 700,000 screens for its first run of Phone (1) but has been able to increase that order after raising more capital and building confidence among distributors with last year's launch of its first product, a pair of wireless earbuds that sport the same transparent casing as its forthcoming phone. Nothing has shipped 530,000 units of Ear (1) since the device went on general sale last August.</w:t>
      </w:r>
    </w:p>
    <w:p w14:paraId="52ED61E8" w14:textId="77777777" w:rsidR="00A97810" w:rsidRDefault="00000000">
      <w:pPr>
        <w:spacing w:before="200" w:line="260" w:lineRule="atLeast"/>
        <w:jc w:val="both"/>
      </w:pPr>
      <w:r>
        <w:rPr>
          <w:rFonts w:ascii="Arial" w:eastAsia="Arial" w:hAnsi="Arial" w:cs="Arial"/>
          <w:color w:val="000000"/>
          <w:sz w:val="20"/>
        </w:rPr>
        <w:t>That helped to "prove to the market that this team cannot only design a really beautiful product, but can manufacture and sell it at scale", Pei said. "Using this proof point, we raised more money to be able to build a smartphone. And if the smartphone subsequently does well we can raise more money to do the next thing we want to do."</w:t>
      </w:r>
    </w:p>
    <w:p w14:paraId="77D1E981" w14:textId="77777777" w:rsidR="00A97810" w:rsidRDefault="00000000">
      <w:pPr>
        <w:spacing w:before="200" w:line="260" w:lineRule="atLeast"/>
        <w:jc w:val="both"/>
      </w:pPr>
      <w:r>
        <w:rPr>
          <w:rFonts w:ascii="Arial" w:eastAsia="Arial" w:hAnsi="Arial" w:cs="Arial"/>
          <w:color w:val="000000"/>
          <w:sz w:val="20"/>
        </w:rPr>
        <w:t>Nothing has raised $144mn in equity funding and has a $65mn revolving line of credit from its sales partners. The company is working with O2 in the UK, Deutsche Telekom in Germany and Flipkart in India to distribute the phone when it launches, with ambitions eventually to launch in the US if Phone (1) sells well.</w:t>
      </w:r>
    </w:p>
    <w:p w14:paraId="4AF7ED1A" w14:textId="77777777" w:rsidR="00A97810" w:rsidRDefault="00000000">
      <w:pPr>
        <w:spacing w:before="200" w:line="260" w:lineRule="atLeast"/>
        <w:jc w:val="both"/>
      </w:pPr>
      <w:r>
        <w:rPr>
          <w:rFonts w:ascii="Arial" w:eastAsia="Arial" w:hAnsi="Arial" w:cs="Arial"/>
          <w:color w:val="000000"/>
          <w:sz w:val="20"/>
        </w:rPr>
        <w:t>With 330 staff, Nothing runs its supply chain and hardware from Shenzhen, China, with design and marketing in Europe and other teams in India, Taiwan and California. The intellectual property behind its products is held in the UK.</w:t>
      </w:r>
    </w:p>
    <w:p w14:paraId="244FE65F" w14:textId="77777777" w:rsidR="00A97810" w:rsidRDefault="00000000">
      <w:pPr>
        <w:spacing w:before="200" w:line="260" w:lineRule="atLeast"/>
        <w:jc w:val="both"/>
      </w:pPr>
      <w:r>
        <w:rPr>
          <w:rFonts w:ascii="Arial" w:eastAsia="Arial" w:hAnsi="Arial" w:cs="Arial"/>
          <w:color w:val="000000"/>
          <w:sz w:val="20"/>
        </w:rPr>
        <w:t>Pei said: "I think the result of this product is that we will be converting more iPhone users than other Android phones."</w:t>
      </w:r>
    </w:p>
    <w:p w14:paraId="2845A1E1" w14:textId="77777777" w:rsidR="00A97810" w:rsidRDefault="00000000">
      <w:pPr>
        <w:keepNext/>
        <w:spacing w:before="240" w:line="340" w:lineRule="atLeast"/>
      </w:pPr>
      <w:r>
        <w:br/>
      </w:r>
      <w:r>
        <w:rPr>
          <w:rFonts w:ascii="Arial" w:eastAsia="Arial" w:hAnsi="Arial" w:cs="Arial"/>
          <w:b/>
          <w:color w:val="000000"/>
          <w:sz w:val="28"/>
        </w:rPr>
        <w:t>Graphic</w:t>
      </w:r>
    </w:p>
    <w:p w14:paraId="126006A3" w14:textId="77777777" w:rsidR="00A97810" w:rsidRDefault="00000000">
      <w:pPr>
        <w:spacing w:line="60" w:lineRule="exact"/>
      </w:pPr>
      <w:r>
        <w:pict w14:anchorId="2D7D2089">
          <v:line id="_x0000_s2066" style="position:absolute;z-index:251666432" from="0,2pt" to="512pt,2pt" strokecolor="#009ddb" strokeweight="2pt">
            <w10:wrap type="topAndBottom"/>
          </v:line>
        </w:pict>
      </w:r>
    </w:p>
    <w:p w14:paraId="08EB6326" w14:textId="77777777" w:rsidR="00A97810" w:rsidRDefault="00000000">
      <w:pPr>
        <w:spacing w:before="120" w:line="260" w:lineRule="atLeast"/>
      </w:pPr>
      <w:r>
        <w:rPr>
          <w:rFonts w:ascii="Arial" w:eastAsia="Arial" w:hAnsi="Arial" w:cs="Arial"/>
          <w:color w:val="000000"/>
          <w:sz w:val="20"/>
        </w:rPr>
        <w:t xml:space="preserve"> </w:t>
      </w:r>
    </w:p>
    <w:p w14:paraId="49476AAB" w14:textId="77777777" w:rsidR="00A97810" w:rsidRDefault="00000000">
      <w:pPr>
        <w:spacing w:before="200" w:line="260" w:lineRule="atLeast"/>
        <w:jc w:val="both"/>
      </w:pPr>
      <w:r>
        <w:rPr>
          <w:rFonts w:ascii="Arial" w:eastAsia="Arial" w:hAnsi="Arial" w:cs="Arial"/>
          <w:color w:val="000000"/>
          <w:sz w:val="20"/>
        </w:rPr>
        <w:t>Nothing to see here: the new phone's transparent back reveals electronics</w:t>
      </w:r>
    </w:p>
    <w:p w14:paraId="53D3EEFF"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15, 2022</w:t>
      </w:r>
    </w:p>
    <w:p w14:paraId="0484946B" w14:textId="77777777" w:rsidR="00A97810" w:rsidRDefault="00A97810"/>
    <w:p w14:paraId="6D3E6FEF" w14:textId="77777777" w:rsidR="00A97810" w:rsidRDefault="00000000">
      <w:pPr>
        <w:ind w:left="200"/>
        <w:sectPr w:rsidR="00A97810">
          <w:type w:val="continuous"/>
          <w:pgSz w:w="12240" w:h="15840"/>
          <w:pgMar w:top="840" w:right="1000" w:bottom="840" w:left="1000" w:header="400" w:footer="400" w:gutter="0"/>
          <w:cols w:space="720"/>
        </w:sectPr>
      </w:pPr>
      <w:r>
        <w:br/>
      </w:r>
      <w:r>
        <w:pict w14:anchorId="345601AF">
          <v:line id="_x0000_s2067"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0F592454" w14:textId="77777777" w:rsidR="00A97810" w:rsidRDefault="00A97810">
      <w:pPr>
        <w:sectPr w:rsidR="00A97810">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gutter="0"/>
          <w:cols w:space="720"/>
          <w:titlePg/>
        </w:sectPr>
      </w:pPr>
    </w:p>
    <w:p w14:paraId="69D371C5" w14:textId="77777777" w:rsidR="00A97810" w:rsidRDefault="00A97810">
      <w:bookmarkStart w:id="8" w:name="Bookmark_5"/>
      <w:bookmarkEnd w:id="8"/>
    </w:p>
    <w:p w14:paraId="6FC088CD" w14:textId="77777777" w:rsidR="00A97810" w:rsidRDefault="00000000">
      <w:r>
        <w:pict w14:anchorId="628B6F36">
          <v:shape id="_x0000_i1035" type="#_x0000_t75" alt="LexisNexis®" style="width:148pt;height:30pt">
            <v:imagedata r:id="rId7" o:title=""/>
          </v:shape>
        </w:pict>
      </w:r>
      <w:r>
        <w:cr/>
      </w:r>
    </w:p>
    <w:p w14:paraId="484D1270" w14:textId="77777777" w:rsidR="00A97810" w:rsidRDefault="00000000">
      <w:pPr>
        <w:spacing w:before="240" w:after="200" w:line="340" w:lineRule="atLeast"/>
        <w:jc w:val="center"/>
        <w:outlineLvl w:val="0"/>
        <w:rPr>
          <w:rFonts w:ascii="Arial" w:hAnsi="Arial" w:cs="Arial"/>
          <w:b/>
          <w:bCs/>
          <w:kern w:val="32"/>
          <w:sz w:val="32"/>
          <w:szCs w:val="32"/>
        </w:rPr>
      </w:pPr>
      <w:hyperlink r:id="rId260" w:history="1">
        <w:r>
          <w:rPr>
            <w:rFonts w:ascii="Arial" w:eastAsia="Arial" w:hAnsi="Arial" w:cs="Arial"/>
            <w:b/>
            <w:bCs/>
            <w:i/>
            <w:color w:val="0077CC"/>
            <w:kern w:val="32"/>
            <w:sz w:val="28"/>
            <w:szCs w:val="32"/>
            <w:u w:val="single"/>
            <w:shd w:val="clear" w:color="auto" w:fill="FFFFFF"/>
          </w:rPr>
          <w:t>Smartphone investors place bet on Nothing; Technology</w:t>
        </w:r>
      </w:hyperlink>
    </w:p>
    <w:p w14:paraId="4FC9372A" w14:textId="77777777" w:rsidR="00A97810" w:rsidRDefault="00000000">
      <w:pPr>
        <w:spacing w:before="120" w:line="260" w:lineRule="atLeast"/>
        <w:jc w:val="center"/>
      </w:pPr>
      <w:r>
        <w:rPr>
          <w:rFonts w:ascii="Arial" w:eastAsia="Arial" w:hAnsi="Arial" w:cs="Arial"/>
          <w:color w:val="000000"/>
          <w:sz w:val="20"/>
        </w:rPr>
        <w:t>Financial Times (London, England)</w:t>
      </w:r>
    </w:p>
    <w:p w14:paraId="75563659" w14:textId="77777777" w:rsidR="00A97810" w:rsidRDefault="00000000">
      <w:pPr>
        <w:spacing w:before="120" w:line="260" w:lineRule="atLeast"/>
        <w:jc w:val="center"/>
      </w:pPr>
      <w:r>
        <w:rPr>
          <w:rFonts w:ascii="Arial" w:eastAsia="Arial" w:hAnsi="Arial" w:cs="Arial"/>
          <w:color w:val="000000"/>
          <w:sz w:val="20"/>
        </w:rPr>
        <w:t>June 16, 2022 Thursday</w:t>
      </w:r>
    </w:p>
    <w:p w14:paraId="076FEA59" w14:textId="77777777" w:rsidR="00A97810" w:rsidRDefault="00000000">
      <w:pPr>
        <w:spacing w:before="120" w:line="260" w:lineRule="atLeast"/>
        <w:jc w:val="center"/>
      </w:pPr>
      <w:r>
        <w:rPr>
          <w:rFonts w:ascii="Arial" w:eastAsia="Arial" w:hAnsi="Arial" w:cs="Arial"/>
          <w:color w:val="000000"/>
          <w:sz w:val="20"/>
        </w:rPr>
        <w:t>Edition 1, European Edition</w:t>
      </w:r>
    </w:p>
    <w:p w14:paraId="6B7E0F1A" w14:textId="77777777" w:rsidR="00A97810" w:rsidRDefault="00A97810">
      <w:pPr>
        <w:spacing w:line="240" w:lineRule="atLeast"/>
        <w:jc w:val="both"/>
      </w:pPr>
    </w:p>
    <w:p w14:paraId="5E16502E" w14:textId="77777777" w:rsidR="00A97810" w:rsidRDefault="00000000">
      <w:pPr>
        <w:spacing w:before="120" w:line="220" w:lineRule="atLeast"/>
      </w:pPr>
      <w:r>
        <w:br/>
      </w:r>
      <w:r>
        <w:rPr>
          <w:rFonts w:ascii="Arial" w:eastAsia="Arial" w:hAnsi="Arial" w:cs="Arial"/>
          <w:color w:val="000000"/>
          <w:sz w:val="16"/>
        </w:rPr>
        <w:t>Copyright 2022 The Financial Times Limited All Rights Reserved</w:t>
      </w:r>
    </w:p>
    <w:p w14:paraId="190ED8BE" w14:textId="77777777" w:rsidR="00A97810" w:rsidRDefault="00000000">
      <w:pPr>
        <w:spacing w:before="120" w:line="220" w:lineRule="atLeast"/>
      </w:pPr>
      <w:r>
        <w:br/>
      </w:r>
      <w:r>
        <w:pict w14:anchorId="1A366640">
          <v:shape id="_x0000_i1036" type="#_x0000_t75" style="width:59.5pt;height:81pt">
            <v:imagedata r:id="rId253" o:title=""/>
          </v:shape>
        </w:pict>
      </w:r>
    </w:p>
    <w:p w14:paraId="699DB74E"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w:t>
      </w:r>
    </w:p>
    <w:p w14:paraId="628E13B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627 words</w:t>
      </w:r>
    </w:p>
    <w:p w14:paraId="7F9707E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 BRADSHAW</w:t>
      </w:r>
    </w:p>
    <w:p w14:paraId="601814FE" w14:textId="77777777" w:rsidR="00A97810" w:rsidRDefault="00000000">
      <w:pPr>
        <w:keepNext/>
        <w:spacing w:before="240" w:line="340" w:lineRule="atLeast"/>
      </w:pPr>
      <w:bookmarkStart w:id="9" w:name="Body_3"/>
      <w:bookmarkEnd w:id="9"/>
      <w:r>
        <w:rPr>
          <w:rFonts w:ascii="Arial" w:eastAsia="Arial" w:hAnsi="Arial" w:cs="Arial"/>
          <w:b/>
          <w:color w:val="000000"/>
          <w:sz w:val="28"/>
        </w:rPr>
        <w:t>Body</w:t>
      </w:r>
    </w:p>
    <w:p w14:paraId="16EA44E5" w14:textId="77777777" w:rsidR="00A97810" w:rsidRDefault="00000000">
      <w:pPr>
        <w:spacing w:line="60" w:lineRule="exact"/>
      </w:pPr>
      <w:r>
        <w:pict w14:anchorId="33FD73DA">
          <v:line id="_x0000_s2070" style="position:absolute;z-index:251668480" from="0,2pt" to="512pt,2pt" strokecolor="#009ddb" strokeweight="2pt">
            <w10:wrap type="topAndBottom"/>
          </v:line>
        </w:pict>
      </w:r>
    </w:p>
    <w:p w14:paraId="3461B8E5" w14:textId="77777777" w:rsidR="00A97810" w:rsidRDefault="00A97810"/>
    <w:p w14:paraId="23FEE968" w14:textId="77777777" w:rsidR="00A97810" w:rsidRDefault="00000000">
      <w:pPr>
        <w:spacing w:before="200" w:line="260" w:lineRule="atLeast"/>
        <w:jc w:val="both"/>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attempt for several years by a newcomer to crack a market dominated by Apple and Samsung.</w:t>
      </w:r>
    </w:p>
    <w:p w14:paraId="054D07D0" w14:textId="77777777" w:rsidR="00A97810" w:rsidRDefault="00000000">
      <w:pPr>
        <w:spacing w:before="200" w:line="260" w:lineRule="atLeast"/>
        <w:jc w:val="both"/>
      </w:pPr>
      <w:r>
        <w:rPr>
          <w:rFonts w:ascii="Arial" w:eastAsia="Arial" w:hAnsi="Arial" w:cs="Arial"/>
          <w:color w:val="000000"/>
          <w:sz w:val="20"/>
        </w:rPr>
        <w:t>Nothing unveiled the design of its first smartphone, called Phone (1) this week, before it goes on general sale this summer. The device has a transparent back, revealing electronic components such as a wireless charging coil that are normally hidden, and runs on the Android operating system.</w:t>
      </w:r>
    </w:p>
    <w:p w14:paraId="77315F8C" w14:textId="77777777" w:rsidR="00A97810" w:rsidRDefault="00000000">
      <w:pPr>
        <w:spacing w:before="200" w:line="260" w:lineRule="atLeast"/>
        <w:jc w:val="both"/>
      </w:pPr>
      <w:r>
        <w:rPr>
          <w:rFonts w:ascii="Arial" w:eastAsia="Arial" w:hAnsi="Arial" w:cs="Arial"/>
          <w:color w:val="000000"/>
          <w:sz w:val="20"/>
        </w:rPr>
        <w:t>The group's backers include Alphabet's venture capital arm, EQT Ventures and former Apple designer Tony Fadell. They are betting that Carl Pei, Nothing's chief executive, who previously cofounded Chinese smartphone brand OnePlus, can succeed where even Andy Rubin, the co-founder of the Android mobile operating system, failed.</w:t>
      </w:r>
    </w:p>
    <w:p w14:paraId="3C2B6569" w14:textId="77777777" w:rsidR="00A97810" w:rsidRDefault="00000000">
      <w:pPr>
        <w:spacing w:before="200" w:line="260" w:lineRule="atLeast"/>
        <w:jc w:val="both"/>
      </w:pPr>
      <w:r>
        <w:rPr>
          <w:rFonts w:ascii="Arial" w:eastAsia="Arial" w:hAnsi="Arial" w:cs="Arial"/>
          <w:color w:val="000000"/>
          <w:sz w:val="20"/>
        </w:rPr>
        <w:t xml:space="preserve">Rubin's </w:t>
      </w:r>
      <w:r>
        <w:rPr>
          <w:rFonts w:ascii="Arial" w:eastAsia="Arial" w:hAnsi="Arial" w:cs="Arial"/>
          <w:b/>
          <w:i/>
          <w:color w:val="000000"/>
          <w:sz w:val="20"/>
          <w:u w:val="single"/>
        </w:rPr>
        <w:t>start-up</w:t>
      </w:r>
      <w:r>
        <w:rPr>
          <w:rFonts w:ascii="Arial" w:eastAsia="Arial" w:hAnsi="Arial" w:cs="Arial"/>
          <w:color w:val="000000"/>
          <w:sz w:val="20"/>
        </w:rPr>
        <w:t xml:space="preserve"> Essential raised $330mn but shut down in 2020 after its 2017 smartphone launch sold fewer than 100,000 units in its first six months, according to estimates by research firm IDC at the time.</w:t>
      </w:r>
    </w:p>
    <w:p w14:paraId="67DE482E" w14:textId="77777777" w:rsidR="00A97810" w:rsidRDefault="00000000">
      <w:pPr>
        <w:spacing w:before="200" w:line="260" w:lineRule="atLeast"/>
        <w:jc w:val="both"/>
      </w:pPr>
      <w:r>
        <w:rPr>
          <w:rFonts w:ascii="Arial" w:eastAsia="Arial" w:hAnsi="Arial" w:cs="Arial"/>
          <w:color w:val="000000"/>
          <w:sz w:val="20"/>
        </w:rPr>
        <w:t>"I come from a very hardware centric background and he comes from a very software centric background," Pei said of Rubin in an interview with the Financial Times. "People with more credibility than I have tried and failed ... They underestimated the complexity of this industry."</w:t>
      </w:r>
    </w:p>
    <w:p w14:paraId="55840126" w14:textId="77777777" w:rsidR="00A97810" w:rsidRDefault="00000000">
      <w:pPr>
        <w:spacing w:before="200" w:line="260" w:lineRule="atLeast"/>
        <w:jc w:val="both"/>
      </w:pPr>
      <w:r>
        <w:rPr>
          <w:rFonts w:ascii="Arial" w:eastAsia="Arial" w:hAnsi="Arial" w:cs="Arial"/>
          <w:color w:val="000000"/>
          <w:sz w:val="20"/>
        </w:rPr>
        <w:t>After several years where most smartphones have come to resemble Apple's iPhone designs, Pei said, "people are yearning for something new".</w:t>
      </w:r>
    </w:p>
    <w:p w14:paraId="442CF2FC" w14:textId="77777777" w:rsidR="00A97810" w:rsidRDefault="00000000">
      <w:pPr>
        <w:spacing w:before="200" w:line="260" w:lineRule="atLeast"/>
        <w:jc w:val="both"/>
      </w:pPr>
      <w:r>
        <w:rPr>
          <w:rFonts w:ascii="Arial" w:eastAsia="Arial" w:hAnsi="Arial" w:cs="Arial"/>
          <w:color w:val="000000"/>
          <w:sz w:val="20"/>
        </w:rPr>
        <w:lastRenderedPageBreak/>
        <w:t xml:space="preserve">After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such as Essential that attempted to offer more novel designs, the smartphone market has become more concentrated.</w:t>
      </w:r>
    </w:p>
    <w:p w14:paraId="0B7281C5" w14:textId="77777777" w:rsidR="00A97810" w:rsidRDefault="00000000">
      <w:pPr>
        <w:spacing w:before="200" w:line="260" w:lineRule="atLeast"/>
        <w:jc w:val="both"/>
      </w:pPr>
      <w:r>
        <w:rPr>
          <w:rFonts w:ascii="Arial" w:eastAsia="Arial" w:hAnsi="Arial" w:cs="Arial"/>
          <w:color w:val="000000"/>
          <w:sz w:val="20"/>
        </w:rPr>
        <w:t>According to researchers Counterpoint, just four companies accounted for almost three-quarters of the 1.4bn smartphones sold globally last year.</w:t>
      </w:r>
    </w:p>
    <w:p w14:paraId="42E91C56" w14:textId="77777777" w:rsidR="00A97810" w:rsidRDefault="00000000">
      <w:pPr>
        <w:spacing w:before="200" w:line="260" w:lineRule="atLeast"/>
        <w:jc w:val="both"/>
      </w:pPr>
      <w:r>
        <w:rPr>
          <w:rFonts w:ascii="Arial" w:eastAsia="Arial" w:hAnsi="Arial" w:cs="Arial"/>
          <w:color w:val="000000"/>
          <w:sz w:val="20"/>
        </w:rPr>
        <w:t>Pei's previous venture, OnePlus, is part of China-based BBK Electronics, which has become the fourth-biggest smartphone performer alongside Apple, Samsung and Xiaomi, through a range of brands including Oppo, Vivo and Realme.</w:t>
      </w:r>
    </w:p>
    <w:p w14:paraId="03F0EACF" w14:textId="77777777" w:rsidR="00A97810" w:rsidRDefault="00000000">
      <w:pPr>
        <w:spacing w:before="200" w:line="260" w:lineRule="atLeast"/>
        <w:jc w:val="both"/>
      </w:pPr>
      <w:r>
        <w:rPr>
          <w:rFonts w:ascii="Arial" w:eastAsia="Arial" w:hAnsi="Arial" w:cs="Arial"/>
          <w:color w:val="000000"/>
          <w:sz w:val="20"/>
        </w:rPr>
        <w:t xml:space="preserve">That concentration has made launching a new handset even more difficult in recent years, Pei admitted. Manufacturers are more reluctant to work with newcomers after being burnt by low sales of earlier </w:t>
      </w:r>
      <w:r>
        <w:rPr>
          <w:rFonts w:ascii="Arial" w:eastAsia="Arial" w:hAnsi="Arial" w:cs="Arial"/>
          <w:b/>
          <w:i/>
          <w:color w:val="000000"/>
          <w:sz w:val="20"/>
          <w:u w:val="single"/>
        </w:rPr>
        <w:t>start-ups</w:t>
      </w:r>
      <w:r>
        <w:rPr>
          <w:rFonts w:ascii="Arial" w:eastAsia="Arial" w:hAnsi="Arial" w:cs="Arial"/>
          <w:color w:val="000000"/>
          <w:sz w:val="20"/>
        </w:rPr>
        <w:t>. Obtaining components, many of which are already constrained across the industry, is more challenging for new entrants with lower volumes.</w:t>
      </w:r>
    </w:p>
    <w:p w14:paraId="4C6CB953" w14:textId="77777777" w:rsidR="00A97810" w:rsidRDefault="00000000">
      <w:pPr>
        <w:spacing w:before="200" w:line="260" w:lineRule="atLeast"/>
        <w:jc w:val="both"/>
      </w:pPr>
      <w:r>
        <w:rPr>
          <w:rFonts w:ascii="Arial" w:eastAsia="Arial" w:hAnsi="Arial" w:cs="Arial"/>
          <w:color w:val="000000"/>
          <w:sz w:val="20"/>
        </w:rPr>
        <w:t>Last year, Nothing initially ordered about 700,000 screens for its first run of Phone (1) but has been able to increase that order after raising more capital and building confidence among distributors with last year's launch of its first product, a pair of wireless earbuds that sport the same transparent casing as its forthcoming phone. Nothing has shipped 530,000 units of Ear (1) since the device went on general sale last August.</w:t>
      </w:r>
    </w:p>
    <w:p w14:paraId="020E92DA" w14:textId="77777777" w:rsidR="00A97810" w:rsidRDefault="00000000">
      <w:pPr>
        <w:spacing w:before="200" w:line="260" w:lineRule="atLeast"/>
        <w:jc w:val="both"/>
      </w:pPr>
      <w:r>
        <w:rPr>
          <w:rFonts w:ascii="Arial" w:eastAsia="Arial" w:hAnsi="Arial" w:cs="Arial"/>
          <w:color w:val="000000"/>
          <w:sz w:val="20"/>
        </w:rPr>
        <w:t>That helped to "prove to the market that this team cannot only design a really beautiful product, but can manufacture and sell it at scale", Pei said. "Using this proof point, we raised more money to be able to build a smartphone. And if the smartphone subsequently does well we can raise more money to do the next thing we want to do."</w:t>
      </w:r>
    </w:p>
    <w:p w14:paraId="042465AE" w14:textId="77777777" w:rsidR="00A97810" w:rsidRDefault="00000000">
      <w:pPr>
        <w:spacing w:before="200" w:line="260" w:lineRule="atLeast"/>
        <w:jc w:val="both"/>
      </w:pPr>
      <w:r>
        <w:rPr>
          <w:rFonts w:ascii="Arial" w:eastAsia="Arial" w:hAnsi="Arial" w:cs="Arial"/>
          <w:color w:val="000000"/>
          <w:sz w:val="20"/>
        </w:rPr>
        <w:t>Nothing has raised $144mn in equity funding and has a $65mn revolving line of credit from its sales partners. The company is working with O2 in the UK, Deutsche Telekom in Germany and Flipkart in India to distribute the phone when it launches, with ambitions eventually to launch in the US if Phone (1) sells well.</w:t>
      </w:r>
    </w:p>
    <w:p w14:paraId="035D6556" w14:textId="77777777" w:rsidR="00A97810" w:rsidRDefault="00000000">
      <w:pPr>
        <w:spacing w:before="200" w:line="260" w:lineRule="atLeast"/>
        <w:jc w:val="both"/>
      </w:pPr>
      <w:r>
        <w:rPr>
          <w:rFonts w:ascii="Arial" w:eastAsia="Arial" w:hAnsi="Arial" w:cs="Arial"/>
          <w:color w:val="000000"/>
          <w:sz w:val="20"/>
        </w:rPr>
        <w:t>With 330 staff, Nothing runs its supply chain and hardware from Shenzhen, China, with design and marketing in Europe and other teams in India, Taiwan and California. The intellectual property behind its products is held in the UK.</w:t>
      </w:r>
    </w:p>
    <w:p w14:paraId="3105434A" w14:textId="77777777" w:rsidR="00A97810" w:rsidRDefault="00000000">
      <w:pPr>
        <w:spacing w:before="200" w:line="260" w:lineRule="atLeast"/>
        <w:jc w:val="both"/>
      </w:pPr>
      <w:r>
        <w:rPr>
          <w:rFonts w:ascii="Arial" w:eastAsia="Arial" w:hAnsi="Arial" w:cs="Arial"/>
          <w:color w:val="000000"/>
          <w:sz w:val="20"/>
        </w:rPr>
        <w:t>Pei said: "I think the result of this product is that we will be converting more iPhone users than other Android phones."</w:t>
      </w:r>
    </w:p>
    <w:p w14:paraId="31F33B2A" w14:textId="77777777" w:rsidR="00A97810" w:rsidRDefault="00000000">
      <w:pPr>
        <w:keepNext/>
        <w:spacing w:before="240" w:line="340" w:lineRule="atLeast"/>
      </w:pPr>
      <w:r>
        <w:br/>
      </w:r>
      <w:r>
        <w:rPr>
          <w:rFonts w:ascii="Arial" w:eastAsia="Arial" w:hAnsi="Arial" w:cs="Arial"/>
          <w:b/>
          <w:color w:val="000000"/>
          <w:sz w:val="28"/>
        </w:rPr>
        <w:t>Graphic</w:t>
      </w:r>
    </w:p>
    <w:p w14:paraId="5B317F91" w14:textId="77777777" w:rsidR="00A97810" w:rsidRDefault="00000000">
      <w:pPr>
        <w:spacing w:line="60" w:lineRule="exact"/>
      </w:pPr>
      <w:r>
        <w:pict w14:anchorId="1D523A6E">
          <v:line id="_x0000_s2071" style="position:absolute;z-index:251669504" from="0,2pt" to="512pt,2pt" strokecolor="#009ddb" strokeweight="2pt">
            <w10:wrap type="topAndBottom"/>
          </v:line>
        </w:pict>
      </w:r>
    </w:p>
    <w:p w14:paraId="14F7B831" w14:textId="77777777" w:rsidR="00A97810" w:rsidRDefault="00000000">
      <w:pPr>
        <w:spacing w:before="120" w:line="260" w:lineRule="atLeast"/>
      </w:pPr>
      <w:r>
        <w:rPr>
          <w:rFonts w:ascii="Arial" w:eastAsia="Arial" w:hAnsi="Arial" w:cs="Arial"/>
          <w:color w:val="000000"/>
          <w:sz w:val="20"/>
        </w:rPr>
        <w:t xml:space="preserve"> </w:t>
      </w:r>
    </w:p>
    <w:p w14:paraId="7E61F375" w14:textId="77777777" w:rsidR="00A97810" w:rsidRDefault="00000000">
      <w:pPr>
        <w:spacing w:before="200" w:line="260" w:lineRule="atLeast"/>
        <w:jc w:val="both"/>
      </w:pPr>
      <w:r>
        <w:rPr>
          <w:rFonts w:ascii="Arial" w:eastAsia="Arial" w:hAnsi="Arial" w:cs="Arial"/>
          <w:color w:val="000000"/>
          <w:sz w:val="20"/>
        </w:rPr>
        <w:t>Nothing to see here: the new phone's transparent back reveals electronics</w:t>
      </w:r>
    </w:p>
    <w:p w14:paraId="0EC5D08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16, 2022</w:t>
      </w:r>
    </w:p>
    <w:p w14:paraId="55DDC327" w14:textId="77777777" w:rsidR="00A97810" w:rsidRDefault="00A97810"/>
    <w:p w14:paraId="37948F87" w14:textId="77777777" w:rsidR="00A97810" w:rsidRDefault="00000000">
      <w:pPr>
        <w:ind w:left="200"/>
        <w:sectPr w:rsidR="00A97810">
          <w:type w:val="continuous"/>
          <w:pgSz w:w="12240" w:h="15840"/>
          <w:pgMar w:top="840" w:right="1000" w:bottom="840" w:left="1000" w:header="400" w:footer="400" w:gutter="0"/>
          <w:cols w:space="720"/>
        </w:sectPr>
      </w:pPr>
      <w:r>
        <w:br/>
      </w:r>
      <w:r>
        <w:pict w14:anchorId="76984554">
          <v:line id="_x0000_s2072" style="position:absolute;left:0;text-align:left;z-index:251670528;mso-position-horizontal-relative:text;mso-position-vertical-relative:text" from="0,10pt" to="512pt,10pt" strokeweight="1pt"/>
        </w:pict>
      </w:r>
      <w:r>
        <w:rPr>
          <w:rFonts w:ascii="Arial" w:eastAsia="Arial" w:hAnsi="Arial" w:cs="Arial"/>
          <w:b/>
          <w:color w:val="767676"/>
          <w:sz w:val="16"/>
        </w:rPr>
        <w:t>End of Document</w:t>
      </w:r>
    </w:p>
    <w:p w14:paraId="5952F825" w14:textId="77777777" w:rsidR="00A97810" w:rsidRDefault="00A97810">
      <w:pPr>
        <w:sectPr w:rsidR="00A97810">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gutter="0"/>
          <w:cols w:space="720"/>
          <w:titlePg/>
        </w:sectPr>
      </w:pPr>
    </w:p>
    <w:p w14:paraId="5F0695EE" w14:textId="77777777" w:rsidR="00A97810" w:rsidRDefault="00A97810">
      <w:bookmarkStart w:id="10" w:name="Bookmark_6"/>
      <w:bookmarkEnd w:id="10"/>
    </w:p>
    <w:p w14:paraId="1AB2BA48" w14:textId="77777777" w:rsidR="00A97810" w:rsidRDefault="00000000">
      <w:r>
        <w:pict w14:anchorId="4AA8B0A2">
          <v:shape id="_x0000_i1037" type="#_x0000_t75" alt="LexisNexis®" style="width:148pt;height:30pt">
            <v:imagedata r:id="rId7" o:title=""/>
          </v:shape>
        </w:pict>
      </w:r>
      <w:r>
        <w:cr/>
      </w:r>
    </w:p>
    <w:p w14:paraId="55A1286F" w14:textId="77777777" w:rsidR="00A97810" w:rsidRDefault="00000000">
      <w:pPr>
        <w:spacing w:before="240" w:after="200" w:line="340" w:lineRule="atLeast"/>
        <w:jc w:val="center"/>
        <w:outlineLvl w:val="0"/>
        <w:rPr>
          <w:rFonts w:ascii="Arial" w:hAnsi="Arial" w:cs="Arial"/>
          <w:b/>
          <w:bCs/>
          <w:kern w:val="32"/>
          <w:sz w:val="32"/>
          <w:szCs w:val="32"/>
        </w:rPr>
      </w:pPr>
      <w:hyperlink r:id="rId267" w:history="1">
        <w:r>
          <w:rPr>
            <w:rFonts w:ascii="Arial" w:eastAsia="Arial" w:hAnsi="Arial" w:cs="Arial"/>
            <w:b/>
            <w:bCs/>
            <w:i/>
            <w:color w:val="0077CC"/>
            <w:kern w:val="32"/>
            <w:sz w:val="28"/>
            <w:szCs w:val="32"/>
            <w:u w:val="single"/>
            <w:shd w:val="clear" w:color="auto" w:fill="FFFFFF"/>
          </w:rPr>
          <w:t>Smartphone investors place bet on Nothing; Technology</w:t>
        </w:r>
      </w:hyperlink>
    </w:p>
    <w:p w14:paraId="229900B8" w14:textId="77777777" w:rsidR="00A97810" w:rsidRDefault="00000000">
      <w:pPr>
        <w:spacing w:before="120" w:line="260" w:lineRule="atLeast"/>
        <w:jc w:val="center"/>
      </w:pPr>
      <w:r>
        <w:rPr>
          <w:rFonts w:ascii="Arial" w:eastAsia="Arial" w:hAnsi="Arial" w:cs="Arial"/>
          <w:color w:val="000000"/>
          <w:sz w:val="20"/>
        </w:rPr>
        <w:t>Financial Times (London, England)</w:t>
      </w:r>
    </w:p>
    <w:p w14:paraId="62BD56E0" w14:textId="77777777" w:rsidR="00A97810" w:rsidRDefault="00000000">
      <w:pPr>
        <w:spacing w:before="120" w:line="260" w:lineRule="atLeast"/>
        <w:jc w:val="center"/>
      </w:pPr>
      <w:r>
        <w:rPr>
          <w:rFonts w:ascii="Arial" w:eastAsia="Arial" w:hAnsi="Arial" w:cs="Arial"/>
          <w:color w:val="000000"/>
          <w:sz w:val="20"/>
        </w:rPr>
        <w:t>June 16, 2022 Thursday</w:t>
      </w:r>
    </w:p>
    <w:p w14:paraId="14BACCE2" w14:textId="77777777" w:rsidR="00A97810" w:rsidRDefault="00000000">
      <w:pPr>
        <w:spacing w:before="120" w:line="260" w:lineRule="atLeast"/>
        <w:jc w:val="center"/>
      </w:pPr>
      <w:r>
        <w:rPr>
          <w:rFonts w:ascii="Arial" w:eastAsia="Arial" w:hAnsi="Arial" w:cs="Arial"/>
          <w:color w:val="000000"/>
          <w:sz w:val="20"/>
        </w:rPr>
        <w:t>Edition 1, Asian Edition</w:t>
      </w:r>
    </w:p>
    <w:p w14:paraId="5D52B717" w14:textId="77777777" w:rsidR="00A97810" w:rsidRDefault="00A97810">
      <w:pPr>
        <w:spacing w:line="240" w:lineRule="atLeast"/>
        <w:jc w:val="both"/>
      </w:pPr>
    </w:p>
    <w:p w14:paraId="4946E803" w14:textId="77777777" w:rsidR="00A97810" w:rsidRDefault="00000000">
      <w:pPr>
        <w:spacing w:before="120" w:line="220" w:lineRule="atLeast"/>
      </w:pPr>
      <w:r>
        <w:br/>
      </w:r>
      <w:r>
        <w:rPr>
          <w:rFonts w:ascii="Arial" w:eastAsia="Arial" w:hAnsi="Arial" w:cs="Arial"/>
          <w:color w:val="000000"/>
          <w:sz w:val="16"/>
        </w:rPr>
        <w:t>Copyright 2022 The Financial Times Limited All Rights Reserved</w:t>
      </w:r>
    </w:p>
    <w:p w14:paraId="403FA231" w14:textId="77777777" w:rsidR="00A97810" w:rsidRDefault="00000000">
      <w:pPr>
        <w:spacing w:before="120" w:line="220" w:lineRule="atLeast"/>
      </w:pPr>
      <w:r>
        <w:br/>
      </w:r>
      <w:r>
        <w:pict w14:anchorId="448D2047">
          <v:shape id="_x0000_i1038" type="#_x0000_t75" style="width:59.5pt;height:81pt">
            <v:imagedata r:id="rId253" o:title=""/>
          </v:shape>
        </w:pict>
      </w:r>
    </w:p>
    <w:p w14:paraId="643E093D"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w:t>
      </w:r>
    </w:p>
    <w:p w14:paraId="3AF5686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627 words</w:t>
      </w:r>
    </w:p>
    <w:p w14:paraId="73B28823"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 BRADSHAW</w:t>
      </w:r>
    </w:p>
    <w:p w14:paraId="231D8F51" w14:textId="77777777" w:rsidR="00A97810" w:rsidRDefault="00000000">
      <w:pPr>
        <w:keepNext/>
        <w:spacing w:before="240" w:line="340" w:lineRule="atLeast"/>
      </w:pPr>
      <w:bookmarkStart w:id="11" w:name="Body_4"/>
      <w:bookmarkEnd w:id="11"/>
      <w:r>
        <w:rPr>
          <w:rFonts w:ascii="Arial" w:eastAsia="Arial" w:hAnsi="Arial" w:cs="Arial"/>
          <w:b/>
          <w:color w:val="000000"/>
          <w:sz w:val="28"/>
        </w:rPr>
        <w:t>Body</w:t>
      </w:r>
    </w:p>
    <w:p w14:paraId="400FDFC8" w14:textId="77777777" w:rsidR="00A97810" w:rsidRDefault="00000000">
      <w:pPr>
        <w:spacing w:line="60" w:lineRule="exact"/>
      </w:pPr>
      <w:r>
        <w:pict w14:anchorId="751C0D12">
          <v:line id="_x0000_s2075" style="position:absolute;z-index:251671552" from="0,2pt" to="512pt,2pt" strokecolor="#009ddb" strokeweight="2pt">
            <w10:wrap type="topAndBottom"/>
          </v:line>
        </w:pict>
      </w:r>
    </w:p>
    <w:p w14:paraId="3C08CED4" w14:textId="77777777" w:rsidR="00A97810" w:rsidRDefault="00A97810"/>
    <w:p w14:paraId="38F36652" w14:textId="77777777" w:rsidR="00A97810" w:rsidRDefault="00000000">
      <w:pPr>
        <w:spacing w:before="200" w:line="260" w:lineRule="atLeast"/>
        <w:jc w:val="both"/>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attempt for several years by a newcomer to crack a market dominated by Apple and Samsung.</w:t>
      </w:r>
    </w:p>
    <w:p w14:paraId="6CA92051" w14:textId="77777777" w:rsidR="00A97810" w:rsidRDefault="00000000">
      <w:pPr>
        <w:spacing w:before="200" w:line="260" w:lineRule="atLeast"/>
        <w:jc w:val="both"/>
      </w:pPr>
      <w:r>
        <w:rPr>
          <w:rFonts w:ascii="Arial" w:eastAsia="Arial" w:hAnsi="Arial" w:cs="Arial"/>
          <w:color w:val="000000"/>
          <w:sz w:val="20"/>
        </w:rPr>
        <w:t>Nothing unveiled the design of its first smartphone, called Phone (1) this week, before it goes on general sale this summer. The device has a transparent back, revealing electronic components such as a wireless charging coil that are normally hidden, and runs on the Android operating system.</w:t>
      </w:r>
    </w:p>
    <w:p w14:paraId="2F49BD09" w14:textId="77777777" w:rsidR="00A97810" w:rsidRDefault="00000000">
      <w:pPr>
        <w:spacing w:before="200" w:line="260" w:lineRule="atLeast"/>
        <w:jc w:val="both"/>
      </w:pPr>
      <w:r>
        <w:rPr>
          <w:rFonts w:ascii="Arial" w:eastAsia="Arial" w:hAnsi="Arial" w:cs="Arial"/>
          <w:color w:val="000000"/>
          <w:sz w:val="20"/>
        </w:rPr>
        <w:t>The group's backers include Alphabet's venture capital arm, EQT Ventures and former Apple designer Tony Fadell. They are betting that Carl Pei, Nothing's chief executive, who previously cofounded Chinese smartphone brand OnePlus, can succeed where even Andy Rubin, the co-founder of the Android mobile operating system, failed.</w:t>
      </w:r>
    </w:p>
    <w:p w14:paraId="3AE5D49E" w14:textId="77777777" w:rsidR="00A97810" w:rsidRDefault="00000000">
      <w:pPr>
        <w:spacing w:before="200" w:line="260" w:lineRule="atLeast"/>
        <w:jc w:val="both"/>
      </w:pPr>
      <w:r>
        <w:rPr>
          <w:rFonts w:ascii="Arial" w:eastAsia="Arial" w:hAnsi="Arial" w:cs="Arial"/>
          <w:color w:val="000000"/>
          <w:sz w:val="20"/>
        </w:rPr>
        <w:t xml:space="preserve">Rubin's </w:t>
      </w:r>
      <w:r>
        <w:rPr>
          <w:rFonts w:ascii="Arial" w:eastAsia="Arial" w:hAnsi="Arial" w:cs="Arial"/>
          <w:b/>
          <w:i/>
          <w:color w:val="000000"/>
          <w:sz w:val="20"/>
          <w:u w:val="single"/>
        </w:rPr>
        <w:t>start-up</w:t>
      </w:r>
      <w:r>
        <w:rPr>
          <w:rFonts w:ascii="Arial" w:eastAsia="Arial" w:hAnsi="Arial" w:cs="Arial"/>
          <w:color w:val="000000"/>
          <w:sz w:val="20"/>
        </w:rPr>
        <w:t xml:space="preserve"> Essential raised $330mn but shut down in 2020 after its 2017 smartphone launch sold fewer than 100,000 units in its first six months, according to estimates by research firm IDC at the time.</w:t>
      </w:r>
    </w:p>
    <w:p w14:paraId="1E1A7CC7" w14:textId="77777777" w:rsidR="00A97810" w:rsidRDefault="00000000">
      <w:pPr>
        <w:spacing w:before="200" w:line="260" w:lineRule="atLeast"/>
        <w:jc w:val="both"/>
      </w:pPr>
      <w:r>
        <w:rPr>
          <w:rFonts w:ascii="Arial" w:eastAsia="Arial" w:hAnsi="Arial" w:cs="Arial"/>
          <w:color w:val="000000"/>
          <w:sz w:val="20"/>
        </w:rPr>
        <w:t>"I come from a very hardware centric background and he comes from a very software centric background," Pei said of Rubin in an interview with the Financial Times. "People with more credibility than I have tried and failed ... They underestimated the complexity of this industry."</w:t>
      </w:r>
    </w:p>
    <w:p w14:paraId="7931ADCA" w14:textId="77777777" w:rsidR="00A97810" w:rsidRDefault="00000000">
      <w:pPr>
        <w:spacing w:before="200" w:line="260" w:lineRule="atLeast"/>
        <w:jc w:val="both"/>
      </w:pPr>
      <w:r>
        <w:rPr>
          <w:rFonts w:ascii="Arial" w:eastAsia="Arial" w:hAnsi="Arial" w:cs="Arial"/>
          <w:color w:val="000000"/>
          <w:sz w:val="20"/>
        </w:rPr>
        <w:t>After several years where most smartphones have come to resemble Apple's iPhone designs, Pei said, "people are yearning for something new".</w:t>
      </w:r>
    </w:p>
    <w:p w14:paraId="01E513E0" w14:textId="77777777" w:rsidR="00A97810" w:rsidRDefault="00000000">
      <w:pPr>
        <w:spacing w:before="200" w:line="260" w:lineRule="atLeast"/>
        <w:jc w:val="both"/>
      </w:pPr>
      <w:r>
        <w:rPr>
          <w:rFonts w:ascii="Arial" w:eastAsia="Arial" w:hAnsi="Arial" w:cs="Arial"/>
          <w:color w:val="000000"/>
          <w:sz w:val="20"/>
        </w:rPr>
        <w:lastRenderedPageBreak/>
        <w:t xml:space="preserve">After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such as Essential that attempted to offer more novel designs, the smartphone market has become more concentrated.</w:t>
      </w:r>
    </w:p>
    <w:p w14:paraId="4C3824A8" w14:textId="77777777" w:rsidR="00A97810" w:rsidRDefault="00000000">
      <w:pPr>
        <w:spacing w:before="200" w:line="260" w:lineRule="atLeast"/>
        <w:jc w:val="both"/>
      </w:pPr>
      <w:r>
        <w:rPr>
          <w:rFonts w:ascii="Arial" w:eastAsia="Arial" w:hAnsi="Arial" w:cs="Arial"/>
          <w:color w:val="000000"/>
          <w:sz w:val="20"/>
        </w:rPr>
        <w:t>According to researchers Counterpoint, just four companies accounted for almost three-quarters of the 1.4bn smartphones sold globally last year.</w:t>
      </w:r>
    </w:p>
    <w:p w14:paraId="20E32849" w14:textId="77777777" w:rsidR="00A97810" w:rsidRDefault="00000000">
      <w:pPr>
        <w:spacing w:before="200" w:line="260" w:lineRule="atLeast"/>
        <w:jc w:val="both"/>
      </w:pPr>
      <w:r>
        <w:rPr>
          <w:rFonts w:ascii="Arial" w:eastAsia="Arial" w:hAnsi="Arial" w:cs="Arial"/>
          <w:color w:val="000000"/>
          <w:sz w:val="20"/>
        </w:rPr>
        <w:t>Pei's previous venture, OnePlus, is part of China-based BBK Electronics, which has become the fourth-biggest smartphone performer alongside Apple, Samsung and Xiaomi, through a range of brands including Oppo, Vivo and Realme.</w:t>
      </w:r>
    </w:p>
    <w:p w14:paraId="458D4E8A" w14:textId="77777777" w:rsidR="00A97810" w:rsidRDefault="00000000">
      <w:pPr>
        <w:spacing w:before="200" w:line="260" w:lineRule="atLeast"/>
        <w:jc w:val="both"/>
      </w:pPr>
      <w:r>
        <w:rPr>
          <w:rFonts w:ascii="Arial" w:eastAsia="Arial" w:hAnsi="Arial" w:cs="Arial"/>
          <w:color w:val="000000"/>
          <w:sz w:val="20"/>
        </w:rPr>
        <w:t xml:space="preserve">That concentration has made launching a new handset even more difficult in recent years, Pei admitted. Manufacturers are more reluctant to work with newcomers after being burnt by low sales of earlier </w:t>
      </w:r>
      <w:r>
        <w:rPr>
          <w:rFonts w:ascii="Arial" w:eastAsia="Arial" w:hAnsi="Arial" w:cs="Arial"/>
          <w:b/>
          <w:i/>
          <w:color w:val="000000"/>
          <w:sz w:val="20"/>
          <w:u w:val="single"/>
        </w:rPr>
        <w:t>start-ups</w:t>
      </w:r>
      <w:r>
        <w:rPr>
          <w:rFonts w:ascii="Arial" w:eastAsia="Arial" w:hAnsi="Arial" w:cs="Arial"/>
          <w:color w:val="000000"/>
          <w:sz w:val="20"/>
        </w:rPr>
        <w:t>. Obtaining components, many of which are already constrained across the industry, is more challenging for new entrants with lower volumes.</w:t>
      </w:r>
    </w:p>
    <w:p w14:paraId="590ACBB0" w14:textId="77777777" w:rsidR="00A97810" w:rsidRDefault="00000000">
      <w:pPr>
        <w:spacing w:before="200" w:line="260" w:lineRule="atLeast"/>
        <w:jc w:val="both"/>
      </w:pPr>
      <w:r>
        <w:rPr>
          <w:rFonts w:ascii="Arial" w:eastAsia="Arial" w:hAnsi="Arial" w:cs="Arial"/>
          <w:color w:val="000000"/>
          <w:sz w:val="20"/>
        </w:rPr>
        <w:t>Last year, Nothing initially ordered about 700,000 screens for its first run of Phone (1) but has been able to increase that order after raising more capital and building confidence among distributors with last year's launch of its first product, a pair of wireless earbuds that sport the same transparent casing as its forthcoming phone. Nothing has shipped 530,000 units of Ear (1) since the device went on general sale last August.</w:t>
      </w:r>
    </w:p>
    <w:p w14:paraId="0E350AB0" w14:textId="77777777" w:rsidR="00A97810" w:rsidRDefault="00000000">
      <w:pPr>
        <w:spacing w:before="200" w:line="260" w:lineRule="atLeast"/>
        <w:jc w:val="both"/>
      </w:pPr>
      <w:r>
        <w:rPr>
          <w:rFonts w:ascii="Arial" w:eastAsia="Arial" w:hAnsi="Arial" w:cs="Arial"/>
          <w:color w:val="000000"/>
          <w:sz w:val="20"/>
        </w:rPr>
        <w:t>That helped to "prove to the market that this team cannot only design a really beautiful product, but can manufacture and sell it at scale", Pei said. "Using this proof point, we raised more money to be able to build a smartphone. And if the smartphone subsequently does well we can raise more money to do the next thing we want to do."</w:t>
      </w:r>
    </w:p>
    <w:p w14:paraId="23E7BD0F" w14:textId="77777777" w:rsidR="00A97810" w:rsidRDefault="00000000">
      <w:pPr>
        <w:spacing w:before="200" w:line="260" w:lineRule="atLeast"/>
        <w:jc w:val="both"/>
      </w:pPr>
      <w:r>
        <w:rPr>
          <w:rFonts w:ascii="Arial" w:eastAsia="Arial" w:hAnsi="Arial" w:cs="Arial"/>
          <w:color w:val="000000"/>
          <w:sz w:val="20"/>
        </w:rPr>
        <w:t>Nothing has raised $144mn in equity funding and has a $65mn revolving line of credit from its sales partners. The company is working with O2 in the UK, Deutsche Telekom in Germany and Flipkart in India to distribute the phone when it launches, with ambitions eventually to launch in the US if Phone (1) sells well.</w:t>
      </w:r>
    </w:p>
    <w:p w14:paraId="0C4CA7FE" w14:textId="77777777" w:rsidR="00A97810" w:rsidRDefault="00000000">
      <w:pPr>
        <w:spacing w:before="200" w:line="260" w:lineRule="atLeast"/>
        <w:jc w:val="both"/>
      </w:pPr>
      <w:r>
        <w:rPr>
          <w:rFonts w:ascii="Arial" w:eastAsia="Arial" w:hAnsi="Arial" w:cs="Arial"/>
          <w:color w:val="000000"/>
          <w:sz w:val="20"/>
        </w:rPr>
        <w:t>With 330 staff, Nothing runs its supply chain and hardware from Shenzhen, China, with design and marketing in Europe and other teams in India, Taiwan and California. The intellectual property behind its products is held in the UK.</w:t>
      </w:r>
    </w:p>
    <w:p w14:paraId="73D56FF2" w14:textId="77777777" w:rsidR="00A97810" w:rsidRDefault="00000000">
      <w:pPr>
        <w:spacing w:before="200" w:line="260" w:lineRule="atLeast"/>
        <w:jc w:val="both"/>
      </w:pPr>
      <w:r>
        <w:rPr>
          <w:rFonts w:ascii="Arial" w:eastAsia="Arial" w:hAnsi="Arial" w:cs="Arial"/>
          <w:color w:val="000000"/>
          <w:sz w:val="20"/>
        </w:rPr>
        <w:t>Pei said: "I think the result of this product is that we will be converting more iPhone users than other Android phones."</w:t>
      </w:r>
    </w:p>
    <w:p w14:paraId="5E348B5A" w14:textId="77777777" w:rsidR="00A97810" w:rsidRDefault="00000000">
      <w:pPr>
        <w:keepNext/>
        <w:spacing w:before="240" w:line="340" w:lineRule="atLeast"/>
      </w:pPr>
      <w:r>
        <w:br/>
      </w:r>
      <w:r>
        <w:rPr>
          <w:rFonts w:ascii="Arial" w:eastAsia="Arial" w:hAnsi="Arial" w:cs="Arial"/>
          <w:b/>
          <w:color w:val="000000"/>
          <w:sz w:val="28"/>
        </w:rPr>
        <w:t>Graphic</w:t>
      </w:r>
    </w:p>
    <w:p w14:paraId="20D2E007" w14:textId="77777777" w:rsidR="00A97810" w:rsidRDefault="00000000">
      <w:pPr>
        <w:spacing w:line="60" w:lineRule="exact"/>
      </w:pPr>
      <w:r>
        <w:pict w14:anchorId="502E5E1B">
          <v:line id="_x0000_s2076" style="position:absolute;z-index:251672576" from="0,2pt" to="512pt,2pt" strokecolor="#009ddb" strokeweight="2pt">
            <w10:wrap type="topAndBottom"/>
          </v:line>
        </w:pict>
      </w:r>
    </w:p>
    <w:p w14:paraId="54E92856" w14:textId="77777777" w:rsidR="00A97810" w:rsidRDefault="00000000">
      <w:pPr>
        <w:spacing w:before="120" w:line="260" w:lineRule="atLeast"/>
      </w:pPr>
      <w:r>
        <w:rPr>
          <w:rFonts w:ascii="Arial" w:eastAsia="Arial" w:hAnsi="Arial" w:cs="Arial"/>
          <w:color w:val="000000"/>
          <w:sz w:val="20"/>
        </w:rPr>
        <w:t xml:space="preserve"> </w:t>
      </w:r>
    </w:p>
    <w:p w14:paraId="0FBD4323" w14:textId="77777777" w:rsidR="00A97810" w:rsidRDefault="00000000">
      <w:pPr>
        <w:spacing w:before="200" w:line="260" w:lineRule="atLeast"/>
        <w:jc w:val="both"/>
      </w:pPr>
      <w:r>
        <w:rPr>
          <w:rFonts w:ascii="Arial" w:eastAsia="Arial" w:hAnsi="Arial" w:cs="Arial"/>
          <w:color w:val="000000"/>
          <w:sz w:val="20"/>
        </w:rPr>
        <w:t>Nothing to see here: the new phone's transparent back reveals electronics</w:t>
      </w:r>
    </w:p>
    <w:p w14:paraId="6AC54BA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15, 2022</w:t>
      </w:r>
    </w:p>
    <w:p w14:paraId="2DF48A35" w14:textId="77777777" w:rsidR="00A97810" w:rsidRDefault="00A97810"/>
    <w:p w14:paraId="1966D7D1" w14:textId="77777777" w:rsidR="00A97810" w:rsidRDefault="00000000">
      <w:pPr>
        <w:ind w:left="200"/>
        <w:sectPr w:rsidR="00A97810">
          <w:type w:val="continuous"/>
          <w:pgSz w:w="12240" w:h="15840"/>
          <w:pgMar w:top="840" w:right="1000" w:bottom="840" w:left="1000" w:header="400" w:footer="400" w:gutter="0"/>
          <w:cols w:space="720"/>
        </w:sectPr>
      </w:pPr>
      <w:r>
        <w:br/>
      </w:r>
      <w:r>
        <w:pict w14:anchorId="1DDD014F">
          <v:line id="_x0000_s2077"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1972281F" w14:textId="77777777" w:rsidR="00A97810" w:rsidRDefault="00A97810">
      <w:pPr>
        <w:sectPr w:rsidR="00A97810">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gutter="0"/>
          <w:cols w:space="720"/>
          <w:titlePg/>
        </w:sectPr>
      </w:pPr>
    </w:p>
    <w:p w14:paraId="4B79F3C5" w14:textId="77777777" w:rsidR="00A97810" w:rsidRDefault="00A97810">
      <w:bookmarkStart w:id="12" w:name="Bookmark_7"/>
      <w:bookmarkEnd w:id="12"/>
    </w:p>
    <w:p w14:paraId="2089A37C" w14:textId="77777777" w:rsidR="00A97810" w:rsidRDefault="00000000">
      <w:r>
        <w:pict w14:anchorId="428802D3">
          <v:shape id="_x0000_i1039" type="#_x0000_t75" alt="LexisNexis®" style="width:148pt;height:30pt">
            <v:imagedata r:id="rId7" o:title=""/>
          </v:shape>
        </w:pict>
      </w:r>
      <w:r>
        <w:cr/>
      </w:r>
    </w:p>
    <w:p w14:paraId="5B519A7F" w14:textId="77777777" w:rsidR="00A97810" w:rsidRDefault="00000000">
      <w:pPr>
        <w:spacing w:before="240" w:after="200" w:line="340" w:lineRule="atLeast"/>
        <w:jc w:val="center"/>
        <w:outlineLvl w:val="0"/>
        <w:rPr>
          <w:rFonts w:ascii="Arial" w:hAnsi="Arial" w:cs="Arial"/>
          <w:b/>
          <w:bCs/>
          <w:kern w:val="32"/>
          <w:sz w:val="32"/>
          <w:szCs w:val="32"/>
        </w:rPr>
      </w:pPr>
      <w:hyperlink r:id="rId274" w:history="1">
        <w:r>
          <w:rPr>
            <w:rFonts w:ascii="Arial" w:eastAsia="Arial" w:hAnsi="Arial" w:cs="Arial"/>
            <w:b/>
            <w:bCs/>
            <w:i/>
            <w:color w:val="0077CC"/>
            <w:kern w:val="32"/>
            <w:sz w:val="28"/>
            <w:szCs w:val="32"/>
            <w:u w:val="single"/>
            <w:shd w:val="clear" w:color="auto" w:fill="FFFFFF"/>
          </w:rPr>
          <w:t xml:space="preserve">2021 could well herald a new phase of large IPOs by </w:t>
        </w:r>
      </w:hyperlink>
      <w:hyperlink r:id="rId275" w:history="1">
        <w:r>
          <w:rPr>
            <w:rFonts w:ascii="Arial" w:eastAsia="Arial" w:hAnsi="Arial" w:cs="Arial"/>
            <w:b/>
            <w:bCs/>
            <w:i/>
            <w:color w:val="0077CC"/>
            <w:kern w:val="32"/>
            <w:sz w:val="28"/>
            <w:szCs w:val="32"/>
            <w:u w:val="single"/>
            <w:shd w:val="clear" w:color="auto" w:fill="FFFFFF"/>
          </w:rPr>
          <w:t>start-ups</w:t>
        </w:r>
      </w:hyperlink>
      <w:hyperlink r:id="rId276" w:history="1">
        <w:r>
          <w:rPr>
            <w:rFonts w:ascii="Arial" w:eastAsia="Arial" w:hAnsi="Arial" w:cs="Arial"/>
            <w:b/>
            <w:bCs/>
            <w:i/>
            <w:color w:val="0077CC"/>
            <w:kern w:val="32"/>
            <w:sz w:val="28"/>
            <w:szCs w:val="32"/>
            <w:u w:val="single"/>
            <w:shd w:val="clear" w:color="auto" w:fill="FFFFFF"/>
          </w:rPr>
          <w:t>: Saroja Yeramilli</w:t>
        </w:r>
      </w:hyperlink>
    </w:p>
    <w:p w14:paraId="64A0DACB" w14:textId="77777777" w:rsidR="00A97810" w:rsidRDefault="00000000">
      <w:pPr>
        <w:spacing w:before="120" w:line="260" w:lineRule="atLeast"/>
        <w:jc w:val="center"/>
      </w:pPr>
      <w:r>
        <w:rPr>
          <w:rFonts w:ascii="Arial" w:eastAsia="Arial" w:hAnsi="Arial" w:cs="Arial"/>
          <w:color w:val="000000"/>
          <w:sz w:val="20"/>
        </w:rPr>
        <w:t>Ad Gully</w:t>
      </w:r>
    </w:p>
    <w:p w14:paraId="09F683BA" w14:textId="77777777" w:rsidR="00A97810" w:rsidRDefault="00000000">
      <w:pPr>
        <w:spacing w:before="120" w:line="260" w:lineRule="atLeast"/>
        <w:jc w:val="center"/>
      </w:pPr>
      <w:r>
        <w:rPr>
          <w:rFonts w:ascii="Arial" w:eastAsia="Arial" w:hAnsi="Arial" w:cs="Arial"/>
          <w:color w:val="000000"/>
          <w:sz w:val="20"/>
        </w:rPr>
        <w:t>April 20, 2021 Tuesday 6:30 AM EST</w:t>
      </w:r>
    </w:p>
    <w:p w14:paraId="51283236" w14:textId="77777777" w:rsidR="00A97810" w:rsidRDefault="00A97810">
      <w:pPr>
        <w:spacing w:line="240" w:lineRule="atLeast"/>
        <w:jc w:val="both"/>
      </w:pPr>
    </w:p>
    <w:p w14:paraId="0E1B31F0" w14:textId="77777777" w:rsidR="00A97810" w:rsidRDefault="00000000">
      <w:pPr>
        <w:spacing w:before="120" w:line="220" w:lineRule="atLeast"/>
      </w:pPr>
      <w:r>
        <w:br/>
      </w:r>
      <w:r>
        <w:rPr>
          <w:rFonts w:ascii="Arial" w:eastAsia="Arial" w:hAnsi="Arial" w:cs="Arial"/>
          <w:color w:val="000000"/>
          <w:sz w:val="16"/>
        </w:rPr>
        <w:t>Copyright 2021 E7 Network, distributed by Contify.com All Rights Reserved</w:t>
      </w:r>
    </w:p>
    <w:p w14:paraId="4457826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1558 words</w:t>
      </w:r>
    </w:p>
    <w:p w14:paraId="6C3193EF"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Nehal Shukla</w:t>
      </w:r>
    </w:p>
    <w:p w14:paraId="450529B7" w14:textId="77777777" w:rsidR="00A97810" w:rsidRDefault="00000000">
      <w:pPr>
        <w:keepNext/>
        <w:spacing w:before="240" w:line="340" w:lineRule="atLeast"/>
      </w:pPr>
      <w:bookmarkStart w:id="13" w:name="Body_5"/>
      <w:bookmarkEnd w:id="13"/>
      <w:r>
        <w:rPr>
          <w:rFonts w:ascii="Arial" w:eastAsia="Arial" w:hAnsi="Arial" w:cs="Arial"/>
          <w:b/>
          <w:color w:val="000000"/>
          <w:sz w:val="28"/>
        </w:rPr>
        <w:t>Body</w:t>
      </w:r>
    </w:p>
    <w:p w14:paraId="721E2EEA" w14:textId="77777777" w:rsidR="00A97810" w:rsidRDefault="00000000">
      <w:pPr>
        <w:spacing w:line="60" w:lineRule="exact"/>
      </w:pPr>
      <w:r>
        <w:pict w14:anchorId="76E12B4C">
          <v:line id="_x0000_s2079" style="position:absolute;z-index:251674624" from="0,2pt" to="512pt,2pt" strokecolor="#009ddb" strokeweight="2pt">
            <w10:wrap type="topAndBottom"/>
          </v:line>
        </w:pict>
      </w:r>
    </w:p>
    <w:p w14:paraId="0AFAB442" w14:textId="77777777" w:rsidR="00A97810" w:rsidRDefault="00A97810"/>
    <w:p w14:paraId="4EE1F528" w14:textId="77777777" w:rsidR="00A97810" w:rsidRDefault="00000000">
      <w:pPr>
        <w:spacing w:before="200" w:line="260" w:lineRule="atLeast"/>
        <w:jc w:val="both"/>
      </w:pPr>
      <w:r>
        <w:rPr>
          <w:rFonts w:ascii="Arial" w:eastAsia="Arial" w:hAnsi="Arial" w:cs="Arial"/>
          <w:color w:val="000000"/>
          <w:sz w:val="20"/>
        </w:rPr>
        <w:t xml:space="preserve">While the global pandemic has bought economies to a halt and massively disrupted businesses, it has also fuelled </w:t>
      </w:r>
      <w:r>
        <w:rPr>
          <w:rFonts w:ascii="Arial" w:eastAsia="Arial" w:hAnsi="Arial" w:cs="Arial"/>
          <w:b/>
          <w:i/>
          <w:color w:val="000000"/>
          <w:sz w:val="20"/>
          <w:u w:val="single"/>
        </w:rPr>
        <w:t>start-up</w:t>
      </w:r>
      <w:r>
        <w:rPr>
          <w:rFonts w:ascii="Arial" w:eastAsia="Arial" w:hAnsi="Arial" w:cs="Arial"/>
          <w:color w:val="000000"/>
          <w:sz w:val="20"/>
        </w:rPr>
        <w:t xml:space="preserve"> dreams and we even saw several Indian </w:t>
      </w:r>
      <w:r>
        <w:rPr>
          <w:rFonts w:ascii="Arial" w:eastAsia="Arial" w:hAnsi="Arial" w:cs="Arial"/>
          <w:b/>
          <w:i/>
          <w:color w:val="000000"/>
          <w:sz w:val="20"/>
          <w:u w:val="single"/>
        </w:rPr>
        <w:t>start-ups</w:t>
      </w:r>
      <w:r>
        <w:rPr>
          <w:rFonts w:ascii="Arial" w:eastAsia="Arial" w:hAnsi="Arial" w:cs="Arial"/>
          <w:color w:val="000000"/>
          <w:sz w:val="20"/>
        </w:rPr>
        <w:t xml:space="preserve"> achieve Unicorn status during the pandemic period. The times have never been better for the budding entrepreneurs to give wings to their </w:t>
      </w:r>
      <w:r>
        <w:rPr>
          <w:rFonts w:ascii="Arial" w:eastAsia="Arial" w:hAnsi="Arial" w:cs="Arial"/>
          <w:b/>
          <w:i/>
          <w:color w:val="000000"/>
          <w:sz w:val="20"/>
          <w:u w:val="single"/>
        </w:rPr>
        <w:t>start-up</w:t>
      </w:r>
      <w:r>
        <w:rPr>
          <w:rFonts w:ascii="Arial" w:eastAsia="Arial" w:hAnsi="Arial" w:cs="Arial"/>
          <w:color w:val="000000"/>
          <w:sz w:val="20"/>
        </w:rPr>
        <w:t xml:space="preserve"> dreams.</w:t>
      </w:r>
    </w:p>
    <w:p w14:paraId="4D86EDAD" w14:textId="77777777" w:rsidR="00A97810" w:rsidRDefault="00000000">
      <w:pPr>
        <w:spacing w:before="200" w:line="260" w:lineRule="atLeast"/>
        <w:jc w:val="both"/>
      </w:pPr>
      <w:r>
        <w:rPr>
          <w:rFonts w:ascii="Arial" w:eastAsia="Arial" w:hAnsi="Arial" w:cs="Arial"/>
          <w:color w:val="000000"/>
          <w:sz w:val="20"/>
        </w:rPr>
        <w:t xml:space="preserve">The Government, too, has come </w:t>
      </w:r>
      <w:r>
        <w:rPr>
          <w:rFonts w:ascii="Arial" w:eastAsia="Arial" w:hAnsi="Arial" w:cs="Arial"/>
          <w:b/>
          <w:i/>
          <w:color w:val="000000"/>
          <w:sz w:val="20"/>
          <w:u w:val="single"/>
        </w:rPr>
        <w:t>up</w:t>
      </w:r>
      <w:r>
        <w:rPr>
          <w:rFonts w:ascii="Arial" w:eastAsia="Arial" w:hAnsi="Arial" w:cs="Arial"/>
          <w:color w:val="000000"/>
          <w:sz w:val="20"/>
        </w:rPr>
        <w:t xml:space="preserve"> with various schemes to support its 'Vocal for Local' drive. A case in point is the recent Rs 1,000 crore </w:t>
      </w:r>
      <w:r>
        <w:rPr>
          <w:rFonts w:ascii="Arial" w:eastAsia="Arial" w:hAnsi="Arial" w:cs="Arial"/>
          <w:b/>
          <w:i/>
          <w:color w:val="000000"/>
          <w:sz w:val="20"/>
          <w:u w:val="single"/>
        </w:rPr>
        <w:t>Start-up</w:t>
      </w:r>
      <w:r>
        <w:rPr>
          <w:rFonts w:ascii="Arial" w:eastAsia="Arial" w:hAnsi="Arial" w:cs="Arial"/>
          <w:color w:val="000000"/>
          <w:sz w:val="20"/>
        </w:rPr>
        <w:t xml:space="preserve"> India Seed Fund announced by Prime Minister Narendra Modi during the </w:t>
      </w:r>
      <w:r>
        <w:rPr>
          <w:rFonts w:ascii="Arial" w:eastAsia="Arial" w:hAnsi="Arial" w:cs="Arial"/>
          <w:b/>
          <w:i/>
          <w:color w:val="000000"/>
          <w:sz w:val="20"/>
          <w:u w:val="single"/>
        </w:rPr>
        <w:t>Start-up</w:t>
      </w:r>
      <w:r>
        <w:rPr>
          <w:rFonts w:ascii="Arial" w:eastAsia="Arial" w:hAnsi="Arial" w:cs="Arial"/>
          <w:color w:val="000000"/>
          <w:sz w:val="20"/>
        </w:rPr>
        <w:t xml:space="preserve"> India International Summit 2021 held earlier this year.</w:t>
      </w:r>
    </w:p>
    <w:p w14:paraId="4C58E023" w14:textId="77777777" w:rsidR="00A97810" w:rsidRDefault="00000000">
      <w:pPr>
        <w:spacing w:before="200" w:line="260" w:lineRule="atLeast"/>
        <w:jc w:val="both"/>
      </w:pPr>
      <w:r>
        <w:rPr>
          <w:rFonts w:ascii="Arial" w:eastAsia="Arial" w:hAnsi="Arial" w:cs="Arial"/>
          <w:color w:val="000000"/>
          <w:sz w:val="20"/>
        </w:rPr>
        <w:t xml:space="preserve">Adgully is turning the spotlight on the entrepreneurs who fought against all odds to bring their dreams to fruition in our special series - </w:t>
      </w:r>
      <w:r>
        <w:rPr>
          <w:rFonts w:ascii="Arial" w:eastAsia="Arial" w:hAnsi="Arial" w:cs="Arial"/>
          <w:b/>
          <w:i/>
          <w:color w:val="000000"/>
          <w:sz w:val="20"/>
          <w:u w:val="single"/>
        </w:rPr>
        <w:t>START-UP</w:t>
      </w:r>
      <w:r>
        <w:rPr>
          <w:rFonts w:ascii="Arial" w:eastAsia="Arial" w:hAnsi="Arial" w:cs="Arial"/>
          <w:color w:val="000000"/>
          <w:sz w:val="20"/>
        </w:rPr>
        <w:t xml:space="preserve"> STARS. We at Adgully wholeheartedly support the 'Vocal for Local' movement and over the next few months will be featuring all local/ homegrown businesses, brands and Apps.</w:t>
      </w:r>
    </w:p>
    <w:p w14:paraId="089B73D6" w14:textId="77777777" w:rsidR="00A97810" w:rsidRDefault="00000000">
      <w:pPr>
        <w:spacing w:before="200" w:line="260" w:lineRule="atLeast"/>
        <w:jc w:val="both"/>
      </w:pPr>
      <w:r>
        <w:rPr>
          <w:rFonts w:ascii="Arial" w:eastAsia="Arial" w:hAnsi="Arial" w:cs="Arial"/>
          <w:color w:val="000000"/>
          <w:sz w:val="20"/>
        </w:rPr>
        <w:t xml:space="preserve">Conceptualised as a lightweight fine jewellery brand for everyday wear, Melorra is a </w:t>
      </w:r>
      <w:r>
        <w:rPr>
          <w:rFonts w:ascii="Arial" w:eastAsia="Arial" w:hAnsi="Arial" w:cs="Arial"/>
          <w:b/>
          <w:i/>
          <w:color w:val="000000"/>
          <w:sz w:val="20"/>
          <w:u w:val="single"/>
        </w:rPr>
        <w:t>start-up</w:t>
      </w:r>
      <w:r>
        <w:rPr>
          <w:rFonts w:ascii="Arial" w:eastAsia="Arial" w:hAnsi="Arial" w:cs="Arial"/>
          <w:color w:val="000000"/>
          <w:sz w:val="20"/>
        </w:rPr>
        <w:t xml:space="preserve"> with the potential to disrupt the Indian jewellery market as it stands today. So far, Melorra has delivered to over 2,000 towns in the country and made its mark everywhere - from villages with a population of less than 10,000 to cities with population above 1 million.</w:t>
      </w:r>
    </w:p>
    <w:p w14:paraId="4EB79968" w14:textId="77777777" w:rsidR="00A97810" w:rsidRDefault="00000000">
      <w:pPr>
        <w:spacing w:before="200" w:line="260" w:lineRule="atLeast"/>
        <w:jc w:val="both"/>
      </w:pPr>
      <w:r>
        <w:rPr>
          <w:rFonts w:ascii="Arial" w:eastAsia="Arial" w:hAnsi="Arial" w:cs="Arial"/>
          <w:color w:val="000000"/>
          <w:sz w:val="20"/>
        </w:rPr>
        <w:t xml:space="preserve">In conversation with Adgully, Saroja Yeramilli, Founder and CEO, Melorra, takes us through her journey as an entrepreneur, the strong headwinds for the Indian </w:t>
      </w:r>
      <w:r>
        <w:rPr>
          <w:rFonts w:ascii="Arial" w:eastAsia="Arial" w:hAnsi="Arial" w:cs="Arial"/>
          <w:b/>
          <w:i/>
          <w:color w:val="000000"/>
          <w:sz w:val="20"/>
          <w:u w:val="single"/>
        </w:rPr>
        <w:t>start-up</w:t>
      </w:r>
      <w:r>
        <w:rPr>
          <w:rFonts w:ascii="Arial" w:eastAsia="Arial" w:hAnsi="Arial" w:cs="Arial"/>
          <w:color w:val="000000"/>
          <w:sz w:val="20"/>
        </w:rPr>
        <w:t xml:space="preserve"> ecosystem and much more.</w:t>
      </w:r>
    </w:p>
    <w:p w14:paraId="7484FB40" w14:textId="77777777" w:rsidR="00A97810" w:rsidRDefault="00000000">
      <w:pPr>
        <w:spacing w:before="200" w:line="260" w:lineRule="atLeast"/>
        <w:jc w:val="both"/>
      </w:pPr>
      <w:r>
        <w:rPr>
          <w:rFonts w:ascii="Arial" w:eastAsia="Arial" w:hAnsi="Arial" w:cs="Arial"/>
          <w:color w:val="000000"/>
          <w:sz w:val="20"/>
        </w:rPr>
        <w:t xml:space="preserve">Please take us through your journey as an entrepreneur. What motivated you to establish your </w:t>
      </w:r>
      <w:r>
        <w:rPr>
          <w:rFonts w:ascii="Arial" w:eastAsia="Arial" w:hAnsi="Arial" w:cs="Arial"/>
          <w:b/>
          <w:i/>
          <w:color w:val="000000"/>
          <w:sz w:val="20"/>
          <w:u w:val="single"/>
        </w:rPr>
        <w:t>start-up</w:t>
      </w:r>
      <w:r>
        <w:rPr>
          <w:rFonts w:ascii="Arial" w:eastAsia="Arial" w:hAnsi="Arial" w:cs="Arial"/>
          <w:color w:val="000000"/>
          <w:sz w:val="20"/>
        </w:rPr>
        <w:t>? What were you doing prior to turning an entrepreneur?</w:t>
      </w:r>
    </w:p>
    <w:p w14:paraId="2CA7C99A" w14:textId="77777777" w:rsidR="00A97810" w:rsidRDefault="00000000">
      <w:pPr>
        <w:spacing w:before="200" w:line="260" w:lineRule="atLeast"/>
        <w:jc w:val="both"/>
      </w:pPr>
      <w:r>
        <w:rPr>
          <w:rFonts w:ascii="Arial" w:eastAsia="Arial" w:hAnsi="Arial" w:cs="Arial"/>
          <w:color w:val="000000"/>
          <w:sz w:val="20"/>
        </w:rPr>
        <w:t xml:space="preserve">In my career spanning over two decades, I have worked with some of the world's leading consumer brands, including Ogilvy, Titan, Tanishq, Marico - Kaya and Dell, in various positions. It was during a visit to one of the well-known jewellery stores a few years ago that I chanced upon a conversation between a mother-daughter duo who were buying jewellery. The daughter's reluctance to buy jewellery she couldn't wear on a daily basis stayed with me and inspired me to </w:t>
      </w:r>
      <w:r>
        <w:rPr>
          <w:rFonts w:ascii="Arial" w:eastAsia="Arial" w:hAnsi="Arial" w:cs="Arial"/>
          <w:b/>
          <w:i/>
          <w:color w:val="000000"/>
          <w:sz w:val="20"/>
          <w:u w:val="single"/>
        </w:rPr>
        <w:t>start</w:t>
      </w:r>
      <w:r>
        <w:rPr>
          <w:rFonts w:ascii="Arial" w:eastAsia="Arial" w:hAnsi="Arial" w:cs="Arial"/>
          <w:color w:val="000000"/>
          <w:sz w:val="20"/>
        </w:rPr>
        <w:t xml:space="preserve"> Melorra, a </w:t>
      </w:r>
      <w:r>
        <w:rPr>
          <w:rFonts w:ascii="Arial" w:eastAsia="Arial" w:hAnsi="Arial" w:cs="Arial"/>
          <w:b/>
          <w:i/>
          <w:color w:val="000000"/>
          <w:sz w:val="20"/>
          <w:u w:val="single"/>
        </w:rPr>
        <w:t>start-up</w:t>
      </w:r>
      <w:r>
        <w:rPr>
          <w:rFonts w:ascii="Arial" w:eastAsia="Arial" w:hAnsi="Arial" w:cs="Arial"/>
          <w:color w:val="000000"/>
          <w:sz w:val="20"/>
        </w:rPr>
        <w:t xml:space="preserve"> with the potential to disrupt the Indian jewellery market as it stands today. The conversation made me aware of the huge gap in the kind of jewellery young women want and what traditional players were offering.</w:t>
      </w:r>
    </w:p>
    <w:p w14:paraId="3BEDDC75" w14:textId="77777777" w:rsidR="00A97810" w:rsidRDefault="00000000">
      <w:pPr>
        <w:spacing w:before="200" w:line="260" w:lineRule="atLeast"/>
        <w:jc w:val="both"/>
      </w:pPr>
      <w:r>
        <w:rPr>
          <w:rFonts w:ascii="Arial" w:eastAsia="Arial" w:hAnsi="Arial" w:cs="Arial"/>
          <w:color w:val="000000"/>
          <w:sz w:val="20"/>
        </w:rPr>
        <w:lastRenderedPageBreak/>
        <w:t>Melorra was conceptualised as a lightweight fine jewellery brand designing affordable jewellery for everyday wear. Inspired by international fashion trends, our designs are lightweight and stylish, keeping the modern woman's changing needs in mind. We have launched four new physical experience centres recently. The first one was in Bangalore and the three others are in Delhi/NCR. Our brick-and-mortar expansion is intended as a seamless extension of our online retail space providing customers with anytime, anywhere lightweight and trendy gold jewellery. We plan to launch 350 such centres pan India in the next few years. The stores, which will primarily be located in malls and high streets across India, will range from 500-1,500 sq ft in size and showcase 500-1,000 jewellery designs. Melorra has proved its business model and we continue to improve our offerings every time. For our recent offline foray, we plan to invest around $50 million over the next 6 years.</w:t>
      </w:r>
    </w:p>
    <w:p w14:paraId="2F2F413B" w14:textId="77777777" w:rsidR="00A97810" w:rsidRDefault="00000000">
      <w:pPr>
        <w:spacing w:before="200" w:line="260" w:lineRule="atLeast"/>
        <w:jc w:val="both"/>
      </w:pPr>
      <w:r>
        <w:rPr>
          <w:rFonts w:ascii="Arial" w:eastAsia="Arial" w:hAnsi="Arial" w:cs="Arial"/>
          <w:color w:val="000000"/>
          <w:sz w:val="20"/>
        </w:rPr>
        <w:t>So far, Melorra has delivered to over 2,000 towns in the country and made its mark everywhere - from villages with a population of less than 10,000 to cities with population above 1 million. The offline centres are an extension of our online space. Melorra has a very strong customer base in both metros and smaller towns alike. Our customers in the Tier 2 and 3 cities are also waiting for a Melorra experience center and we plan to also branch out to these areas going forward.</w:t>
      </w:r>
    </w:p>
    <w:p w14:paraId="42E64E46" w14:textId="77777777" w:rsidR="00A97810" w:rsidRDefault="00000000">
      <w:pPr>
        <w:spacing w:before="200" w:line="260" w:lineRule="atLeast"/>
        <w:jc w:val="both"/>
      </w:pPr>
      <w:r>
        <w:rPr>
          <w:rFonts w:ascii="Arial" w:eastAsia="Arial" w:hAnsi="Arial" w:cs="Arial"/>
          <w:color w:val="000000"/>
          <w:sz w:val="20"/>
        </w:rPr>
        <w:t xml:space="preserve">What need gap did you want to fulfil with your </w:t>
      </w:r>
      <w:r>
        <w:rPr>
          <w:rFonts w:ascii="Arial" w:eastAsia="Arial" w:hAnsi="Arial" w:cs="Arial"/>
          <w:b/>
          <w:i/>
          <w:color w:val="000000"/>
          <w:sz w:val="20"/>
          <w:u w:val="single"/>
        </w:rPr>
        <w:t>start-up</w:t>
      </w:r>
      <w:r>
        <w:rPr>
          <w:rFonts w:ascii="Arial" w:eastAsia="Arial" w:hAnsi="Arial" w:cs="Arial"/>
          <w:color w:val="000000"/>
          <w:sz w:val="20"/>
        </w:rPr>
        <w:t>? What is the core business proposition?</w:t>
      </w:r>
    </w:p>
    <w:p w14:paraId="1855A51B" w14:textId="77777777" w:rsidR="00A97810" w:rsidRDefault="00000000">
      <w:pPr>
        <w:spacing w:before="200" w:line="260" w:lineRule="atLeast"/>
        <w:jc w:val="both"/>
      </w:pPr>
      <w:r>
        <w:rPr>
          <w:rFonts w:ascii="Arial" w:eastAsia="Arial" w:hAnsi="Arial" w:cs="Arial"/>
          <w:color w:val="000000"/>
          <w:sz w:val="20"/>
        </w:rPr>
        <w:t>Fine jewellery has always been looked upon as an investment, with purchases driven by special occasions like weddings. Most of the jewellery industry caters to this segment and lacks trendy options that can be paired with the western wardrobe. Consumers today are also more in sync with recent trends in jewellery and fashion. There is an increase in their disposable incomes that has led to a change in their lifestyles and preferences. All these factors have resulted in increased demand for trendy, contemporary and versatile fine jewellery.</w:t>
      </w:r>
    </w:p>
    <w:p w14:paraId="28ABAFD6" w14:textId="77777777" w:rsidR="00A97810" w:rsidRDefault="00000000">
      <w:pPr>
        <w:spacing w:before="240" w:line="260" w:lineRule="atLeast"/>
        <w:jc w:val="both"/>
      </w:pPr>
      <w:r>
        <w:rPr>
          <w:rFonts w:ascii="Arial" w:eastAsia="Arial" w:hAnsi="Arial" w:cs="Arial"/>
          <w:color w:val="000000"/>
          <w:sz w:val="20"/>
        </w:rPr>
        <w:t xml:space="preserve">We create and sell precious jewellery through our online portal, </w:t>
      </w:r>
      <w:hyperlink r:id="rId277" w:history="1">
        <w:r>
          <w:rPr>
            <w:rFonts w:ascii="Arial" w:eastAsia="Arial" w:hAnsi="Arial" w:cs="Arial"/>
            <w:i/>
            <w:color w:val="0077CC"/>
            <w:sz w:val="20"/>
            <w:u w:val="single"/>
            <w:shd w:val="clear" w:color="auto" w:fill="FFFFFF"/>
          </w:rPr>
          <w:t>www.melorra.com</w:t>
        </w:r>
      </w:hyperlink>
      <w:r>
        <w:rPr>
          <w:rFonts w:ascii="Arial" w:eastAsia="Arial" w:hAnsi="Arial" w:cs="Arial"/>
          <w:color w:val="000000"/>
          <w:sz w:val="20"/>
        </w:rPr>
        <w:t>, and now our experience stores also meet the modern requirements of the new Indian woman. Melorra combines technology and fast-changing weekly fashion trends to deliver exclusive gold and diamond jewellery to customers.</w:t>
      </w:r>
    </w:p>
    <w:p w14:paraId="5D8572F7" w14:textId="77777777" w:rsidR="00A97810" w:rsidRDefault="00000000">
      <w:pPr>
        <w:spacing w:before="200" w:line="260" w:lineRule="atLeast"/>
        <w:jc w:val="both"/>
      </w:pPr>
      <w:r>
        <w:rPr>
          <w:rFonts w:ascii="Arial" w:eastAsia="Arial" w:hAnsi="Arial" w:cs="Arial"/>
          <w:color w:val="000000"/>
          <w:sz w:val="20"/>
        </w:rPr>
        <w:t>We are working towards changing the perception that gold jewellery is only meant for the lockers, and integrating it with women's everyday wardrobe.</w:t>
      </w:r>
    </w:p>
    <w:p w14:paraId="63985FD8" w14:textId="77777777" w:rsidR="00A97810" w:rsidRDefault="00000000">
      <w:pPr>
        <w:spacing w:before="200" w:line="260" w:lineRule="atLeast"/>
        <w:jc w:val="both"/>
      </w:pPr>
      <w:r>
        <w:rPr>
          <w:rFonts w:ascii="Arial" w:eastAsia="Arial" w:hAnsi="Arial" w:cs="Arial"/>
          <w:color w:val="000000"/>
          <w:sz w:val="20"/>
        </w:rPr>
        <w:t xml:space="preserve">How did you identify your TG? Did you carry out any feasibility study prior to </w:t>
      </w:r>
      <w:r>
        <w:rPr>
          <w:rFonts w:ascii="Arial" w:eastAsia="Arial" w:hAnsi="Arial" w:cs="Arial"/>
          <w:b/>
          <w:i/>
          <w:color w:val="000000"/>
          <w:sz w:val="20"/>
          <w:u w:val="single"/>
        </w:rPr>
        <w:t>starting</w:t>
      </w:r>
      <w:r>
        <w:rPr>
          <w:rFonts w:ascii="Arial" w:eastAsia="Arial" w:hAnsi="Arial" w:cs="Arial"/>
          <w:color w:val="000000"/>
          <w:sz w:val="20"/>
        </w:rPr>
        <w:t xml:space="preserve"> your business?</w:t>
      </w:r>
    </w:p>
    <w:p w14:paraId="67A1D3CF" w14:textId="77777777" w:rsidR="00A97810" w:rsidRDefault="00000000">
      <w:pPr>
        <w:spacing w:before="200" w:line="260" w:lineRule="atLeast"/>
        <w:jc w:val="both"/>
      </w:pPr>
      <w:r>
        <w:rPr>
          <w:rFonts w:ascii="Arial" w:eastAsia="Arial" w:hAnsi="Arial" w:cs="Arial"/>
          <w:color w:val="000000"/>
          <w:sz w:val="20"/>
        </w:rPr>
        <w:t xml:space="preserve">Yes, before I </w:t>
      </w:r>
      <w:r>
        <w:rPr>
          <w:rFonts w:ascii="Arial" w:eastAsia="Arial" w:hAnsi="Arial" w:cs="Arial"/>
          <w:b/>
          <w:i/>
          <w:color w:val="000000"/>
          <w:sz w:val="20"/>
          <w:u w:val="single"/>
        </w:rPr>
        <w:t>started</w:t>
      </w:r>
      <w:r>
        <w:rPr>
          <w:rFonts w:ascii="Arial" w:eastAsia="Arial" w:hAnsi="Arial" w:cs="Arial"/>
          <w:color w:val="000000"/>
          <w:sz w:val="20"/>
        </w:rPr>
        <w:t xml:space="preserve"> Melorra I carried out a pan India survey of millennials and Gen Z and their fashion sense and their needs with respect to gold jewellery. Their dissatisfaction with the offerings of the traditional players that didn't meet young women's changing lifestyle needs led to the launch of Melorra.</w:t>
      </w:r>
    </w:p>
    <w:p w14:paraId="46478D15" w14:textId="77777777" w:rsidR="00A97810" w:rsidRDefault="00000000">
      <w:pPr>
        <w:spacing w:before="200" w:line="260" w:lineRule="atLeast"/>
        <w:jc w:val="both"/>
      </w:pPr>
      <w:r>
        <w:rPr>
          <w:rFonts w:ascii="Arial" w:eastAsia="Arial" w:hAnsi="Arial" w:cs="Arial"/>
          <w:color w:val="000000"/>
          <w:sz w:val="20"/>
        </w:rPr>
        <w:t xml:space="preserve">What were the challenges that you faced in your </w:t>
      </w:r>
      <w:r>
        <w:rPr>
          <w:rFonts w:ascii="Arial" w:eastAsia="Arial" w:hAnsi="Arial" w:cs="Arial"/>
          <w:b/>
          <w:i/>
          <w:color w:val="000000"/>
          <w:sz w:val="20"/>
          <w:u w:val="single"/>
        </w:rPr>
        <w:t>start-up</w:t>
      </w:r>
      <w:r>
        <w:rPr>
          <w:rFonts w:ascii="Arial" w:eastAsia="Arial" w:hAnsi="Arial" w:cs="Arial"/>
          <w:color w:val="000000"/>
          <w:sz w:val="20"/>
        </w:rPr>
        <w:t xml:space="preserve"> journey and how did you overcome them?</w:t>
      </w:r>
    </w:p>
    <w:p w14:paraId="41FC3326" w14:textId="77777777" w:rsidR="00A97810" w:rsidRDefault="00000000">
      <w:pPr>
        <w:spacing w:before="200" w:line="260" w:lineRule="atLeast"/>
        <w:jc w:val="both"/>
      </w:pPr>
      <w:r>
        <w:rPr>
          <w:rFonts w:ascii="Arial" w:eastAsia="Arial" w:hAnsi="Arial" w:cs="Arial"/>
          <w:color w:val="000000"/>
          <w:sz w:val="20"/>
        </w:rPr>
        <w:t>I didn't face the usual challenges of founders, especially with regard to fund raising. I raised the largest seed round in India of $5 million.</w:t>
      </w:r>
    </w:p>
    <w:p w14:paraId="03430E74" w14:textId="77777777" w:rsidR="00A97810" w:rsidRDefault="00000000">
      <w:pPr>
        <w:spacing w:before="200" w:line="260" w:lineRule="atLeast"/>
        <w:jc w:val="both"/>
      </w:pPr>
      <w:r>
        <w:rPr>
          <w:rFonts w:ascii="Arial" w:eastAsia="Arial" w:hAnsi="Arial" w:cs="Arial"/>
          <w:color w:val="000000"/>
          <w:sz w:val="20"/>
        </w:rPr>
        <w:t xml:space="preserve">Funds/ finance is the prime issue of almost all </w:t>
      </w:r>
      <w:r>
        <w:rPr>
          <w:rFonts w:ascii="Arial" w:eastAsia="Arial" w:hAnsi="Arial" w:cs="Arial"/>
          <w:b/>
          <w:i/>
          <w:color w:val="000000"/>
          <w:sz w:val="20"/>
          <w:u w:val="single"/>
        </w:rPr>
        <w:t>start-ups</w:t>
      </w:r>
      <w:r>
        <w:rPr>
          <w:rFonts w:ascii="Arial" w:eastAsia="Arial" w:hAnsi="Arial" w:cs="Arial"/>
          <w:color w:val="000000"/>
          <w:sz w:val="20"/>
        </w:rPr>
        <w:t xml:space="preserve">. What can the industry and the Government do to address this issue and ease the capital requirements of </w:t>
      </w:r>
      <w:r>
        <w:rPr>
          <w:rFonts w:ascii="Arial" w:eastAsia="Arial" w:hAnsi="Arial" w:cs="Arial"/>
          <w:b/>
          <w:i/>
          <w:color w:val="000000"/>
          <w:sz w:val="20"/>
          <w:u w:val="single"/>
        </w:rPr>
        <w:t>start-ups</w:t>
      </w:r>
      <w:r>
        <w:rPr>
          <w:rFonts w:ascii="Arial" w:eastAsia="Arial" w:hAnsi="Arial" w:cs="Arial"/>
          <w:color w:val="000000"/>
          <w:sz w:val="20"/>
        </w:rPr>
        <w:t>?</w:t>
      </w:r>
    </w:p>
    <w:p w14:paraId="3E8E1CDB" w14:textId="77777777" w:rsidR="00A97810" w:rsidRDefault="00000000">
      <w:pPr>
        <w:spacing w:before="200" w:line="260" w:lineRule="atLeast"/>
        <w:jc w:val="both"/>
      </w:pPr>
      <w:r>
        <w:rPr>
          <w:rFonts w:ascii="Arial" w:eastAsia="Arial" w:hAnsi="Arial" w:cs="Arial"/>
          <w:color w:val="000000"/>
          <w:sz w:val="20"/>
        </w:rPr>
        <w:t>Funding has never been a challenge for us and we raised the largest seed round and multiple rounds post that, we recently raised $12.50 million in an oversubscribed funding round led by Symphony Asia (one of Asia's first private equity firms), Lightbox Ventures, Alteria Capital and other leading family offices.</w:t>
      </w:r>
    </w:p>
    <w:p w14:paraId="6CF5D78C" w14:textId="77777777" w:rsidR="00A97810" w:rsidRDefault="00000000">
      <w:pPr>
        <w:spacing w:before="200" w:line="260" w:lineRule="atLeast"/>
        <w:jc w:val="both"/>
      </w:pPr>
      <w:r>
        <w:rPr>
          <w:rFonts w:ascii="Arial" w:eastAsia="Arial" w:hAnsi="Arial" w:cs="Arial"/>
          <w:color w:val="000000"/>
          <w:sz w:val="20"/>
        </w:rPr>
        <w:t xml:space="preserve">Finances dictate a </w:t>
      </w:r>
      <w:r>
        <w:rPr>
          <w:rFonts w:ascii="Arial" w:eastAsia="Arial" w:hAnsi="Arial" w:cs="Arial"/>
          <w:b/>
          <w:i/>
          <w:color w:val="000000"/>
          <w:sz w:val="20"/>
          <w:u w:val="single"/>
        </w:rPr>
        <w:t>start-up</w:t>
      </w:r>
      <w:r>
        <w:rPr>
          <w:rFonts w:ascii="Arial" w:eastAsia="Arial" w:hAnsi="Arial" w:cs="Arial"/>
          <w:color w:val="000000"/>
          <w:sz w:val="20"/>
        </w:rPr>
        <w:t xml:space="preserve">'s success or </w:t>
      </w:r>
      <w:r>
        <w:rPr>
          <w:rFonts w:ascii="Arial" w:eastAsia="Arial" w:hAnsi="Arial" w:cs="Arial"/>
          <w:b/>
          <w:i/>
          <w:color w:val="000000"/>
          <w:sz w:val="20"/>
          <w:u w:val="single"/>
        </w:rPr>
        <w:t>failure</w:t>
      </w:r>
      <w:r>
        <w:rPr>
          <w:rFonts w:ascii="Arial" w:eastAsia="Arial" w:hAnsi="Arial" w:cs="Arial"/>
          <w:color w:val="000000"/>
          <w:sz w:val="20"/>
        </w:rPr>
        <w:t xml:space="preserve"> and this is where funding becomes imperative. A </w:t>
      </w:r>
      <w:r>
        <w:rPr>
          <w:rFonts w:ascii="Arial" w:eastAsia="Arial" w:hAnsi="Arial" w:cs="Arial"/>
          <w:b/>
          <w:i/>
          <w:color w:val="000000"/>
          <w:sz w:val="20"/>
          <w:u w:val="single"/>
        </w:rPr>
        <w:t>start-up</w:t>
      </w:r>
      <w:r>
        <w:rPr>
          <w:rFonts w:ascii="Arial" w:eastAsia="Arial" w:hAnsi="Arial" w:cs="Arial"/>
          <w:color w:val="000000"/>
          <w:sz w:val="20"/>
        </w:rPr>
        <w:t xml:space="preserve"> goes through multiple rounds of funding during its growth phase, at the core of which lies a solid idea and a plan on how this will be executed. It is important to understand that most investors will focus their attention on the core team and ideation. The government can ensure simplification of business, which can be facilitated by the implementation of the National Ecommerce Policy. By making it simpler and easier to do business, we can attract more foreign direct investment, which will in turn generate more employment and economic growth in the country.</w:t>
      </w:r>
    </w:p>
    <w:p w14:paraId="2E5B0C79" w14:textId="77777777" w:rsidR="00A97810" w:rsidRDefault="00000000">
      <w:pPr>
        <w:spacing w:before="200" w:line="260" w:lineRule="atLeast"/>
        <w:jc w:val="both"/>
      </w:pPr>
      <w:r>
        <w:rPr>
          <w:rFonts w:ascii="Arial" w:eastAsia="Arial" w:hAnsi="Arial" w:cs="Arial"/>
          <w:color w:val="000000"/>
          <w:sz w:val="20"/>
        </w:rPr>
        <w:lastRenderedPageBreak/>
        <w:t xml:space="preserve">Earlier this year, Prime Minister Modi announced a </w:t>
      </w:r>
      <w:r>
        <w:rPr>
          <w:rFonts w:ascii="Arial" w:eastAsia="Arial" w:hAnsi="Arial" w:cs="Arial"/>
          <w:b/>
          <w:i/>
          <w:color w:val="000000"/>
          <w:sz w:val="20"/>
          <w:u w:val="single"/>
        </w:rPr>
        <w:t>Startup</w:t>
      </w:r>
      <w:r>
        <w:rPr>
          <w:rFonts w:ascii="Arial" w:eastAsia="Arial" w:hAnsi="Arial" w:cs="Arial"/>
          <w:color w:val="000000"/>
          <w:sz w:val="20"/>
        </w:rPr>
        <w:t xml:space="preserve"> India Seed Fund. How do you see </w:t>
      </w:r>
      <w:r>
        <w:rPr>
          <w:rFonts w:ascii="Arial" w:eastAsia="Arial" w:hAnsi="Arial" w:cs="Arial"/>
          <w:b/>
          <w:i/>
          <w:color w:val="000000"/>
          <w:sz w:val="20"/>
          <w:u w:val="single"/>
        </w:rPr>
        <w:t>start-ups</w:t>
      </w:r>
      <w:r>
        <w:rPr>
          <w:rFonts w:ascii="Arial" w:eastAsia="Arial" w:hAnsi="Arial" w:cs="Arial"/>
          <w:color w:val="000000"/>
          <w:sz w:val="20"/>
        </w:rPr>
        <w:t xml:space="preserve"> benefiting from it?</w:t>
      </w:r>
    </w:p>
    <w:p w14:paraId="75FA461C" w14:textId="77777777" w:rsidR="00A9781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India Seed Fund announcement augurs well for entrepreneurs who are looking at initial funding for their </w:t>
      </w:r>
      <w:r>
        <w:rPr>
          <w:rFonts w:ascii="Arial" w:eastAsia="Arial" w:hAnsi="Arial" w:cs="Arial"/>
          <w:b/>
          <w:i/>
          <w:color w:val="000000"/>
          <w:sz w:val="20"/>
          <w:u w:val="single"/>
        </w:rPr>
        <w:t>start-ups</w:t>
      </w:r>
      <w:r>
        <w:rPr>
          <w:rFonts w:ascii="Arial" w:eastAsia="Arial" w:hAnsi="Arial" w:cs="Arial"/>
          <w:color w:val="000000"/>
          <w:sz w:val="20"/>
        </w:rPr>
        <w:t xml:space="preserve">. India is one of the largest </w:t>
      </w:r>
      <w:r>
        <w:rPr>
          <w:rFonts w:ascii="Arial" w:eastAsia="Arial" w:hAnsi="Arial" w:cs="Arial"/>
          <w:b/>
          <w:i/>
          <w:color w:val="000000"/>
          <w:sz w:val="20"/>
          <w:u w:val="single"/>
        </w:rPr>
        <w:t>start-up</w:t>
      </w:r>
      <w:r>
        <w:rPr>
          <w:rFonts w:ascii="Arial" w:eastAsia="Arial" w:hAnsi="Arial" w:cs="Arial"/>
          <w:color w:val="000000"/>
          <w:sz w:val="20"/>
        </w:rPr>
        <w:t xml:space="preserve"> ecosystems in the world and this seed funding will encourage budding entrepreneurs to take forward their ideas and not back out due to lack of initial funding opportunities.</w:t>
      </w:r>
    </w:p>
    <w:p w14:paraId="1D609D4E" w14:textId="77777777" w:rsidR="00A97810" w:rsidRDefault="00000000">
      <w:pPr>
        <w:spacing w:before="200" w:line="260" w:lineRule="atLeast"/>
        <w:jc w:val="both"/>
      </w:pPr>
      <w:r>
        <w:rPr>
          <w:rFonts w:ascii="Arial" w:eastAsia="Arial" w:hAnsi="Arial" w:cs="Arial"/>
          <w:color w:val="000000"/>
          <w:sz w:val="20"/>
        </w:rPr>
        <w:t>How is digital helping you further your business?</w:t>
      </w:r>
    </w:p>
    <w:p w14:paraId="1E7F7A00" w14:textId="77777777" w:rsidR="00A97810" w:rsidRDefault="00000000">
      <w:pPr>
        <w:spacing w:before="200" w:line="260" w:lineRule="atLeast"/>
        <w:jc w:val="both"/>
      </w:pPr>
      <w:r>
        <w:rPr>
          <w:rFonts w:ascii="Arial" w:eastAsia="Arial" w:hAnsi="Arial" w:cs="Arial"/>
          <w:color w:val="000000"/>
          <w:sz w:val="20"/>
        </w:rPr>
        <w:t>Melorra is on the cusp of fashion, jewellery and technology. We have always been a digital-first company. From designing digitally with no physical prototypes or inventory, to 3D printed manufacturing technology to an online platform for selling through site and apps, to digital marketing - Melorra is through and through a digital company. Even in our offline experience centers digital is playing a key role in storytelling and design launches.</w:t>
      </w:r>
    </w:p>
    <w:p w14:paraId="1B78227A" w14:textId="77777777" w:rsidR="00A97810" w:rsidRDefault="00000000">
      <w:pPr>
        <w:spacing w:before="200" w:line="260" w:lineRule="atLeast"/>
        <w:jc w:val="both"/>
      </w:pPr>
      <w:r>
        <w:rPr>
          <w:rFonts w:ascii="Arial" w:eastAsia="Arial" w:hAnsi="Arial" w:cs="Arial"/>
          <w:color w:val="000000"/>
          <w:sz w:val="20"/>
        </w:rPr>
        <w:t xml:space="preserve">What were your key learnings from 2020? How do you see the </w:t>
      </w:r>
      <w:r>
        <w:rPr>
          <w:rFonts w:ascii="Arial" w:eastAsia="Arial" w:hAnsi="Arial" w:cs="Arial"/>
          <w:b/>
          <w:i/>
          <w:color w:val="000000"/>
          <w:sz w:val="20"/>
          <w:u w:val="single"/>
        </w:rPr>
        <w:t>start-up</w:t>
      </w:r>
      <w:r>
        <w:rPr>
          <w:rFonts w:ascii="Arial" w:eastAsia="Arial" w:hAnsi="Arial" w:cs="Arial"/>
          <w:color w:val="000000"/>
          <w:sz w:val="20"/>
        </w:rPr>
        <w:t xml:space="preserve"> ecosystem progressing in 2021?</w:t>
      </w:r>
    </w:p>
    <w:p w14:paraId="6ACF58F1" w14:textId="77777777" w:rsidR="00A97810" w:rsidRDefault="00000000">
      <w:pPr>
        <w:spacing w:before="200" w:line="260" w:lineRule="atLeast"/>
        <w:jc w:val="both"/>
      </w:pPr>
      <w:r>
        <w:rPr>
          <w:rFonts w:ascii="Arial" w:eastAsia="Arial" w:hAnsi="Arial" w:cs="Arial"/>
          <w:color w:val="000000"/>
          <w:sz w:val="20"/>
        </w:rPr>
        <w:t>Melorra is primarily an online company offering the largest range of over 10,000 original designs in lightweight gold jewellery. We have not only recovered to pre-COVID-19 revenues, but have moved to a growth phase of 20% year on year growth now.</w:t>
      </w:r>
    </w:p>
    <w:p w14:paraId="2F93FF5A" w14:textId="77777777" w:rsidR="00A97810" w:rsidRDefault="00000000">
      <w:pPr>
        <w:spacing w:before="200" w:line="260" w:lineRule="atLeast"/>
        <w:jc w:val="both"/>
      </w:pPr>
      <w:r>
        <w:rPr>
          <w:rFonts w:ascii="Arial" w:eastAsia="Arial" w:hAnsi="Arial" w:cs="Arial"/>
          <w:color w:val="000000"/>
          <w:sz w:val="20"/>
        </w:rPr>
        <w:t xml:space="preserve">There has been increased demand from all town classes, income strata and even age groups now. Earlier, it was people younger than 35 years shopping online, but now there is demand even from the older age groups. Our ticket size has gone </w:t>
      </w:r>
      <w:r>
        <w:rPr>
          <w:rFonts w:ascii="Arial" w:eastAsia="Arial" w:hAnsi="Arial" w:cs="Arial"/>
          <w:b/>
          <w:i/>
          <w:color w:val="000000"/>
          <w:sz w:val="20"/>
          <w:u w:val="single"/>
        </w:rPr>
        <w:t>up</w:t>
      </w:r>
      <w:r>
        <w:rPr>
          <w:rFonts w:ascii="Arial" w:eastAsia="Arial" w:hAnsi="Arial" w:cs="Arial"/>
          <w:color w:val="000000"/>
          <w:sz w:val="20"/>
        </w:rPr>
        <w:t xml:space="preserve"> 65% compared to pre-COVID levels since people have </w:t>
      </w:r>
      <w:r>
        <w:rPr>
          <w:rFonts w:ascii="Arial" w:eastAsia="Arial" w:hAnsi="Arial" w:cs="Arial"/>
          <w:b/>
          <w:i/>
          <w:color w:val="000000"/>
          <w:sz w:val="20"/>
          <w:u w:val="single"/>
        </w:rPr>
        <w:t>started</w:t>
      </w:r>
      <w:r>
        <w:rPr>
          <w:rFonts w:ascii="Arial" w:eastAsia="Arial" w:hAnsi="Arial" w:cs="Arial"/>
          <w:color w:val="000000"/>
          <w:sz w:val="20"/>
        </w:rPr>
        <w:t xml:space="preserve"> feeling comfortable shopping for more expensive jewellery items such as necklaces, heavy gold chains, bangles online. We are forecasting the best year end revenues this March than we have ever had and are accelerating our expansion plans since the recovery out of lockdown has been so strong.</w:t>
      </w:r>
    </w:p>
    <w:p w14:paraId="5BB7E574" w14:textId="77777777" w:rsidR="00A97810" w:rsidRDefault="00000000">
      <w:pPr>
        <w:spacing w:before="200" w:line="260" w:lineRule="atLeast"/>
        <w:jc w:val="both"/>
      </w:pPr>
      <w:r>
        <w:rPr>
          <w:rFonts w:ascii="Arial" w:eastAsia="Arial" w:hAnsi="Arial" w:cs="Arial"/>
          <w:color w:val="000000"/>
          <w:sz w:val="20"/>
        </w:rPr>
        <w:t xml:space="preserve">India is not only one the largest </w:t>
      </w:r>
      <w:r>
        <w:rPr>
          <w:rFonts w:ascii="Arial" w:eastAsia="Arial" w:hAnsi="Arial" w:cs="Arial"/>
          <w:b/>
          <w:i/>
          <w:color w:val="000000"/>
          <w:sz w:val="20"/>
          <w:u w:val="single"/>
        </w:rPr>
        <w:t>start-up</w:t>
      </w:r>
      <w:r>
        <w:rPr>
          <w:rFonts w:ascii="Arial" w:eastAsia="Arial" w:hAnsi="Arial" w:cs="Arial"/>
          <w:color w:val="000000"/>
          <w:sz w:val="20"/>
        </w:rPr>
        <w:t xml:space="preserve"> ecosystems in the world, but is also on the cusp of a massive growth in </w:t>
      </w:r>
      <w:r>
        <w:rPr>
          <w:rFonts w:ascii="Arial" w:eastAsia="Arial" w:hAnsi="Arial" w:cs="Arial"/>
          <w:b/>
          <w:i/>
          <w:color w:val="000000"/>
          <w:sz w:val="20"/>
          <w:u w:val="single"/>
        </w:rPr>
        <w:t>start-ups</w:t>
      </w:r>
      <w:r>
        <w:rPr>
          <w:rFonts w:ascii="Arial" w:eastAsia="Arial" w:hAnsi="Arial" w:cs="Arial"/>
          <w:color w:val="000000"/>
          <w:sz w:val="20"/>
        </w:rPr>
        <w:t xml:space="preserve">. Many </w:t>
      </w:r>
      <w:r>
        <w:rPr>
          <w:rFonts w:ascii="Arial" w:eastAsia="Arial" w:hAnsi="Arial" w:cs="Arial"/>
          <w:b/>
          <w:i/>
          <w:color w:val="000000"/>
          <w:sz w:val="20"/>
          <w:u w:val="single"/>
        </w:rPr>
        <w:t>start-ups</w:t>
      </w:r>
      <w:r>
        <w:rPr>
          <w:rFonts w:ascii="Arial" w:eastAsia="Arial" w:hAnsi="Arial" w:cs="Arial"/>
          <w:color w:val="000000"/>
          <w:sz w:val="20"/>
        </w:rPr>
        <w:t xml:space="preserve"> in e-commerce have now reached maturity and 2021 could well herald a new phase of large IPOs by </w:t>
      </w:r>
      <w:r>
        <w:rPr>
          <w:rFonts w:ascii="Arial" w:eastAsia="Arial" w:hAnsi="Arial" w:cs="Arial"/>
          <w:b/>
          <w:i/>
          <w:color w:val="000000"/>
          <w:sz w:val="20"/>
          <w:u w:val="single"/>
        </w:rPr>
        <w:t>start-ups</w:t>
      </w:r>
      <w:r>
        <w:rPr>
          <w:rFonts w:ascii="Arial" w:eastAsia="Arial" w:hAnsi="Arial" w:cs="Arial"/>
          <w:color w:val="000000"/>
          <w:sz w:val="20"/>
        </w:rPr>
        <w:t>.</w:t>
      </w:r>
    </w:p>
    <w:p w14:paraId="38EA711A" w14:textId="77777777" w:rsidR="00A97810" w:rsidRDefault="00000000">
      <w:pPr>
        <w:spacing w:before="200" w:line="260" w:lineRule="atLeast"/>
        <w:jc w:val="both"/>
      </w:pPr>
      <w:r>
        <w:rPr>
          <w:rFonts w:ascii="Arial" w:eastAsia="Arial" w:hAnsi="Arial" w:cs="Arial"/>
          <w:color w:val="000000"/>
          <w:sz w:val="20"/>
        </w:rPr>
        <w:t>What would be your message for the budding entrepreneurs?</w:t>
      </w:r>
    </w:p>
    <w:p w14:paraId="1501C3BF" w14:textId="77777777" w:rsidR="00A97810" w:rsidRDefault="00000000">
      <w:pPr>
        <w:spacing w:before="200" w:line="260" w:lineRule="atLeast"/>
        <w:jc w:val="both"/>
      </w:pPr>
      <w:r>
        <w:rPr>
          <w:rFonts w:ascii="Arial" w:eastAsia="Arial" w:hAnsi="Arial" w:cs="Arial"/>
          <w:color w:val="000000"/>
          <w:sz w:val="20"/>
        </w:rPr>
        <w:t>My advice to budding entrepreneurs would be to believe in their idea and follow their dream wholeheartedly. Despite initial challenges that every entrepreneur faces, with diligence and persistence, the outcome is also positive. There is no better time to be an entrepreneur in India! From government support to interest from domestic and foreign investors to the best talent pool to, most importantly, a large and growing domestic market - India offers the best opportunity now!</w:t>
      </w:r>
    </w:p>
    <w:p w14:paraId="7FBF2CE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20, 2021</w:t>
      </w:r>
    </w:p>
    <w:p w14:paraId="642BAFA7" w14:textId="77777777" w:rsidR="00A97810" w:rsidRDefault="00A97810"/>
    <w:p w14:paraId="7AFE89FB" w14:textId="77777777" w:rsidR="00A97810" w:rsidRDefault="00000000">
      <w:pPr>
        <w:ind w:left="200"/>
        <w:sectPr w:rsidR="00A97810">
          <w:type w:val="continuous"/>
          <w:pgSz w:w="12240" w:h="15840"/>
          <w:pgMar w:top="840" w:right="1000" w:bottom="840" w:left="1000" w:header="400" w:footer="400" w:gutter="0"/>
          <w:cols w:space="720"/>
        </w:sectPr>
      </w:pPr>
      <w:r>
        <w:br/>
      </w:r>
      <w:r>
        <w:pict w14:anchorId="3746E9DD">
          <v:line id="_x0000_s2080"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12006D1B" w14:textId="77777777" w:rsidR="00A97810" w:rsidRDefault="00A97810">
      <w:pPr>
        <w:sectPr w:rsidR="00A97810">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gutter="0"/>
          <w:cols w:space="720"/>
          <w:titlePg/>
        </w:sectPr>
      </w:pPr>
    </w:p>
    <w:p w14:paraId="35664F4B" w14:textId="77777777" w:rsidR="00A97810" w:rsidRDefault="00A97810">
      <w:bookmarkStart w:id="14" w:name="Bookmark_8"/>
      <w:bookmarkEnd w:id="14"/>
    </w:p>
    <w:p w14:paraId="30FCC9B6" w14:textId="77777777" w:rsidR="00A97810" w:rsidRDefault="00000000">
      <w:r>
        <w:pict w14:anchorId="36868273">
          <v:shape id="_x0000_i1040" type="#_x0000_t75" alt="LexisNexis®" style="width:148pt;height:30pt">
            <v:imagedata r:id="rId7" o:title=""/>
          </v:shape>
        </w:pict>
      </w:r>
      <w:r>
        <w:cr/>
      </w:r>
    </w:p>
    <w:p w14:paraId="6CD3204F" w14:textId="77777777" w:rsidR="00A97810" w:rsidRDefault="00000000">
      <w:pPr>
        <w:spacing w:before="240" w:after="200" w:line="340" w:lineRule="atLeast"/>
        <w:jc w:val="center"/>
        <w:outlineLvl w:val="0"/>
        <w:rPr>
          <w:rFonts w:ascii="Arial" w:hAnsi="Arial" w:cs="Arial"/>
          <w:b/>
          <w:bCs/>
          <w:kern w:val="32"/>
          <w:sz w:val="32"/>
          <w:szCs w:val="32"/>
        </w:rPr>
      </w:pPr>
      <w:hyperlink r:id="rId284" w:history="1">
        <w:r>
          <w:rPr>
            <w:rFonts w:ascii="Arial" w:eastAsia="Arial" w:hAnsi="Arial" w:cs="Arial"/>
            <w:b/>
            <w:bCs/>
            <w:i/>
            <w:color w:val="0077CC"/>
            <w:kern w:val="32"/>
            <w:sz w:val="28"/>
            <w:szCs w:val="32"/>
            <w:u w:val="single"/>
            <w:shd w:val="clear" w:color="auto" w:fill="FFFFFF"/>
          </w:rPr>
          <w:t>Smartphone investors place bet on Nothing; Technology</w:t>
        </w:r>
      </w:hyperlink>
    </w:p>
    <w:p w14:paraId="7A8B64B1" w14:textId="77777777" w:rsidR="00A97810" w:rsidRDefault="00000000">
      <w:pPr>
        <w:spacing w:before="120" w:line="260" w:lineRule="atLeast"/>
        <w:jc w:val="center"/>
      </w:pPr>
      <w:r>
        <w:rPr>
          <w:rFonts w:ascii="Arial" w:eastAsia="Arial" w:hAnsi="Arial" w:cs="Arial"/>
          <w:color w:val="000000"/>
          <w:sz w:val="20"/>
        </w:rPr>
        <w:t>Financial Times (London, England)</w:t>
      </w:r>
    </w:p>
    <w:p w14:paraId="50A2CD04" w14:textId="77777777" w:rsidR="00A97810" w:rsidRDefault="00000000">
      <w:pPr>
        <w:spacing w:before="120" w:line="260" w:lineRule="atLeast"/>
        <w:jc w:val="center"/>
      </w:pPr>
      <w:r>
        <w:rPr>
          <w:rFonts w:ascii="Arial" w:eastAsia="Arial" w:hAnsi="Arial" w:cs="Arial"/>
          <w:color w:val="000000"/>
          <w:sz w:val="20"/>
        </w:rPr>
        <w:t>June 16, 2022 Thursday</w:t>
      </w:r>
    </w:p>
    <w:p w14:paraId="109FEFE4" w14:textId="77777777" w:rsidR="00A97810" w:rsidRDefault="00000000">
      <w:pPr>
        <w:spacing w:before="120" w:line="260" w:lineRule="atLeast"/>
        <w:jc w:val="center"/>
      </w:pPr>
      <w:r>
        <w:rPr>
          <w:rFonts w:ascii="Arial" w:eastAsia="Arial" w:hAnsi="Arial" w:cs="Arial"/>
          <w:color w:val="000000"/>
          <w:sz w:val="20"/>
        </w:rPr>
        <w:t>Edition 1, National Edition</w:t>
      </w:r>
    </w:p>
    <w:p w14:paraId="62C2C4B5" w14:textId="77777777" w:rsidR="00A97810" w:rsidRDefault="00A97810">
      <w:pPr>
        <w:spacing w:line="240" w:lineRule="atLeast"/>
        <w:jc w:val="both"/>
      </w:pPr>
    </w:p>
    <w:p w14:paraId="65014D83" w14:textId="77777777" w:rsidR="00A97810" w:rsidRDefault="00000000">
      <w:pPr>
        <w:spacing w:before="120" w:line="220" w:lineRule="atLeast"/>
      </w:pPr>
      <w:r>
        <w:br/>
      </w:r>
      <w:r>
        <w:rPr>
          <w:rFonts w:ascii="Arial" w:eastAsia="Arial" w:hAnsi="Arial" w:cs="Arial"/>
          <w:color w:val="000000"/>
          <w:sz w:val="16"/>
        </w:rPr>
        <w:t>Copyright 2022 The Financial Times Limited All Rights Reserved</w:t>
      </w:r>
    </w:p>
    <w:p w14:paraId="7E077ACB" w14:textId="77777777" w:rsidR="00A97810" w:rsidRDefault="00000000">
      <w:pPr>
        <w:spacing w:before="120" w:line="220" w:lineRule="atLeast"/>
      </w:pPr>
      <w:r>
        <w:br/>
      </w:r>
      <w:r>
        <w:pict w14:anchorId="61475456">
          <v:shape id="_x0000_i1041" type="#_x0000_t75" style="width:59.5pt;height:81pt">
            <v:imagedata r:id="rId253" o:title=""/>
          </v:shape>
        </w:pict>
      </w:r>
    </w:p>
    <w:p w14:paraId="7FFEC6A3"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9</w:t>
      </w:r>
    </w:p>
    <w:p w14:paraId="6C17560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627 words</w:t>
      </w:r>
    </w:p>
    <w:p w14:paraId="564BF2EE"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 BRADSHAW</w:t>
      </w:r>
    </w:p>
    <w:p w14:paraId="3AB36AB4" w14:textId="77777777" w:rsidR="00A97810" w:rsidRDefault="00000000">
      <w:pPr>
        <w:keepNext/>
        <w:spacing w:before="240" w:line="340" w:lineRule="atLeast"/>
      </w:pPr>
      <w:bookmarkStart w:id="15" w:name="Body_6"/>
      <w:bookmarkEnd w:id="15"/>
      <w:r>
        <w:rPr>
          <w:rFonts w:ascii="Arial" w:eastAsia="Arial" w:hAnsi="Arial" w:cs="Arial"/>
          <w:b/>
          <w:color w:val="000000"/>
          <w:sz w:val="28"/>
        </w:rPr>
        <w:t>Body</w:t>
      </w:r>
    </w:p>
    <w:p w14:paraId="101157DB" w14:textId="77777777" w:rsidR="00A97810" w:rsidRDefault="00000000">
      <w:pPr>
        <w:spacing w:line="60" w:lineRule="exact"/>
      </w:pPr>
      <w:r>
        <w:pict w14:anchorId="087B49ED">
          <v:line id="_x0000_s2083" style="position:absolute;z-index:251676672" from="0,2pt" to="512pt,2pt" strokecolor="#009ddb" strokeweight="2pt">
            <w10:wrap type="topAndBottom"/>
          </v:line>
        </w:pict>
      </w:r>
    </w:p>
    <w:p w14:paraId="04642595" w14:textId="77777777" w:rsidR="00A97810" w:rsidRDefault="00A97810"/>
    <w:p w14:paraId="11028160" w14:textId="77777777" w:rsidR="00A97810" w:rsidRDefault="00000000">
      <w:pPr>
        <w:spacing w:before="200" w:line="260" w:lineRule="atLeast"/>
        <w:jc w:val="both"/>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attempt for several years by a newcomer to crack a market dominated by Apple and Samsung.</w:t>
      </w:r>
    </w:p>
    <w:p w14:paraId="2829F4DA" w14:textId="77777777" w:rsidR="00A97810" w:rsidRDefault="00000000">
      <w:pPr>
        <w:spacing w:before="200" w:line="260" w:lineRule="atLeast"/>
        <w:jc w:val="both"/>
      </w:pPr>
      <w:r>
        <w:rPr>
          <w:rFonts w:ascii="Arial" w:eastAsia="Arial" w:hAnsi="Arial" w:cs="Arial"/>
          <w:color w:val="000000"/>
          <w:sz w:val="20"/>
        </w:rPr>
        <w:t>Nothing unveiled the design of its first smartphone, called Phone (1) this week, before it goes on general sale this summer. The device has a transparent back, revealing electronic components such as a wireless charging coil that are normally hidden, and runs on the Android operating system.</w:t>
      </w:r>
    </w:p>
    <w:p w14:paraId="6CA312C7" w14:textId="77777777" w:rsidR="00A97810" w:rsidRDefault="00000000">
      <w:pPr>
        <w:spacing w:before="200" w:line="260" w:lineRule="atLeast"/>
        <w:jc w:val="both"/>
      </w:pPr>
      <w:r>
        <w:rPr>
          <w:rFonts w:ascii="Arial" w:eastAsia="Arial" w:hAnsi="Arial" w:cs="Arial"/>
          <w:color w:val="000000"/>
          <w:sz w:val="20"/>
        </w:rPr>
        <w:t>The group's backers include Alphabet's venture capital arm, EQT Ventures and former Apple designer Tony Fadell. They are betting that Carl Pei, Nothing's chief executive, who previously cofounded Chinese smartphone brand OnePlus, can succeed where even Andy Rubin, the co-founder of the Android mobile operating system, failed.</w:t>
      </w:r>
    </w:p>
    <w:p w14:paraId="4714565A" w14:textId="77777777" w:rsidR="00A97810" w:rsidRDefault="00000000">
      <w:pPr>
        <w:spacing w:before="200" w:line="260" w:lineRule="atLeast"/>
        <w:jc w:val="both"/>
      </w:pPr>
      <w:r>
        <w:rPr>
          <w:rFonts w:ascii="Arial" w:eastAsia="Arial" w:hAnsi="Arial" w:cs="Arial"/>
          <w:color w:val="000000"/>
          <w:sz w:val="20"/>
        </w:rPr>
        <w:t xml:space="preserve">Rubin's </w:t>
      </w:r>
      <w:r>
        <w:rPr>
          <w:rFonts w:ascii="Arial" w:eastAsia="Arial" w:hAnsi="Arial" w:cs="Arial"/>
          <w:b/>
          <w:i/>
          <w:color w:val="000000"/>
          <w:sz w:val="20"/>
          <w:u w:val="single"/>
        </w:rPr>
        <w:t>start-up</w:t>
      </w:r>
      <w:r>
        <w:rPr>
          <w:rFonts w:ascii="Arial" w:eastAsia="Arial" w:hAnsi="Arial" w:cs="Arial"/>
          <w:color w:val="000000"/>
          <w:sz w:val="20"/>
        </w:rPr>
        <w:t xml:space="preserve"> Essential raised $330mn but shut down in 2020 after its 2017 smartphone launch sold fewer than 100,000 units in its first six months, according to estimates by research firm IDC at the time.</w:t>
      </w:r>
    </w:p>
    <w:p w14:paraId="7241907C" w14:textId="77777777" w:rsidR="00A97810" w:rsidRDefault="00000000">
      <w:pPr>
        <w:spacing w:before="200" w:line="260" w:lineRule="atLeast"/>
        <w:jc w:val="both"/>
      </w:pPr>
      <w:r>
        <w:rPr>
          <w:rFonts w:ascii="Arial" w:eastAsia="Arial" w:hAnsi="Arial" w:cs="Arial"/>
          <w:color w:val="000000"/>
          <w:sz w:val="20"/>
        </w:rPr>
        <w:t>"I come from a very hardware centric background and he comes from a very software centric background," Pei said of Rubin in an interview with the Financial Times. "People with more credibility than I have tried and failed ... They underestimated the complexity of this industry."</w:t>
      </w:r>
    </w:p>
    <w:p w14:paraId="5850E46C" w14:textId="77777777" w:rsidR="00A97810" w:rsidRDefault="00000000">
      <w:pPr>
        <w:spacing w:before="200" w:line="260" w:lineRule="atLeast"/>
        <w:jc w:val="both"/>
      </w:pPr>
      <w:r>
        <w:rPr>
          <w:rFonts w:ascii="Arial" w:eastAsia="Arial" w:hAnsi="Arial" w:cs="Arial"/>
          <w:color w:val="000000"/>
          <w:sz w:val="20"/>
        </w:rPr>
        <w:t>After several years where most smartphones have come to resemble Apple's iPhone designs, Pei said, "people are yearning for something new".</w:t>
      </w:r>
    </w:p>
    <w:p w14:paraId="3257FB58" w14:textId="77777777" w:rsidR="00A97810" w:rsidRDefault="00000000">
      <w:pPr>
        <w:spacing w:before="200" w:line="260" w:lineRule="atLeast"/>
        <w:jc w:val="both"/>
      </w:pPr>
      <w:r>
        <w:rPr>
          <w:rFonts w:ascii="Arial" w:eastAsia="Arial" w:hAnsi="Arial" w:cs="Arial"/>
          <w:color w:val="000000"/>
          <w:sz w:val="20"/>
        </w:rPr>
        <w:lastRenderedPageBreak/>
        <w:t xml:space="preserve">After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such as Essential that attempted to offer more novel designs, the smartphone market has become more concentrated.</w:t>
      </w:r>
    </w:p>
    <w:p w14:paraId="74523F53" w14:textId="77777777" w:rsidR="00A97810" w:rsidRDefault="00000000">
      <w:pPr>
        <w:spacing w:before="200" w:line="260" w:lineRule="atLeast"/>
        <w:jc w:val="both"/>
      </w:pPr>
      <w:r>
        <w:rPr>
          <w:rFonts w:ascii="Arial" w:eastAsia="Arial" w:hAnsi="Arial" w:cs="Arial"/>
          <w:color w:val="000000"/>
          <w:sz w:val="20"/>
        </w:rPr>
        <w:t>According to researchers Counterpoint, just four companies accounted for almost three-quarters of the 1.4bn smartphones sold globally last year.</w:t>
      </w:r>
    </w:p>
    <w:p w14:paraId="1254439F" w14:textId="77777777" w:rsidR="00A97810" w:rsidRDefault="00000000">
      <w:pPr>
        <w:spacing w:before="200" w:line="260" w:lineRule="atLeast"/>
        <w:jc w:val="both"/>
      </w:pPr>
      <w:r>
        <w:rPr>
          <w:rFonts w:ascii="Arial" w:eastAsia="Arial" w:hAnsi="Arial" w:cs="Arial"/>
          <w:color w:val="000000"/>
          <w:sz w:val="20"/>
        </w:rPr>
        <w:t>Pei's previous venture, OnePlus, is part of China-based BBK Electronics, which has become the fourth-biggest smartphone performer alongside Apple, Samsung and Xiaomi, through a range of brands including Oppo, Vivo and Realme.</w:t>
      </w:r>
    </w:p>
    <w:p w14:paraId="45B2F6F7" w14:textId="77777777" w:rsidR="00A97810" w:rsidRDefault="00000000">
      <w:pPr>
        <w:spacing w:before="200" w:line="260" w:lineRule="atLeast"/>
        <w:jc w:val="both"/>
      </w:pPr>
      <w:r>
        <w:rPr>
          <w:rFonts w:ascii="Arial" w:eastAsia="Arial" w:hAnsi="Arial" w:cs="Arial"/>
          <w:color w:val="000000"/>
          <w:sz w:val="20"/>
        </w:rPr>
        <w:t xml:space="preserve">That concentration has made launching a new handset even more difficult in recent years, Pei admitted. Manufacturers are more reluctant to work with newcomers after being burnt by low sales of earlier </w:t>
      </w:r>
      <w:r>
        <w:rPr>
          <w:rFonts w:ascii="Arial" w:eastAsia="Arial" w:hAnsi="Arial" w:cs="Arial"/>
          <w:b/>
          <w:i/>
          <w:color w:val="000000"/>
          <w:sz w:val="20"/>
          <w:u w:val="single"/>
        </w:rPr>
        <w:t>start-ups</w:t>
      </w:r>
      <w:r>
        <w:rPr>
          <w:rFonts w:ascii="Arial" w:eastAsia="Arial" w:hAnsi="Arial" w:cs="Arial"/>
          <w:color w:val="000000"/>
          <w:sz w:val="20"/>
        </w:rPr>
        <w:t>. Obtaining components, many of which are already constrained across the industry, is more challenging for new entrants with lower volumes.</w:t>
      </w:r>
    </w:p>
    <w:p w14:paraId="7DB93127" w14:textId="77777777" w:rsidR="00A97810" w:rsidRDefault="00000000">
      <w:pPr>
        <w:spacing w:before="200" w:line="260" w:lineRule="atLeast"/>
        <w:jc w:val="both"/>
      </w:pPr>
      <w:r>
        <w:rPr>
          <w:rFonts w:ascii="Arial" w:eastAsia="Arial" w:hAnsi="Arial" w:cs="Arial"/>
          <w:color w:val="000000"/>
          <w:sz w:val="20"/>
        </w:rPr>
        <w:t>Last year, Nothing initially ordered about 700,000 screens for its first run of Phone (1) but has been able to increase that order after raising more capital and building confidence among distributors with last year's launch of its first product, a pair of wireless earbuds that sport the same transparent casing as its forthcoming phone. Nothing has shipped 530,000 units of Ear (1) since the device went on general sale last August.</w:t>
      </w:r>
    </w:p>
    <w:p w14:paraId="449F93B0" w14:textId="77777777" w:rsidR="00A97810" w:rsidRDefault="00000000">
      <w:pPr>
        <w:spacing w:before="200" w:line="260" w:lineRule="atLeast"/>
        <w:jc w:val="both"/>
      </w:pPr>
      <w:r>
        <w:rPr>
          <w:rFonts w:ascii="Arial" w:eastAsia="Arial" w:hAnsi="Arial" w:cs="Arial"/>
          <w:color w:val="000000"/>
          <w:sz w:val="20"/>
        </w:rPr>
        <w:t>That helped to "prove to the market that this team cannot only design a really beautiful product, but can manufacture and sell it at scale", Pei said. "Using this proof point, we raised more money to be able to build a smartphone. And if the smartphone subsequently does well we can raise more money to do the next thing we want to do."</w:t>
      </w:r>
    </w:p>
    <w:p w14:paraId="38F19DC8" w14:textId="77777777" w:rsidR="00A97810" w:rsidRDefault="00000000">
      <w:pPr>
        <w:spacing w:before="200" w:line="260" w:lineRule="atLeast"/>
        <w:jc w:val="both"/>
      </w:pPr>
      <w:r>
        <w:rPr>
          <w:rFonts w:ascii="Arial" w:eastAsia="Arial" w:hAnsi="Arial" w:cs="Arial"/>
          <w:color w:val="000000"/>
          <w:sz w:val="20"/>
        </w:rPr>
        <w:t>Nothing has raised $144mn in equity funding and has a $65mn revolving line of credit from its sales partners. The company is working with O2 in the UK, Deutsche Telekom in Germany and Flipkart in India to distribute the phone when it launches, with ambitions eventually to launch in the US if Phone (1) sells well.</w:t>
      </w:r>
    </w:p>
    <w:p w14:paraId="283EC924" w14:textId="77777777" w:rsidR="00A97810" w:rsidRDefault="00000000">
      <w:pPr>
        <w:spacing w:before="200" w:line="260" w:lineRule="atLeast"/>
        <w:jc w:val="both"/>
      </w:pPr>
      <w:r>
        <w:rPr>
          <w:rFonts w:ascii="Arial" w:eastAsia="Arial" w:hAnsi="Arial" w:cs="Arial"/>
          <w:color w:val="000000"/>
          <w:sz w:val="20"/>
        </w:rPr>
        <w:t>With 330 staff, Nothing runs its supply chain and hardware from Shenzhen, China, with design and marketing in Europe and other teams in India, Taiwan and California. The intellectual property behind its products is held in the UK.</w:t>
      </w:r>
    </w:p>
    <w:p w14:paraId="0BB7287F" w14:textId="77777777" w:rsidR="00A97810" w:rsidRDefault="00000000">
      <w:pPr>
        <w:spacing w:before="200" w:line="260" w:lineRule="atLeast"/>
        <w:jc w:val="both"/>
      </w:pPr>
      <w:r>
        <w:rPr>
          <w:rFonts w:ascii="Arial" w:eastAsia="Arial" w:hAnsi="Arial" w:cs="Arial"/>
          <w:color w:val="000000"/>
          <w:sz w:val="20"/>
        </w:rPr>
        <w:t>Pei said: "I think the result of this product is that we will be converting more iPhone users than other Android phones."</w:t>
      </w:r>
    </w:p>
    <w:p w14:paraId="0C994F61" w14:textId="77777777" w:rsidR="00A97810" w:rsidRDefault="00000000">
      <w:pPr>
        <w:keepNext/>
        <w:spacing w:before="240" w:line="340" w:lineRule="atLeast"/>
      </w:pPr>
      <w:r>
        <w:br/>
      </w:r>
      <w:r>
        <w:rPr>
          <w:rFonts w:ascii="Arial" w:eastAsia="Arial" w:hAnsi="Arial" w:cs="Arial"/>
          <w:b/>
          <w:color w:val="000000"/>
          <w:sz w:val="28"/>
        </w:rPr>
        <w:t>Graphic</w:t>
      </w:r>
    </w:p>
    <w:p w14:paraId="7086FB66" w14:textId="77777777" w:rsidR="00A97810" w:rsidRDefault="00000000">
      <w:pPr>
        <w:spacing w:line="60" w:lineRule="exact"/>
      </w:pPr>
      <w:r>
        <w:pict w14:anchorId="7CCFC509">
          <v:line id="_x0000_s2084" style="position:absolute;z-index:251677696" from="0,2pt" to="512pt,2pt" strokecolor="#009ddb" strokeweight="2pt">
            <w10:wrap type="topAndBottom"/>
          </v:line>
        </w:pict>
      </w:r>
    </w:p>
    <w:p w14:paraId="05677CFB" w14:textId="77777777" w:rsidR="00A97810" w:rsidRDefault="00000000">
      <w:pPr>
        <w:spacing w:before="120" w:line="260" w:lineRule="atLeast"/>
      </w:pPr>
      <w:r>
        <w:rPr>
          <w:rFonts w:ascii="Arial" w:eastAsia="Arial" w:hAnsi="Arial" w:cs="Arial"/>
          <w:color w:val="000000"/>
          <w:sz w:val="20"/>
        </w:rPr>
        <w:t xml:space="preserve"> </w:t>
      </w:r>
    </w:p>
    <w:p w14:paraId="6E3265A6" w14:textId="77777777" w:rsidR="00A97810" w:rsidRDefault="00000000">
      <w:pPr>
        <w:spacing w:before="200" w:line="260" w:lineRule="atLeast"/>
        <w:jc w:val="both"/>
      </w:pPr>
      <w:r>
        <w:rPr>
          <w:rFonts w:ascii="Arial" w:eastAsia="Arial" w:hAnsi="Arial" w:cs="Arial"/>
          <w:color w:val="000000"/>
          <w:sz w:val="20"/>
        </w:rPr>
        <w:t>Nothing to see here: the new phone's transparent back reveals electronics</w:t>
      </w:r>
    </w:p>
    <w:p w14:paraId="1E72818D"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15, 2022</w:t>
      </w:r>
    </w:p>
    <w:p w14:paraId="29E0B599" w14:textId="77777777" w:rsidR="00A97810" w:rsidRDefault="00A97810"/>
    <w:p w14:paraId="2CA36AFA" w14:textId="77777777" w:rsidR="00A97810" w:rsidRDefault="00000000">
      <w:pPr>
        <w:ind w:left="200"/>
        <w:sectPr w:rsidR="00A97810">
          <w:type w:val="continuous"/>
          <w:pgSz w:w="12240" w:h="15840"/>
          <w:pgMar w:top="840" w:right="1000" w:bottom="840" w:left="1000" w:header="400" w:footer="400" w:gutter="0"/>
          <w:cols w:space="720"/>
        </w:sectPr>
      </w:pPr>
      <w:r>
        <w:br/>
      </w:r>
      <w:r>
        <w:pict w14:anchorId="49C6F676">
          <v:line id="_x0000_s2085" style="position:absolute;left:0;text-align:left;z-index:251678720;mso-position-horizontal-relative:text;mso-position-vertical-relative:text" from="0,10pt" to="512pt,10pt" strokeweight="1pt"/>
        </w:pict>
      </w:r>
      <w:r>
        <w:rPr>
          <w:rFonts w:ascii="Arial" w:eastAsia="Arial" w:hAnsi="Arial" w:cs="Arial"/>
          <w:b/>
          <w:color w:val="767676"/>
          <w:sz w:val="16"/>
        </w:rPr>
        <w:t>End of Document</w:t>
      </w:r>
    </w:p>
    <w:p w14:paraId="144BBBBC" w14:textId="77777777" w:rsidR="00A97810" w:rsidRDefault="00A97810">
      <w:pPr>
        <w:sectPr w:rsidR="00A97810">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gutter="0"/>
          <w:cols w:space="720"/>
          <w:titlePg/>
        </w:sectPr>
      </w:pPr>
    </w:p>
    <w:p w14:paraId="386DD6A4" w14:textId="77777777" w:rsidR="00A97810" w:rsidRDefault="00A97810">
      <w:bookmarkStart w:id="16" w:name="Bookmark_9"/>
      <w:bookmarkEnd w:id="16"/>
    </w:p>
    <w:p w14:paraId="68D02605" w14:textId="77777777" w:rsidR="00A97810" w:rsidRDefault="00000000">
      <w:r>
        <w:pict w14:anchorId="70E9E102">
          <v:shape id="_x0000_i1042" type="#_x0000_t75" alt="LexisNexis®" style="width:148pt;height:30pt">
            <v:imagedata r:id="rId7" o:title=""/>
          </v:shape>
        </w:pict>
      </w:r>
      <w:r>
        <w:cr/>
      </w:r>
    </w:p>
    <w:p w14:paraId="144F82DB" w14:textId="77777777" w:rsidR="00A97810" w:rsidRDefault="00000000">
      <w:pPr>
        <w:spacing w:before="240" w:after="200" w:line="340" w:lineRule="atLeast"/>
        <w:jc w:val="center"/>
        <w:outlineLvl w:val="0"/>
        <w:rPr>
          <w:rFonts w:ascii="Arial" w:hAnsi="Arial" w:cs="Arial"/>
          <w:b/>
          <w:bCs/>
          <w:kern w:val="32"/>
          <w:sz w:val="32"/>
          <w:szCs w:val="32"/>
        </w:rPr>
      </w:pPr>
      <w:hyperlink r:id="rId291" w:history="1">
        <w:r>
          <w:rPr>
            <w:rFonts w:ascii="Arial" w:eastAsia="Arial" w:hAnsi="Arial" w:cs="Arial"/>
            <w:b/>
            <w:bCs/>
            <w:i/>
            <w:color w:val="0077CC"/>
            <w:kern w:val="32"/>
            <w:sz w:val="28"/>
            <w:szCs w:val="32"/>
            <w:u w:val="single"/>
            <w:shd w:val="clear" w:color="auto" w:fill="FFFFFF"/>
          </w:rPr>
          <w:t xml:space="preserve">Over 1 Lakh Jobs At Risk, 10K </w:t>
        </w:r>
      </w:hyperlink>
      <w:hyperlink r:id="rId292" w:history="1">
        <w:r>
          <w:rPr>
            <w:rFonts w:ascii="Arial" w:eastAsia="Arial" w:hAnsi="Arial" w:cs="Arial"/>
            <w:b/>
            <w:bCs/>
            <w:i/>
            <w:color w:val="0077CC"/>
            <w:kern w:val="32"/>
            <w:sz w:val="28"/>
            <w:szCs w:val="32"/>
            <w:u w:val="single"/>
            <w:shd w:val="clear" w:color="auto" w:fill="FFFFFF"/>
          </w:rPr>
          <w:t>Startups</w:t>
        </w:r>
      </w:hyperlink>
      <w:hyperlink r:id="rId293" w:history="1">
        <w:r>
          <w:rPr>
            <w:rFonts w:ascii="Arial" w:eastAsia="Arial" w:hAnsi="Arial" w:cs="Arial"/>
            <w:b/>
            <w:bCs/>
            <w:i/>
            <w:color w:val="0077CC"/>
            <w:kern w:val="32"/>
            <w:sz w:val="28"/>
            <w:szCs w:val="32"/>
            <w:u w:val="single"/>
            <w:shd w:val="clear" w:color="auto" w:fill="FFFFFF"/>
          </w:rPr>
          <w:t xml:space="preserve"> Face Payroll </w:t>
        </w:r>
      </w:hyperlink>
      <w:hyperlink r:id="rId294" w:history="1">
        <w:r>
          <w:rPr>
            <w:rFonts w:ascii="Arial" w:eastAsia="Arial" w:hAnsi="Arial" w:cs="Arial"/>
            <w:b/>
            <w:bCs/>
            <w:i/>
            <w:color w:val="0077CC"/>
            <w:kern w:val="32"/>
            <w:sz w:val="28"/>
            <w:szCs w:val="32"/>
            <w:u w:val="single"/>
            <w:shd w:val="clear" w:color="auto" w:fill="FFFFFF"/>
          </w:rPr>
          <w:t>Failure</w:t>
        </w:r>
      </w:hyperlink>
      <w:hyperlink r:id="rId295" w:history="1">
        <w:r>
          <w:rPr>
            <w:rFonts w:ascii="Arial" w:eastAsia="Arial" w:hAnsi="Arial" w:cs="Arial"/>
            <w:b/>
            <w:bCs/>
            <w:i/>
            <w:color w:val="0077CC"/>
            <w:kern w:val="32"/>
            <w:sz w:val="28"/>
            <w:szCs w:val="32"/>
            <w:u w:val="single"/>
            <w:shd w:val="clear" w:color="auto" w:fill="FFFFFF"/>
          </w:rPr>
          <w:t>: Y Combinator CEO</w:t>
        </w:r>
      </w:hyperlink>
    </w:p>
    <w:p w14:paraId="495BDAC2" w14:textId="77777777" w:rsidR="00A97810" w:rsidRDefault="00000000">
      <w:pPr>
        <w:spacing w:before="120" w:line="260" w:lineRule="atLeast"/>
        <w:jc w:val="center"/>
      </w:pPr>
      <w:r>
        <w:rPr>
          <w:rFonts w:ascii="Arial" w:eastAsia="Arial" w:hAnsi="Arial" w:cs="Arial"/>
          <w:color w:val="000000"/>
          <w:sz w:val="20"/>
        </w:rPr>
        <w:t>MENAFN - Business &amp; Finance News (English)</w:t>
      </w:r>
    </w:p>
    <w:p w14:paraId="63E41E17" w14:textId="77777777" w:rsidR="00A97810" w:rsidRDefault="00000000">
      <w:pPr>
        <w:spacing w:before="120" w:line="260" w:lineRule="atLeast"/>
        <w:jc w:val="center"/>
      </w:pPr>
      <w:r>
        <w:rPr>
          <w:rFonts w:ascii="Arial" w:eastAsia="Arial" w:hAnsi="Arial" w:cs="Arial"/>
          <w:color w:val="000000"/>
          <w:sz w:val="20"/>
        </w:rPr>
        <w:t>March 11, 2023 Saturday</w:t>
      </w:r>
    </w:p>
    <w:p w14:paraId="41633B7C" w14:textId="77777777" w:rsidR="00A97810" w:rsidRDefault="00A97810">
      <w:pPr>
        <w:spacing w:line="240" w:lineRule="atLeast"/>
        <w:jc w:val="both"/>
      </w:pPr>
    </w:p>
    <w:p w14:paraId="16EDE9CD" w14:textId="77777777" w:rsidR="00A97810" w:rsidRDefault="00000000">
      <w:pPr>
        <w:spacing w:before="120" w:line="220" w:lineRule="atLeast"/>
      </w:pPr>
      <w:r>
        <w:br/>
      </w:r>
      <w:r>
        <w:rPr>
          <w:rFonts w:ascii="Arial" w:eastAsia="Arial" w:hAnsi="Arial" w:cs="Arial"/>
          <w:color w:val="000000"/>
          <w:sz w:val="16"/>
        </w:rPr>
        <w:t>Copyright 2023 MENAFN.COM All Rights Reserved</w:t>
      </w:r>
    </w:p>
    <w:p w14:paraId="402F2A93" w14:textId="77777777" w:rsidR="00A97810" w:rsidRDefault="00000000">
      <w:pPr>
        <w:spacing w:before="120" w:line="220" w:lineRule="atLeast"/>
      </w:pPr>
      <w:r>
        <w:br/>
      </w:r>
      <w:r w:rsidR="00D413F4">
        <w:pict w14:anchorId="576A0941">
          <v:shape id="_x0000_i1043" type="#_x0000_t75" style="width:475pt;height:115pt">
            <v:imagedata r:id="rId296" o:title=""/>
          </v:shape>
        </w:pict>
      </w:r>
    </w:p>
    <w:p w14:paraId="6C811FB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393 words</w:t>
      </w:r>
    </w:p>
    <w:p w14:paraId="30AAB946" w14:textId="77777777" w:rsidR="00A97810" w:rsidRDefault="00000000">
      <w:pPr>
        <w:keepNext/>
        <w:spacing w:before="240" w:line="340" w:lineRule="atLeast"/>
      </w:pPr>
      <w:bookmarkStart w:id="17" w:name="Body_7"/>
      <w:bookmarkEnd w:id="17"/>
      <w:r>
        <w:rPr>
          <w:rFonts w:ascii="Arial" w:eastAsia="Arial" w:hAnsi="Arial" w:cs="Arial"/>
          <w:b/>
          <w:color w:val="000000"/>
          <w:sz w:val="28"/>
        </w:rPr>
        <w:t>Body</w:t>
      </w:r>
    </w:p>
    <w:p w14:paraId="20928DC5" w14:textId="77777777" w:rsidR="00A97810" w:rsidRDefault="00000000">
      <w:pPr>
        <w:spacing w:line="60" w:lineRule="exact"/>
      </w:pPr>
      <w:r>
        <w:pict w14:anchorId="19F1E273">
          <v:line id="_x0000_s2088" style="position:absolute;z-index:251679744" from="0,2pt" to="512pt,2pt" strokecolor="#009ddb" strokeweight="2pt">
            <w10:wrap type="topAndBottom"/>
          </v:line>
        </w:pict>
      </w:r>
    </w:p>
    <w:p w14:paraId="31558227" w14:textId="77777777" w:rsidR="00A97810" w:rsidRDefault="00A97810"/>
    <w:p w14:paraId="386EE5DD" w14:textId="77777777" w:rsidR="00A97810" w:rsidRDefault="00000000">
      <w:pPr>
        <w:spacing w:before="240" w:line="260" w:lineRule="atLeast"/>
        <w:jc w:val="both"/>
      </w:pPr>
      <w:hyperlink r:id="rId297" w:history="1">
        <w:r>
          <w:rPr>
            <w:rFonts w:ascii="Arial" w:eastAsia="Arial" w:hAnsi="Arial" w:cs="Arial"/>
            <w:i/>
            <w:color w:val="0077CC"/>
            <w:sz w:val="20"/>
            <w:u w:val="single"/>
            <w:shd w:val="clear" w:color="auto" w:fill="FFFFFF"/>
          </w:rPr>
          <w:t>Link to Story</w:t>
        </w:r>
      </w:hyperlink>
    </w:p>
    <w:p w14:paraId="11752502" w14:textId="77777777" w:rsidR="00A97810" w:rsidRDefault="00000000">
      <w:pPr>
        <w:spacing w:before="200" w:line="260" w:lineRule="atLeast"/>
        <w:jc w:val="both"/>
      </w:pPr>
      <w:r>
        <w:rPr>
          <w:rFonts w:ascii="Arial" w:eastAsia="Arial" w:hAnsi="Arial" w:cs="Arial"/>
          <w:color w:val="000000"/>
          <w:sz w:val="20"/>
        </w:rPr>
        <w:t xml:space="preserve">New Delhi, March 12 (IANS) US-based technology </w:t>
      </w:r>
      <w:r>
        <w:rPr>
          <w:rFonts w:ascii="Arial" w:eastAsia="Arial" w:hAnsi="Arial" w:cs="Arial"/>
          <w:b/>
          <w:i/>
          <w:color w:val="000000"/>
          <w:sz w:val="20"/>
          <w:u w:val="single"/>
        </w:rPr>
        <w:t>startup</w:t>
      </w:r>
      <w:r>
        <w:rPr>
          <w:rFonts w:ascii="Arial" w:eastAsia="Arial" w:hAnsi="Arial" w:cs="Arial"/>
          <w:color w:val="000000"/>
          <w:sz w:val="20"/>
        </w:rPr>
        <w:t xml:space="preserve"> accelerator Y Combinator, which has invested in thousands of </w:t>
      </w:r>
      <w:r>
        <w:rPr>
          <w:rFonts w:ascii="Arial" w:eastAsia="Arial" w:hAnsi="Arial" w:cs="Arial"/>
          <w:b/>
          <w:i/>
          <w:color w:val="000000"/>
          <w:sz w:val="20"/>
          <w:u w:val="single"/>
        </w:rPr>
        <w:t>startups</w:t>
      </w:r>
      <w:r>
        <w:rPr>
          <w:rFonts w:ascii="Arial" w:eastAsia="Arial" w:hAnsi="Arial" w:cs="Arial"/>
          <w:color w:val="000000"/>
          <w:sz w:val="20"/>
        </w:rPr>
        <w:t xml:space="preserve">, including at least 200 from India, has written a petition to US Treasury Secretary Janet Yellen and others, asking them to prevent further shockwaves that could lead to financial crisis and layoffs of more than 100,000 workers.Over 1,200 CEOs and founders representing over 56,000 employees have already signed the petition, written by Garry Tan, CEO and President of Y Combinator, to save </w:t>
      </w:r>
      <w:r>
        <w:rPr>
          <w:rFonts w:ascii="Arial" w:eastAsia="Arial" w:hAnsi="Arial" w:cs="Arial"/>
          <w:b/>
          <w:i/>
          <w:color w:val="000000"/>
          <w:sz w:val="20"/>
          <w:u w:val="single"/>
        </w:rPr>
        <w:t>startups</w:t>
      </w:r>
      <w:r>
        <w:rPr>
          <w:rFonts w:ascii="Arial" w:eastAsia="Arial" w:hAnsi="Arial" w:cs="Arial"/>
          <w:color w:val="000000"/>
          <w:sz w:val="20"/>
        </w:rPr>
        <w:t xml:space="preserve"> and hundreds of thousands of jobs.</w:t>
      </w:r>
    </w:p>
    <w:p w14:paraId="56196969" w14:textId="77777777" w:rsidR="00A97810" w:rsidRDefault="00000000">
      <w:pPr>
        <w:spacing w:before="200" w:line="260" w:lineRule="atLeast"/>
        <w:jc w:val="both"/>
      </w:pPr>
      <w:r>
        <w:rPr>
          <w:rFonts w:ascii="Arial" w:eastAsia="Arial" w:hAnsi="Arial" w:cs="Arial"/>
          <w:color w:val="000000"/>
          <w:sz w:val="20"/>
        </w:rPr>
        <w:t xml:space="preserve">'We ask for relief and attention to an immediate critical impact on small businesses, </w:t>
      </w:r>
      <w:r>
        <w:rPr>
          <w:rFonts w:ascii="Arial" w:eastAsia="Arial" w:hAnsi="Arial" w:cs="Arial"/>
          <w:b/>
          <w:i/>
          <w:color w:val="000000"/>
          <w:sz w:val="20"/>
          <w:u w:val="single"/>
        </w:rPr>
        <w:t>startups</w:t>
      </w:r>
      <w:r>
        <w:rPr>
          <w:rFonts w:ascii="Arial" w:eastAsia="Arial" w:hAnsi="Arial" w:cs="Arial"/>
          <w:color w:val="000000"/>
          <w:sz w:val="20"/>
        </w:rPr>
        <w:t>, and their employees who are depositors at the bank,' read the petition.</w:t>
      </w:r>
    </w:p>
    <w:p w14:paraId="27EDB704" w14:textId="77777777" w:rsidR="00A97810" w:rsidRDefault="00000000">
      <w:pPr>
        <w:spacing w:line="260" w:lineRule="atLeast"/>
        <w:jc w:val="both"/>
      </w:pPr>
      <w:r>
        <w:rPr>
          <w:rFonts w:ascii="Arial" w:eastAsia="Arial" w:hAnsi="Arial" w:cs="Arial"/>
          <w:color w:val="000000"/>
          <w:sz w:val="20"/>
        </w:rPr>
        <w:t>According to the National Venture Capital Association (NVCA), Silicon Valley Bank has over 37,000 small businesses with more than $250,000 in deposits.</w:t>
      </w:r>
    </w:p>
    <w:p w14:paraId="6592CE12" w14:textId="77777777" w:rsidR="00A97810" w:rsidRDefault="00000000">
      <w:pPr>
        <w:spacing w:line="260" w:lineRule="atLeast"/>
        <w:jc w:val="both"/>
      </w:pPr>
      <w:r>
        <w:rPr>
          <w:rFonts w:ascii="Arial" w:eastAsia="Arial" w:hAnsi="Arial" w:cs="Arial"/>
          <w:color w:val="000000"/>
          <w:sz w:val="20"/>
        </w:rPr>
        <w:t>'These balances are now unavailable to them, and without further intervention, according to the FDIC website, may be inaccessible for months to years,' the petition further said.</w:t>
      </w:r>
    </w:p>
    <w:p w14:paraId="4BF87C87" w14:textId="77777777" w:rsidR="00A97810" w:rsidRDefault="00000000">
      <w:pPr>
        <w:spacing w:before="200" w:line="260" w:lineRule="atLeast"/>
        <w:jc w:val="both"/>
      </w:pPr>
      <w:r>
        <w:rPr>
          <w:rFonts w:ascii="Arial" w:eastAsia="Arial" w:hAnsi="Arial" w:cs="Arial"/>
          <w:color w:val="000000"/>
          <w:sz w:val="20"/>
        </w:rPr>
        <w:t xml:space="preserve">In the Y Combinator community, one-third of </w:t>
      </w:r>
      <w:r>
        <w:rPr>
          <w:rFonts w:ascii="Arial" w:eastAsia="Arial" w:hAnsi="Arial" w:cs="Arial"/>
          <w:b/>
          <w:i/>
          <w:color w:val="000000"/>
          <w:sz w:val="20"/>
          <w:u w:val="single"/>
        </w:rPr>
        <w:t>startups</w:t>
      </w:r>
      <w:r>
        <w:rPr>
          <w:rFonts w:ascii="Arial" w:eastAsia="Arial" w:hAnsi="Arial" w:cs="Arial"/>
          <w:color w:val="000000"/>
          <w:sz w:val="20"/>
        </w:rPr>
        <w:t xml:space="preserve"> with exposure to SVB used SVB as their sole bank account.</w:t>
      </w:r>
    </w:p>
    <w:p w14:paraId="16CE27C7" w14:textId="77777777" w:rsidR="00A97810" w:rsidRDefault="00000000">
      <w:pPr>
        <w:spacing w:before="200" w:line="260" w:lineRule="atLeast"/>
        <w:jc w:val="both"/>
      </w:pPr>
      <w:r>
        <w:rPr>
          <w:rFonts w:ascii="Arial" w:eastAsia="Arial" w:hAnsi="Arial" w:cs="Arial"/>
          <w:color w:val="000000"/>
          <w:sz w:val="20"/>
        </w:rPr>
        <w:t xml:space="preserve">'As a result, they will fail to have the cash to run payroll in the next 30 days. By that measure, we can estimate that payroll-related furlough or shutdown will impact more than 10,000 small businesses and </w:t>
      </w:r>
      <w:r>
        <w:rPr>
          <w:rFonts w:ascii="Arial" w:eastAsia="Arial" w:hAnsi="Arial" w:cs="Arial"/>
          <w:b/>
          <w:i/>
          <w:color w:val="000000"/>
          <w:sz w:val="20"/>
          <w:u w:val="single"/>
        </w:rPr>
        <w:t>startups</w:t>
      </w:r>
      <w:r>
        <w:rPr>
          <w:rFonts w:ascii="Arial" w:eastAsia="Arial" w:hAnsi="Arial" w:cs="Arial"/>
          <w:color w:val="000000"/>
          <w:sz w:val="20"/>
        </w:rPr>
        <w:t>,' Tan wrote.</w:t>
      </w:r>
    </w:p>
    <w:p w14:paraId="7DD8C3DF" w14:textId="77777777" w:rsidR="00A97810" w:rsidRDefault="00000000">
      <w:pPr>
        <w:spacing w:before="200" w:line="260" w:lineRule="atLeast"/>
        <w:jc w:val="both"/>
      </w:pPr>
      <w:r>
        <w:rPr>
          <w:rFonts w:ascii="Arial" w:eastAsia="Arial" w:hAnsi="Arial" w:cs="Arial"/>
          <w:color w:val="000000"/>
          <w:sz w:val="20"/>
        </w:rPr>
        <w:t xml:space="preserve">If the average small business or </w:t>
      </w:r>
      <w:r>
        <w:rPr>
          <w:rFonts w:ascii="Arial" w:eastAsia="Arial" w:hAnsi="Arial" w:cs="Arial"/>
          <w:b/>
          <w:i/>
          <w:color w:val="000000"/>
          <w:sz w:val="20"/>
          <w:u w:val="single"/>
        </w:rPr>
        <w:t>startup</w:t>
      </w:r>
      <w:r>
        <w:rPr>
          <w:rFonts w:ascii="Arial" w:eastAsia="Arial" w:hAnsi="Arial" w:cs="Arial"/>
          <w:color w:val="000000"/>
          <w:sz w:val="20"/>
        </w:rPr>
        <w:t xml:space="preserve"> employs 10 workers, this will have an immediate effect of furlough, layoff, or shutdown, affecting over 100,000 jobs in the most vibrant sector of innovation in our economy, he lamented.</w:t>
      </w:r>
    </w:p>
    <w:p w14:paraId="7FDF4642" w14:textId="77777777" w:rsidR="00A97810" w:rsidRDefault="00000000">
      <w:pPr>
        <w:spacing w:before="200" w:line="260" w:lineRule="atLeast"/>
        <w:jc w:val="both"/>
      </w:pPr>
      <w:r>
        <w:rPr>
          <w:rFonts w:ascii="Arial" w:eastAsia="Arial" w:hAnsi="Arial" w:cs="Arial"/>
          <w:color w:val="000000"/>
          <w:sz w:val="20"/>
        </w:rPr>
        <w:lastRenderedPageBreak/>
        <w:t xml:space="preserve">Silicon Valley Bank's </w:t>
      </w:r>
      <w:r>
        <w:rPr>
          <w:rFonts w:ascii="Arial" w:eastAsia="Arial" w:hAnsi="Arial" w:cs="Arial"/>
          <w:b/>
          <w:i/>
          <w:color w:val="000000"/>
          <w:sz w:val="20"/>
          <w:u w:val="single"/>
        </w:rPr>
        <w:t>failure</w:t>
      </w:r>
      <w:r>
        <w:rPr>
          <w:rFonts w:ascii="Arial" w:eastAsia="Arial" w:hAnsi="Arial" w:cs="Arial"/>
          <w:color w:val="000000"/>
          <w:sz w:val="20"/>
        </w:rPr>
        <w:t xml:space="preserve"> has a real risk of systemic contagion. Its collapse has already instilled fear among founders and management teams to look for safer havens for their remaining cash, which can trigger a bank run on every other smaller bank.</w:t>
      </w:r>
    </w:p>
    <w:p w14:paraId="339742BF" w14:textId="77777777" w:rsidR="00A97810" w:rsidRDefault="00000000">
      <w:pPr>
        <w:spacing w:line="260" w:lineRule="atLeast"/>
        <w:jc w:val="both"/>
      </w:pPr>
      <w:r>
        <w:rPr>
          <w:rFonts w:ascii="Arial" w:eastAsia="Arial" w:hAnsi="Arial" w:cs="Arial"/>
          <w:color w:val="000000"/>
          <w:sz w:val="20"/>
        </w:rPr>
        <w:t>He asked regulators that small business depositors at Silicon Valley Bank should be made whole.</w:t>
      </w:r>
    </w:p>
    <w:p w14:paraId="4CE85B19" w14:textId="77777777" w:rsidR="00A97810" w:rsidRDefault="00000000">
      <w:pPr>
        <w:spacing w:before="200" w:line="260" w:lineRule="atLeast"/>
        <w:jc w:val="both"/>
      </w:pPr>
      <w:r>
        <w:rPr>
          <w:rFonts w:ascii="Arial" w:eastAsia="Arial" w:hAnsi="Arial" w:cs="Arial"/>
          <w:color w:val="000000"/>
          <w:sz w:val="20"/>
        </w:rPr>
        <w:t xml:space="preserve">'Regulators need to conduct a backstop of depositors. We are not asking for a bank bailout. Congress should work to restore stronger regulatory oversight and capital requirements for regional banks, and any malfeasance or mismanagement on the part of SVB executives leading to this </w:t>
      </w:r>
      <w:r>
        <w:rPr>
          <w:rFonts w:ascii="Arial" w:eastAsia="Arial" w:hAnsi="Arial" w:cs="Arial"/>
          <w:b/>
          <w:i/>
          <w:color w:val="000000"/>
          <w:sz w:val="20"/>
          <w:u w:val="single"/>
        </w:rPr>
        <w:t>failure</w:t>
      </w:r>
      <w:r>
        <w:rPr>
          <w:rFonts w:ascii="Arial" w:eastAsia="Arial" w:hAnsi="Arial" w:cs="Arial"/>
          <w:color w:val="000000"/>
          <w:sz w:val="20"/>
        </w:rPr>
        <w:t xml:space="preserve"> should be investigated,' Tan elaborated.</w:t>
      </w:r>
    </w:p>
    <w:p w14:paraId="08FBB364" w14:textId="77777777" w:rsidR="00A97810" w:rsidRDefault="00000000">
      <w:pPr>
        <w:spacing w:line="260" w:lineRule="atLeast"/>
        <w:jc w:val="both"/>
      </w:pPr>
      <w:r>
        <w:rPr>
          <w:rFonts w:ascii="Arial" w:eastAsia="Arial" w:hAnsi="Arial" w:cs="Arial"/>
          <w:color w:val="000000"/>
          <w:sz w:val="20"/>
        </w:rPr>
        <w:t>--IANS</w:t>
      </w:r>
    </w:p>
    <w:p w14:paraId="3B1DA69F" w14:textId="77777777" w:rsidR="00A97810" w:rsidRDefault="00000000">
      <w:pPr>
        <w:spacing w:line="260" w:lineRule="atLeast"/>
        <w:jc w:val="both"/>
      </w:pPr>
      <w:r>
        <w:rPr>
          <w:rFonts w:ascii="Arial" w:eastAsia="Arial" w:hAnsi="Arial" w:cs="Arial"/>
          <w:color w:val="000000"/>
          <w:sz w:val="20"/>
        </w:rPr>
        <w:t>na/svn/</w:t>
      </w:r>
    </w:p>
    <w:p w14:paraId="7B8DEA70" w14:textId="77777777" w:rsidR="00A97810" w:rsidRDefault="00000000">
      <w:pPr>
        <w:spacing w:line="260" w:lineRule="atLeast"/>
        <w:jc w:val="both"/>
      </w:pPr>
      <w:r>
        <w:rPr>
          <w:rFonts w:ascii="Arial" w:eastAsia="Arial" w:hAnsi="Arial" w:cs="Arial"/>
          <w:color w:val="000000"/>
          <w:sz w:val="20"/>
        </w:rPr>
        <w:t>MENAFN11032023000231011071ID1105755285</w:t>
      </w:r>
    </w:p>
    <w:p w14:paraId="0E67D23C"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17, 2023</w:t>
      </w:r>
    </w:p>
    <w:p w14:paraId="3FF911E7" w14:textId="77777777" w:rsidR="00A97810" w:rsidRDefault="00A97810"/>
    <w:p w14:paraId="5130970B" w14:textId="77777777" w:rsidR="00A97810" w:rsidRDefault="00000000">
      <w:pPr>
        <w:ind w:left="200"/>
        <w:sectPr w:rsidR="00A97810">
          <w:type w:val="continuous"/>
          <w:pgSz w:w="12240" w:h="15840"/>
          <w:pgMar w:top="840" w:right="1000" w:bottom="840" w:left="1000" w:header="400" w:footer="400" w:gutter="0"/>
          <w:cols w:space="720"/>
        </w:sectPr>
      </w:pPr>
      <w:r>
        <w:br/>
      </w:r>
      <w:r>
        <w:pict w14:anchorId="6F891577">
          <v:line id="_x0000_s2089" style="position:absolute;left:0;text-align:left;z-index:251680768;mso-position-horizontal-relative:text;mso-position-vertical-relative:text" from="0,10pt" to="512pt,10pt" strokeweight="1pt"/>
        </w:pict>
      </w:r>
      <w:r>
        <w:rPr>
          <w:rFonts w:ascii="Arial" w:eastAsia="Arial" w:hAnsi="Arial" w:cs="Arial"/>
          <w:b/>
          <w:color w:val="767676"/>
          <w:sz w:val="16"/>
        </w:rPr>
        <w:t>End of Document</w:t>
      </w:r>
    </w:p>
    <w:p w14:paraId="501F6FD0" w14:textId="77777777" w:rsidR="00A97810" w:rsidRDefault="00A97810">
      <w:pPr>
        <w:sectPr w:rsidR="00A97810">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gutter="0"/>
          <w:cols w:space="720"/>
          <w:titlePg/>
        </w:sectPr>
      </w:pPr>
    </w:p>
    <w:p w14:paraId="61117133" w14:textId="77777777" w:rsidR="00A97810" w:rsidRDefault="00A97810">
      <w:bookmarkStart w:id="18" w:name="Bookmark_10"/>
      <w:bookmarkEnd w:id="18"/>
    </w:p>
    <w:p w14:paraId="7530AE48" w14:textId="77777777" w:rsidR="00A97810" w:rsidRDefault="00000000">
      <w:r>
        <w:pict w14:anchorId="79095F34">
          <v:shape id="_x0000_i1044" type="#_x0000_t75" alt="LexisNexis®" style="width:148pt;height:30pt">
            <v:imagedata r:id="rId7" o:title=""/>
          </v:shape>
        </w:pict>
      </w:r>
      <w:r>
        <w:cr/>
      </w:r>
    </w:p>
    <w:p w14:paraId="679AEA8D" w14:textId="77777777" w:rsidR="00A97810" w:rsidRDefault="00000000">
      <w:pPr>
        <w:spacing w:before="240" w:after="200" w:line="340" w:lineRule="atLeast"/>
        <w:jc w:val="center"/>
        <w:outlineLvl w:val="0"/>
        <w:rPr>
          <w:rFonts w:ascii="Arial" w:hAnsi="Arial" w:cs="Arial"/>
          <w:b/>
          <w:bCs/>
          <w:kern w:val="32"/>
          <w:sz w:val="32"/>
          <w:szCs w:val="32"/>
        </w:rPr>
      </w:pPr>
      <w:hyperlink r:id="rId304" w:history="1">
        <w:r>
          <w:rPr>
            <w:rFonts w:ascii="Arial" w:eastAsia="Arial" w:hAnsi="Arial" w:cs="Arial"/>
            <w:b/>
            <w:bCs/>
            <w:i/>
            <w:color w:val="0077CC"/>
            <w:kern w:val="32"/>
            <w:sz w:val="28"/>
            <w:szCs w:val="32"/>
            <w:u w:val="single"/>
            <w:shd w:val="clear" w:color="auto" w:fill="FFFFFF"/>
          </w:rPr>
          <w:t xml:space="preserve">As A Defence </w:t>
        </w:r>
      </w:hyperlink>
      <w:hyperlink r:id="rId305" w:history="1">
        <w:r>
          <w:rPr>
            <w:rFonts w:ascii="Arial" w:eastAsia="Arial" w:hAnsi="Arial" w:cs="Arial"/>
            <w:b/>
            <w:bCs/>
            <w:i/>
            <w:color w:val="0077CC"/>
            <w:kern w:val="32"/>
            <w:sz w:val="28"/>
            <w:szCs w:val="32"/>
            <w:u w:val="single"/>
            <w:shd w:val="clear" w:color="auto" w:fill="FFFFFF"/>
          </w:rPr>
          <w:t>Startup</w:t>
        </w:r>
      </w:hyperlink>
      <w:hyperlink r:id="rId306" w:history="1">
        <w:r>
          <w:rPr>
            <w:rFonts w:ascii="Arial" w:eastAsia="Arial" w:hAnsi="Arial" w:cs="Arial"/>
            <w:b/>
            <w:bCs/>
            <w:i/>
            <w:color w:val="0077CC"/>
            <w:kern w:val="32"/>
            <w:sz w:val="28"/>
            <w:szCs w:val="32"/>
            <w:u w:val="single"/>
            <w:shd w:val="clear" w:color="auto" w:fill="FFFFFF"/>
          </w:rPr>
          <w:t>, We See Ourselves As Problem Solvers: MWIVEN MD Jayaraghavendhar</w:t>
        </w:r>
      </w:hyperlink>
    </w:p>
    <w:p w14:paraId="3D2520BA" w14:textId="77777777" w:rsidR="00A97810" w:rsidRDefault="00000000">
      <w:pPr>
        <w:spacing w:before="120" w:line="260" w:lineRule="atLeast"/>
        <w:jc w:val="center"/>
      </w:pPr>
      <w:r>
        <w:rPr>
          <w:rFonts w:ascii="Arial" w:eastAsia="Arial" w:hAnsi="Arial" w:cs="Arial"/>
          <w:color w:val="000000"/>
          <w:sz w:val="20"/>
        </w:rPr>
        <w:t>Business World</w:t>
      </w:r>
    </w:p>
    <w:p w14:paraId="546562ED" w14:textId="77777777" w:rsidR="00A97810" w:rsidRDefault="00000000">
      <w:pPr>
        <w:spacing w:before="120" w:line="260" w:lineRule="atLeast"/>
        <w:jc w:val="center"/>
      </w:pPr>
      <w:r>
        <w:rPr>
          <w:rFonts w:ascii="Arial" w:eastAsia="Arial" w:hAnsi="Arial" w:cs="Arial"/>
          <w:color w:val="000000"/>
          <w:sz w:val="20"/>
        </w:rPr>
        <w:t>February 4, 2021</w:t>
      </w:r>
    </w:p>
    <w:p w14:paraId="5090F264" w14:textId="77777777" w:rsidR="00A97810" w:rsidRDefault="00A97810">
      <w:pPr>
        <w:spacing w:line="240" w:lineRule="atLeast"/>
        <w:jc w:val="both"/>
      </w:pPr>
    </w:p>
    <w:p w14:paraId="63AFCD6D" w14:textId="77777777" w:rsidR="00A97810"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6A68CC6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2599 words</w:t>
      </w:r>
    </w:p>
    <w:p w14:paraId="5176644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45F20854" w14:textId="77777777" w:rsidR="00A97810" w:rsidRDefault="00000000">
      <w:pPr>
        <w:keepNext/>
        <w:spacing w:before="240" w:line="340" w:lineRule="atLeast"/>
      </w:pPr>
      <w:bookmarkStart w:id="19" w:name="Body_8"/>
      <w:bookmarkEnd w:id="19"/>
      <w:r>
        <w:rPr>
          <w:rFonts w:ascii="Arial" w:eastAsia="Arial" w:hAnsi="Arial" w:cs="Arial"/>
          <w:b/>
          <w:color w:val="000000"/>
          <w:sz w:val="28"/>
        </w:rPr>
        <w:t>Body</w:t>
      </w:r>
    </w:p>
    <w:p w14:paraId="7136671D" w14:textId="77777777" w:rsidR="00A97810" w:rsidRDefault="00000000">
      <w:pPr>
        <w:spacing w:line="60" w:lineRule="exact"/>
      </w:pPr>
      <w:r>
        <w:pict w14:anchorId="77963A29">
          <v:line id="_x0000_s2091" style="position:absolute;z-index:251681792" from="0,2pt" to="512pt,2pt" strokecolor="#009ddb" strokeweight="2pt">
            <w10:wrap type="topAndBottom"/>
          </v:line>
        </w:pict>
      </w:r>
    </w:p>
    <w:p w14:paraId="4F1EB341" w14:textId="77777777" w:rsidR="00A97810" w:rsidRDefault="00A97810"/>
    <w:p w14:paraId="67CF97DB" w14:textId="77777777" w:rsidR="00A97810" w:rsidRDefault="00000000">
      <w:pPr>
        <w:spacing w:before="200" w:line="260" w:lineRule="atLeast"/>
        <w:jc w:val="both"/>
      </w:pPr>
      <w:r>
        <w:rPr>
          <w:rFonts w:ascii="Arial" w:eastAsia="Arial" w:hAnsi="Arial" w:cs="Arial"/>
          <w:color w:val="000000"/>
          <w:sz w:val="20"/>
        </w:rPr>
        <w:t xml:space="preserve">On a Defence </w:t>
      </w:r>
      <w:r>
        <w:rPr>
          <w:rFonts w:ascii="Arial" w:eastAsia="Arial" w:hAnsi="Arial" w:cs="Arial"/>
          <w:b/>
          <w:i/>
          <w:color w:val="000000"/>
          <w:sz w:val="20"/>
          <w:u w:val="single"/>
        </w:rPr>
        <w:t>Start-Up</w:t>
      </w:r>
      <w:r>
        <w:rPr>
          <w:rFonts w:ascii="Arial" w:eastAsia="Arial" w:hAnsi="Arial" w:cs="Arial"/>
          <w:color w:val="000000"/>
          <w:sz w:val="20"/>
        </w:rPr>
        <w:t xml:space="preserve">, BW Defence speaks with with Jayaraghavendhar, the Managing Director of MWIVEN. How a </w:t>
      </w:r>
      <w:r>
        <w:rPr>
          <w:rFonts w:ascii="Arial" w:eastAsia="Arial" w:hAnsi="Arial" w:cs="Arial"/>
          <w:b/>
          <w:i/>
          <w:color w:val="000000"/>
          <w:sz w:val="20"/>
          <w:u w:val="single"/>
        </w:rPr>
        <w:t>start-up</w:t>
      </w:r>
      <w:r>
        <w:rPr>
          <w:rFonts w:ascii="Arial" w:eastAsia="Arial" w:hAnsi="Arial" w:cs="Arial"/>
          <w:color w:val="000000"/>
          <w:sz w:val="20"/>
        </w:rPr>
        <w:t xml:space="preserve"> company or a company with skills in defence, which is so vital for the ecosystem, can contribute in the nation building in the defence production and in the economy overall? Excerpts of the conversation:</w:t>
      </w:r>
    </w:p>
    <w:p w14:paraId="2201A532" w14:textId="77777777" w:rsidR="00A97810" w:rsidRDefault="00000000">
      <w:pPr>
        <w:spacing w:before="200" w:line="260" w:lineRule="atLeast"/>
        <w:jc w:val="both"/>
      </w:pPr>
      <w:r>
        <w:rPr>
          <w:rFonts w:ascii="Arial" w:eastAsia="Arial" w:hAnsi="Arial" w:cs="Arial"/>
          <w:color w:val="000000"/>
          <w:sz w:val="20"/>
        </w:rPr>
        <w:t xml:space="preserve">In our BW defence, we have been focusing on some of the key defence OEMs across the world, collaborating with Indian defence. Focus has been on the innovation and technology. Today, we are focusing on a vital part of our defence ecosystem, what we call it </w:t>
      </w:r>
      <w:r>
        <w:rPr>
          <w:rFonts w:ascii="Arial" w:eastAsia="Arial" w:hAnsi="Arial" w:cs="Arial"/>
          <w:b/>
          <w:i/>
          <w:color w:val="000000"/>
          <w:sz w:val="20"/>
          <w:u w:val="single"/>
        </w:rPr>
        <w:t>start-up</w:t>
      </w:r>
      <w:r>
        <w:rPr>
          <w:rFonts w:ascii="Arial" w:eastAsia="Arial" w:hAnsi="Arial" w:cs="Arial"/>
          <w:color w:val="000000"/>
          <w:sz w:val="20"/>
        </w:rPr>
        <w:t xml:space="preserve"> in defence.</w:t>
      </w:r>
    </w:p>
    <w:p w14:paraId="342B3393" w14:textId="77777777" w:rsidR="00A97810" w:rsidRDefault="00000000">
      <w:pPr>
        <w:spacing w:before="200" w:line="260" w:lineRule="atLeast"/>
        <w:jc w:val="both"/>
      </w:pPr>
      <w:r>
        <w:rPr>
          <w:rFonts w:ascii="Arial" w:eastAsia="Arial" w:hAnsi="Arial" w:cs="Arial"/>
          <w:color w:val="000000"/>
          <w:sz w:val="20"/>
        </w:rPr>
        <w:t xml:space="preserve">How a </w:t>
      </w:r>
      <w:r>
        <w:rPr>
          <w:rFonts w:ascii="Arial" w:eastAsia="Arial" w:hAnsi="Arial" w:cs="Arial"/>
          <w:b/>
          <w:i/>
          <w:color w:val="000000"/>
          <w:sz w:val="20"/>
          <w:u w:val="single"/>
        </w:rPr>
        <w:t>start-up</w:t>
      </w:r>
      <w:r>
        <w:rPr>
          <w:rFonts w:ascii="Arial" w:eastAsia="Arial" w:hAnsi="Arial" w:cs="Arial"/>
          <w:color w:val="000000"/>
          <w:sz w:val="20"/>
        </w:rPr>
        <w:t xml:space="preserve"> company or a company with skills in defence, which is so vital for the ecosystem can contribute in the nation building in the defence production and in the economy overall? Today to talk over many such issues on the possibility and challenges, we have Jayaraghavendhar. He is from MWIVEN, which is pronounced as Modern Warfare Integrated Venture.</w:t>
      </w:r>
    </w:p>
    <w:p w14:paraId="78666205" w14:textId="77777777" w:rsidR="00A97810" w:rsidRDefault="00000000">
      <w:pPr>
        <w:spacing w:before="200" w:line="260" w:lineRule="atLeast"/>
        <w:jc w:val="both"/>
      </w:pPr>
      <w:r>
        <w:rPr>
          <w:rFonts w:ascii="Arial" w:eastAsia="Arial" w:hAnsi="Arial" w:cs="Arial"/>
          <w:color w:val="000000"/>
          <w:sz w:val="20"/>
        </w:rPr>
        <w:t>Let me give a bit of introduction about MWIVEN. MWIVEN is also recognized in Indian Ministry of Defence to design Develop and manufacture tactical missile system and GIS minefield recording system MWIVEN is also recognized by the Department of promotion of industry and internal trade under the Ministry of Commerce and Industry. An MWIVEN is more particularly as far as defence is concerned is a licensed manufacturer of anti tank, missile system, remote control weapon stations and anti tank guns in India, which is also be the collaboration from the Belarusian OEM.</w:t>
      </w:r>
    </w:p>
    <w:p w14:paraId="0ACB4EEF" w14:textId="77777777" w:rsidR="00A97810" w:rsidRDefault="00000000">
      <w:pPr>
        <w:spacing w:before="200" w:line="260" w:lineRule="atLeast"/>
        <w:jc w:val="both"/>
      </w:pPr>
      <w:r>
        <w:rPr>
          <w:rFonts w:ascii="Arial" w:eastAsia="Arial" w:hAnsi="Arial" w:cs="Arial"/>
          <w:color w:val="000000"/>
          <w:sz w:val="20"/>
        </w:rPr>
        <w:t xml:space="preserve">You are a very vital linker when everybody's talking about how a </w:t>
      </w:r>
      <w:r>
        <w:rPr>
          <w:rFonts w:ascii="Arial" w:eastAsia="Arial" w:hAnsi="Arial" w:cs="Arial"/>
          <w:b/>
          <w:i/>
          <w:color w:val="000000"/>
          <w:sz w:val="20"/>
          <w:u w:val="single"/>
        </w:rPr>
        <w:t>start-up</w:t>
      </w:r>
      <w:r>
        <w:rPr>
          <w:rFonts w:ascii="Arial" w:eastAsia="Arial" w:hAnsi="Arial" w:cs="Arial"/>
          <w:color w:val="000000"/>
          <w:sz w:val="20"/>
        </w:rPr>
        <w:t xml:space="preserve"> can scale </w:t>
      </w:r>
      <w:r>
        <w:rPr>
          <w:rFonts w:ascii="Arial" w:eastAsia="Arial" w:hAnsi="Arial" w:cs="Arial"/>
          <w:b/>
          <w:i/>
          <w:color w:val="000000"/>
          <w:sz w:val="20"/>
          <w:u w:val="single"/>
        </w:rPr>
        <w:t>up</w:t>
      </w:r>
      <w:r>
        <w:rPr>
          <w:rFonts w:ascii="Arial" w:eastAsia="Arial" w:hAnsi="Arial" w:cs="Arial"/>
          <w:color w:val="000000"/>
          <w:sz w:val="20"/>
        </w:rPr>
        <w:t xml:space="preserve"> what can </w:t>
      </w:r>
      <w:r>
        <w:rPr>
          <w:rFonts w:ascii="Arial" w:eastAsia="Arial" w:hAnsi="Arial" w:cs="Arial"/>
          <w:b/>
          <w:i/>
          <w:color w:val="000000"/>
          <w:sz w:val="20"/>
          <w:u w:val="single"/>
        </w:rPr>
        <w:t>start</w:t>
      </w:r>
      <w:r>
        <w:rPr>
          <w:rFonts w:ascii="Arial" w:eastAsia="Arial" w:hAnsi="Arial" w:cs="Arial"/>
          <w:color w:val="000000"/>
          <w:sz w:val="20"/>
        </w:rPr>
        <w:t xml:space="preserve"> do especially in defence, which India is at threshold of building a big defence ecosystem. And I call it a different ecosystem is as important part of our economy growth of India. So I </w:t>
      </w:r>
      <w:r>
        <w:rPr>
          <w:rFonts w:ascii="Arial" w:eastAsia="Arial" w:hAnsi="Arial" w:cs="Arial"/>
          <w:b/>
          <w:i/>
          <w:color w:val="000000"/>
          <w:sz w:val="20"/>
          <w:u w:val="single"/>
        </w:rPr>
        <w:t>start</w:t>
      </w:r>
      <w:r>
        <w:rPr>
          <w:rFonts w:ascii="Arial" w:eastAsia="Arial" w:hAnsi="Arial" w:cs="Arial"/>
          <w:color w:val="000000"/>
          <w:sz w:val="20"/>
        </w:rPr>
        <w:t xml:space="preserve"> with you by asking tabout your journey at the </w:t>
      </w:r>
      <w:r>
        <w:rPr>
          <w:rFonts w:ascii="Arial" w:eastAsia="Arial" w:hAnsi="Arial" w:cs="Arial"/>
          <w:b/>
          <w:i/>
          <w:color w:val="000000"/>
          <w:sz w:val="20"/>
          <w:u w:val="single"/>
        </w:rPr>
        <w:t>start-up</w:t>
      </w:r>
      <w:r>
        <w:rPr>
          <w:rFonts w:ascii="Arial" w:eastAsia="Arial" w:hAnsi="Arial" w:cs="Arial"/>
          <w:color w:val="000000"/>
          <w:sz w:val="20"/>
        </w:rPr>
        <w:t xml:space="preserve">. How did you </w:t>
      </w:r>
      <w:r>
        <w:rPr>
          <w:rFonts w:ascii="Arial" w:eastAsia="Arial" w:hAnsi="Arial" w:cs="Arial"/>
          <w:b/>
          <w:i/>
          <w:color w:val="000000"/>
          <w:sz w:val="20"/>
          <w:u w:val="single"/>
        </w:rPr>
        <w:t>start</w:t>
      </w:r>
      <w:r>
        <w:rPr>
          <w:rFonts w:ascii="Arial" w:eastAsia="Arial" w:hAnsi="Arial" w:cs="Arial"/>
          <w:color w:val="000000"/>
          <w:sz w:val="20"/>
        </w:rPr>
        <w:t xml:space="preserve"> and what exactly you offer in the defence?</w:t>
      </w:r>
    </w:p>
    <w:p w14:paraId="349FD6B4" w14:textId="77777777" w:rsidR="00A97810" w:rsidRDefault="00000000">
      <w:pPr>
        <w:spacing w:before="200" w:line="260" w:lineRule="atLeast"/>
        <w:jc w:val="both"/>
      </w:pPr>
      <w:r>
        <w:rPr>
          <w:rFonts w:ascii="Arial" w:eastAsia="Arial" w:hAnsi="Arial" w:cs="Arial"/>
          <w:color w:val="000000"/>
          <w:sz w:val="20"/>
        </w:rPr>
        <w:t xml:space="preserve">Thank you very much for your great introduction. We </w:t>
      </w:r>
      <w:r>
        <w:rPr>
          <w:rFonts w:ascii="Arial" w:eastAsia="Arial" w:hAnsi="Arial" w:cs="Arial"/>
          <w:b/>
          <w:i/>
          <w:color w:val="000000"/>
          <w:sz w:val="20"/>
          <w:u w:val="single"/>
        </w:rPr>
        <w:t>start-ups</w:t>
      </w:r>
      <w:r>
        <w:rPr>
          <w:rFonts w:ascii="Arial" w:eastAsia="Arial" w:hAnsi="Arial" w:cs="Arial"/>
          <w:color w:val="000000"/>
          <w:sz w:val="20"/>
        </w:rPr>
        <w:t xml:space="preserve"> definitely need support from you and people like you to scale </w:t>
      </w:r>
      <w:r>
        <w:rPr>
          <w:rFonts w:ascii="Arial" w:eastAsia="Arial" w:hAnsi="Arial" w:cs="Arial"/>
          <w:b/>
          <w:i/>
          <w:color w:val="000000"/>
          <w:sz w:val="20"/>
          <w:u w:val="single"/>
        </w:rPr>
        <w:t>up</w:t>
      </w:r>
      <w:r>
        <w:rPr>
          <w:rFonts w:ascii="Arial" w:eastAsia="Arial" w:hAnsi="Arial" w:cs="Arial"/>
          <w:color w:val="000000"/>
          <w:sz w:val="20"/>
        </w:rPr>
        <w:t xml:space="preserve">. So to answer your question, as a </w:t>
      </w:r>
      <w:r>
        <w:rPr>
          <w:rFonts w:ascii="Arial" w:eastAsia="Arial" w:hAnsi="Arial" w:cs="Arial"/>
          <w:b/>
          <w:i/>
          <w:color w:val="000000"/>
          <w:sz w:val="20"/>
          <w:u w:val="single"/>
        </w:rPr>
        <w:t>start-up</w:t>
      </w:r>
      <w:r>
        <w:rPr>
          <w:rFonts w:ascii="Arial" w:eastAsia="Arial" w:hAnsi="Arial" w:cs="Arial"/>
          <w:color w:val="000000"/>
          <w:sz w:val="20"/>
        </w:rPr>
        <w:t xml:space="preserve">, we just </w:t>
      </w:r>
      <w:r>
        <w:rPr>
          <w:rFonts w:ascii="Arial" w:eastAsia="Arial" w:hAnsi="Arial" w:cs="Arial"/>
          <w:b/>
          <w:i/>
          <w:color w:val="000000"/>
          <w:sz w:val="20"/>
          <w:u w:val="single"/>
        </w:rPr>
        <w:t>started</w:t>
      </w:r>
      <w:r>
        <w:rPr>
          <w:rFonts w:ascii="Arial" w:eastAsia="Arial" w:hAnsi="Arial" w:cs="Arial"/>
          <w:color w:val="000000"/>
          <w:sz w:val="20"/>
        </w:rPr>
        <w:t xml:space="preserve">, like any other </w:t>
      </w:r>
      <w:r>
        <w:rPr>
          <w:rFonts w:ascii="Arial" w:eastAsia="Arial" w:hAnsi="Arial" w:cs="Arial"/>
          <w:b/>
          <w:i/>
          <w:color w:val="000000"/>
          <w:sz w:val="20"/>
          <w:u w:val="single"/>
        </w:rPr>
        <w:t>start-up</w:t>
      </w:r>
      <w:r>
        <w:rPr>
          <w:rFonts w:ascii="Arial" w:eastAsia="Arial" w:hAnsi="Arial" w:cs="Arial"/>
          <w:color w:val="000000"/>
          <w:sz w:val="20"/>
        </w:rPr>
        <w:t xml:space="preserve"> who had no idea about defence and where to </w:t>
      </w:r>
      <w:r>
        <w:rPr>
          <w:rFonts w:ascii="Arial" w:eastAsia="Arial" w:hAnsi="Arial" w:cs="Arial"/>
          <w:b/>
          <w:i/>
          <w:color w:val="000000"/>
          <w:sz w:val="20"/>
          <w:u w:val="single"/>
        </w:rPr>
        <w:t>start</w:t>
      </w:r>
      <w:r>
        <w:rPr>
          <w:rFonts w:ascii="Arial" w:eastAsia="Arial" w:hAnsi="Arial" w:cs="Arial"/>
          <w:color w:val="000000"/>
          <w:sz w:val="20"/>
        </w:rPr>
        <w:t xml:space="preserve">, We </w:t>
      </w:r>
      <w:r>
        <w:rPr>
          <w:rFonts w:ascii="Arial" w:eastAsia="Arial" w:hAnsi="Arial" w:cs="Arial"/>
          <w:b/>
          <w:i/>
          <w:color w:val="000000"/>
          <w:sz w:val="20"/>
          <w:u w:val="single"/>
        </w:rPr>
        <w:t>started</w:t>
      </w:r>
      <w:r>
        <w:rPr>
          <w:rFonts w:ascii="Arial" w:eastAsia="Arial" w:hAnsi="Arial" w:cs="Arial"/>
          <w:color w:val="000000"/>
          <w:sz w:val="20"/>
        </w:rPr>
        <w:t xml:space="preserve"> with the help of a government organization for TANSIDCO initially to help us </w:t>
      </w:r>
      <w:r>
        <w:rPr>
          <w:rFonts w:ascii="Arial" w:eastAsia="Arial" w:hAnsi="Arial" w:cs="Arial"/>
          <w:b/>
          <w:i/>
          <w:color w:val="000000"/>
          <w:sz w:val="20"/>
          <w:u w:val="single"/>
        </w:rPr>
        <w:t>up</w:t>
      </w:r>
      <w:r>
        <w:rPr>
          <w:rFonts w:ascii="Arial" w:eastAsia="Arial" w:hAnsi="Arial" w:cs="Arial"/>
          <w:color w:val="000000"/>
          <w:sz w:val="20"/>
        </w:rPr>
        <w:t xml:space="preserve"> getting into this ecosystem and we gradually became a Indian Army's authorized Design and Development Agency.</w:t>
      </w:r>
    </w:p>
    <w:p w14:paraId="72FC93D9" w14:textId="77777777" w:rsidR="00A97810" w:rsidRDefault="00000000">
      <w:pPr>
        <w:spacing w:before="200" w:line="260" w:lineRule="atLeast"/>
        <w:jc w:val="both"/>
      </w:pPr>
      <w:r>
        <w:rPr>
          <w:rFonts w:ascii="Arial" w:eastAsia="Arial" w:hAnsi="Arial" w:cs="Arial"/>
          <w:color w:val="000000"/>
          <w:sz w:val="20"/>
        </w:rPr>
        <w:t xml:space="preserve">In respect to you, I've been a </w:t>
      </w:r>
      <w:r>
        <w:rPr>
          <w:rFonts w:ascii="Arial" w:eastAsia="Arial" w:hAnsi="Arial" w:cs="Arial"/>
          <w:b/>
          <w:i/>
          <w:color w:val="000000"/>
          <w:sz w:val="20"/>
          <w:u w:val="single"/>
        </w:rPr>
        <w:t>start-up</w:t>
      </w:r>
      <w:r>
        <w:rPr>
          <w:rFonts w:ascii="Arial" w:eastAsia="Arial" w:hAnsi="Arial" w:cs="Arial"/>
          <w:color w:val="000000"/>
          <w:sz w:val="20"/>
        </w:rPr>
        <w:t xml:space="preserve"> for a long time, with lot of </w:t>
      </w:r>
      <w:r>
        <w:rPr>
          <w:rFonts w:ascii="Arial" w:eastAsia="Arial" w:hAnsi="Arial" w:cs="Arial"/>
          <w:b/>
          <w:i/>
          <w:color w:val="000000"/>
          <w:sz w:val="20"/>
          <w:u w:val="single"/>
        </w:rPr>
        <w:t>failures</w:t>
      </w:r>
      <w:r>
        <w:rPr>
          <w:rFonts w:ascii="Arial" w:eastAsia="Arial" w:hAnsi="Arial" w:cs="Arial"/>
          <w:color w:val="000000"/>
          <w:sz w:val="20"/>
        </w:rPr>
        <w:t xml:space="preserve"> and mistakes on the way.</w:t>
      </w:r>
    </w:p>
    <w:p w14:paraId="5EC0F194" w14:textId="77777777" w:rsidR="00A97810" w:rsidRDefault="00000000">
      <w:pPr>
        <w:spacing w:before="200" w:line="260" w:lineRule="atLeast"/>
        <w:jc w:val="both"/>
      </w:pPr>
      <w:r>
        <w:rPr>
          <w:rFonts w:ascii="Arial" w:eastAsia="Arial" w:hAnsi="Arial" w:cs="Arial"/>
          <w:color w:val="000000"/>
          <w:sz w:val="20"/>
        </w:rPr>
        <w:lastRenderedPageBreak/>
        <w:t xml:space="preserve">So this is one of the </w:t>
      </w:r>
      <w:r>
        <w:rPr>
          <w:rFonts w:ascii="Arial" w:eastAsia="Arial" w:hAnsi="Arial" w:cs="Arial"/>
          <w:b/>
          <w:i/>
          <w:color w:val="000000"/>
          <w:sz w:val="20"/>
          <w:u w:val="single"/>
        </w:rPr>
        <w:t>start-up</w:t>
      </w:r>
      <w:r>
        <w:rPr>
          <w:rFonts w:ascii="Arial" w:eastAsia="Arial" w:hAnsi="Arial" w:cs="Arial"/>
          <w:color w:val="000000"/>
          <w:sz w:val="20"/>
        </w:rPr>
        <w:t xml:space="preserve"> that I have ventured into. For me this more than a </w:t>
      </w:r>
      <w:r>
        <w:rPr>
          <w:rFonts w:ascii="Arial" w:eastAsia="Arial" w:hAnsi="Arial" w:cs="Arial"/>
          <w:b/>
          <w:i/>
          <w:color w:val="000000"/>
          <w:sz w:val="20"/>
          <w:u w:val="single"/>
        </w:rPr>
        <w:t>start-up</w:t>
      </w:r>
      <w:r>
        <w:rPr>
          <w:rFonts w:ascii="Arial" w:eastAsia="Arial" w:hAnsi="Arial" w:cs="Arial"/>
          <w:color w:val="000000"/>
          <w:sz w:val="20"/>
        </w:rPr>
        <w:t xml:space="preserve"> venture, this is about protecting the people who protect us, it is just not about building a weapon system or becoming a billion dollar company it is more about the accountability.</w:t>
      </w:r>
    </w:p>
    <w:p w14:paraId="2B009D73" w14:textId="77777777" w:rsidR="00A97810" w:rsidRDefault="00000000">
      <w:pPr>
        <w:spacing w:before="200" w:line="260" w:lineRule="atLeast"/>
        <w:jc w:val="both"/>
      </w:pPr>
      <w:r>
        <w:rPr>
          <w:rFonts w:ascii="Arial" w:eastAsia="Arial" w:hAnsi="Arial" w:cs="Arial"/>
          <w:color w:val="000000"/>
          <w:sz w:val="20"/>
        </w:rPr>
        <w:t xml:space="preserve">From the day, I </w:t>
      </w:r>
      <w:r>
        <w:rPr>
          <w:rFonts w:ascii="Arial" w:eastAsia="Arial" w:hAnsi="Arial" w:cs="Arial"/>
          <w:b/>
          <w:i/>
          <w:color w:val="000000"/>
          <w:sz w:val="20"/>
          <w:u w:val="single"/>
        </w:rPr>
        <w:t>started</w:t>
      </w:r>
      <w:r>
        <w:rPr>
          <w:rFonts w:ascii="Arial" w:eastAsia="Arial" w:hAnsi="Arial" w:cs="Arial"/>
          <w:color w:val="000000"/>
          <w:sz w:val="20"/>
        </w:rPr>
        <w:t xml:space="preserve"> this company in May 2019. Till now we have come a long way, in terms of scaling </w:t>
      </w:r>
      <w:r>
        <w:rPr>
          <w:rFonts w:ascii="Arial" w:eastAsia="Arial" w:hAnsi="Arial" w:cs="Arial"/>
          <w:b/>
          <w:i/>
          <w:color w:val="000000"/>
          <w:sz w:val="20"/>
          <w:u w:val="single"/>
        </w:rPr>
        <w:t>up</w:t>
      </w:r>
      <w:r>
        <w:rPr>
          <w:rFonts w:ascii="Arial" w:eastAsia="Arial" w:hAnsi="Arial" w:cs="Arial"/>
          <w:color w:val="000000"/>
          <w:sz w:val="20"/>
        </w:rPr>
        <w:t xml:space="preserve"> with very limited resources with very limited team.</w:t>
      </w:r>
    </w:p>
    <w:p w14:paraId="51A500B8" w14:textId="77777777" w:rsidR="00A97810" w:rsidRDefault="00000000">
      <w:pPr>
        <w:spacing w:before="200" w:line="260" w:lineRule="atLeast"/>
        <w:jc w:val="both"/>
      </w:pPr>
      <w:r>
        <w:rPr>
          <w:rFonts w:ascii="Arial" w:eastAsia="Arial" w:hAnsi="Arial" w:cs="Arial"/>
          <w:color w:val="000000"/>
          <w:sz w:val="20"/>
        </w:rPr>
        <w:t>The entire credit goes to government of India and government of Tamil Nadu because they've been very instrumental in helping us out in reaching the stage. So I would like to take this opportunity to thank them for being kind and accommodating us all the way till here.</w:t>
      </w:r>
    </w:p>
    <w:p w14:paraId="421978AC" w14:textId="77777777" w:rsidR="00A97810" w:rsidRDefault="00000000">
      <w:pPr>
        <w:spacing w:before="200" w:line="260" w:lineRule="atLeast"/>
        <w:jc w:val="both"/>
      </w:pPr>
      <w:r>
        <w:rPr>
          <w:rFonts w:ascii="Arial" w:eastAsia="Arial" w:hAnsi="Arial" w:cs="Arial"/>
          <w:color w:val="000000"/>
          <w:sz w:val="20"/>
        </w:rPr>
        <w:t>Right now we have two projects in hand, which is designing and developing the third generation anti tank missile systems for Indian Army and the minefield recording system for the Indian Army. So this is where we reached and we have got a couple of projects, which we are working out and submitting an RFI for. So hope we get that in next year.</w:t>
      </w:r>
    </w:p>
    <w:p w14:paraId="6637328D" w14:textId="77777777" w:rsidR="00A97810" w:rsidRDefault="00000000">
      <w:pPr>
        <w:spacing w:before="200" w:line="260" w:lineRule="atLeast"/>
        <w:jc w:val="both"/>
      </w:pPr>
      <w:r>
        <w:rPr>
          <w:rFonts w:ascii="Arial" w:eastAsia="Arial" w:hAnsi="Arial" w:cs="Arial"/>
          <w:color w:val="000000"/>
          <w:sz w:val="20"/>
        </w:rPr>
        <w:t xml:space="preserve">So to begin with, you said you were lucky to be at right place at the right time. But how did you get such contract? As a </w:t>
      </w:r>
      <w:r>
        <w:rPr>
          <w:rFonts w:ascii="Arial" w:eastAsia="Arial" w:hAnsi="Arial" w:cs="Arial"/>
          <w:b/>
          <w:i/>
          <w:color w:val="000000"/>
          <w:sz w:val="20"/>
          <w:u w:val="single"/>
        </w:rPr>
        <w:t>start-ups</w:t>
      </w:r>
      <w:r>
        <w:rPr>
          <w:rFonts w:ascii="Arial" w:eastAsia="Arial" w:hAnsi="Arial" w:cs="Arial"/>
          <w:color w:val="000000"/>
          <w:sz w:val="20"/>
        </w:rPr>
        <w:t>, how easier was it for you to get into these technical contracts?</w:t>
      </w:r>
    </w:p>
    <w:p w14:paraId="6E9B43C8" w14:textId="77777777" w:rsidR="00A97810" w:rsidRDefault="00000000">
      <w:pPr>
        <w:spacing w:before="200" w:line="260" w:lineRule="atLeast"/>
        <w:jc w:val="both"/>
      </w:pPr>
      <w:r>
        <w:rPr>
          <w:rFonts w:ascii="Arial" w:eastAsia="Arial" w:hAnsi="Arial" w:cs="Arial"/>
          <w:color w:val="000000"/>
          <w:sz w:val="20"/>
        </w:rPr>
        <w:t>What I mean by being lucky to be in the right place at the right time is that, there is a military doctrine shift in the way recent combat and future combats to come and there is a change in government of India's approach towards Private defense players and also there is No big monopoly defense brands in India like other international defense brands, there is a lot of opportunity for small companies like us to get a share of market which is next to impossible in other developed military Industrial complexes.</w:t>
      </w:r>
    </w:p>
    <w:p w14:paraId="55843376" w14:textId="77777777" w:rsidR="00A97810" w:rsidRDefault="00000000">
      <w:pPr>
        <w:spacing w:before="200" w:line="260" w:lineRule="atLeast"/>
        <w:jc w:val="both"/>
      </w:pPr>
      <w:r>
        <w:rPr>
          <w:rFonts w:ascii="Arial" w:eastAsia="Arial" w:hAnsi="Arial" w:cs="Arial"/>
          <w:color w:val="000000"/>
          <w:sz w:val="20"/>
        </w:rPr>
        <w:t>The process is very simple apply for expression of interest posted by the respective forces and if you qualify, you are in the game.</w:t>
      </w:r>
    </w:p>
    <w:p w14:paraId="4BB70D9C" w14:textId="77777777" w:rsidR="00A97810" w:rsidRDefault="00000000">
      <w:pPr>
        <w:spacing w:before="200" w:line="260" w:lineRule="atLeast"/>
        <w:jc w:val="both"/>
      </w:pPr>
      <w:r>
        <w:rPr>
          <w:rFonts w:ascii="Arial" w:eastAsia="Arial" w:hAnsi="Arial" w:cs="Arial"/>
          <w:color w:val="000000"/>
          <w:sz w:val="20"/>
        </w:rPr>
        <w:t>We are one the fastest growing technology economy's in the world, the most difficult part is the time it takes to prove yourself in this sector to get these technical contracts is the challenge, anyone who wish to enter should be ready to have the patience and keep their burn rate as minimal as possible.</w:t>
      </w:r>
    </w:p>
    <w:p w14:paraId="4891E80C" w14:textId="77777777" w:rsidR="00A97810" w:rsidRDefault="00000000">
      <w:pPr>
        <w:spacing w:before="200" w:line="260" w:lineRule="atLeast"/>
        <w:jc w:val="both"/>
      </w:pPr>
      <w:r>
        <w:rPr>
          <w:rFonts w:ascii="Arial" w:eastAsia="Arial" w:hAnsi="Arial" w:cs="Arial"/>
          <w:color w:val="000000"/>
          <w:sz w:val="20"/>
        </w:rPr>
        <w:t xml:space="preserve">The general approach has to be that you should be prepared to fail in your economics so you learn from its mistakes and improvise it, worst which would happen to you is that your </w:t>
      </w:r>
      <w:r>
        <w:rPr>
          <w:rFonts w:ascii="Arial" w:eastAsia="Arial" w:hAnsi="Arial" w:cs="Arial"/>
          <w:b/>
          <w:i/>
          <w:color w:val="000000"/>
          <w:sz w:val="20"/>
          <w:u w:val="single"/>
        </w:rPr>
        <w:t>start-up</w:t>
      </w:r>
      <w:r>
        <w:rPr>
          <w:rFonts w:ascii="Arial" w:eastAsia="Arial" w:hAnsi="Arial" w:cs="Arial"/>
          <w:color w:val="000000"/>
          <w:sz w:val="20"/>
        </w:rPr>
        <w:t xml:space="preserve"> failed in the process of self reliance and which will be seen as one causality or the best a martyr but if your product fails you are definitely a traitor because somebody putting their life on the line trusting that your product will deliver what it was promised and if the product fails then somebody is bleeding because you didn't sweat enough.</w:t>
      </w:r>
    </w:p>
    <w:p w14:paraId="207FEE0D" w14:textId="77777777" w:rsidR="00A97810" w:rsidRDefault="00000000">
      <w:pPr>
        <w:spacing w:before="200" w:line="260" w:lineRule="atLeast"/>
        <w:jc w:val="both"/>
      </w:pPr>
      <w:r>
        <w:rPr>
          <w:rFonts w:ascii="Arial" w:eastAsia="Arial" w:hAnsi="Arial" w:cs="Arial"/>
          <w:color w:val="000000"/>
          <w:sz w:val="20"/>
        </w:rPr>
        <w:t xml:space="preserve">So you are a </w:t>
      </w:r>
      <w:r>
        <w:rPr>
          <w:rFonts w:ascii="Arial" w:eastAsia="Arial" w:hAnsi="Arial" w:cs="Arial"/>
          <w:b/>
          <w:i/>
          <w:color w:val="000000"/>
          <w:sz w:val="20"/>
          <w:u w:val="single"/>
        </w:rPr>
        <w:t>start-up</w:t>
      </w:r>
      <w:r>
        <w:rPr>
          <w:rFonts w:ascii="Arial" w:eastAsia="Arial" w:hAnsi="Arial" w:cs="Arial"/>
          <w:color w:val="000000"/>
          <w:sz w:val="20"/>
        </w:rPr>
        <w:t xml:space="preserve"> and you had no experience in defence, but you have a technology experience in background, and you have some ideas, which you think you can contribute, in terms of providing a weapon system to our armed forces. How did you come </w:t>
      </w:r>
      <w:r>
        <w:rPr>
          <w:rFonts w:ascii="Arial" w:eastAsia="Arial" w:hAnsi="Arial" w:cs="Arial"/>
          <w:b/>
          <w:i/>
          <w:color w:val="000000"/>
          <w:sz w:val="20"/>
          <w:u w:val="single"/>
        </w:rPr>
        <w:t>up</w:t>
      </w:r>
      <w:r>
        <w:rPr>
          <w:rFonts w:ascii="Arial" w:eastAsia="Arial" w:hAnsi="Arial" w:cs="Arial"/>
          <w:color w:val="000000"/>
          <w:sz w:val="20"/>
        </w:rPr>
        <w:t xml:space="preserve"> with this because there is a big amount of R&amp;D and there is always a capital resources involved? So how would you build a case for your </w:t>
      </w:r>
      <w:r>
        <w:rPr>
          <w:rFonts w:ascii="Arial" w:eastAsia="Arial" w:hAnsi="Arial" w:cs="Arial"/>
          <w:b/>
          <w:i/>
          <w:color w:val="000000"/>
          <w:sz w:val="20"/>
          <w:u w:val="single"/>
        </w:rPr>
        <w:t>start-up</w:t>
      </w:r>
      <w:r>
        <w:rPr>
          <w:rFonts w:ascii="Arial" w:eastAsia="Arial" w:hAnsi="Arial" w:cs="Arial"/>
          <w:color w:val="000000"/>
          <w:sz w:val="20"/>
        </w:rPr>
        <w:t xml:space="preserve"> for the armed forces or your end user?</w:t>
      </w:r>
    </w:p>
    <w:p w14:paraId="66DC2C75" w14:textId="77777777" w:rsidR="00A97810" w:rsidRDefault="00000000">
      <w:pPr>
        <w:spacing w:before="200" w:line="260" w:lineRule="atLeast"/>
        <w:jc w:val="both"/>
      </w:pPr>
      <w:r>
        <w:rPr>
          <w:rFonts w:ascii="Arial" w:eastAsia="Arial" w:hAnsi="Arial" w:cs="Arial"/>
          <w:color w:val="000000"/>
          <w:sz w:val="20"/>
        </w:rPr>
        <w:t>See , we need to fundamentally understand that our forces are not asking us to fight along with them but asking us only to build some tools, components and systems to protect us only and If we don't do those small things, I don't think we should get into this defense industry and claim to be a citizen of this country.</w:t>
      </w:r>
    </w:p>
    <w:p w14:paraId="27A26623" w14:textId="77777777" w:rsidR="00A97810" w:rsidRDefault="00000000">
      <w:pPr>
        <w:spacing w:before="200" w:line="260" w:lineRule="atLeast"/>
        <w:jc w:val="both"/>
      </w:pPr>
      <w:r>
        <w:rPr>
          <w:rFonts w:ascii="Arial" w:eastAsia="Arial" w:hAnsi="Arial" w:cs="Arial"/>
          <w:color w:val="000000"/>
          <w:sz w:val="20"/>
        </w:rPr>
        <w:t>When it comes to technology in terms of defence ecosystem, it is already existing and the required literature to learn is available everywhere.</w:t>
      </w:r>
    </w:p>
    <w:p w14:paraId="1C351A31" w14:textId="77777777" w:rsidR="00A97810" w:rsidRDefault="00000000">
      <w:pPr>
        <w:spacing w:before="200" w:line="260" w:lineRule="atLeast"/>
        <w:jc w:val="both"/>
      </w:pPr>
      <w:r>
        <w:rPr>
          <w:rFonts w:ascii="Arial" w:eastAsia="Arial" w:hAnsi="Arial" w:cs="Arial"/>
          <w:color w:val="000000"/>
          <w:sz w:val="20"/>
        </w:rPr>
        <w:t>So when an existing requirement is there, it is just a question of bringing all technology and service requirement together. We have to keep in mind that we are in the business of protecting the future and nobody will give us a latest technology to our country, even assuming that we are willing to pay an exorbitant price for it, So that is where we see our opportunity. Because we see ourselves as problem solvers, and not as someone who just adds a value to existing problem or a solution, which is already there.</w:t>
      </w:r>
    </w:p>
    <w:p w14:paraId="3C3A9C99" w14:textId="77777777" w:rsidR="00A97810" w:rsidRDefault="00000000">
      <w:pPr>
        <w:spacing w:before="200" w:line="260" w:lineRule="atLeast"/>
        <w:jc w:val="both"/>
      </w:pPr>
      <w:r>
        <w:rPr>
          <w:rFonts w:ascii="Arial" w:eastAsia="Arial" w:hAnsi="Arial" w:cs="Arial"/>
          <w:color w:val="000000"/>
          <w:sz w:val="20"/>
        </w:rPr>
        <w:lastRenderedPageBreak/>
        <w:t>I would like you to talk about all the concrete projects and systems. What are you planning for the Indian Army and what is the timeframe of delivery?</w:t>
      </w:r>
    </w:p>
    <w:p w14:paraId="2F966868" w14:textId="77777777" w:rsidR="00A97810" w:rsidRDefault="00000000">
      <w:pPr>
        <w:spacing w:before="200" w:line="260" w:lineRule="atLeast"/>
        <w:jc w:val="both"/>
      </w:pPr>
      <w:r>
        <w:rPr>
          <w:rFonts w:ascii="Arial" w:eastAsia="Arial" w:hAnsi="Arial" w:cs="Arial"/>
          <w:color w:val="000000"/>
          <w:sz w:val="20"/>
        </w:rPr>
        <w:t>Yes, definitely we are currently designing and developing a third generation anti tank missile systems for the Indian Army, we are expected to deliver our first prototype by end of next year. today we see ourselves as a design and a development agency who is designing and developing from scratch in India to be catered to the Indian Army as well as to as a defence export in the future.</w:t>
      </w:r>
    </w:p>
    <w:p w14:paraId="38303AEB" w14:textId="77777777" w:rsidR="00A97810" w:rsidRDefault="00000000">
      <w:pPr>
        <w:spacing w:before="200" w:line="260" w:lineRule="atLeast"/>
        <w:jc w:val="both"/>
      </w:pPr>
      <w:r>
        <w:rPr>
          <w:rFonts w:ascii="Arial" w:eastAsia="Arial" w:hAnsi="Arial" w:cs="Arial"/>
          <w:color w:val="000000"/>
          <w:sz w:val="20"/>
        </w:rPr>
        <w:t>I am not a not a liberty do discuss more details as it involves national Security, So I would like to leave that part out.</w:t>
      </w:r>
    </w:p>
    <w:p w14:paraId="2D511ABF" w14:textId="77777777" w:rsidR="00A97810" w:rsidRDefault="00000000">
      <w:pPr>
        <w:spacing w:before="200" w:line="260" w:lineRule="atLeast"/>
        <w:jc w:val="both"/>
      </w:pPr>
      <w:r>
        <w:rPr>
          <w:rFonts w:ascii="Arial" w:eastAsia="Arial" w:hAnsi="Arial" w:cs="Arial"/>
          <w:color w:val="000000"/>
          <w:sz w:val="20"/>
        </w:rPr>
        <w:t>In general we are a modern Warfare company our core offering will be aligned towards asymmetrical warfare capable enough take on the enemy in a urban combat environment.</w:t>
      </w:r>
    </w:p>
    <w:p w14:paraId="1B7BCEE8" w14:textId="77777777" w:rsidR="00A97810" w:rsidRDefault="00000000">
      <w:pPr>
        <w:spacing w:before="200" w:line="260" w:lineRule="atLeast"/>
        <w:jc w:val="both"/>
      </w:pPr>
      <w:r>
        <w:rPr>
          <w:rFonts w:ascii="Arial" w:eastAsia="Arial" w:hAnsi="Arial" w:cs="Arial"/>
          <w:color w:val="000000"/>
          <w:sz w:val="20"/>
        </w:rPr>
        <w:t xml:space="preserve">We have just </w:t>
      </w:r>
      <w:r>
        <w:rPr>
          <w:rFonts w:ascii="Arial" w:eastAsia="Arial" w:hAnsi="Arial" w:cs="Arial"/>
          <w:b/>
          <w:i/>
          <w:color w:val="000000"/>
          <w:sz w:val="20"/>
          <w:u w:val="single"/>
        </w:rPr>
        <w:t>started</w:t>
      </w:r>
      <w:r>
        <w:rPr>
          <w:rFonts w:ascii="Arial" w:eastAsia="Arial" w:hAnsi="Arial" w:cs="Arial"/>
          <w:color w:val="000000"/>
          <w:sz w:val="20"/>
        </w:rPr>
        <w:t xml:space="preserve"> working on the core components and we should be in a position to deliver the end users before end of this year.</w:t>
      </w:r>
    </w:p>
    <w:p w14:paraId="77BD52A0" w14:textId="77777777" w:rsidR="00A97810" w:rsidRDefault="00000000">
      <w:pPr>
        <w:spacing w:before="200" w:line="260" w:lineRule="atLeast"/>
        <w:jc w:val="both"/>
      </w:pPr>
      <w:r>
        <w:rPr>
          <w:rFonts w:ascii="Arial" w:eastAsia="Arial" w:hAnsi="Arial" w:cs="Arial"/>
          <w:color w:val="000000"/>
          <w:sz w:val="20"/>
        </w:rPr>
        <w:t>Where do you design and develop? Does government agency for example DRDO facilitate and guide you when you have certain projects in your hand, and you want to develop it further-- you want to test further on that? Could you talk about such challenges?</w:t>
      </w:r>
    </w:p>
    <w:p w14:paraId="3517B4BE" w14:textId="77777777" w:rsidR="00A97810" w:rsidRDefault="00000000">
      <w:pPr>
        <w:spacing w:before="200" w:line="260" w:lineRule="atLeast"/>
        <w:jc w:val="both"/>
      </w:pPr>
      <w:r>
        <w:rPr>
          <w:rFonts w:ascii="Arial" w:eastAsia="Arial" w:hAnsi="Arial" w:cs="Arial"/>
          <w:color w:val="000000"/>
          <w:sz w:val="20"/>
        </w:rPr>
        <w:t>We are in the initial phase, where we design and develop in house at our office here and London.</w:t>
      </w:r>
    </w:p>
    <w:p w14:paraId="697DB729" w14:textId="77777777" w:rsidR="00A97810" w:rsidRDefault="00000000">
      <w:pPr>
        <w:spacing w:before="200" w:line="260" w:lineRule="atLeast"/>
        <w:jc w:val="both"/>
      </w:pPr>
      <w:r>
        <w:rPr>
          <w:rFonts w:ascii="Arial" w:eastAsia="Arial" w:hAnsi="Arial" w:cs="Arial"/>
          <w:color w:val="000000"/>
          <w:sz w:val="20"/>
        </w:rPr>
        <w:t>We are a manufacturing defense equipment's testing is only allowed in the testing centres authorised by DGQA and we will be testing it there.</w:t>
      </w:r>
    </w:p>
    <w:p w14:paraId="16E88D71" w14:textId="77777777" w:rsidR="00A97810" w:rsidRDefault="00000000">
      <w:pPr>
        <w:spacing w:before="200" w:line="260" w:lineRule="atLeast"/>
        <w:jc w:val="both"/>
      </w:pPr>
      <w:r>
        <w:rPr>
          <w:rFonts w:ascii="Arial" w:eastAsia="Arial" w:hAnsi="Arial" w:cs="Arial"/>
          <w:color w:val="000000"/>
          <w:sz w:val="20"/>
        </w:rPr>
        <w:t>We have not approached DRDO yet, and we are figuring out on how to work with them.</w:t>
      </w:r>
    </w:p>
    <w:p w14:paraId="7286F0F4" w14:textId="77777777" w:rsidR="00A97810" w:rsidRDefault="00000000">
      <w:pPr>
        <w:spacing w:before="200" w:line="260" w:lineRule="atLeast"/>
        <w:jc w:val="both"/>
      </w:pPr>
      <w:r>
        <w:rPr>
          <w:rFonts w:ascii="Arial" w:eastAsia="Arial" w:hAnsi="Arial" w:cs="Arial"/>
          <w:color w:val="000000"/>
          <w:sz w:val="20"/>
        </w:rPr>
        <w:t>The major challenge is designing and developing a product which will be relevant for another 15 years to come and does not affect the operational capability of the end user.</w:t>
      </w:r>
    </w:p>
    <w:p w14:paraId="3DD6B6BA" w14:textId="77777777" w:rsidR="00A97810" w:rsidRDefault="00000000">
      <w:pPr>
        <w:spacing w:before="200" w:line="260" w:lineRule="atLeast"/>
        <w:jc w:val="both"/>
      </w:pPr>
      <w:r>
        <w:rPr>
          <w:rFonts w:ascii="Arial" w:eastAsia="Arial" w:hAnsi="Arial" w:cs="Arial"/>
          <w:color w:val="000000"/>
          <w:sz w:val="20"/>
        </w:rPr>
        <w:t>We have developed a robust process and stringent procedures in terms of testing our products based on the international guidelines which is critical to our promise as brand.</w:t>
      </w:r>
    </w:p>
    <w:p w14:paraId="712CE199" w14:textId="77777777" w:rsidR="00A97810" w:rsidRDefault="00000000">
      <w:pPr>
        <w:spacing w:before="200" w:line="260" w:lineRule="atLeast"/>
        <w:jc w:val="both"/>
      </w:pPr>
      <w:r>
        <w:rPr>
          <w:rFonts w:ascii="Arial" w:eastAsia="Arial" w:hAnsi="Arial" w:cs="Arial"/>
          <w:color w:val="000000"/>
          <w:sz w:val="20"/>
        </w:rPr>
        <w:t xml:space="preserve">How can a </w:t>
      </w:r>
      <w:r>
        <w:rPr>
          <w:rFonts w:ascii="Arial" w:eastAsia="Arial" w:hAnsi="Arial" w:cs="Arial"/>
          <w:b/>
          <w:i/>
          <w:color w:val="000000"/>
          <w:sz w:val="20"/>
          <w:u w:val="single"/>
        </w:rPr>
        <w:t>start-up</w:t>
      </w:r>
      <w:r>
        <w:rPr>
          <w:rFonts w:ascii="Arial" w:eastAsia="Arial" w:hAnsi="Arial" w:cs="Arial"/>
          <w:color w:val="000000"/>
          <w:sz w:val="20"/>
        </w:rPr>
        <w:t xml:space="preserve"> can scale </w:t>
      </w:r>
      <w:r>
        <w:rPr>
          <w:rFonts w:ascii="Arial" w:eastAsia="Arial" w:hAnsi="Arial" w:cs="Arial"/>
          <w:b/>
          <w:i/>
          <w:color w:val="000000"/>
          <w:sz w:val="20"/>
          <w:u w:val="single"/>
        </w:rPr>
        <w:t>up</w:t>
      </w:r>
      <w:r>
        <w:rPr>
          <w:rFonts w:ascii="Arial" w:eastAsia="Arial" w:hAnsi="Arial" w:cs="Arial"/>
          <w:color w:val="000000"/>
          <w:sz w:val="20"/>
        </w:rPr>
        <w:t xml:space="preserve">, reach out to global markets, assimilate technology and collaborate with international partners? How do you see your company going that direction and scaling </w:t>
      </w:r>
      <w:r>
        <w:rPr>
          <w:rFonts w:ascii="Arial" w:eastAsia="Arial" w:hAnsi="Arial" w:cs="Arial"/>
          <w:b/>
          <w:i/>
          <w:color w:val="000000"/>
          <w:sz w:val="20"/>
          <w:u w:val="single"/>
        </w:rPr>
        <w:t>up</w:t>
      </w:r>
      <w:r>
        <w:rPr>
          <w:rFonts w:ascii="Arial" w:eastAsia="Arial" w:hAnsi="Arial" w:cs="Arial"/>
          <w:color w:val="000000"/>
          <w:sz w:val="20"/>
        </w:rPr>
        <w:t>?</w:t>
      </w:r>
    </w:p>
    <w:p w14:paraId="61D7973A" w14:textId="77777777" w:rsidR="00A97810" w:rsidRDefault="00000000">
      <w:pPr>
        <w:spacing w:before="200" w:line="260" w:lineRule="atLeast"/>
        <w:jc w:val="both"/>
      </w:pPr>
      <w:r>
        <w:rPr>
          <w:rFonts w:ascii="Arial" w:eastAsia="Arial" w:hAnsi="Arial" w:cs="Arial"/>
          <w:color w:val="000000"/>
          <w:sz w:val="20"/>
        </w:rPr>
        <w:t xml:space="preserve">When it comes to scaling </w:t>
      </w:r>
      <w:r>
        <w:rPr>
          <w:rFonts w:ascii="Arial" w:eastAsia="Arial" w:hAnsi="Arial" w:cs="Arial"/>
          <w:b/>
          <w:i/>
          <w:color w:val="000000"/>
          <w:sz w:val="20"/>
          <w:u w:val="single"/>
        </w:rPr>
        <w:t>up</w:t>
      </w:r>
      <w:r>
        <w:rPr>
          <w:rFonts w:ascii="Arial" w:eastAsia="Arial" w:hAnsi="Arial" w:cs="Arial"/>
          <w:color w:val="000000"/>
          <w:sz w:val="20"/>
        </w:rPr>
        <w:t>, it is always a chicken and egg story. We have to figure out a way to overcome this challenge. I will definitely not complain about it because, I have slept peacefully for so many years knowing our forces are having sleepless night protecting me and my family and this is our time to give it back to them in a small way by having couple of years of sleepless nights.</w:t>
      </w:r>
    </w:p>
    <w:p w14:paraId="26D17499" w14:textId="77777777" w:rsidR="00A97810" w:rsidRDefault="00000000">
      <w:pPr>
        <w:spacing w:before="200" w:line="260" w:lineRule="atLeast"/>
        <w:jc w:val="both"/>
      </w:pPr>
      <w:r>
        <w:rPr>
          <w:rFonts w:ascii="Arial" w:eastAsia="Arial" w:hAnsi="Arial" w:cs="Arial"/>
          <w:color w:val="000000"/>
          <w:sz w:val="20"/>
        </w:rPr>
        <w:t xml:space="preserve">For a </w:t>
      </w:r>
      <w:r>
        <w:rPr>
          <w:rFonts w:ascii="Arial" w:eastAsia="Arial" w:hAnsi="Arial" w:cs="Arial"/>
          <w:b/>
          <w:i/>
          <w:color w:val="000000"/>
          <w:sz w:val="20"/>
          <w:u w:val="single"/>
        </w:rPr>
        <w:t>start-up</w:t>
      </w:r>
      <w:r>
        <w:rPr>
          <w:rFonts w:ascii="Arial" w:eastAsia="Arial" w:hAnsi="Arial" w:cs="Arial"/>
          <w:color w:val="000000"/>
          <w:sz w:val="20"/>
        </w:rPr>
        <w:t xml:space="preserve">, funding is always a problem. So it alone cannot deter a </w:t>
      </w:r>
      <w:r>
        <w:rPr>
          <w:rFonts w:ascii="Arial" w:eastAsia="Arial" w:hAnsi="Arial" w:cs="Arial"/>
          <w:b/>
          <w:i/>
          <w:color w:val="000000"/>
          <w:sz w:val="20"/>
          <w:u w:val="single"/>
        </w:rPr>
        <w:t>start-up</w:t>
      </w:r>
      <w:r>
        <w:rPr>
          <w:rFonts w:ascii="Arial" w:eastAsia="Arial" w:hAnsi="Arial" w:cs="Arial"/>
          <w:color w:val="000000"/>
          <w:sz w:val="20"/>
        </w:rPr>
        <w:t xml:space="preserve"> from doing anything, will figure a way out it in the right way.</w:t>
      </w:r>
    </w:p>
    <w:p w14:paraId="4C72D3F8" w14:textId="77777777" w:rsidR="00A97810" w:rsidRDefault="00000000">
      <w:pPr>
        <w:spacing w:before="200" w:line="260" w:lineRule="atLeast"/>
        <w:jc w:val="both"/>
      </w:pPr>
      <w:r>
        <w:rPr>
          <w:rFonts w:ascii="Arial" w:eastAsia="Arial" w:hAnsi="Arial" w:cs="Arial"/>
          <w:color w:val="000000"/>
          <w:sz w:val="20"/>
        </w:rPr>
        <w:t>Currently, with respect to exports, we are looking at the idea scheme by government of India, where government of India extends its line of credit to other friendly foreign nations, where we can export our products until we get a concrete order for the Indian Army.</w:t>
      </w:r>
    </w:p>
    <w:p w14:paraId="6C3AA862" w14:textId="77777777" w:rsidR="00A97810" w:rsidRDefault="00000000">
      <w:pPr>
        <w:spacing w:before="200" w:line="260" w:lineRule="atLeast"/>
        <w:jc w:val="both"/>
      </w:pPr>
      <w:r>
        <w:rPr>
          <w:rFonts w:ascii="Arial" w:eastAsia="Arial" w:hAnsi="Arial" w:cs="Arial"/>
          <w:color w:val="000000"/>
          <w:sz w:val="20"/>
        </w:rPr>
        <w:t>The only problem right now when it comes to defence exports is that the confidence level of foreign partners who wish to buy indian products is low because we don't have indigenous battle proven products unlike our previous suppliers like Russia, America and others, who have an existing platform and products that are tested on the battlefield over a period of time.</w:t>
      </w:r>
    </w:p>
    <w:p w14:paraId="215AA8E5" w14:textId="77777777" w:rsidR="00A97810" w:rsidRDefault="00000000">
      <w:pPr>
        <w:spacing w:before="200" w:line="260" w:lineRule="atLeast"/>
        <w:jc w:val="both"/>
      </w:pPr>
      <w:r>
        <w:rPr>
          <w:rFonts w:ascii="Arial" w:eastAsia="Arial" w:hAnsi="Arial" w:cs="Arial"/>
          <w:color w:val="000000"/>
          <w:sz w:val="20"/>
        </w:rPr>
        <w:t>So building the confidence over a period of time is a key to success in this endeavour, in respect to hand holding the government is doing their level best and we should really appreciate them for being so proactive, having said that there is a lot of gaps in terms of policy to execution.</w:t>
      </w:r>
    </w:p>
    <w:p w14:paraId="2E0E253F" w14:textId="77777777" w:rsidR="00A97810" w:rsidRDefault="00000000">
      <w:pPr>
        <w:spacing w:before="200" w:line="260" w:lineRule="atLeast"/>
        <w:jc w:val="both"/>
      </w:pPr>
      <w:r>
        <w:rPr>
          <w:rFonts w:ascii="Arial" w:eastAsia="Arial" w:hAnsi="Arial" w:cs="Arial"/>
          <w:color w:val="000000"/>
          <w:sz w:val="20"/>
        </w:rPr>
        <w:lastRenderedPageBreak/>
        <w:t>Let us say for an instance there should be an online portal for friendly nations to apply and a single window mechanism to procure from the Indian entity combining foreign consulates, Ministry of external affairs, bank and other related stakeholders to communicate and obtain faster results.</w:t>
      </w:r>
    </w:p>
    <w:p w14:paraId="6FB7A35F" w14:textId="77777777" w:rsidR="00A97810" w:rsidRDefault="00000000">
      <w:pPr>
        <w:spacing w:before="200" w:line="260" w:lineRule="atLeast"/>
        <w:jc w:val="both"/>
      </w:pPr>
      <w:r>
        <w:rPr>
          <w:rFonts w:ascii="Arial" w:eastAsia="Arial" w:hAnsi="Arial" w:cs="Arial"/>
          <w:color w:val="000000"/>
          <w:sz w:val="20"/>
        </w:rPr>
        <w:t xml:space="preserve">This is the burning question. How can MSME be a greater part of our defence ecosystem, how can they scale </w:t>
      </w:r>
      <w:r>
        <w:rPr>
          <w:rFonts w:ascii="Arial" w:eastAsia="Arial" w:hAnsi="Arial" w:cs="Arial"/>
          <w:b/>
          <w:i/>
          <w:color w:val="000000"/>
          <w:sz w:val="20"/>
          <w:u w:val="single"/>
        </w:rPr>
        <w:t>up</w:t>
      </w:r>
      <w:r>
        <w:rPr>
          <w:rFonts w:ascii="Arial" w:eastAsia="Arial" w:hAnsi="Arial" w:cs="Arial"/>
          <w:color w:val="000000"/>
          <w:sz w:val="20"/>
        </w:rPr>
        <w:t>? How can they be innovative and be part of the solution? What do you expect from government to support you?</w:t>
      </w:r>
    </w:p>
    <w:p w14:paraId="73036A45" w14:textId="77777777" w:rsidR="00A97810" w:rsidRDefault="00000000">
      <w:pPr>
        <w:spacing w:before="200" w:line="260" w:lineRule="atLeast"/>
        <w:jc w:val="both"/>
      </w:pPr>
      <w:r>
        <w:rPr>
          <w:rFonts w:ascii="Arial" w:eastAsia="Arial" w:hAnsi="Arial" w:cs="Arial"/>
          <w:color w:val="000000"/>
          <w:sz w:val="20"/>
        </w:rPr>
        <w:t xml:space="preserve">MSMEs are not </w:t>
      </w:r>
      <w:r>
        <w:rPr>
          <w:rFonts w:ascii="Arial" w:eastAsia="Arial" w:hAnsi="Arial" w:cs="Arial"/>
          <w:b/>
          <w:i/>
          <w:color w:val="000000"/>
          <w:sz w:val="20"/>
          <w:u w:val="single"/>
        </w:rPr>
        <w:t>start-ups</w:t>
      </w:r>
      <w:r>
        <w:rPr>
          <w:rFonts w:ascii="Arial" w:eastAsia="Arial" w:hAnsi="Arial" w:cs="Arial"/>
          <w:color w:val="000000"/>
          <w:sz w:val="20"/>
        </w:rPr>
        <w:t xml:space="preserve"> because an MSME has a existing business and will see these products as an add-on opportunity to their existing business but a </w:t>
      </w:r>
      <w:r>
        <w:rPr>
          <w:rFonts w:ascii="Arial" w:eastAsia="Arial" w:hAnsi="Arial" w:cs="Arial"/>
          <w:b/>
          <w:i/>
          <w:color w:val="000000"/>
          <w:sz w:val="20"/>
          <w:u w:val="single"/>
        </w:rPr>
        <w:t>start-up</w:t>
      </w:r>
      <w:r>
        <w:rPr>
          <w:rFonts w:ascii="Arial" w:eastAsia="Arial" w:hAnsi="Arial" w:cs="Arial"/>
          <w:color w:val="000000"/>
          <w:sz w:val="20"/>
        </w:rPr>
        <w:t xml:space="preserve"> is a problem solver who is betting his entire livelihood on this problem that the armed forces wanted to be solved and his commitment level will be very high towards solving it because the logic is very simple, he doesn't have a second job or other businesses to support his family. Until proven and procured the world will see him as loser with unrealistic expectations which has a profound effect on his family, friends and well-wishers who hoped one day success.</w:t>
      </w:r>
    </w:p>
    <w:p w14:paraId="6510D585" w14:textId="77777777" w:rsidR="00A97810" w:rsidRDefault="00000000">
      <w:pPr>
        <w:spacing w:before="200" w:line="260" w:lineRule="atLeast"/>
        <w:jc w:val="both"/>
      </w:pPr>
      <w:r>
        <w:rPr>
          <w:rFonts w:ascii="Arial" w:eastAsia="Arial" w:hAnsi="Arial" w:cs="Arial"/>
          <w:color w:val="000000"/>
          <w:sz w:val="20"/>
        </w:rPr>
        <w:t xml:space="preserve">In general, most of the </w:t>
      </w:r>
      <w:r>
        <w:rPr>
          <w:rFonts w:ascii="Arial" w:eastAsia="Arial" w:hAnsi="Arial" w:cs="Arial"/>
          <w:b/>
          <w:i/>
          <w:color w:val="000000"/>
          <w:sz w:val="20"/>
          <w:u w:val="single"/>
        </w:rPr>
        <w:t>start-ups</w:t>
      </w:r>
      <w:r>
        <w:rPr>
          <w:rFonts w:ascii="Arial" w:eastAsia="Arial" w:hAnsi="Arial" w:cs="Arial"/>
          <w:color w:val="000000"/>
          <w:sz w:val="20"/>
        </w:rPr>
        <w:t xml:space="preserve"> come from a working class background where their families are either working, self employed max in trading business. To digest the fact that someone is getting into Defense will give an impression of a mad guy.</w:t>
      </w:r>
    </w:p>
    <w:p w14:paraId="51DC4447" w14:textId="77777777" w:rsidR="00A97810" w:rsidRDefault="00000000">
      <w:pPr>
        <w:spacing w:before="200" w:line="260" w:lineRule="atLeast"/>
        <w:jc w:val="both"/>
      </w:pPr>
      <w:r>
        <w:rPr>
          <w:rFonts w:ascii="Arial" w:eastAsia="Arial" w:hAnsi="Arial" w:cs="Arial"/>
          <w:color w:val="000000"/>
          <w:sz w:val="20"/>
        </w:rPr>
        <w:t xml:space="preserve">Let me give you an example, somebody asks your family about you what do you do for your living, they would say " he is basically a journalist and currently working as an editor in business world" and imagine a </w:t>
      </w:r>
      <w:r>
        <w:rPr>
          <w:rFonts w:ascii="Arial" w:eastAsia="Arial" w:hAnsi="Arial" w:cs="Arial"/>
          <w:b/>
          <w:i/>
          <w:color w:val="000000"/>
          <w:sz w:val="20"/>
          <w:u w:val="single"/>
        </w:rPr>
        <w:t>start-up</w:t>
      </w:r>
      <w:r>
        <w:rPr>
          <w:rFonts w:ascii="Arial" w:eastAsia="Arial" w:hAnsi="Arial" w:cs="Arial"/>
          <w:color w:val="000000"/>
          <w:sz w:val="20"/>
        </w:rPr>
        <w:t xml:space="preserve"> like me and someone asks about me to my family, what should they say " He is designing a state of art Missile System in his home office" and world around him will call him irresponsible because, he is not earning to support his family and being selfish running behind a wild fantasy of protecting the protectors.</w:t>
      </w:r>
    </w:p>
    <w:p w14:paraId="0A344664" w14:textId="77777777" w:rsidR="00A97810" w:rsidRDefault="00000000">
      <w:pPr>
        <w:spacing w:before="200" w:line="260" w:lineRule="atLeast"/>
        <w:jc w:val="both"/>
      </w:pPr>
      <w:r>
        <w:rPr>
          <w:rFonts w:ascii="Arial" w:eastAsia="Arial" w:hAnsi="Arial" w:cs="Arial"/>
          <w:color w:val="000000"/>
          <w:sz w:val="20"/>
        </w:rPr>
        <w:t xml:space="preserve">Today, we </w:t>
      </w:r>
      <w:r>
        <w:rPr>
          <w:rFonts w:ascii="Arial" w:eastAsia="Arial" w:hAnsi="Arial" w:cs="Arial"/>
          <w:b/>
          <w:i/>
          <w:color w:val="000000"/>
          <w:sz w:val="20"/>
          <w:u w:val="single"/>
        </w:rPr>
        <w:t>start-ups</w:t>
      </w:r>
      <w:r>
        <w:rPr>
          <w:rFonts w:ascii="Arial" w:eastAsia="Arial" w:hAnsi="Arial" w:cs="Arial"/>
          <w:color w:val="000000"/>
          <w:sz w:val="20"/>
        </w:rPr>
        <w:t xml:space="preserve"> are always seen as a Insignificant entity with huge aspirations who is on a MAD trip without M-money, A- Authority over defense subject and D - Direction, but our only strength is that our determination to Make a difference when the whole world around us is against our madness.</w:t>
      </w:r>
    </w:p>
    <w:p w14:paraId="127D21B4" w14:textId="77777777" w:rsidR="00A97810" w:rsidRDefault="00000000">
      <w:pPr>
        <w:spacing w:before="200" w:line="260" w:lineRule="atLeast"/>
        <w:jc w:val="both"/>
      </w:pPr>
      <w:r>
        <w:rPr>
          <w:rFonts w:ascii="Arial" w:eastAsia="Arial" w:hAnsi="Arial" w:cs="Arial"/>
          <w:color w:val="000000"/>
          <w:sz w:val="20"/>
        </w:rPr>
        <w:t xml:space="preserve">All we </w:t>
      </w:r>
      <w:r>
        <w:rPr>
          <w:rFonts w:ascii="Arial" w:eastAsia="Arial" w:hAnsi="Arial" w:cs="Arial"/>
          <w:b/>
          <w:i/>
          <w:color w:val="000000"/>
          <w:sz w:val="20"/>
          <w:u w:val="single"/>
        </w:rPr>
        <w:t>start-ups</w:t>
      </w:r>
      <w:r>
        <w:rPr>
          <w:rFonts w:ascii="Arial" w:eastAsia="Arial" w:hAnsi="Arial" w:cs="Arial"/>
          <w:color w:val="000000"/>
          <w:sz w:val="20"/>
        </w:rPr>
        <w:t xml:space="preserve"> have is the will to fight and nothing less to offer and hope everyday that day of acceptance and financial independence will soon come so that my friends and family can walk with their shoulders held high because their assessment about us was right or else there is another day of </w:t>
      </w:r>
      <w:r>
        <w:rPr>
          <w:rFonts w:ascii="Arial" w:eastAsia="Arial" w:hAnsi="Arial" w:cs="Arial"/>
          <w:b/>
          <w:i/>
          <w:color w:val="000000"/>
          <w:sz w:val="20"/>
          <w:u w:val="single"/>
        </w:rPr>
        <w:t>failure</w:t>
      </w:r>
      <w:r>
        <w:rPr>
          <w:rFonts w:ascii="Arial" w:eastAsia="Arial" w:hAnsi="Arial" w:cs="Arial"/>
          <w:color w:val="000000"/>
          <w:sz w:val="20"/>
        </w:rPr>
        <w:t xml:space="preserve"> and hoping for success cycle continues.</w:t>
      </w:r>
    </w:p>
    <w:p w14:paraId="6582B2C8" w14:textId="77777777" w:rsidR="00A97810" w:rsidRDefault="00000000">
      <w:pPr>
        <w:spacing w:before="200" w:line="260" w:lineRule="atLeast"/>
        <w:jc w:val="both"/>
      </w:pPr>
      <w:r>
        <w:rPr>
          <w:rFonts w:ascii="Arial" w:eastAsia="Arial" w:hAnsi="Arial" w:cs="Arial"/>
          <w:color w:val="000000"/>
          <w:sz w:val="20"/>
        </w:rPr>
        <w:t xml:space="preserve">MSME's on the other hand is very vital to this self reliance but will need a </w:t>
      </w:r>
      <w:r>
        <w:rPr>
          <w:rFonts w:ascii="Arial" w:eastAsia="Arial" w:hAnsi="Arial" w:cs="Arial"/>
          <w:b/>
          <w:i/>
          <w:color w:val="000000"/>
          <w:sz w:val="20"/>
          <w:u w:val="single"/>
        </w:rPr>
        <w:t>start-up</w:t>
      </w:r>
      <w:r>
        <w:rPr>
          <w:rFonts w:ascii="Arial" w:eastAsia="Arial" w:hAnsi="Arial" w:cs="Arial"/>
          <w:color w:val="000000"/>
          <w:sz w:val="20"/>
        </w:rPr>
        <w:t xml:space="preserve"> or a OEM to absorb them into the supply chain and because of necessity and not by choice, because no one company can produce all the components by themselves, due to lot of constraints.</w:t>
      </w:r>
    </w:p>
    <w:p w14:paraId="62118BEE" w14:textId="77777777" w:rsidR="00A97810" w:rsidRDefault="00000000">
      <w:pPr>
        <w:spacing w:before="200" w:line="260" w:lineRule="atLeast"/>
        <w:jc w:val="both"/>
      </w:pPr>
      <w:r>
        <w:rPr>
          <w:rFonts w:ascii="Arial" w:eastAsia="Arial" w:hAnsi="Arial" w:cs="Arial"/>
          <w:color w:val="000000"/>
          <w:sz w:val="20"/>
        </w:rPr>
        <w:t>Most important gap where, I feel government should step in creating a bridge capital system like TREDS because this will not allow merger and acquisition of the small companies by foreign giants which happens a lot even in established Military Industrial complexes such as USA, where good technology developed will be purchased by a bigger player on a later date and whole purpose of Aatma Nirbhar will get defeated.</w:t>
      </w:r>
    </w:p>
    <w:p w14:paraId="56320B2B" w14:textId="77777777" w:rsidR="00A97810" w:rsidRDefault="00000000">
      <w:pPr>
        <w:spacing w:before="200" w:line="260" w:lineRule="atLeast"/>
        <w:jc w:val="both"/>
      </w:pPr>
      <w:r>
        <w:rPr>
          <w:rFonts w:ascii="Arial" w:eastAsia="Arial" w:hAnsi="Arial" w:cs="Arial"/>
          <w:color w:val="000000"/>
          <w:sz w:val="20"/>
        </w:rPr>
        <w:t xml:space="preserve">The major challenge is the working capital for any </w:t>
      </w:r>
      <w:r>
        <w:rPr>
          <w:rFonts w:ascii="Arial" w:eastAsia="Arial" w:hAnsi="Arial" w:cs="Arial"/>
          <w:b/>
          <w:i/>
          <w:color w:val="000000"/>
          <w:sz w:val="20"/>
          <w:u w:val="single"/>
        </w:rPr>
        <w:t>start-up</w:t>
      </w:r>
      <w:r>
        <w:rPr>
          <w:rFonts w:ascii="Arial" w:eastAsia="Arial" w:hAnsi="Arial" w:cs="Arial"/>
          <w:color w:val="000000"/>
          <w:sz w:val="20"/>
        </w:rPr>
        <w:t>, because this is not a B2B or B2C business but a B2G business where you do not have a market outside this sphere to convince anyone to invest in us without any collateral nor a proof of concept to prove their offerings will work. .</w:t>
      </w:r>
    </w:p>
    <w:p w14:paraId="58E34510" w14:textId="77777777" w:rsidR="00A97810" w:rsidRDefault="00000000">
      <w:pPr>
        <w:spacing w:before="200" w:line="260" w:lineRule="atLeast"/>
        <w:jc w:val="both"/>
      </w:pPr>
      <w:r>
        <w:rPr>
          <w:rFonts w:ascii="Arial" w:eastAsia="Arial" w:hAnsi="Arial" w:cs="Arial"/>
          <w:color w:val="000000"/>
          <w:sz w:val="20"/>
        </w:rPr>
        <w:t>The initial Project Sanction orders are issued based on no commitment, no cost basis where the question is not about borrowing but how to repay it back with interest when we fail is a big question mark which I don't think anyone is having answers for this question.</w:t>
      </w:r>
    </w:p>
    <w:p w14:paraId="21DD6BDA" w14:textId="77777777" w:rsidR="00A97810" w:rsidRDefault="00000000">
      <w:pPr>
        <w:spacing w:before="200" w:line="260" w:lineRule="atLeast"/>
        <w:jc w:val="both"/>
      </w:pPr>
      <w:r>
        <w:rPr>
          <w:rFonts w:ascii="Arial" w:eastAsia="Arial" w:hAnsi="Arial" w:cs="Arial"/>
          <w:color w:val="000000"/>
          <w:sz w:val="20"/>
        </w:rPr>
        <w:t>I personally feel that defense companies who are issued project sanction orders should be allowed for a TREDS (Trade Receivables and a Discounting system) linking a Credit guarantee scheme like CTG-MSE to get working capital as an overdraft online with a dedicated branch dealing with ministry of defence.</w:t>
      </w:r>
    </w:p>
    <w:p w14:paraId="467F5965" w14:textId="77777777" w:rsidR="00A97810" w:rsidRDefault="00000000">
      <w:pPr>
        <w:spacing w:before="200" w:line="260" w:lineRule="atLeast"/>
        <w:jc w:val="both"/>
      </w:pPr>
      <w:r>
        <w:rPr>
          <w:rFonts w:ascii="Arial" w:eastAsia="Arial" w:hAnsi="Arial" w:cs="Arial"/>
          <w:color w:val="000000"/>
          <w:sz w:val="20"/>
        </w:rPr>
        <w:t>Let me explain why I think, this is important?</w:t>
      </w:r>
    </w:p>
    <w:p w14:paraId="1E95514F" w14:textId="77777777" w:rsidR="00A97810" w:rsidRDefault="00000000">
      <w:pPr>
        <w:spacing w:before="200" w:line="260" w:lineRule="atLeast"/>
        <w:jc w:val="both"/>
      </w:pPr>
      <w:r>
        <w:rPr>
          <w:rFonts w:ascii="Arial" w:eastAsia="Arial" w:hAnsi="Arial" w:cs="Arial"/>
          <w:color w:val="000000"/>
          <w:sz w:val="20"/>
        </w:rPr>
        <w:lastRenderedPageBreak/>
        <w:t xml:space="preserve">We have to understand the fundamental of a bank, where the repayment capacity is the only primary criteria where the banking system allows them to lend money and why will any banker will have a Non performing Asset where everyone knows that probability of a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more than 50% and who do not have a definitive repayment deadline nor a credit history to support the case.</w:t>
      </w:r>
    </w:p>
    <w:p w14:paraId="615D0077" w14:textId="77777777" w:rsidR="00A97810" w:rsidRDefault="00000000">
      <w:pPr>
        <w:spacing w:before="200" w:line="260" w:lineRule="atLeast"/>
        <w:jc w:val="both"/>
      </w:pPr>
      <w:r>
        <w:rPr>
          <w:rFonts w:ascii="Arial" w:eastAsia="Arial" w:hAnsi="Arial" w:cs="Arial"/>
          <w:color w:val="000000"/>
          <w:sz w:val="20"/>
        </w:rPr>
        <w:t>Secondly, most of the bankers feel that National security or being self reliant in defending the nation is Indian Ministry of Defence problem and not theirs.</w:t>
      </w:r>
    </w:p>
    <w:p w14:paraId="47E7BAFC" w14:textId="77777777" w:rsidR="00A97810" w:rsidRDefault="00000000">
      <w:pPr>
        <w:spacing w:before="200" w:line="260" w:lineRule="atLeast"/>
        <w:jc w:val="both"/>
      </w:pPr>
      <w:r>
        <w:rPr>
          <w:rFonts w:ascii="Arial" w:eastAsia="Arial" w:hAnsi="Arial" w:cs="Arial"/>
          <w:color w:val="000000"/>
          <w:sz w:val="20"/>
        </w:rPr>
        <w:t>Thirdly, Defense Industry is a capital intensive business where there are so many regulatory compliances to be fulfilled before commencement of business and the funds required post winning the tender becomes humungous, the only option left is going to an equity investor and most often have someone on board who will not allow us to execute what is right for the end user but what is right for their investment.</w:t>
      </w:r>
    </w:p>
    <w:p w14:paraId="1FFD22A6"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will end </w:t>
      </w:r>
      <w:r>
        <w:rPr>
          <w:rFonts w:ascii="Arial" w:eastAsia="Arial" w:hAnsi="Arial" w:cs="Arial"/>
          <w:b/>
          <w:i/>
          <w:color w:val="000000"/>
          <w:sz w:val="20"/>
          <w:u w:val="single"/>
        </w:rPr>
        <w:t>up</w:t>
      </w:r>
      <w:r>
        <w:rPr>
          <w:rFonts w:ascii="Arial" w:eastAsia="Arial" w:hAnsi="Arial" w:cs="Arial"/>
          <w:color w:val="000000"/>
          <w:sz w:val="20"/>
        </w:rPr>
        <w:t xml:space="preserve"> as an entity who </w:t>
      </w:r>
      <w:r>
        <w:rPr>
          <w:rFonts w:ascii="Arial" w:eastAsia="Arial" w:hAnsi="Arial" w:cs="Arial"/>
          <w:b/>
          <w:i/>
          <w:color w:val="000000"/>
          <w:sz w:val="20"/>
          <w:u w:val="single"/>
        </w:rPr>
        <w:t>started</w:t>
      </w:r>
      <w:r>
        <w:rPr>
          <w:rFonts w:ascii="Arial" w:eastAsia="Arial" w:hAnsi="Arial" w:cs="Arial"/>
          <w:color w:val="000000"/>
          <w:sz w:val="20"/>
        </w:rPr>
        <w:t xml:space="preserve"> with a definitive purpose of protecting the protectors but landed </w:t>
      </w:r>
      <w:r>
        <w:rPr>
          <w:rFonts w:ascii="Arial" w:eastAsia="Arial" w:hAnsi="Arial" w:cs="Arial"/>
          <w:b/>
          <w:i/>
          <w:color w:val="000000"/>
          <w:sz w:val="20"/>
          <w:u w:val="single"/>
        </w:rPr>
        <w:t>up</w:t>
      </w:r>
      <w:r>
        <w:rPr>
          <w:rFonts w:ascii="Arial" w:eastAsia="Arial" w:hAnsi="Arial" w:cs="Arial"/>
          <w:color w:val="000000"/>
          <w:sz w:val="20"/>
        </w:rPr>
        <w:t xml:space="preserve"> being something else where protecting the investment and shareholders interests only.</w:t>
      </w:r>
    </w:p>
    <w:p w14:paraId="4D27109F" w14:textId="77777777" w:rsidR="00A97810" w:rsidRDefault="00000000">
      <w:pPr>
        <w:spacing w:before="200" w:line="260" w:lineRule="atLeast"/>
        <w:jc w:val="both"/>
      </w:pPr>
      <w:r>
        <w:rPr>
          <w:rFonts w:ascii="Arial" w:eastAsia="Arial" w:hAnsi="Arial" w:cs="Arial"/>
          <w:color w:val="000000"/>
          <w:sz w:val="20"/>
        </w:rPr>
        <w:t>so having access to TREDS allows companies to get the funds on time at a reasonable rates without disturbing the execution of the project</w:t>
      </w:r>
    </w:p>
    <w:p w14:paraId="6EB5873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4, 2021</w:t>
      </w:r>
    </w:p>
    <w:p w14:paraId="45103E10" w14:textId="77777777" w:rsidR="00A97810" w:rsidRDefault="00A97810"/>
    <w:p w14:paraId="1B29CEF2" w14:textId="77777777" w:rsidR="00A97810" w:rsidRDefault="00000000">
      <w:pPr>
        <w:ind w:left="200"/>
        <w:sectPr w:rsidR="00A97810">
          <w:type w:val="continuous"/>
          <w:pgSz w:w="12240" w:h="15840"/>
          <w:pgMar w:top="840" w:right="1000" w:bottom="840" w:left="1000" w:header="400" w:footer="400" w:gutter="0"/>
          <w:cols w:space="720"/>
        </w:sectPr>
      </w:pPr>
      <w:r>
        <w:br/>
      </w:r>
      <w:r>
        <w:pict w14:anchorId="594222DD">
          <v:line id="_x0000_s2092" style="position:absolute;left:0;text-align:left;z-index:251682816;mso-position-horizontal-relative:text;mso-position-vertical-relative:text" from="0,10pt" to="512pt,10pt" strokeweight="1pt"/>
        </w:pict>
      </w:r>
      <w:r>
        <w:rPr>
          <w:rFonts w:ascii="Arial" w:eastAsia="Arial" w:hAnsi="Arial" w:cs="Arial"/>
          <w:b/>
          <w:color w:val="767676"/>
          <w:sz w:val="16"/>
        </w:rPr>
        <w:t>End of Document</w:t>
      </w:r>
    </w:p>
    <w:p w14:paraId="2DF4D94E" w14:textId="77777777" w:rsidR="00A97810" w:rsidRDefault="00A97810">
      <w:pPr>
        <w:sectPr w:rsidR="00A97810">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14:paraId="25415270" w14:textId="77777777" w:rsidR="00A97810" w:rsidRDefault="00A97810">
      <w:bookmarkStart w:id="20" w:name="Bookmark_11"/>
      <w:bookmarkEnd w:id="20"/>
    </w:p>
    <w:p w14:paraId="56046901" w14:textId="77777777" w:rsidR="00A97810" w:rsidRDefault="00000000">
      <w:r>
        <w:pict w14:anchorId="59406EBF">
          <v:shape id="_x0000_i1045" type="#_x0000_t75" alt="LexisNexis®" style="width:148pt;height:30pt">
            <v:imagedata r:id="rId7" o:title=""/>
          </v:shape>
        </w:pict>
      </w:r>
      <w:r>
        <w:cr/>
      </w:r>
    </w:p>
    <w:p w14:paraId="023D2ECC" w14:textId="77777777" w:rsidR="00A97810" w:rsidRDefault="00000000">
      <w:pPr>
        <w:spacing w:before="240" w:after="200" w:line="340" w:lineRule="atLeast"/>
        <w:jc w:val="center"/>
        <w:outlineLvl w:val="0"/>
        <w:rPr>
          <w:rFonts w:ascii="Arial" w:hAnsi="Arial" w:cs="Arial"/>
          <w:b/>
          <w:bCs/>
          <w:kern w:val="32"/>
          <w:sz w:val="32"/>
          <w:szCs w:val="32"/>
        </w:rPr>
      </w:pPr>
      <w:hyperlink r:id="rId313" w:history="1">
        <w:r>
          <w:rPr>
            <w:rFonts w:ascii="Arial" w:eastAsia="Arial" w:hAnsi="Arial" w:cs="Arial"/>
            <w:b/>
            <w:bCs/>
            <w:i/>
            <w:color w:val="0077CC"/>
            <w:kern w:val="32"/>
            <w:sz w:val="28"/>
            <w:szCs w:val="32"/>
            <w:u w:val="single"/>
            <w:shd w:val="clear" w:color="auto" w:fill="FFFFFF"/>
          </w:rPr>
          <w:t>Start-ups</w:t>
        </w:r>
      </w:hyperlink>
      <w:hyperlink r:id="rId314" w:history="1">
        <w:r>
          <w:rPr>
            <w:rFonts w:ascii="Arial" w:eastAsia="Arial" w:hAnsi="Arial" w:cs="Arial"/>
            <w:b/>
            <w:bCs/>
            <w:i/>
            <w:color w:val="0077CC"/>
            <w:kern w:val="32"/>
            <w:sz w:val="28"/>
            <w:szCs w:val="32"/>
            <w:u w:val="single"/>
            <w:shd w:val="clear" w:color="auto" w:fill="FFFFFF"/>
          </w:rPr>
          <w:t>: Art, not science</w:t>
        </w:r>
      </w:hyperlink>
    </w:p>
    <w:p w14:paraId="0038FD03" w14:textId="77777777" w:rsidR="00A97810" w:rsidRDefault="00000000">
      <w:pPr>
        <w:spacing w:before="120" w:line="260" w:lineRule="atLeast"/>
        <w:jc w:val="center"/>
      </w:pPr>
      <w:r>
        <w:rPr>
          <w:rFonts w:ascii="Arial" w:eastAsia="Arial" w:hAnsi="Arial" w:cs="Arial"/>
          <w:color w:val="000000"/>
          <w:sz w:val="20"/>
        </w:rPr>
        <w:t>Jpost.com (The Jerusalem Post online edition)</w:t>
      </w:r>
    </w:p>
    <w:p w14:paraId="254F18B6" w14:textId="77777777" w:rsidR="00A97810" w:rsidRDefault="00000000">
      <w:pPr>
        <w:spacing w:before="120" w:line="260" w:lineRule="atLeast"/>
        <w:jc w:val="center"/>
      </w:pPr>
      <w:r>
        <w:rPr>
          <w:rFonts w:ascii="Arial" w:eastAsia="Arial" w:hAnsi="Arial" w:cs="Arial"/>
          <w:color w:val="000000"/>
          <w:sz w:val="20"/>
        </w:rPr>
        <w:t>September 6, 2018 Thursday</w:t>
      </w:r>
    </w:p>
    <w:p w14:paraId="6673C691" w14:textId="77777777" w:rsidR="00A97810" w:rsidRDefault="00A97810">
      <w:pPr>
        <w:spacing w:line="240" w:lineRule="atLeast"/>
        <w:jc w:val="both"/>
      </w:pPr>
    </w:p>
    <w:p w14:paraId="02958B10" w14:textId="77777777" w:rsidR="00A97810" w:rsidRDefault="00000000">
      <w:pPr>
        <w:spacing w:before="120" w:line="220" w:lineRule="atLeast"/>
      </w:pPr>
      <w:r>
        <w:br/>
      </w:r>
      <w:r>
        <w:rPr>
          <w:rFonts w:ascii="Arial" w:eastAsia="Arial" w:hAnsi="Arial" w:cs="Arial"/>
          <w:color w:val="000000"/>
          <w:sz w:val="16"/>
        </w:rPr>
        <w:t>Copyright 2018 The Jerusalem Post. Provided by Syndigate Media Inc. All Rights Reserved</w:t>
      </w:r>
    </w:p>
    <w:p w14:paraId="3E0484E2" w14:textId="77777777" w:rsidR="00A97810" w:rsidRDefault="00000000">
      <w:pPr>
        <w:spacing w:before="120" w:line="220" w:lineRule="atLeast"/>
      </w:pPr>
      <w:r>
        <w:br/>
      </w:r>
      <w:r>
        <w:pict w14:anchorId="17E575E6">
          <v:shape id="_x0000_i1046" type="#_x0000_t75" style="width:219.5pt;height:40pt">
            <v:imagedata r:id="rId315" o:title=""/>
          </v:shape>
        </w:pict>
      </w:r>
    </w:p>
    <w:p w14:paraId="4E6AA20D"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1431 words</w:t>
      </w:r>
    </w:p>
    <w:p w14:paraId="6BD7B64B"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SHLOMO MAITAL</w:t>
      </w:r>
    </w:p>
    <w:p w14:paraId="4D7958D3" w14:textId="77777777" w:rsidR="00A97810" w:rsidRDefault="00000000">
      <w:pPr>
        <w:keepNext/>
        <w:spacing w:before="240" w:line="340" w:lineRule="atLeast"/>
      </w:pPr>
      <w:bookmarkStart w:id="21" w:name="Body_9"/>
      <w:bookmarkEnd w:id="21"/>
      <w:r>
        <w:rPr>
          <w:rFonts w:ascii="Arial" w:eastAsia="Arial" w:hAnsi="Arial" w:cs="Arial"/>
          <w:b/>
          <w:color w:val="000000"/>
          <w:sz w:val="28"/>
        </w:rPr>
        <w:t>Body</w:t>
      </w:r>
    </w:p>
    <w:p w14:paraId="435180FA" w14:textId="77777777" w:rsidR="00A97810" w:rsidRDefault="00000000">
      <w:pPr>
        <w:spacing w:line="60" w:lineRule="exact"/>
      </w:pPr>
      <w:r>
        <w:pict w14:anchorId="58E8AA3B">
          <v:line id="_x0000_s2095" style="position:absolute;z-index:251683840" from="0,2pt" to="512pt,2pt" strokecolor="#009ddb" strokeweight="2pt">
            <w10:wrap type="topAndBottom"/>
          </v:line>
        </w:pict>
      </w:r>
    </w:p>
    <w:p w14:paraId="28CDC6FF" w14:textId="77777777" w:rsidR="00A97810" w:rsidRDefault="00A97810"/>
    <w:p w14:paraId="7957E5BF" w14:textId="77777777" w:rsidR="00A97810" w:rsidRDefault="00000000">
      <w:pPr>
        <w:spacing w:before="200" w:line="260" w:lineRule="atLeast"/>
        <w:jc w:val="both"/>
      </w:pPr>
      <w:r>
        <w:rPr>
          <w:rFonts w:ascii="Arial" w:eastAsia="Arial" w:hAnsi="Arial" w:cs="Arial"/>
          <w:color w:val="000000"/>
          <w:sz w:val="20"/>
        </w:rPr>
        <w:t>For sale: Small Mideast country. Troubled neighborhood – but highly creative entrepreneurs. Serious buyers.</w:t>
      </w:r>
    </w:p>
    <w:p w14:paraId="3C15CAAC" w14:textId="77777777" w:rsidR="00A97810" w:rsidRDefault="00000000">
      <w:pPr>
        <w:spacing w:before="200" w:line="260" w:lineRule="atLeast"/>
        <w:jc w:val="both"/>
      </w:pPr>
      <w:r>
        <w:rPr>
          <w:rFonts w:ascii="Arial" w:eastAsia="Arial" w:hAnsi="Arial" w:cs="Arial"/>
          <w:color w:val="000000"/>
          <w:sz w:val="20"/>
        </w:rPr>
        <w:t>ISRAEL IS not for sale. But if it were, we now know what Israel is worth, thanks to a study by the World Bank and the Tel Aviv Stock Exchange. If shares in Israel Inc.</w:t>
      </w:r>
    </w:p>
    <w:p w14:paraId="2B0CECBF" w14:textId="77777777" w:rsidR="00A97810" w:rsidRDefault="00000000">
      <w:pPr>
        <w:spacing w:before="200" w:line="260" w:lineRule="atLeast"/>
        <w:jc w:val="both"/>
      </w:pPr>
      <w:r>
        <w:rPr>
          <w:rFonts w:ascii="Arial" w:eastAsia="Arial" w:hAnsi="Arial" w:cs="Arial"/>
          <w:color w:val="000000"/>
          <w:sz w:val="20"/>
        </w:rPr>
        <w:t>were floated on the stock exchange, they would be worth 17.6 trillion shekels (4.8 trillion dollars), claim the experts.</w:t>
      </w:r>
    </w:p>
    <w:p w14:paraId="29E32112" w14:textId="77777777" w:rsidR="00A97810" w:rsidRDefault="00000000">
      <w:pPr>
        <w:spacing w:before="200" w:line="260" w:lineRule="atLeast"/>
        <w:jc w:val="both"/>
      </w:pPr>
      <w:r>
        <w:rPr>
          <w:rFonts w:ascii="Arial" w:eastAsia="Arial" w:hAnsi="Arial" w:cs="Arial"/>
          <w:color w:val="000000"/>
          <w:sz w:val="20"/>
        </w:rPr>
        <w:t>If a buyer acquired Israel, he or she would own Israel's annual 350 billion dollar GDP.</w:t>
      </w:r>
    </w:p>
    <w:p w14:paraId="09788689" w14:textId="77777777" w:rsidR="00A97810" w:rsidRDefault="00000000">
      <w:pPr>
        <w:spacing w:before="200" w:line="260" w:lineRule="atLeast"/>
        <w:jc w:val="both"/>
      </w:pPr>
      <w:r>
        <w:rPr>
          <w:rFonts w:ascii="Arial" w:eastAsia="Arial" w:hAnsi="Arial" w:cs="Arial"/>
          <w:color w:val="000000"/>
          <w:sz w:val="20"/>
        </w:rPr>
        <w:t>This implies a modest annual rate of return on investment of about 7 percent. Keep in mind the substantial risk premium.</w:t>
      </w:r>
    </w:p>
    <w:p w14:paraId="6FCDE4D2" w14:textId="77777777" w:rsidR="00A97810" w:rsidRDefault="00000000">
      <w:pPr>
        <w:spacing w:before="200" w:line="260" w:lineRule="atLeast"/>
        <w:jc w:val="both"/>
      </w:pPr>
      <w:r>
        <w:rPr>
          <w:rFonts w:ascii="Arial" w:eastAsia="Arial" w:hAnsi="Arial" w:cs="Arial"/>
          <w:color w:val="000000"/>
          <w:sz w:val="20"/>
        </w:rPr>
        <w:t>Just to put things in proportion, on Thursday, August 2, Apple shares closed at a record high of $207.39, bringing Apple's market value to just over 1 trillion dollars, a historical first for a single company. Hence, all of Israel is worth just a bit less than five (Macintosh) Apples.</w:t>
      </w:r>
    </w:p>
    <w:p w14:paraId="48D04F30" w14:textId="77777777" w:rsidR="00A97810" w:rsidRDefault="00000000">
      <w:pPr>
        <w:spacing w:before="200" w:line="260" w:lineRule="atLeast"/>
        <w:jc w:val="both"/>
      </w:pPr>
      <w:r>
        <w:rPr>
          <w:rFonts w:ascii="Arial" w:eastAsia="Arial" w:hAnsi="Arial" w:cs="Arial"/>
          <w:color w:val="000000"/>
          <w:sz w:val="20"/>
        </w:rPr>
        <w:t>Apple employs 123,000 people. Israel's labor force is four million. So each Apple worker generates 6.8 times more wealth than each Israeli worker.</w:t>
      </w:r>
    </w:p>
    <w:p w14:paraId="7A7ACADC" w14:textId="77777777" w:rsidR="00A97810" w:rsidRDefault="00000000">
      <w:pPr>
        <w:spacing w:before="200" w:line="260" w:lineRule="atLeast"/>
        <w:jc w:val="both"/>
      </w:pPr>
      <w:r>
        <w:rPr>
          <w:rFonts w:ascii="Arial" w:eastAsia="Arial" w:hAnsi="Arial" w:cs="Arial"/>
          <w:color w:val="000000"/>
          <w:sz w:val="20"/>
        </w:rPr>
        <w:t>Apart from my deplorable addiction to numbers, burned into all economists' DNA, there is a point to these numbers.</w:t>
      </w:r>
    </w:p>
    <w:p w14:paraId="53C565BD" w14:textId="77777777" w:rsidR="00A97810" w:rsidRDefault="00000000">
      <w:pPr>
        <w:spacing w:before="200" w:line="260" w:lineRule="atLeast"/>
        <w:jc w:val="both"/>
      </w:pPr>
      <w:r>
        <w:rPr>
          <w:rFonts w:ascii="Arial" w:eastAsia="Arial" w:hAnsi="Arial" w:cs="Arial"/>
          <w:color w:val="000000"/>
          <w:sz w:val="20"/>
        </w:rPr>
        <w:t xml:space="preserve">Israel brands itself as the </w:t>
      </w:r>
      <w:r>
        <w:rPr>
          <w:rFonts w:ascii="Arial" w:eastAsia="Arial" w:hAnsi="Arial" w:cs="Arial"/>
          <w:b/>
          <w:i/>
          <w:color w:val="000000"/>
          <w:sz w:val="20"/>
          <w:u w:val="single"/>
        </w:rPr>
        <w:t>Start-up</w:t>
      </w:r>
      <w:r>
        <w:rPr>
          <w:rFonts w:ascii="Arial" w:eastAsia="Arial" w:hAnsi="Arial" w:cs="Arial"/>
          <w:color w:val="000000"/>
          <w:sz w:val="20"/>
        </w:rPr>
        <w:t xml:space="preserve"> Nation, ever since Dan Senor and Saul Singer's blockbuster 2011 book by that name. The website they launched, </w:t>
      </w:r>
      <w:r>
        <w:rPr>
          <w:rFonts w:ascii="Arial" w:eastAsia="Arial" w:hAnsi="Arial" w:cs="Arial"/>
          <w:b/>
          <w:i/>
          <w:color w:val="000000"/>
          <w:sz w:val="20"/>
          <w:u w:val="single"/>
        </w:rPr>
        <w:t>Start-up</w:t>
      </w:r>
      <w:r>
        <w:rPr>
          <w:rFonts w:ascii="Arial" w:eastAsia="Arial" w:hAnsi="Arial" w:cs="Arial"/>
          <w:color w:val="000000"/>
          <w:sz w:val="20"/>
        </w:rPr>
        <w:t xml:space="preserve"> Nation Central, acts as matchmaker, linking foreign investors and companies with some 5,500 Israeli </w:t>
      </w:r>
      <w:r>
        <w:rPr>
          <w:rFonts w:ascii="Arial" w:eastAsia="Arial" w:hAnsi="Arial" w:cs="Arial"/>
          <w:b/>
          <w:i/>
          <w:color w:val="000000"/>
          <w:sz w:val="20"/>
          <w:u w:val="single"/>
        </w:rPr>
        <w:t>start-ups</w:t>
      </w:r>
      <w:r>
        <w:rPr>
          <w:rFonts w:ascii="Arial" w:eastAsia="Arial" w:hAnsi="Arial" w:cs="Arial"/>
          <w:color w:val="000000"/>
          <w:sz w:val="20"/>
        </w:rPr>
        <w:t xml:space="preserve">. And according to Bloomberg, this is the highest number of </w:t>
      </w:r>
      <w:r>
        <w:rPr>
          <w:rFonts w:ascii="Arial" w:eastAsia="Arial" w:hAnsi="Arial" w:cs="Arial"/>
          <w:b/>
          <w:i/>
          <w:color w:val="000000"/>
          <w:sz w:val="20"/>
          <w:u w:val="single"/>
        </w:rPr>
        <w:t>start-ups</w:t>
      </w:r>
      <w:r>
        <w:rPr>
          <w:rFonts w:ascii="Arial" w:eastAsia="Arial" w:hAnsi="Arial" w:cs="Arial"/>
          <w:color w:val="000000"/>
          <w:sz w:val="20"/>
        </w:rPr>
        <w:t xml:space="preserve"> per capita in the world.</w:t>
      </w:r>
    </w:p>
    <w:p w14:paraId="56DCDB66" w14:textId="77777777" w:rsidR="00A97810" w:rsidRDefault="00000000">
      <w:pPr>
        <w:spacing w:before="200" w:line="260" w:lineRule="atLeast"/>
        <w:jc w:val="both"/>
      </w:pPr>
      <w:r>
        <w:rPr>
          <w:rFonts w:ascii="Arial" w:eastAsia="Arial" w:hAnsi="Arial" w:cs="Arial"/>
          <w:color w:val="000000"/>
          <w:sz w:val="20"/>
        </w:rPr>
        <w:t>The Amazon promo for "</w:t>
      </w:r>
      <w:r>
        <w:rPr>
          <w:rFonts w:ascii="Arial" w:eastAsia="Arial" w:hAnsi="Arial" w:cs="Arial"/>
          <w:b/>
          <w:i/>
          <w:color w:val="000000"/>
          <w:sz w:val="20"/>
          <w:u w:val="single"/>
        </w:rPr>
        <w:t>Start-up</w:t>
      </w:r>
      <w:r>
        <w:rPr>
          <w:rFonts w:ascii="Arial" w:eastAsia="Arial" w:hAnsi="Arial" w:cs="Arial"/>
          <w:color w:val="000000"/>
          <w:sz w:val="20"/>
        </w:rPr>
        <w:t xml:space="preserve"> Nation" asks rhetorically, "How is it that Israel – a country of 7.1 million [now 8.5 million], only 60 years old [now 70], surrounded by enemies, in a constant state of war since its founding, with no natural resources, [OK, we have natural gas now] – produces more </w:t>
      </w:r>
      <w:r>
        <w:rPr>
          <w:rFonts w:ascii="Arial" w:eastAsia="Arial" w:hAnsi="Arial" w:cs="Arial"/>
          <w:b/>
          <w:i/>
          <w:color w:val="000000"/>
          <w:sz w:val="20"/>
          <w:u w:val="single"/>
        </w:rPr>
        <w:t>start-up</w:t>
      </w:r>
      <w:r>
        <w:rPr>
          <w:rFonts w:ascii="Arial" w:eastAsia="Arial" w:hAnsi="Arial" w:cs="Arial"/>
          <w:color w:val="000000"/>
          <w:sz w:val="20"/>
        </w:rPr>
        <w:t xml:space="preserve"> companies than large, peaceful, and </w:t>
      </w:r>
      <w:r>
        <w:rPr>
          <w:rFonts w:ascii="Arial" w:eastAsia="Arial" w:hAnsi="Arial" w:cs="Arial"/>
          <w:color w:val="000000"/>
          <w:sz w:val="20"/>
        </w:rPr>
        <w:lastRenderedPageBreak/>
        <w:t xml:space="preserve">stable nations like Japan, China, India, Korea, Canada and the UK?" </w:t>
      </w:r>
      <w:r>
        <w:rPr>
          <w:rFonts w:ascii="Arial" w:eastAsia="Arial" w:hAnsi="Arial" w:cs="Arial"/>
          <w:b/>
          <w:i/>
          <w:color w:val="000000"/>
          <w:sz w:val="20"/>
          <w:u w:val="single"/>
        </w:rPr>
        <w:t>Start-up</w:t>
      </w:r>
      <w:r>
        <w:rPr>
          <w:rFonts w:ascii="Arial" w:eastAsia="Arial" w:hAnsi="Arial" w:cs="Arial"/>
          <w:color w:val="000000"/>
          <w:sz w:val="20"/>
        </w:rPr>
        <w:t xml:space="preserve"> Nation Central analyst Rinat Korbet has written an upbeat analysis of Israel's high-tech industry. "The first six months of 2018 were characterized by global record-breaking venture capital deal values," she wrote. "…The Israeli high-tech industry is both growing in the amount of money raised by its tech </w:t>
      </w:r>
      <w:r>
        <w:rPr>
          <w:rFonts w:ascii="Arial" w:eastAsia="Arial" w:hAnsi="Arial" w:cs="Arial"/>
          <w:b/>
          <w:i/>
          <w:color w:val="000000"/>
          <w:sz w:val="20"/>
          <w:u w:val="single"/>
        </w:rPr>
        <w:t>startups</w:t>
      </w:r>
      <w:r>
        <w:rPr>
          <w:rFonts w:ascii="Arial" w:eastAsia="Arial" w:hAnsi="Arial" w:cs="Arial"/>
          <w:color w:val="000000"/>
          <w:sz w:val="20"/>
        </w:rPr>
        <w:t>, and maturing (a growing layer of maturing companies). It is enjoying the fruits of previous successes and innovations, the knowledge accumulated by serial entrepreneurs and multinationals based in Israel, also the continuous flow of capital from abroad."</w:t>
      </w:r>
    </w:p>
    <w:p w14:paraId="71D9CCCA" w14:textId="77777777" w:rsidR="00A97810" w:rsidRDefault="00000000">
      <w:pPr>
        <w:spacing w:before="200" w:line="260" w:lineRule="atLeast"/>
        <w:jc w:val="both"/>
      </w:pPr>
      <w:r>
        <w:rPr>
          <w:rFonts w:ascii="Arial" w:eastAsia="Arial" w:hAnsi="Arial" w:cs="Arial"/>
          <w:color w:val="000000"/>
          <w:sz w:val="20"/>
        </w:rPr>
        <w:t xml:space="preserve">Let me put these glowing words and numbers into perspective. Small nations like Israel focus on quality, not quantity. It is the quality of our </w:t>
      </w:r>
      <w:r>
        <w:rPr>
          <w:rFonts w:ascii="Arial" w:eastAsia="Arial" w:hAnsi="Arial" w:cs="Arial"/>
          <w:b/>
          <w:i/>
          <w:color w:val="000000"/>
          <w:sz w:val="20"/>
          <w:u w:val="single"/>
        </w:rPr>
        <w:t>start-ups</w:t>
      </w:r>
      <w:r>
        <w:rPr>
          <w:rFonts w:ascii="Arial" w:eastAsia="Arial" w:hAnsi="Arial" w:cs="Arial"/>
          <w:color w:val="000000"/>
          <w:sz w:val="20"/>
        </w:rPr>
        <w:t xml:space="preserve"> that matter, not the quantity. Look at what one Apple, one Teva, one Check Point, or one Mobileye can contribute.</w:t>
      </w:r>
    </w:p>
    <w:p w14:paraId="4B92616F" w14:textId="77777777" w:rsidR="00A97810" w:rsidRDefault="00000000">
      <w:pPr>
        <w:spacing w:before="200" w:line="260" w:lineRule="atLeast"/>
        <w:jc w:val="both"/>
      </w:pPr>
      <w:r>
        <w:rPr>
          <w:rFonts w:ascii="Arial" w:eastAsia="Arial" w:hAnsi="Arial" w:cs="Arial"/>
          <w:color w:val="000000"/>
          <w:sz w:val="20"/>
        </w:rPr>
        <w:t xml:space="preserve">Measured by quality, Israel's </w:t>
      </w:r>
      <w:r>
        <w:rPr>
          <w:rFonts w:ascii="Arial" w:eastAsia="Arial" w:hAnsi="Arial" w:cs="Arial"/>
          <w:b/>
          <w:i/>
          <w:color w:val="000000"/>
          <w:sz w:val="20"/>
          <w:u w:val="single"/>
        </w:rPr>
        <w:t>start-ups</w:t>
      </w:r>
      <w:r>
        <w:rPr>
          <w:rFonts w:ascii="Arial" w:eastAsia="Arial" w:hAnsi="Arial" w:cs="Arial"/>
          <w:color w:val="000000"/>
          <w:sz w:val="20"/>
        </w:rPr>
        <w:t xml:space="preserve"> are far from world-beaters. Only 4 percent achieve profitability and sustained independent growth, according to the Israel Venture Center. Measured by successful </w:t>
      </w:r>
      <w:r>
        <w:rPr>
          <w:rFonts w:ascii="Arial" w:eastAsia="Arial" w:hAnsi="Arial" w:cs="Arial"/>
          <w:b/>
          <w:i/>
          <w:color w:val="000000"/>
          <w:sz w:val="20"/>
          <w:u w:val="single"/>
        </w:rPr>
        <w:t>start-ups</w:t>
      </w:r>
      <w:r>
        <w:rPr>
          <w:rFonts w:ascii="Arial" w:eastAsia="Arial" w:hAnsi="Arial" w:cs="Arial"/>
          <w:color w:val="000000"/>
          <w:sz w:val="20"/>
        </w:rPr>
        <w:t xml:space="preserve"> per capita, Israel is somewhat of a bust.</w:t>
      </w:r>
    </w:p>
    <w:p w14:paraId="49B0C97F" w14:textId="77777777" w:rsidR="00A97810" w:rsidRDefault="00000000">
      <w:pPr>
        <w:spacing w:before="200" w:line="260" w:lineRule="atLeast"/>
        <w:jc w:val="both"/>
      </w:pPr>
      <w:r>
        <w:rPr>
          <w:rFonts w:ascii="Arial" w:eastAsia="Arial" w:hAnsi="Arial" w:cs="Arial"/>
          <w:color w:val="000000"/>
          <w:sz w:val="20"/>
        </w:rPr>
        <w:t xml:space="preserve">But why? Why do so many </w:t>
      </w:r>
      <w:r>
        <w:rPr>
          <w:rFonts w:ascii="Arial" w:eastAsia="Arial" w:hAnsi="Arial" w:cs="Arial"/>
          <w:b/>
          <w:i/>
          <w:color w:val="000000"/>
          <w:sz w:val="20"/>
          <w:u w:val="single"/>
        </w:rPr>
        <w:t>start-ups</w:t>
      </w:r>
      <w:r>
        <w:rPr>
          <w:rFonts w:ascii="Arial" w:eastAsia="Arial" w:hAnsi="Arial" w:cs="Arial"/>
          <w:color w:val="000000"/>
          <w:sz w:val="20"/>
        </w:rPr>
        <w:t xml:space="preserve"> fail? Is it baked into the cake? Some think so.</w:t>
      </w:r>
    </w:p>
    <w:p w14:paraId="1E2EF5BD" w14:textId="77777777" w:rsidR="00A97810" w:rsidRDefault="00000000">
      <w:pPr>
        <w:spacing w:before="200" w:line="260" w:lineRule="atLeast"/>
        <w:jc w:val="both"/>
      </w:pPr>
      <w:r>
        <w:rPr>
          <w:rFonts w:ascii="Arial" w:eastAsia="Arial" w:hAnsi="Arial" w:cs="Arial"/>
          <w:color w:val="000000"/>
          <w:sz w:val="20"/>
        </w:rPr>
        <w:t xml:space="preserve">After I published an opinion piece in the business daily TheMarker bemoaning the astronomical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 renowned patent lawyer Dr. Esther Luzatto berated me in response, in print. She argued that "the fact that so few </w:t>
      </w:r>
      <w:r>
        <w:rPr>
          <w:rFonts w:ascii="Arial" w:eastAsia="Arial" w:hAnsi="Arial" w:cs="Arial"/>
          <w:b/>
          <w:i/>
          <w:color w:val="000000"/>
          <w:sz w:val="20"/>
          <w:u w:val="single"/>
        </w:rPr>
        <w:t>start-ups</w:t>
      </w:r>
      <w:r>
        <w:rPr>
          <w:rFonts w:ascii="Arial" w:eastAsia="Arial" w:hAnsi="Arial" w:cs="Arial"/>
          <w:color w:val="000000"/>
          <w:sz w:val="20"/>
        </w:rPr>
        <w:t xml:space="preserve"> reach maturity is inherent in the global technology game. The fact is, private money – the litmus test of the technological system – is invested in </w:t>
      </w:r>
      <w:r>
        <w:rPr>
          <w:rFonts w:ascii="Arial" w:eastAsia="Arial" w:hAnsi="Arial" w:cs="Arial"/>
          <w:b/>
          <w:i/>
          <w:color w:val="000000"/>
          <w:sz w:val="20"/>
          <w:u w:val="single"/>
        </w:rPr>
        <w:t>start-ups</w:t>
      </w:r>
      <w:r>
        <w:rPr>
          <w:rFonts w:ascii="Arial" w:eastAsia="Arial" w:hAnsi="Arial" w:cs="Arial"/>
          <w:color w:val="000000"/>
          <w:sz w:val="20"/>
        </w:rPr>
        <w:t xml:space="preserve">, even in those likely to close. The venture capital model knows how to take into account success and </w:t>
      </w:r>
      <w:r>
        <w:rPr>
          <w:rFonts w:ascii="Arial" w:eastAsia="Arial" w:hAnsi="Arial" w:cs="Arial"/>
          <w:b/>
          <w:i/>
          <w:color w:val="000000"/>
          <w:sz w:val="20"/>
          <w:u w:val="single"/>
        </w:rPr>
        <w:t>failure</w:t>
      </w:r>
      <w:r>
        <w:rPr>
          <w:rFonts w:ascii="Arial" w:eastAsia="Arial" w:hAnsi="Arial" w:cs="Arial"/>
          <w:color w:val="000000"/>
          <w:sz w:val="20"/>
        </w:rPr>
        <w:t>."</w:t>
      </w:r>
    </w:p>
    <w:p w14:paraId="0A961D05" w14:textId="77777777" w:rsidR="00A97810" w:rsidRDefault="00000000">
      <w:pPr>
        <w:spacing w:before="200" w:line="260" w:lineRule="atLeast"/>
        <w:jc w:val="both"/>
      </w:pPr>
      <w:r>
        <w:rPr>
          <w:rFonts w:ascii="Arial" w:eastAsia="Arial" w:hAnsi="Arial" w:cs="Arial"/>
          <w:color w:val="000000"/>
          <w:sz w:val="20"/>
        </w:rPr>
        <w:t xml:space="preserve">In other words, if smart money invests in </w:t>
      </w:r>
      <w:r>
        <w:rPr>
          <w:rFonts w:ascii="Arial" w:eastAsia="Arial" w:hAnsi="Arial" w:cs="Arial"/>
          <w:b/>
          <w:i/>
          <w:color w:val="000000"/>
          <w:sz w:val="20"/>
          <w:u w:val="single"/>
        </w:rPr>
        <w:t>start-ups</w:t>
      </w:r>
      <w:r>
        <w:rPr>
          <w:rFonts w:ascii="Arial" w:eastAsia="Arial" w:hAnsi="Arial" w:cs="Arial"/>
          <w:color w:val="000000"/>
          <w:sz w:val="20"/>
        </w:rPr>
        <w:t xml:space="preserve">, despite the odds, why fix something that isn't broken? But I am unconvinced. After several decades as an educator at MIT and the Technion, teaching creativity and innovation, and lately, after some research, I believe I now know in part why such a high proportion of Israeli </w:t>
      </w:r>
      <w:r>
        <w:rPr>
          <w:rFonts w:ascii="Arial" w:eastAsia="Arial" w:hAnsi="Arial" w:cs="Arial"/>
          <w:b/>
          <w:i/>
          <w:color w:val="000000"/>
          <w:sz w:val="20"/>
          <w:u w:val="single"/>
        </w:rPr>
        <w:t>start-ups</w:t>
      </w:r>
      <w:r>
        <w:rPr>
          <w:rFonts w:ascii="Arial" w:eastAsia="Arial" w:hAnsi="Arial" w:cs="Arial"/>
          <w:color w:val="000000"/>
          <w:sz w:val="20"/>
        </w:rPr>
        <w:t xml:space="preserve"> fail.</w:t>
      </w:r>
    </w:p>
    <w:p w14:paraId="3BE3F5A0" w14:textId="77777777" w:rsidR="00A97810"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are driven by engineering, science and technology. And most entrepreneurs are engineers or scientists. But entrepreneurship is an art, not a science. Former Apple guru Guy Kawasaki observed that "entrepreneurship is a state of mind, not a job definition." And the state of mind is that of an artist.</w:t>
      </w:r>
    </w:p>
    <w:p w14:paraId="3352C66E" w14:textId="77777777" w:rsidR="00A97810" w:rsidRDefault="00000000">
      <w:pPr>
        <w:spacing w:before="200" w:line="260" w:lineRule="atLeast"/>
        <w:jc w:val="both"/>
      </w:pPr>
      <w:r>
        <w:rPr>
          <w:rFonts w:ascii="Arial" w:eastAsia="Arial" w:hAnsi="Arial" w:cs="Arial"/>
          <w:color w:val="000000"/>
          <w:sz w:val="20"/>
        </w:rPr>
        <w:t xml:space="preserve">Suppose we decide that for entrepreneurs, quality, not quantity, of </w:t>
      </w:r>
      <w:r>
        <w:rPr>
          <w:rFonts w:ascii="Arial" w:eastAsia="Arial" w:hAnsi="Arial" w:cs="Arial"/>
          <w:b/>
          <w:i/>
          <w:color w:val="000000"/>
          <w:sz w:val="20"/>
          <w:u w:val="single"/>
        </w:rPr>
        <w:t>start-ups</w:t>
      </w:r>
      <w:r>
        <w:rPr>
          <w:rFonts w:ascii="Arial" w:eastAsia="Arial" w:hAnsi="Arial" w:cs="Arial"/>
          <w:color w:val="000000"/>
          <w:sz w:val="20"/>
        </w:rPr>
        <w:t xml:space="preserve"> is the objective – the fraction that succeed, become profitable and achieve sustained growth. How can the quality of Israel's </w:t>
      </w:r>
      <w:r>
        <w:rPr>
          <w:rFonts w:ascii="Arial" w:eastAsia="Arial" w:hAnsi="Arial" w:cs="Arial"/>
          <w:b/>
          <w:i/>
          <w:color w:val="000000"/>
          <w:sz w:val="20"/>
          <w:u w:val="single"/>
        </w:rPr>
        <w:t>start-ups</w:t>
      </w:r>
      <w:r>
        <w:rPr>
          <w:rFonts w:ascii="Arial" w:eastAsia="Arial" w:hAnsi="Arial" w:cs="Arial"/>
          <w:color w:val="000000"/>
          <w:sz w:val="20"/>
        </w:rPr>
        <w:t xml:space="preserve"> – their business design, strategy, and hard-headed management focus – be improved? Technology-driven entrepreneurs emerge largely from science and technology universities and faculties. This is the core of the problem. The art of entrepreneurship emerges, like a butterfly, from the cocoon of science and technology, an inherent mismatch.</w:t>
      </w:r>
    </w:p>
    <w:p w14:paraId="0993327F" w14:textId="77777777" w:rsidR="00A97810" w:rsidRDefault="00000000">
      <w:pPr>
        <w:spacing w:before="200" w:line="260" w:lineRule="atLeast"/>
        <w:jc w:val="both"/>
      </w:pPr>
      <w:r>
        <w:rPr>
          <w:rFonts w:ascii="Arial" w:eastAsia="Arial" w:hAnsi="Arial" w:cs="Arial"/>
          <w:color w:val="000000"/>
          <w:sz w:val="20"/>
        </w:rPr>
        <w:t xml:space="preserve">And partly for that reason, most </w:t>
      </w:r>
      <w:r>
        <w:rPr>
          <w:rFonts w:ascii="Arial" w:eastAsia="Arial" w:hAnsi="Arial" w:cs="Arial"/>
          <w:b/>
          <w:i/>
          <w:color w:val="000000"/>
          <w:sz w:val="20"/>
          <w:u w:val="single"/>
        </w:rPr>
        <w:t>start-up</w:t>
      </w:r>
      <w:r>
        <w:rPr>
          <w:rFonts w:ascii="Arial" w:eastAsia="Arial" w:hAnsi="Arial" w:cs="Arial"/>
          <w:color w:val="000000"/>
          <w:sz w:val="20"/>
        </w:rPr>
        <w:t xml:space="preserve"> butterflies never fly.</w:t>
      </w:r>
    </w:p>
    <w:p w14:paraId="6F04DF04" w14:textId="77777777" w:rsidR="00A97810" w:rsidRDefault="00000000">
      <w:pPr>
        <w:spacing w:before="200" w:line="260" w:lineRule="atLeast"/>
        <w:jc w:val="both"/>
      </w:pPr>
      <w:r>
        <w:rPr>
          <w:rFonts w:ascii="Arial" w:eastAsia="Arial" w:hAnsi="Arial" w:cs="Arial"/>
          <w:color w:val="000000"/>
          <w:sz w:val="20"/>
        </w:rPr>
        <w:t>Science is the study of the physical and natural world and the laws that govern it.</w:t>
      </w:r>
    </w:p>
    <w:p w14:paraId="28EC9517" w14:textId="77777777" w:rsidR="00A97810" w:rsidRDefault="00000000">
      <w:pPr>
        <w:spacing w:before="200" w:line="260" w:lineRule="atLeast"/>
        <w:jc w:val="both"/>
      </w:pPr>
      <w:r>
        <w:rPr>
          <w:rFonts w:ascii="Arial" w:eastAsia="Arial" w:hAnsi="Arial" w:cs="Arial"/>
          <w:color w:val="000000"/>
          <w:sz w:val="20"/>
        </w:rPr>
        <w:t>Technology is the application of science for practical purposes. And entrepreneurship? It is the art of applying creative skill and imagination to technology, in order to create value, for thousands or millions.</w:t>
      </w:r>
    </w:p>
    <w:p w14:paraId="172057EB" w14:textId="77777777" w:rsidR="00A97810" w:rsidRDefault="00000000">
      <w:pPr>
        <w:spacing w:before="200" w:line="260" w:lineRule="atLeast"/>
        <w:jc w:val="both"/>
      </w:pPr>
      <w:r>
        <w:rPr>
          <w:rFonts w:ascii="Arial" w:eastAsia="Arial" w:hAnsi="Arial" w:cs="Arial"/>
          <w:color w:val="000000"/>
          <w:sz w:val="20"/>
        </w:rPr>
        <w:t>Science seeks to discover the basic rules of nature. Entrepreneurs seek to intelligently break the rules, to create innovative, useful products and services.</w:t>
      </w:r>
    </w:p>
    <w:p w14:paraId="4ED98D90" w14:textId="77777777" w:rsidR="00A97810" w:rsidRDefault="00000000">
      <w:pPr>
        <w:spacing w:before="200" w:line="260" w:lineRule="atLeast"/>
        <w:jc w:val="both"/>
      </w:pPr>
      <w:r>
        <w:rPr>
          <w:rFonts w:ascii="Arial" w:eastAsia="Arial" w:hAnsi="Arial" w:cs="Arial"/>
          <w:color w:val="000000"/>
          <w:sz w:val="20"/>
        </w:rPr>
        <w:t xml:space="preserve">Kawasaki is the marketing guru who helped Apple and Steve Jobs make the Macintosh computer a huge hit. He later wrote a book, "The Art of the </w:t>
      </w:r>
      <w:r>
        <w:rPr>
          <w:rFonts w:ascii="Arial" w:eastAsia="Arial" w:hAnsi="Arial" w:cs="Arial"/>
          <w:b/>
          <w:i/>
          <w:color w:val="000000"/>
          <w:sz w:val="20"/>
          <w:u w:val="single"/>
        </w:rPr>
        <w:t>Start</w:t>
      </w:r>
      <w:r>
        <w:rPr>
          <w:rFonts w:ascii="Arial" w:eastAsia="Arial" w:hAnsi="Arial" w:cs="Arial"/>
          <w:color w:val="000000"/>
          <w:sz w:val="20"/>
        </w:rPr>
        <w:t xml:space="preserve">," now updated as "The Art of the </w:t>
      </w:r>
      <w:r>
        <w:rPr>
          <w:rFonts w:ascii="Arial" w:eastAsia="Arial" w:hAnsi="Arial" w:cs="Arial"/>
          <w:b/>
          <w:i/>
          <w:color w:val="000000"/>
          <w:sz w:val="20"/>
          <w:u w:val="single"/>
        </w:rPr>
        <w:t>Start</w:t>
      </w:r>
      <w:r>
        <w:rPr>
          <w:rFonts w:ascii="Arial" w:eastAsia="Arial" w:hAnsi="Arial" w:cs="Arial"/>
          <w:color w:val="000000"/>
          <w:sz w:val="20"/>
        </w:rPr>
        <w:t xml:space="preserve"> 2.0." It is one of the best and most practical books on how to launch a successful </w:t>
      </w:r>
      <w:r>
        <w:rPr>
          <w:rFonts w:ascii="Arial" w:eastAsia="Arial" w:hAnsi="Arial" w:cs="Arial"/>
          <w:b/>
          <w:i/>
          <w:color w:val="000000"/>
          <w:sz w:val="20"/>
          <w:u w:val="single"/>
        </w:rPr>
        <w:t>start-up</w:t>
      </w:r>
      <w:r>
        <w:rPr>
          <w:rFonts w:ascii="Arial" w:eastAsia="Arial" w:hAnsi="Arial" w:cs="Arial"/>
          <w:color w:val="000000"/>
          <w:sz w:val="20"/>
        </w:rPr>
        <w:t>.</w:t>
      </w:r>
    </w:p>
    <w:p w14:paraId="0B18BA30" w14:textId="77777777" w:rsidR="00A97810" w:rsidRDefault="00000000">
      <w:pPr>
        <w:spacing w:before="200" w:line="260" w:lineRule="atLeast"/>
        <w:jc w:val="both"/>
      </w:pPr>
      <w:r>
        <w:rPr>
          <w:rFonts w:ascii="Arial" w:eastAsia="Arial" w:hAnsi="Arial" w:cs="Arial"/>
          <w:color w:val="000000"/>
          <w:sz w:val="20"/>
        </w:rPr>
        <w:t>The title explains itself. Science follows the rigid scientific method. Art tries to make things, and do things, differently from everyone else. If your innovation is not ten times, fifty times better than what exists, and totally unique, Kawasaki counsels, then forget it.</w:t>
      </w:r>
    </w:p>
    <w:p w14:paraId="4EAB73FE" w14:textId="77777777" w:rsidR="00A97810" w:rsidRDefault="00000000">
      <w:pPr>
        <w:spacing w:before="200" w:line="260" w:lineRule="atLeast"/>
        <w:jc w:val="both"/>
      </w:pPr>
      <w:r>
        <w:rPr>
          <w:rFonts w:ascii="Arial" w:eastAsia="Arial" w:hAnsi="Arial" w:cs="Arial"/>
          <w:color w:val="000000"/>
          <w:sz w:val="20"/>
        </w:rPr>
        <w:lastRenderedPageBreak/>
        <w:t>Consider Pablo Picasso. For over 70 years, he repeatedly smashed the rules of painting and sculpture. Picasso invented constructed sculpture and co-invented the collage art style. Both broke the rules. His works thrill us not because they followed the rules of art but because they annihilated them.</w:t>
      </w:r>
    </w:p>
    <w:p w14:paraId="228DA5BA" w14:textId="77777777" w:rsidR="00A97810" w:rsidRDefault="00000000">
      <w:pPr>
        <w:spacing w:before="200" w:line="260" w:lineRule="atLeast"/>
        <w:jc w:val="both"/>
      </w:pPr>
      <w:r>
        <w:rPr>
          <w:rFonts w:ascii="Arial" w:eastAsia="Arial" w:hAnsi="Arial" w:cs="Arial"/>
          <w:color w:val="000000"/>
          <w:sz w:val="20"/>
        </w:rPr>
        <w:t>"If you know what you are going to do," Picasso once said, "why bother doing it?" This is utterly contrary to the MBA approach to management, which lays down rigid rules, the right way.</w:t>
      </w:r>
    </w:p>
    <w:p w14:paraId="2F1B8ADE" w14:textId="77777777" w:rsidR="00A97810" w:rsidRDefault="00000000">
      <w:pPr>
        <w:spacing w:before="200" w:line="260" w:lineRule="atLeast"/>
        <w:jc w:val="both"/>
      </w:pPr>
      <w:r>
        <w:rPr>
          <w:rFonts w:ascii="Arial" w:eastAsia="Arial" w:hAnsi="Arial" w:cs="Arial"/>
          <w:color w:val="000000"/>
          <w:sz w:val="20"/>
        </w:rPr>
        <w:t>A study led by my Neaman Institute colleague Prof. Arnon Bentur and his team on the future of engineering education found that graduates of engineering universities lack key 'soft' skills, such as teamwork and communicating, according to industry experts who employ them. They recommend a shift to project-based learning, which simulates the way engineers (and artists) work in the real world.</w:t>
      </w:r>
    </w:p>
    <w:p w14:paraId="4EAB2643" w14:textId="77777777" w:rsidR="00A97810" w:rsidRDefault="00000000">
      <w:pPr>
        <w:spacing w:before="200" w:line="260" w:lineRule="atLeast"/>
        <w:jc w:val="both"/>
      </w:pPr>
      <w:r>
        <w:rPr>
          <w:rFonts w:ascii="Arial" w:eastAsia="Arial" w:hAnsi="Arial" w:cs="Arial"/>
          <w:color w:val="000000"/>
          <w:sz w:val="20"/>
        </w:rPr>
        <w:t xml:space="preserve">My Neaman Institute colleagues Tsipy Buchnik, Vered Segal and I just published a study of Technion graduates who later launched </w:t>
      </w:r>
      <w:r>
        <w:rPr>
          <w:rFonts w:ascii="Arial" w:eastAsia="Arial" w:hAnsi="Arial" w:cs="Arial"/>
          <w:b/>
          <w:i/>
          <w:color w:val="000000"/>
          <w:sz w:val="20"/>
          <w:u w:val="single"/>
        </w:rPr>
        <w:t>start-ups</w:t>
      </w:r>
      <w:r>
        <w:rPr>
          <w:rFonts w:ascii="Arial" w:eastAsia="Arial" w:hAnsi="Arial" w:cs="Arial"/>
          <w:color w:val="000000"/>
          <w:sz w:val="20"/>
        </w:rPr>
        <w:t xml:space="preserve">, in the Journal of Entrepreneurship Education. Technion entrepreneurs reported that the Technion activities that proved most helpful to them by far were the experiential simulations – hackathons, three-day </w:t>
      </w:r>
      <w:r>
        <w:rPr>
          <w:rFonts w:ascii="Arial" w:eastAsia="Arial" w:hAnsi="Arial" w:cs="Arial"/>
          <w:b/>
          <w:i/>
          <w:color w:val="000000"/>
          <w:sz w:val="20"/>
          <w:u w:val="single"/>
        </w:rPr>
        <w:t>start-ups</w:t>
      </w:r>
      <w:r>
        <w:rPr>
          <w:rFonts w:ascii="Arial" w:eastAsia="Arial" w:hAnsi="Arial" w:cs="Arial"/>
          <w:color w:val="000000"/>
          <w:sz w:val="20"/>
        </w:rPr>
        <w:t>, and the yearlong Biztech competition, in which teams of participants ideate and build businesses around those ideas.</w:t>
      </w:r>
    </w:p>
    <w:p w14:paraId="16E7BA59" w14:textId="77777777" w:rsidR="00A97810" w:rsidRDefault="00000000">
      <w:pPr>
        <w:spacing w:before="200" w:line="260" w:lineRule="atLeast"/>
        <w:jc w:val="both"/>
      </w:pPr>
      <w:r>
        <w:rPr>
          <w:rFonts w:ascii="Arial" w:eastAsia="Arial" w:hAnsi="Arial" w:cs="Arial"/>
          <w:color w:val="000000"/>
          <w:sz w:val="20"/>
        </w:rPr>
        <w:t>This is because the way artists learn their craft is by practicing it, in a studio setting.</w:t>
      </w:r>
    </w:p>
    <w:p w14:paraId="52E4B249" w14:textId="77777777" w:rsidR="00A97810" w:rsidRDefault="00000000">
      <w:pPr>
        <w:spacing w:before="200" w:line="260" w:lineRule="atLeast"/>
        <w:jc w:val="both"/>
      </w:pPr>
      <w:r>
        <w:rPr>
          <w:rFonts w:ascii="Arial" w:eastAsia="Arial" w:hAnsi="Arial" w:cs="Arial"/>
          <w:color w:val="000000"/>
          <w:sz w:val="20"/>
        </w:rPr>
        <w:t>For instance, at Jerusalem's famed Bezalel Academy, 2,000 art students hone their creative skills in design studios, under experienced mentors.</w:t>
      </w:r>
    </w:p>
    <w:p w14:paraId="2A987F13" w14:textId="77777777" w:rsidR="00A97810" w:rsidRDefault="00000000">
      <w:pPr>
        <w:spacing w:before="200" w:line="260" w:lineRule="atLeast"/>
        <w:jc w:val="both"/>
      </w:pPr>
      <w:r>
        <w:rPr>
          <w:rFonts w:ascii="Arial" w:eastAsia="Arial" w:hAnsi="Arial" w:cs="Arial"/>
          <w:color w:val="000000"/>
          <w:sz w:val="20"/>
        </w:rPr>
        <w:t xml:space="preserve">Perhaps the way budding entrepreneurs can best hone their craft is in a studio setting – by doing it, first in dry simulations and perhaps later, in 'wet' (real) ones. Isn't this why the IDF 8200 Military Intelligence unit spawns so many successful </w:t>
      </w:r>
      <w:r>
        <w:rPr>
          <w:rFonts w:ascii="Arial" w:eastAsia="Arial" w:hAnsi="Arial" w:cs="Arial"/>
          <w:b/>
          <w:i/>
          <w:color w:val="000000"/>
          <w:sz w:val="20"/>
          <w:u w:val="single"/>
        </w:rPr>
        <w:t>start-ups</w:t>
      </w:r>
      <w:r>
        <w:rPr>
          <w:rFonts w:ascii="Arial" w:eastAsia="Arial" w:hAnsi="Arial" w:cs="Arial"/>
          <w:color w:val="000000"/>
          <w:sz w:val="20"/>
        </w:rPr>
        <w:t xml:space="preserve">? Its graduates practice the Art of the </w:t>
      </w:r>
      <w:r>
        <w:rPr>
          <w:rFonts w:ascii="Arial" w:eastAsia="Arial" w:hAnsi="Arial" w:cs="Arial"/>
          <w:b/>
          <w:i/>
          <w:color w:val="000000"/>
          <w:sz w:val="20"/>
          <w:u w:val="single"/>
        </w:rPr>
        <w:t>Start</w:t>
      </w:r>
      <w:r>
        <w:rPr>
          <w:rFonts w:ascii="Arial" w:eastAsia="Arial" w:hAnsi="Arial" w:cs="Arial"/>
          <w:color w:val="000000"/>
          <w:sz w:val="20"/>
        </w:rPr>
        <w:t xml:space="preserve"> in the unit, by leading projects they have dreamed </w:t>
      </w:r>
      <w:r>
        <w:rPr>
          <w:rFonts w:ascii="Arial" w:eastAsia="Arial" w:hAnsi="Arial" w:cs="Arial"/>
          <w:b/>
          <w:i/>
          <w:color w:val="000000"/>
          <w:sz w:val="20"/>
          <w:u w:val="single"/>
        </w:rPr>
        <w:t>up</w:t>
      </w:r>
      <w:r>
        <w:rPr>
          <w:rFonts w:ascii="Arial" w:eastAsia="Arial" w:hAnsi="Arial" w:cs="Arial"/>
          <w:color w:val="000000"/>
          <w:sz w:val="20"/>
        </w:rPr>
        <w:t xml:space="preserve">. When they finish their tour of duty and actually launch a </w:t>
      </w:r>
      <w:r>
        <w:rPr>
          <w:rFonts w:ascii="Arial" w:eastAsia="Arial" w:hAnsi="Arial" w:cs="Arial"/>
          <w:b/>
          <w:i/>
          <w:color w:val="000000"/>
          <w:sz w:val="20"/>
          <w:u w:val="single"/>
        </w:rPr>
        <w:t>start-up</w:t>
      </w:r>
      <w:r>
        <w:rPr>
          <w:rFonts w:ascii="Arial" w:eastAsia="Arial" w:hAnsi="Arial" w:cs="Arial"/>
          <w:color w:val="000000"/>
          <w:sz w:val="20"/>
        </w:rPr>
        <w:t>, they've already practiced the art several times and have expertise. This is how Check Point was born, in 1993. Founders Gil Schwed, Marius Nacht and Shlomo Kramer were already seasoned IDF entrepreneurs before they launched it.</w:t>
      </w:r>
    </w:p>
    <w:p w14:paraId="374FCC9A" w14:textId="77777777" w:rsidR="00A97810" w:rsidRDefault="00000000">
      <w:pPr>
        <w:spacing w:before="200" w:line="260" w:lineRule="atLeast"/>
        <w:jc w:val="both"/>
      </w:pPr>
      <w:r>
        <w:rPr>
          <w:rFonts w:ascii="Arial" w:eastAsia="Arial" w:hAnsi="Arial" w:cs="Arial"/>
          <w:color w:val="000000"/>
          <w:sz w:val="20"/>
        </w:rPr>
        <w:t xml:space="preserve">If building a successful </w:t>
      </w:r>
      <w:r>
        <w:rPr>
          <w:rFonts w:ascii="Arial" w:eastAsia="Arial" w:hAnsi="Arial" w:cs="Arial"/>
          <w:b/>
          <w:i/>
          <w:color w:val="000000"/>
          <w:sz w:val="20"/>
          <w:u w:val="single"/>
        </w:rPr>
        <w:t>start-up</w:t>
      </w:r>
      <w:r>
        <w:rPr>
          <w:rFonts w:ascii="Arial" w:eastAsia="Arial" w:hAnsi="Arial" w:cs="Arial"/>
          <w:color w:val="000000"/>
          <w:sz w:val="20"/>
        </w:rPr>
        <w:t xml:space="preserve"> is an art, then it should be learned and taught as an art. This simple axiom must be more widely embraced in Israel's science and technology institutions. If it is, a higher proportion of </w:t>
      </w:r>
      <w:r>
        <w:rPr>
          <w:rFonts w:ascii="Arial" w:eastAsia="Arial" w:hAnsi="Arial" w:cs="Arial"/>
          <w:b/>
          <w:i/>
          <w:color w:val="000000"/>
          <w:sz w:val="20"/>
          <w:u w:val="single"/>
        </w:rPr>
        <w:t>start-ups</w:t>
      </w:r>
      <w:r>
        <w:rPr>
          <w:rFonts w:ascii="Arial" w:eastAsia="Arial" w:hAnsi="Arial" w:cs="Arial"/>
          <w:color w:val="000000"/>
          <w:sz w:val="20"/>
        </w:rPr>
        <w:t xml:space="preserve"> will succeed. And quality will triumph over quantity.</w:t>
      </w:r>
    </w:p>
    <w:p w14:paraId="0B68FB7A" w14:textId="77777777" w:rsidR="00A97810" w:rsidRDefault="00000000">
      <w:pPr>
        <w:spacing w:before="240" w:line="260" w:lineRule="atLeast"/>
        <w:jc w:val="both"/>
      </w:pPr>
      <w:r>
        <w:rPr>
          <w:rFonts w:ascii="Arial" w:eastAsia="Arial" w:hAnsi="Arial" w:cs="Arial"/>
          <w:color w:val="000000"/>
          <w:sz w:val="20"/>
        </w:rPr>
        <w:t xml:space="preserve">The writer heads the Zvi Griliches Research Data Center at S. Neaman Institute, Technion and blogs at </w:t>
      </w:r>
      <w:hyperlink r:id="rId316" w:history="1">
        <w:r>
          <w:rPr>
            <w:rFonts w:ascii="Arial" w:eastAsia="Arial" w:hAnsi="Arial" w:cs="Arial"/>
            <w:i/>
            <w:color w:val="0077CC"/>
            <w:sz w:val="20"/>
            <w:u w:val="single"/>
            <w:shd w:val="clear" w:color="auto" w:fill="FFFFFF"/>
          </w:rPr>
          <w:t>www.timnovate.wordpress.com</w:t>
        </w:r>
      </w:hyperlink>
      <w:r>
        <w:rPr>
          <w:rFonts w:ascii="Arial" w:eastAsia="Arial" w:hAnsi="Arial" w:cs="Arial"/>
          <w:color w:val="000000"/>
          <w:sz w:val="20"/>
        </w:rPr>
        <w:t xml:space="preserve"> </w:t>
      </w:r>
    </w:p>
    <w:p w14:paraId="55842E64" w14:textId="77777777" w:rsidR="00A97810" w:rsidRDefault="00000000">
      <w:pPr>
        <w:spacing w:before="240" w:line="260" w:lineRule="atLeast"/>
        <w:jc w:val="both"/>
      </w:pPr>
      <w:hyperlink r:id="rId317" w:history="1">
        <w:r>
          <w:rPr>
            <w:rFonts w:ascii="Arial" w:eastAsia="Arial" w:hAnsi="Arial" w:cs="Arial"/>
            <w:i/>
            <w:color w:val="0077CC"/>
            <w:sz w:val="20"/>
            <w:u w:val="single"/>
            <w:shd w:val="clear" w:color="auto" w:fill="FFFFFF"/>
          </w:rPr>
          <w:t>http://imgs.syndigate.info/497/1492/64/153625397606.jpeg</w:t>
        </w:r>
      </w:hyperlink>
    </w:p>
    <w:p w14:paraId="4AF49F9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6, 2018</w:t>
      </w:r>
    </w:p>
    <w:p w14:paraId="259A9DCD" w14:textId="77777777" w:rsidR="00A97810" w:rsidRDefault="00A97810"/>
    <w:p w14:paraId="37A47B51" w14:textId="77777777" w:rsidR="00A97810" w:rsidRDefault="00000000">
      <w:pPr>
        <w:ind w:left="200"/>
        <w:sectPr w:rsidR="00A97810">
          <w:type w:val="continuous"/>
          <w:pgSz w:w="12240" w:h="15840"/>
          <w:pgMar w:top="840" w:right="1000" w:bottom="840" w:left="1000" w:header="400" w:footer="400" w:gutter="0"/>
          <w:cols w:space="720"/>
        </w:sectPr>
      </w:pPr>
      <w:r>
        <w:br/>
      </w:r>
      <w:r>
        <w:pict w14:anchorId="70D783AE">
          <v:line id="_x0000_s2096" style="position:absolute;left:0;text-align:left;z-index:251684864;mso-position-horizontal-relative:text;mso-position-vertical-relative:text" from="0,10pt" to="512pt,10pt" strokeweight="1pt"/>
        </w:pict>
      </w:r>
      <w:r>
        <w:rPr>
          <w:rFonts w:ascii="Arial" w:eastAsia="Arial" w:hAnsi="Arial" w:cs="Arial"/>
          <w:b/>
          <w:color w:val="767676"/>
          <w:sz w:val="16"/>
        </w:rPr>
        <w:t>End of Document</w:t>
      </w:r>
    </w:p>
    <w:p w14:paraId="3C1BB4F5" w14:textId="77777777" w:rsidR="00A97810" w:rsidRDefault="00A97810">
      <w:pPr>
        <w:sectPr w:rsidR="00A97810">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gutter="0"/>
          <w:cols w:space="720"/>
          <w:titlePg/>
        </w:sectPr>
      </w:pPr>
    </w:p>
    <w:p w14:paraId="0DF9EF60" w14:textId="77777777" w:rsidR="00A97810" w:rsidRDefault="00A97810">
      <w:bookmarkStart w:id="22" w:name="Bookmark_12"/>
      <w:bookmarkEnd w:id="22"/>
    </w:p>
    <w:p w14:paraId="4860FD95" w14:textId="77777777" w:rsidR="00A97810" w:rsidRDefault="00000000">
      <w:r>
        <w:pict w14:anchorId="16E399C8">
          <v:shape id="_x0000_i1047" type="#_x0000_t75" alt="LexisNexis®" style="width:148pt;height:30pt">
            <v:imagedata r:id="rId7" o:title=""/>
          </v:shape>
        </w:pict>
      </w:r>
      <w:r>
        <w:cr/>
      </w:r>
    </w:p>
    <w:p w14:paraId="4BED1073" w14:textId="77777777" w:rsidR="00A97810" w:rsidRDefault="00000000">
      <w:pPr>
        <w:spacing w:before="240" w:after="200" w:line="340" w:lineRule="atLeast"/>
        <w:jc w:val="center"/>
        <w:outlineLvl w:val="0"/>
        <w:rPr>
          <w:rFonts w:ascii="Arial" w:hAnsi="Arial" w:cs="Arial"/>
          <w:b/>
          <w:bCs/>
          <w:kern w:val="32"/>
          <w:sz w:val="32"/>
          <w:szCs w:val="32"/>
        </w:rPr>
      </w:pPr>
      <w:hyperlink r:id="rId324" w:history="1">
        <w:r>
          <w:rPr>
            <w:rFonts w:ascii="Arial" w:eastAsia="Arial" w:hAnsi="Arial" w:cs="Arial"/>
            <w:b/>
            <w:bCs/>
            <w:i/>
            <w:color w:val="0077CC"/>
            <w:kern w:val="32"/>
            <w:sz w:val="28"/>
            <w:szCs w:val="32"/>
            <w:u w:val="single"/>
            <w:shd w:val="clear" w:color="auto" w:fill="FFFFFF"/>
          </w:rPr>
          <w:t>Studio T9L receives strategic funding from Japanese investors Spiral Ventures, MyNavi Corporation</w:t>
        </w:r>
      </w:hyperlink>
    </w:p>
    <w:p w14:paraId="609CE504" w14:textId="77777777" w:rsidR="00A97810" w:rsidRDefault="00000000">
      <w:pPr>
        <w:spacing w:before="120" w:line="260" w:lineRule="atLeast"/>
        <w:jc w:val="center"/>
      </w:pPr>
      <w:r>
        <w:rPr>
          <w:rFonts w:ascii="Arial" w:eastAsia="Arial" w:hAnsi="Arial" w:cs="Arial"/>
          <w:color w:val="000000"/>
          <w:sz w:val="20"/>
        </w:rPr>
        <w:t>Asian News International (ANI)</w:t>
      </w:r>
    </w:p>
    <w:p w14:paraId="7E0AB11A" w14:textId="77777777" w:rsidR="00A97810" w:rsidRDefault="00000000">
      <w:pPr>
        <w:spacing w:before="120" w:line="260" w:lineRule="atLeast"/>
        <w:jc w:val="center"/>
      </w:pPr>
      <w:r>
        <w:rPr>
          <w:rFonts w:ascii="Arial" w:eastAsia="Arial" w:hAnsi="Arial" w:cs="Arial"/>
          <w:color w:val="000000"/>
          <w:sz w:val="20"/>
        </w:rPr>
        <w:t>September 25, 2018 Tuesday</w:t>
      </w:r>
    </w:p>
    <w:p w14:paraId="7B392CCD" w14:textId="77777777" w:rsidR="00A97810" w:rsidRDefault="00A97810">
      <w:pPr>
        <w:spacing w:line="240" w:lineRule="atLeast"/>
        <w:jc w:val="both"/>
      </w:pPr>
    </w:p>
    <w:p w14:paraId="5B78A623" w14:textId="77777777" w:rsidR="00A97810" w:rsidRDefault="00000000">
      <w:pPr>
        <w:spacing w:before="120" w:line="220" w:lineRule="atLeast"/>
      </w:pPr>
      <w:r>
        <w:br/>
      </w:r>
      <w:r>
        <w:rPr>
          <w:rFonts w:ascii="Arial" w:eastAsia="Arial" w:hAnsi="Arial" w:cs="Arial"/>
          <w:color w:val="000000"/>
          <w:sz w:val="16"/>
        </w:rPr>
        <w:t>Copyright 2018 Asian News International (ANI). Provided by Syndigate Media Inc. All Rights Reserved</w:t>
      </w:r>
    </w:p>
    <w:p w14:paraId="3E8A7BAF" w14:textId="77777777" w:rsidR="00A97810" w:rsidRDefault="00000000">
      <w:pPr>
        <w:spacing w:before="120" w:line="220" w:lineRule="atLeast"/>
      </w:pPr>
      <w:r>
        <w:br/>
      </w:r>
      <w:r>
        <w:pict w14:anchorId="348F52F7">
          <v:shape id="_x0000_i1048" type="#_x0000_t75" style="width:140.5pt;height:69pt">
            <v:imagedata r:id="rId325" o:title=""/>
          </v:shape>
        </w:pict>
      </w:r>
    </w:p>
    <w:p w14:paraId="61B7C2C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248 words</w:t>
      </w:r>
    </w:p>
    <w:p w14:paraId="61B88D8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001A858F" w14:textId="77777777" w:rsidR="00A97810" w:rsidRDefault="00000000">
      <w:pPr>
        <w:keepNext/>
        <w:spacing w:before="240" w:line="340" w:lineRule="atLeast"/>
      </w:pPr>
      <w:bookmarkStart w:id="23" w:name="Body_10"/>
      <w:bookmarkEnd w:id="23"/>
      <w:r>
        <w:rPr>
          <w:rFonts w:ascii="Arial" w:eastAsia="Arial" w:hAnsi="Arial" w:cs="Arial"/>
          <w:b/>
          <w:color w:val="000000"/>
          <w:sz w:val="28"/>
        </w:rPr>
        <w:t>Body</w:t>
      </w:r>
    </w:p>
    <w:p w14:paraId="148268B0" w14:textId="77777777" w:rsidR="00A97810" w:rsidRDefault="00000000">
      <w:pPr>
        <w:spacing w:line="60" w:lineRule="exact"/>
      </w:pPr>
      <w:r>
        <w:pict w14:anchorId="796EA83E">
          <v:line id="_x0000_s2099" style="position:absolute;z-index:251685888" from="0,2pt" to="512pt,2pt" strokecolor="#009ddb" strokeweight="2pt">
            <w10:wrap type="topAndBottom"/>
          </v:line>
        </w:pict>
      </w:r>
    </w:p>
    <w:p w14:paraId="69F6E215" w14:textId="77777777" w:rsidR="00A97810" w:rsidRDefault="00A97810"/>
    <w:p w14:paraId="3F4C260A" w14:textId="77777777" w:rsidR="00A97810" w:rsidRDefault="00000000">
      <w:pPr>
        <w:spacing w:before="200" w:line="260" w:lineRule="atLeast"/>
        <w:jc w:val="both"/>
      </w:pPr>
      <w:r>
        <w:rPr>
          <w:rFonts w:ascii="Arial" w:eastAsia="Arial" w:hAnsi="Arial" w:cs="Arial"/>
          <w:color w:val="000000"/>
          <w:sz w:val="20"/>
        </w:rPr>
        <w:t xml:space="preserve">New Delhi [India], Sep 25 (ANI): T9L, India's first </w:t>
      </w:r>
      <w:r>
        <w:rPr>
          <w:rFonts w:ascii="Arial" w:eastAsia="Arial" w:hAnsi="Arial" w:cs="Arial"/>
          <w:b/>
          <w:i/>
          <w:color w:val="000000"/>
          <w:sz w:val="20"/>
          <w:u w:val="single"/>
        </w:rPr>
        <w:t>startup</w:t>
      </w:r>
      <w:r>
        <w:rPr>
          <w:rFonts w:ascii="Arial" w:eastAsia="Arial" w:hAnsi="Arial" w:cs="Arial"/>
          <w:color w:val="000000"/>
          <w:sz w:val="20"/>
        </w:rPr>
        <w:t xml:space="preserve"> studio, has received a strategic investment from Japanese venture fund Spiral Ventures and MyNavi Corporation.</w:t>
      </w:r>
    </w:p>
    <w:p w14:paraId="675C1496" w14:textId="77777777" w:rsidR="00A97810" w:rsidRDefault="00000000">
      <w:pPr>
        <w:spacing w:before="200" w:line="260" w:lineRule="atLeast"/>
        <w:jc w:val="both"/>
      </w:pPr>
      <w:r>
        <w:rPr>
          <w:rFonts w:ascii="Arial" w:eastAsia="Arial" w:hAnsi="Arial" w:cs="Arial"/>
          <w:color w:val="000000"/>
          <w:sz w:val="20"/>
        </w:rPr>
        <w:t xml:space="preserve">T9L plans to deploy these funds to build infrastructure and hire manpower to be able to help a larger number of </w:t>
      </w:r>
      <w:r>
        <w:rPr>
          <w:rFonts w:ascii="Arial" w:eastAsia="Arial" w:hAnsi="Arial" w:cs="Arial"/>
          <w:b/>
          <w:i/>
          <w:color w:val="000000"/>
          <w:sz w:val="20"/>
          <w:u w:val="single"/>
        </w:rPr>
        <w:t>startups</w:t>
      </w:r>
      <w:r>
        <w:rPr>
          <w:rFonts w:ascii="Arial" w:eastAsia="Arial" w:hAnsi="Arial" w:cs="Arial"/>
          <w:color w:val="000000"/>
          <w:sz w:val="20"/>
        </w:rPr>
        <w:t>. So far, T9L has helped launch 19 companies including CrownIt, Docquity, BroEx, Gigstart, SpotDraft, NirogStreet, Pluss to name a few, generating a cumulative worth in the approximation of USD 300 million, 10M+ number of app downloads, 12M+ number of users, 4 exits and zero shutdowns.</w:t>
      </w:r>
    </w:p>
    <w:p w14:paraId="528EBF38" w14:textId="77777777" w:rsidR="00A97810" w:rsidRDefault="00000000">
      <w:pPr>
        <w:spacing w:before="200" w:line="260" w:lineRule="atLeast"/>
        <w:jc w:val="both"/>
      </w:pPr>
      <w:r>
        <w:rPr>
          <w:rFonts w:ascii="Arial" w:eastAsia="Arial" w:hAnsi="Arial" w:cs="Arial"/>
          <w:color w:val="000000"/>
          <w:sz w:val="20"/>
        </w:rPr>
        <w:t xml:space="preserve">The company has aggressive plans to help launch over 200 </w:t>
      </w:r>
      <w:r>
        <w:rPr>
          <w:rFonts w:ascii="Arial" w:eastAsia="Arial" w:hAnsi="Arial" w:cs="Arial"/>
          <w:b/>
          <w:i/>
          <w:color w:val="000000"/>
          <w:sz w:val="20"/>
          <w:u w:val="single"/>
        </w:rPr>
        <w:t>start-ups</w:t>
      </w:r>
      <w:r>
        <w:rPr>
          <w:rFonts w:ascii="Arial" w:eastAsia="Arial" w:hAnsi="Arial" w:cs="Arial"/>
          <w:color w:val="000000"/>
          <w:sz w:val="20"/>
        </w:rPr>
        <w:t xml:space="preserve"> and successfully transform them into scalable businesses in a period of 5 years globally including South Asia, America, and Africa.</w:t>
      </w:r>
    </w:p>
    <w:p w14:paraId="494AA36E" w14:textId="77777777" w:rsidR="00A97810" w:rsidRDefault="00000000">
      <w:pPr>
        <w:spacing w:before="200" w:line="260" w:lineRule="atLeast"/>
        <w:jc w:val="both"/>
      </w:pPr>
      <w:r>
        <w:rPr>
          <w:rFonts w:ascii="Arial" w:eastAsia="Arial" w:hAnsi="Arial" w:cs="Arial"/>
          <w:color w:val="000000"/>
          <w:sz w:val="20"/>
        </w:rPr>
        <w:t xml:space="preserve">"We strongly believe that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disproportionate and can be strategically avoided. We are confident that this strategic investment from Spiral Ventures and MyNavi Corporation will help us in taking the concept of </w:t>
      </w:r>
      <w:r>
        <w:rPr>
          <w:rFonts w:ascii="Arial" w:eastAsia="Arial" w:hAnsi="Arial" w:cs="Arial"/>
          <w:b/>
          <w:i/>
          <w:color w:val="000000"/>
          <w:sz w:val="20"/>
          <w:u w:val="single"/>
        </w:rPr>
        <w:t>Startup</w:t>
      </w:r>
      <w:r>
        <w:rPr>
          <w:rFonts w:ascii="Arial" w:eastAsia="Arial" w:hAnsi="Arial" w:cs="Arial"/>
          <w:color w:val="000000"/>
          <w:sz w:val="20"/>
        </w:rPr>
        <w:t xml:space="preserve"> Studio to newer heights. We will deploy these funds to build a robust ecosystem to help grow businesses using our strengths and those of our partners," said founder T9L, Fahad Moti Khan.</w:t>
      </w:r>
    </w:p>
    <w:p w14:paraId="4F6C95DE" w14:textId="77777777" w:rsidR="00A97810" w:rsidRDefault="00000000">
      <w:pPr>
        <w:spacing w:before="200" w:line="260" w:lineRule="atLeast"/>
        <w:jc w:val="both"/>
      </w:pPr>
      <w:r>
        <w:rPr>
          <w:rFonts w:ascii="Arial" w:eastAsia="Arial" w:hAnsi="Arial" w:cs="Arial"/>
          <w:color w:val="000000"/>
          <w:sz w:val="20"/>
        </w:rPr>
        <w:t xml:space="preserve">"Going forward we strongly believe that with T9L, we can build one of the strongest </w:t>
      </w:r>
      <w:r>
        <w:rPr>
          <w:rFonts w:ascii="Arial" w:eastAsia="Arial" w:hAnsi="Arial" w:cs="Arial"/>
          <w:b/>
          <w:i/>
          <w:color w:val="000000"/>
          <w:sz w:val="20"/>
          <w:u w:val="single"/>
        </w:rPr>
        <w:t>start-up</w:t>
      </w:r>
      <w:r>
        <w:rPr>
          <w:rFonts w:ascii="Arial" w:eastAsia="Arial" w:hAnsi="Arial" w:cs="Arial"/>
          <w:color w:val="000000"/>
          <w:sz w:val="20"/>
        </w:rPr>
        <w:t xml:space="preserve"> ecosystem and tech community, together with technology building, fully connected with industry's stakeholders, and motivating the community," said General Partner, Spiral Ventures, Yasuhiro Seo. (ANI)</w:t>
      </w:r>
    </w:p>
    <w:p w14:paraId="13BE368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25, 2018</w:t>
      </w:r>
    </w:p>
    <w:p w14:paraId="033D7F9B" w14:textId="77777777" w:rsidR="00A97810" w:rsidRDefault="00A97810"/>
    <w:p w14:paraId="69550C23" w14:textId="77777777" w:rsidR="00A97810" w:rsidRDefault="00000000">
      <w:pPr>
        <w:ind w:left="200"/>
        <w:sectPr w:rsidR="00A97810">
          <w:type w:val="continuous"/>
          <w:pgSz w:w="12240" w:h="15840"/>
          <w:pgMar w:top="840" w:right="1000" w:bottom="840" w:left="1000" w:header="400" w:footer="400" w:gutter="0"/>
          <w:cols w:space="720"/>
        </w:sectPr>
      </w:pPr>
      <w:r>
        <w:br/>
      </w:r>
      <w:r>
        <w:pict w14:anchorId="25393C8D">
          <v:line id="_x0000_s2100" style="position:absolute;left:0;text-align:left;z-index:251686912;mso-position-horizontal-relative:text;mso-position-vertical-relative:text" from="0,10pt" to="512pt,10pt" strokeweight="1pt"/>
        </w:pict>
      </w:r>
      <w:r>
        <w:rPr>
          <w:rFonts w:ascii="Arial" w:eastAsia="Arial" w:hAnsi="Arial" w:cs="Arial"/>
          <w:b/>
          <w:color w:val="767676"/>
          <w:sz w:val="16"/>
        </w:rPr>
        <w:t>End of Document</w:t>
      </w:r>
    </w:p>
    <w:p w14:paraId="7EBF88B5" w14:textId="77777777" w:rsidR="00A97810" w:rsidRDefault="00A97810">
      <w:pPr>
        <w:rPr>
          <w:rFonts w:ascii="Arial" w:eastAsia="Arial" w:hAnsi="Arial" w:cs="Arial"/>
          <w:sz w:val="20"/>
        </w:rPr>
        <w:sectPr w:rsidR="00A97810">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gutter="0"/>
          <w:cols w:space="720"/>
          <w:titlePg/>
        </w:sectPr>
      </w:pPr>
    </w:p>
    <w:p w14:paraId="14EC917A" w14:textId="77777777" w:rsidR="00A97810" w:rsidRDefault="00A97810">
      <w:pPr>
        <w:rPr>
          <w:rFonts w:ascii="Arial" w:eastAsia="Arial" w:hAnsi="Arial" w:cs="Arial"/>
          <w:sz w:val="20"/>
        </w:rPr>
      </w:pPr>
      <w:bookmarkStart w:id="24" w:name="Bookmark_13"/>
      <w:bookmarkEnd w:id="24"/>
    </w:p>
    <w:p w14:paraId="5295A367" w14:textId="77777777" w:rsidR="00A97810" w:rsidRDefault="00000000">
      <w:pPr>
        <w:rPr>
          <w:rFonts w:ascii="Arial" w:eastAsia="Arial" w:hAnsi="Arial" w:cs="Arial"/>
          <w:sz w:val="20"/>
        </w:rPr>
      </w:pPr>
      <w:r>
        <w:pict w14:anchorId="1FD4A19A">
          <v:shape id="_x0000_i1049" type="#_x0000_t75" alt="LexisNexis®" style="width:148pt;height:30pt">
            <v:imagedata r:id="rId7" o:title=""/>
          </v:shape>
        </w:pict>
      </w:r>
      <w:r>
        <w:rPr>
          <w:rFonts w:ascii="Arial" w:eastAsia="Arial" w:hAnsi="Arial" w:cs="Arial"/>
          <w:sz w:val="20"/>
        </w:rPr>
        <w:cr/>
      </w:r>
    </w:p>
    <w:p w14:paraId="51AA7518" w14:textId="77777777" w:rsidR="00A97810" w:rsidRDefault="00000000">
      <w:pPr>
        <w:spacing w:before="240" w:after="200" w:line="340" w:lineRule="atLeast"/>
        <w:jc w:val="center"/>
        <w:outlineLvl w:val="0"/>
        <w:rPr>
          <w:rFonts w:ascii="Arial" w:eastAsia="Arial" w:hAnsi="Arial" w:cs="Arial"/>
          <w:b/>
          <w:bCs/>
          <w:kern w:val="32"/>
          <w:sz w:val="32"/>
          <w:szCs w:val="32"/>
        </w:rPr>
      </w:pPr>
      <w:hyperlink r:id="rId332" w:history="1">
        <w:r>
          <w:rPr>
            <w:rFonts w:ascii="Arial" w:eastAsia="Arial" w:hAnsi="Arial" w:cs="Arial"/>
            <w:b/>
            <w:bCs/>
            <w:i/>
            <w:color w:val="0077CC"/>
            <w:kern w:val="32"/>
            <w:sz w:val="28"/>
            <w:szCs w:val="32"/>
            <w:u w:val="single"/>
            <w:shd w:val="clear" w:color="auto" w:fill="FFFFFF"/>
          </w:rPr>
          <w:t>Basic skills of entrepreneurship should be taught in engineering schools| Here's why</w:t>
        </w:r>
      </w:hyperlink>
    </w:p>
    <w:p w14:paraId="135AE8EC" w14:textId="77777777" w:rsidR="00A97810" w:rsidRDefault="00000000">
      <w:pPr>
        <w:spacing w:before="120" w:line="260" w:lineRule="atLeast"/>
        <w:jc w:val="center"/>
        <w:rPr>
          <w:rFonts w:ascii="Arial" w:eastAsia="Arial" w:hAnsi="Arial" w:cs="Arial"/>
          <w:sz w:val="20"/>
        </w:rPr>
      </w:pPr>
      <w:r>
        <w:rPr>
          <w:rFonts w:ascii="Arial" w:eastAsia="Arial" w:hAnsi="Arial" w:cs="Arial"/>
          <w:color w:val="000000"/>
          <w:sz w:val="20"/>
        </w:rPr>
        <w:t>India Today Online</w:t>
      </w:r>
    </w:p>
    <w:p w14:paraId="21A658FD" w14:textId="77777777" w:rsidR="00A97810" w:rsidRDefault="00000000">
      <w:pPr>
        <w:spacing w:before="120" w:line="260" w:lineRule="atLeast"/>
        <w:jc w:val="center"/>
        <w:rPr>
          <w:rFonts w:ascii="Arial" w:eastAsia="Arial" w:hAnsi="Arial" w:cs="Arial"/>
          <w:sz w:val="20"/>
        </w:rPr>
      </w:pPr>
      <w:r>
        <w:rPr>
          <w:rFonts w:ascii="Arial" w:eastAsia="Arial" w:hAnsi="Arial" w:cs="Arial"/>
          <w:color w:val="000000"/>
          <w:sz w:val="20"/>
        </w:rPr>
        <w:t>November 11, 2022 Friday 03:24 PM GMT</w:t>
      </w:r>
    </w:p>
    <w:p w14:paraId="05B09EAE" w14:textId="77777777" w:rsidR="00A97810" w:rsidRDefault="00A97810">
      <w:pPr>
        <w:spacing w:line="240" w:lineRule="atLeast"/>
        <w:jc w:val="both"/>
        <w:rPr>
          <w:rFonts w:ascii="Arial" w:eastAsia="Arial" w:hAnsi="Arial" w:cs="Arial"/>
          <w:sz w:val="20"/>
        </w:rPr>
      </w:pPr>
    </w:p>
    <w:p w14:paraId="63C43899" w14:textId="77777777" w:rsidR="00A97810"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2022 India Today All Rights Reserved</w:t>
      </w:r>
    </w:p>
    <w:p w14:paraId="79BC390B" w14:textId="77777777" w:rsidR="00A97810" w:rsidRDefault="00000000">
      <w:pPr>
        <w:spacing w:before="120" w:line="220" w:lineRule="atLeast"/>
        <w:rPr>
          <w:rFonts w:ascii="Arial" w:eastAsia="Arial" w:hAnsi="Arial" w:cs="Arial"/>
          <w:sz w:val="20"/>
        </w:rPr>
      </w:pPr>
      <w:r>
        <w:rPr>
          <w:rFonts w:ascii="Arial" w:eastAsia="Arial" w:hAnsi="Arial" w:cs="Arial"/>
          <w:sz w:val="20"/>
        </w:rPr>
        <w:br/>
      </w:r>
      <w:r>
        <w:pict w14:anchorId="3B484326">
          <v:shape id="_x0000_i1050" type="#_x0000_t75" style="width:103pt;height:45pt">
            <v:imagedata r:id="rId333" o:title=""/>
          </v:shape>
        </w:pict>
      </w:r>
    </w:p>
    <w:p w14:paraId="44E557AD" w14:textId="77777777" w:rsidR="00A97810"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981 words</w:t>
      </w:r>
    </w:p>
    <w:p w14:paraId="2D616B47" w14:textId="77777777" w:rsidR="00A97810" w:rsidRDefault="00000000">
      <w:pPr>
        <w:keepNext/>
        <w:spacing w:before="240" w:line="340" w:lineRule="atLeast"/>
        <w:rPr>
          <w:rFonts w:ascii="Arial" w:eastAsia="Arial" w:hAnsi="Arial" w:cs="Arial"/>
          <w:sz w:val="20"/>
        </w:rPr>
      </w:pPr>
      <w:bookmarkStart w:id="25" w:name="Body_11"/>
      <w:bookmarkEnd w:id="25"/>
      <w:r>
        <w:rPr>
          <w:rFonts w:ascii="Arial" w:eastAsia="Arial" w:hAnsi="Arial" w:cs="Arial"/>
          <w:b/>
          <w:color w:val="000000"/>
          <w:sz w:val="28"/>
        </w:rPr>
        <w:t>Body</w:t>
      </w:r>
    </w:p>
    <w:p w14:paraId="0D5D5E0F" w14:textId="77777777" w:rsidR="00A97810" w:rsidRDefault="00000000">
      <w:pPr>
        <w:spacing w:line="60" w:lineRule="exact"/>
        <w:rPr>
          <w:rFonts w:ascii="Arial" w:eastAsia="Arial" w:hAnsi="Arial" w:cs="Arial"/>
          <w:sz w:val="20"/>
        </w:rPr>
      </w:pPr>
      <w:r>
        <w:pict w14:anchorId="5E44D71A">
          <v:line id="_x0000_s2103" style="position:absolute;z-index:251687936" from="0,2pt" to="512pt,2pt" strokecolor="#009ddb" strokeweight="2pt">
            <w10:wrap type="topAndBottom"/>
          </v:line>
        </w:pict>
      </w:r>
    </w:p>
    <w:p w14:paraId="51EE2211" w14:textId="77777777" w:rsidR="00A97810" w:rsidRDefault="00A97810">
      <w:pPr>
        <w:rPr>
          <w:rFonts w:ascii="Arial" w:eastAsia="Arial" w:hAnsi="Arial" w:cs="Arial"/>
          <w:sz w:val="20"/>
        </w:rPr>
      </w:pPr>
    </w:p>
    <w:p w14:paraId="379DBDF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work dynamics have changed drastically in the past couple of decades. Presently, securing a high-paying job was considered a mark of success, post-completion of an engineering degree. The new trend of success would be to hone their passion towards innovative product development and become a globally renowned entrepreneur. Is the education system ready to cater this demand of the student?</w:t>
      </w:r>
    </w:p>
    <w:p w14:paraId="398E8E9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The NEP 2020 offers a lot of flexibilities in terms of multi entry multi exit, tailor made programs, dual degree, multidisciplinary courses. It is the responsibility of the education institutes to properly utilise these flexibilities to transform the innovation to enterprise. They should also ensure to enable the degree to aid the innovation rather than making it as a burden. This would certainly the best contribution by education system for self-reliant India. REASONS WHY TEACHING THESE SKILLS ARE IMPORTANT: TOP-NOTCH ENTREPRENEURS IN THE WORLD REALISED THEIR POTENTIAL AT AN AVERAGE AGE OF 20 It is a fact that most successful entrepreneurs begin early on their journey towards establishing a successful </w:t>
      </w:r>
      <w:r>
        <w:rPr>
          <w:rFonts w:ascii="Arial" w:eastAsia="Arial" w:hAnsi="Arial" w:cs="Arial"/>
          <w:b/>
          <w:i/>
          <w:color w:val="000000"/>
          <w:sz w:val="20"/>
          <w:u w:val="single"/>
        </w:rPr>
        <w:t>Start-up</w:t>
      </w:r>
      <w:r>
        <w:rPr>
          <w:rFonts w:ascii="Arial" w:eastAsia="Arial" w:hAnsi="Arial" w:cs="Arial"/>
          <w:color w:val="000000"/>
          <w:sz w:val="20"/>
        </w:rPr>
        <w:t xml:space="preserve">. Thereby it's essential to trigger innovation during freshman or sophomore years of engineering. Courses like Design thinking and innovation can be floated with multidisciplinary constitution to identify and dig out the hidden innovative talent. MOST INTELLECT AT THAT AGE IN INDIA WOULD BE PURSUING ENGINEERING The bulk of the students in India pursue engineering as under graduation. It is the responsibility of the engineering schools to develop job provider than jobseekers. This would curtail the employment problem in due course of time. ENGINEERING EDUCATION HAS BECOME AN ENABLER FOR GLOBAL EMPLOYMENT OPPORTUNITIES Engineering as a degree is multidimensional and offers great knowledge and insight into the practicality of various phenomena. This is the reason, it is considered a benchmark for global business and job opportunities. The job opportunities are lucrative and educational loans will be haunting to give </w:t>
      </w:r>
      <w:r>
        <w:rPr>
          <w:rFonts w:ascii="Arial" w:eastAsia="Arial" w:hAnsi="Arial" w:cs="Arial"/>
          <w:b/>
          <w:i/>
          <w:color w:val="000000"/>
          <w:sz w:val="20"/>
          <w:u w:val="single"/>
        </w:rPr>
        <w:t>up</w:t>
      </w:r>
      <w:r>
        <w:rPr>
          <w:rFonts w:ascii="Arial" w:eastAsia="Arial" w:hAnsi="Arial" w:cs="Arial"/>
          <w:color w:val="000000"/>
          <w:sz w:val="20"/>
        </w:rPr>
        <w:t xml:space="preserve"> innovation. It is the role of educational institute to provide proper ecosystem to enable the </w:t>
      </w:r>
      <w:r>
        <w:rPr>
          <w:rFonts w:ascii="Arial" w:eastAsia="Arial" w:hAnsi="Arial" w:cs="Arial"/>
          <w:b/>
          <w:i/>
          <w:color w:val="000000"/>
          <w:sz w:val="20"/>
          <w:u w:val="single"/>
        </w:rPr>
        <w:t>start-up</w:t>
      </w:r>
      <w:r>
        <w:rPr>
          <w:rFonts w:ascii="Arial" w:eastAsia="Arial" w:hAnsi="Arial" w:cs="Arial"/>
          <w:color w:val="000000"/>
          <w:sz w:val="20"/>
        </w:rPr>
        <w:t xml:space="preserve"> to take early traction and generate revenues. Confidence should be given to student that recruiters value more the students with </w:t>
      </w:r>
      <w:r>
        <w:rPr>
          <w:rFonts w:ascii="Arial" w:eastAsia="Arial" w:hAnsi="Arial" w:cs="Arial"/>
          <w:b/>
          <w:i/>
          <w:color w:val="000000"/>
          <w:sz w:val="20"/>
          <w:u w:val="single"/>
        </w:rPr>
        <w:t>start-up</w:t>
      </w:r>
      <w:r>
        <w:rPr>
          <w:rFonts w:ascii="Arial" w:eastAsia="Arial" w:hAnsi="Arial" w:cs="Arial"/>
          <w:color w:val="000000"/>
          <w:sz w:val="20"/>
        </w:rPr>
        <w:t xml:space="preserve"> experience than others for higher packages. The experience that they gain from the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are impeccable and cannot be provided by any company as a part of training. Transferable Skills Design Thinking</w:t>
      </w:r>
    </w:p>
    <w:p w14:paraId="2D0218F8" w14:textId="77777777" w:rsidR="00A97810" w:rsidRDefault="00000000">
      <w:pPr>
        <w:numPr>
          <w:ilvl w:val="0"/>
          <w:numId w:val="1"/>
        </w:numPr>
        <w:spacing w:before="120" w:line="260" w:lineRule="atLeast"/>
        <w:jc w:val="both"/>
        <w:rPr>
          <w:rFonts w:ascii="Arial" w:eastAsia="Arial" w:hAnsi="Arial" w:cs="Arial"/>
          <w:sz w:val="20"/>
        </w:rPr>
      </w:pPr>
      <w:r>
        <w:rPr>
          <w:rFonts w:ascii="Arial" w:eastAsia="Arial" w:hAnsi="Arial" w:cs="Arial"/>
          <w:color w:val="000000"/>
          <w:sz w:val="20"/>
        </w:rPr>
        <w:t>Critical Thinking</w:t>
      </w:r>
    </w:p>
    <w:p w14:paraId="4484A634" w14:textId="77777777" w:rsidR="00A97810"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Logical Thinking</w:t>
      </w:r>
    </w:p>
    <w:p w14:paraId="2FE8F700" w14:textId="77777777" w:rsidR="00A97810"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lastRenderedPageBreak/>
        <w:t>Innovation Management</w:t>
      </w:r>
    </w:p>
    <w:p w14:paraId="17589A3D" w14:textId="77777777" w:rsidR="00A97810"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Project Management</w:t>
      </w:r>
    </w:p>
    <w:p w14:paraId="3D21C477" w14:textId="77777777" w:rsidR="00A97810"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People Management</w:t>
      </w:r>
    </w:p>
    <w:p w14:paraId="537AECCF" w14:textId="77777777" w:rsidR="00A97810"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Networking </w:t>
      </w:r>
    </w:p>
    <w:p w14:paraId="2DDBAA66" w14:textId="77777777" w:rsidR="00A97810"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Finance management</w:t>
      </w:r>
    </w:p>
    <w:p w14:paraId="5F24E5CB" w14:textId="77777777" w:rsidR="00A97810"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Communication (LSRW)</w:t>
      </w:r>
    </w:p>
    <w:p w14:paraId="2590755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Will make them prepared for career option in their life, even they fail in their </w:t>
      </w:r>
      <w:r>
        <w:rPr>
          <w:rFonts w:ascii="Arial" w:eastAsia="Arial" w:hAnsi="Arial" w:cs="Arial"/>
          <w:b/>
          <w:i/>
          <w:color w:val="000000"/>
          <w:sz w:val="20"/>
          <w:u w:val="single"/>
        </w:rPr>
        <w:t>start-up</w:t>
      </w:r>
      <w:r>
        <w:rPr>
          <w:rFonts w:ascii="Arial" w:eastAsia="Arial" w:hAnsi="Arial" w:cs="Arial"/>
          <w:color w:val="000000"/>
          <w:sz w:val="20"/>
        </w:rPr>
        <w:t>.</w:t>
      </w:r>
    </w:p>
    <w:p w14:paraId="31F14C5D"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TIME TO FOCUS ON DEVELOPING OWN PRODUCTS/SOLUTIONS/SERVICES The degree years provide the best opportunity for a student to focus on developing their own products/solutions/services. When it is coupled with learning entrepreneurial skills, it does great wonders for the student. INDIAN STUDENTS REMAIN IGNORANT ABOUT THEIR IMMENSE ENTREPRENEURIAL SKILLS Despite having a great business community, Indian students in general are alien to the various tricks of the common trade. The optimising algorithms that run their brain to work with limited resources, the easy way of getting things done, the multicultural brought </w:t>
      </w:r>
      <w:r>
        <w:rPr>
          <w:rFonts w:ascii="Arial" w:eastAsia="Arial" w:hAnsi="Arial" w:cs="Arial"/>
          <w:b/>
          <w:i/>
          <w:color w:val="000000"/>
          <w:sz w:val="20"/>
          <w:u w:val="single"/>
        </w:rPr>
        <w:t>up</w:t>
      </w:r>
      <w:r>
        <w:rPr>
          <w:rFonts w:ascii="Arial" w:eastAsia="Arial" w:hAnsi="Arial" w:cs="Arial"/>
          <w:color w:val="000000"/>
          <w:sz w:val="20"/>
        </w:rPr>
        <w:t xml:space="preserve">. All these skills would naturally prepare them for the business world, right after their childhood. But because of the conservative mind-set of parents and institutes the talent remain unexplored. ENGINEERING AND MANAGEMENT PROGRAMS GO HAND-IN-HAND A student needs both engineering and management skills to become a successful entrepreneur.But most of the educational institutes offer these programs in silos. Hence, they institute to ensure to offer open electives related to innovation management, finance management, marketing, product development etc. To imbibe managerial skills into engineering.Several educational institutes and universities have introduced hybrid programs in the form of minors, dual degrees aiming to provide knowledge of both engineering and management, simultaneously. This is just a step forward in direction of preparing future entrepreneurs. PROJECTS RUN ONLY TO MEET ACADEMIC RESEARCH REQUIREMENTS AND USER REQUIREMENTS ARE NOT CONSIDERED It is a common scenario that projects are generally taken </w:t>
      </w:r>
      <w:r>
        <w:rPr>
          <w:rFonts w:ascii="Arial" w:eastAsia="Arial" w:hAnsi="Arial" w:cs="Arial"/>
          <w:b/>
          <w:i/>
          <w:color w:val="000000"/>
          <w:sz w:val="20"/>
          <w:u w:val="single"/>
        </w:rPr>
        <w:t>up</w:t>
      </w:r>
      <w:r>
        <w:rPr>
          <w:rFonts w:ascii="Arial" w:eastAsia="Arial" w:hAnsi="Arial" w:cs="Arial"/>
          <w:color w:val="000000"/>
          <w:sz w:val="20"/>
        </w:rPr>
        <w:t xml:space="preserve"> from research papers/articles. But for successful entrepreneur conducting field study to understand user requirements and developing a project statement is the key for innovation. Hence, courses like design thinking, social internship are to be offered by inclusion of field study. Check list for the basic 'must have' Entrepreneurial skill-set</w:t>
      </w:r>
    </w:p>
    <w:p w14:paraId="110B5E82" w14:textId="77777777" w:rsidR="00A97810"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Problem-solving ability</w:t>
      </w:r>
    </w:p>
    <w:p w14:paraId="7C356914" w14:textId="77777777" w:rsidR="00A97810"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t>Financial management capability</w:t>
      </w:r>
    </w:p>
    <w:p w14:paraId="280D2BE3" w14:textId="77777777" w:rsidR="00A97810" w:rsidRDefault="00000000">
      <w:pPr>
        <w:numPr>
          <w:ilvl w:val="0"/>
          <w:numId w:val="11"/>
        </w:numPr>
        <w:spacing w:before="120" w:line="260" w:lineRule="atLeast"/>
        <w:jc w:val="both"/>
        <w:rPr>
          <w:rFonts w:ascii="Arial" w:eastAsia="Arial" w:hAnsi="Arial" w:cs="Arial"/>
          <w:sz w:val="20"/>
        </w:rPr>
      </w:pPr>
      <w:r>
        <w:rPr>
          <w:rFonts w:ascii="Arial" w:eastAsia="Arial" w:hAnsi="Arial" w:cs="Arial"/>
          <w:color w:val="000000"/>
          <w:sz w:val="20"/>
        </w:rPr>
        <w:t>Leadership qualities</w:t>
      </w:r>
    </w:p>
    <w:p w14:paraId="1C59749D" w14:textId="77777777" w:rsidR="00A97810" w:rsidRDefault="00000000">
      <w:pPr>
        <w:numPr>
          <w:ilvl w:val="0"/>
          <w:numId w:val="12"/>
        </w:numPr>
        <w:spacing w:before="120" w:line="260" w:lineRule="atLeast"/>
        <w:jc w:val="both"/>
        <w:rPr>
          <w:rFonts w:ascii="Arial" w:eastAsia="Arial" w:hAnsi="Arial" w:cs="Arial"/>
          <w:sz w:val="20"/>
        </w:rPr>
      </w:pPr>
      <w:r>
        <w:rPr>
          <w:rFonts w:ascii="Arial" w:eastAsia="Arial" w:hAnsi="Arial" w:cs="Arial"/>
          <w:color w:val="000000"/>
          <w:sz w:val="20"/>
        </w:rPr>
        <w:t>Product development skill</w:t>
      </w:r>
    </w:p>
    <w:p w14:paraId="2EDB7A03" w14:textId="77777777" w:rsidR="00A97810"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Organisational skills</w:t>
      </w:r>
    </w:p>
    <w:p w14:paraId="34E489CD" w14:textId="77777777" w:rsidR="00A97810" w:rsidRDefault="00000000">
      <w:pPr>
        <w:numPr>
          <w:ilvl w:val="0"/>
          <w:numId w:val="14"/>
        </w:numPr>
        <w:spacing w:before="120" w:line="260" w:lineRule="atLeast"/>
        <w:jc w:val="both"/>
        <w:rPr>
          <w:rFonts w:ascii="Arial" w:eastAsia="Arial" w:hAnsi="Arial" w:cs="Arial"/>
          <w:sz w:val="20"/>
        </w:rPr>
      </w:pPr>
      <w:r>
        <w:rPr>
          <w:rFonts w:ascii="Arial" w:eastAsia="Arial" w:hAnsi="Arial" w:cs="Arial"/>
          <w:color w:val="000000"/>
          <w:sz w:val="20"/>
        </w:rPr>
        <w:t>Communication and networking</w:t>
      </w:r>
    </w:p>
    <w:p w14:paraId="3E87469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Apart from the above pointers, the student needs to develop empathy for the problems that exist in the business world as these problems are gold mines of opportunities. Multidisciplinary courses, field studies, mentors, idea labs and </w:t>
      </w:r>
      <w:r>
        <w:rPr>
          <w:rFonts w:ascii="Arial" w:eastAsia="Arial" w:hAnsi="Arial" w:cs="Arial"/>
          <w:b/>
          <w:i/>
          <w:color w:val="000000"/>
          <w:sz w:val="20"/>
          <w:u w:val="single"/>
        </w:rPr>
        <w:t>start-up</w:t>
      </w:r>
      <w:r>
        <w:rPr>
          <w:rFonts w:ascii="Arial" w:eastAsia="Arial" w:hAnsi="Arial" w:cs="Arial"/>
          <w:color w:val="000000"/>
          <w:sz w:val="20"/>
        </w:rPr>
        <w:t xml:space="preserve"> semester are the key enablers that bring out the best in a student in terms of an entrepreneur. Also, nowadays, there is vast support from the Government of India for budding entrepreneurs, in terms of incubation centres, Smart India Hackathons, idea labs, funding schemes, and much more. A proper design of Academic curriculum with appropriate usage of Academic flexibilities provided by NEP 2020 will the right source to dig out the hidden entrepreneurs amongst the rich human resource of engineering students.</w:t>
      </w:r>
    </w:p>
    <w:p w14:paraId="66AC6692"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Authored by Dr. K. Narasimmha Raju,  HOD, Design Thinking and Innovation, Associate Dean, Academic Innovations, KL Deemed to be University</w:t>
      </w:r>
    </w:p>
    <w:p w14:paraId="7EE7ED1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Read |</w:t>
      </w:r>
    </w:p>
    <w:p w14:paraId="227E92F3" w14:textId="77777777" w:rsidR="00A97810" w:rsidRDefault="00000000">
      <w:pPr>
        <w:spacing w:before="240" w:line="260" w:lineRule="atLeast"/>
        <w:jc w:val="both"/>
        <w:rPr>
          <w:rFonts w:ascii="Arial" w:eastAsia="Arial" w:hAnsi="Arial" w:cs="Arial"/>
          <w:sz w:val="20"/>
        </w:rPr>
      </w:pPr>
      <w:hyperlink r:id="rId334" w:history="1">
        <w:r>
          <w:rPr>
            <w:rFonts w:ascii="Arial" w:eastAsia="Arial" w:hAnsi="Arial" w:cs="Arial"/>
            <w:i/>
            <w:color w:val="0077CC"/>
            <w:sz w:val="20"/>
            <w:u w:val="single"/>
            <w:shd w:val="clear" w:color="auto" w:fill="FFFFFF"/>
          </w:rPr>
          <w:t>National Education Day: Here's why it is important to develop skills outside the classroom</w:t>
        </w:r>
      </w:hyperlink>
    </w:p>
    <w:p w14:paraId="6CD82BCC" w14:textId="77777777" w:rsidR="00A97810" w:rsidRDefault="00000000">
      <w:pPr>
        <w:spacing w:before="240" w:line="260" w:lineRule="atLeast"/>
        <w:jc w:val="both"/>
        <w:rPr>
          <w:rFonts w:ascii="Arial" w:eastAsia="Arial" w:hAnsi="Arial" w:cs="Arial"/>
          <w:sz w:val="20"/>
        </w:rPr>
      </w:pPr>
      <w:hyperlink r:id="rId335" w:history="1">
        <w:r>
          <w:rPr>
            <w:rFonts w:ascii="Arial" w:eastAsia="Arial" w:hAnsi="Arial" w:cs="Arial"/>
            <w:i/>
            <w:color w:val="0077CC"/>
            <w:sz w:val="20"/>
            <w:u w:val="single"/>
            <w:shd w:val="clear" w:color="auto" w:fill="FFFFFF"/>
          </w:rPr>
          <w:t>Link to Image</w:t>
        </w:r>
      </w:hyperlink>
    </w:p>
    <w:p w14:paraId="3C1521CD" w14:textId="77777777" w:rsidR="00A97810" w:rsidRDefault="00000000">
      <w:pPr>
        <w:keepNext/>
        <w:spacing w:before="240" w:line="34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8"/>
        </w:rPr>
        <w:t>Graphic</w:t>
      </w:r>
    </w:p>
    <w:p w14:paraId="11BE9682" w14:textId="77777777" w:rsidR="00A97810" w:rsidRDefault="00000000">
      <w:pPr>
        <w:spacing w:line="60" w:lineRule="exact"/>
        <w:rPr>
          <w:rFonts w:ascii="Arial" w:eastAsia="Arial" w:hAnsi="Arial" w:cs="Arial"/>
          <w:sz w:val="20"/>
        </w:rPr>
      </w:pPr>
      <w:r>
        <w:pict w14:anchorId="11FCF988">
          <v:line id="_x0000_s2104" style="position:absolute;z-index:251688960" from="0,2pt" to="512pt,2pt" strokecolor="#009ddb" strokeweight="2pt">
            <w10:wrap type="topAndBottom"/>
          </v:line>
        </w:pict>
      </w:r>
    </w:p>
    <w:p w14:paraId="57A0B551" w14:textId="77777777" w:rsidR="00A97810" w:rsidRDefault="00000000">
      <w:pPr>
        <w:spacing w:before="120" w:line="260" w:lineRule="atLeast"/>
        <w:rPr>
          <w:rFonts w:ascii="Arial" w:eastAsia="Arial" w:hAnsi="Arial" w:cs="Arial"/>
          <w:sz w:val="20"/>
        </w:rPr>
      </w:pPr>
      <w:r>
        <w:rPr>
          <w:rFonts w:ascii="Arial" w:eastAsia="Arial" w:hAnsi="Arial" w:cs="Arial"/>
          <w:color w:val="000000"/>
          <w:sz w:val="20"/>
        </w:rPr>
        <w:t xml:space="preserve"> </w:t>
      </w:r>
    </w:p>
    <w:p w14:paraId="4B58D83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Basic skills of entrepreneurship should be taught in engineering schools| Here's why</w:t>
      </w:r>
    </w:p>
    <w:p w14:paraId="2A6A9BA1" w14:textId="77777777" w:rsidR="00A97810"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November 11, 2022</w:t>
      </w:r>
    </w:p>
    <w:p w14:paraId="56E1426F" w14:textId="77777777" w:rsidR="00A97810" w:rsidRDefault="00A97810">
      <w:pPr>
        <w:rPr>
          <w:rFonts w:ascii="Arial" w:eastAsia="Arial" w:hAnsi="Arial" w:cs="Arial"/>
          <w:sz w:val="20"/>
        </w:rPr>
      </w:pPr>
    </w:p>
    <w:p w14:paraId="1ABE7917" w14:textId="77777777" w:rsidR="00A97810" w:rsidRDefault="00000000">
      <w:pPr>
        <w:ind w:left="200"/>
        <w:rPr>
          <w:rFonts w:ascii="Arial" w:eastAsia="Arial" w:hAnsi="Arial" w:cs="Arial"/>
          <w:sz w:val="20"/>
        </w:rPr>
        <w:sectPr w:rsidR="00A97810">
          <w:type w:val="continuous"/>
          <w:pgSz w:w="12240" w:h="15840"/>
          <w:pgMar w:top="840" w:right="1000" w:bottom="840" w:left="1000" w:header="400" w:footer="400" w:gutter="0"/>
          <w:cols w:space="720"/>
        </w:sectPr>
      </w:pPr>
      <w:r>
        <w:rPr>
          <w:rFonts w:ascii="Arial" w:eastAsia="Arial" w:hAnsi="Arial" w:cs="Arial"/>
          <w:sz w:val="20"/>
        </w:rPr>
        <w:br/>
      </w:r>
      <w:r>
        <w:pict w14:anchorId="30FD9E44">
          <v:line id="_x0000_s2105"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183815E4" w14:textId="77777777" w:rsidR="00A97810" w:rsidRDefault="00A97810">
      <w:pPr>
        <w:sectPr w:rsidR="00A97810">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gutter="0"/>
          <w:cols w:space="720"/>
          <w:titlePg/>
        </w:sectPr>
      </w:pPr>
    </w:p>
    <w:p w14:paraId="3AAC7796" w14:textId="77777777" w:rsidR="00A97810" w:rsidRDefault="00A97810">
      <w:bookmarkStart w:id="26" w:name="Bookmark_14"/>
      <w:bookmarkEnd w:id="26"/>
    </w:p>
    <w:p w14:paraId="05749255" w14:textId="77777777" w:rsidR="00A97810" w:rsidRDefault="00000000">
      <w:r>
        <w:pict w14:anchorId="0CAD519A">
          <v:shape id="_x0000_i1051" type="#_x0000_t75" alt="LexisNexis®" style="width:148pt;height:30pt">
            <v:imagedata r:id="rId7" o:title=""/>
          </v:shape>
        </w:pict>
      </w:r>
      <w:r>
        <w:cr/>
      </w:r>
    </w:p>
    <w:p w14:paraId="641E7C60" w14:textId="77777777" w:rsidR="00A97810" w:rsidRDefault="00000000">
      <w:pPr>
        <w:spacing w:before="240" w:after="200" w:line="340" w:lineRule="atLeast"/>
        <w:jc w:val="center"/>
        <w:outlineLvl w:val="0"/>
        <w:rPr>
          <w:rFonts w:ascii="Arial" w:hAnsi="Arial" w:cs="Arial"/>
          <w:b/>
          <w:bCs/>
          <w:kern w:val="32"/>
          <w:sz w:val="32"/>
          <w:szCs w:val="32"/>
        </w:rPr>
      </w:pPr>
      <w:hyperlink r:id="rId342" w:history="1">
        <w:r>
          <w:rPr>
            <w:rFonts w:ascii="Arial" w:eastAsia="Arial" w:hAnsi="Arial" w:cs="Arial"/>
            <w:b/>
            <w:bCs/>
            <w:i/>
            <w:color w:val="0077CC"/>
            <w:kern w:val="32"/>
            <w:sz w:val="28"/>
            <w:szCs w:val="32"/>
            <w:u w:val="single"/>
            <w:shd w:val="clear" w:color="auto" w:fill="FFFFFF"/>
          </w:rPr>
          <w:t xml:space="preserve">Over 1 lakh jobs at risk, 10K </w:t>
        </w:r>
      </w:hyperlink>
      <w:hyperlink r:id="rId343" w:history="1">
        <w:r>
          <w:rPr>
            <w:rFonts w:ascii="Arial" w:eastAsia="Arial" w:hAnsi="Arial" w:cs="Arial"/>
            <w:b/>
            <w:bCs/>
            <w:i/>
            <w:color w:val="0077CC"/>
            <w:kern w:val="32"/>
            <w:sz w:val="28"/>
            <w:szCs w:val="32"/>
            <w:u w:val="single"/>
            <w:shd w:val="clear" w:color="auto" w:fill="FFFFFF"/>
          </w:rPr>
          <w:t>startups</w:t>
        </w:r>
      </w:hyperlink>
      <w:hyperlink r:id="rId344" w:history="1">
        <w:r>
          <w:rPr>
            <w:rFonts w:ascii="Arial" w:eastAsia="Arial" w:hAnsi="Arial" w:cs="Arial"/>
            <w:b/>
            <w:bCs/>
            <w:i/>
            <w:color w:val="0077CC"/>
            <w:kern w:val="32"/>
            <w:sz w:val="28"/>
            <w:szCs w:val="32"/>
            <w:u w:val="single"/>
            <w:shd w:val="clear" w:color="auto" w:fill="FFFFFF"/>
          </w:rPr>
          <w:t xml:space="preserve"> face payroll </w:t>
        </w:r>
      </w:hyperlink>
      <w:hyperlink r:id="rId345" w:history="1">
        <w:r>
          <w:rPr>
            <w:rFonts w:ascii="Arial" w:eastAsia="Arial" w:hAnsi="Arial" w:cs="Arial"/>
            <w:b/>
            <w:bCs/>
            <w:i/>
            <w:color w:val="0077CC"/>
            <w:kern w:val="32"/>
            <w:sz w:val="28"/>
            <w:szCs w:val="32"/>
            <w:u w:val="single"/>
            <w:shd w:val="clear" w:color="auto" w:fill="FFFFFF"/>
          </w:rPr>
          <w:t>failure</w:t>
        </w:r>
      </w:hyperlink>
      <w:hyperlink r:id="rId346" w:history="1">
        <w:r>
          <w:rPr>
            <w:rFonts w:ascii="Arial" w:eastAsia="Arial" w:hAnsi="Arial" w:cs="Arial"/>
            <w:b/>
            <w:bCs/>
            <w:i/>
            <w:color w:val="0077CC"/>
            <w:kern w:val="32"/>
            <w:sz w:val="28"/>
            <w:szCs w:val="32"/>
            <w:u w:val="single"/>
            <w:shd w:val="clear" w:color="auto" w:fill="FFFFFF"/>
          </w:rPr>
          <w:t>: Y Combinator CEO</w:t>
        </w:r>
      </w:hyperlink>
    </w:p>
    <w:p w14:paraId="0096633E" w14:textId="77777777" w:rsidR="00A97810" w:rsidRDefault="00000000">
      <w:pPr>
        <w:spacing w:before="120" w:line="260" w:lineRule="atLeast"/>
        <w:jc w:val="center"/>
      </w:pPr>
      <w:r>
        <w:rPr>
          <w:rFonts w:ascii="Arial" w:eastAsia="Arial" w:hAnsi="Arial" w:cs="Arial"/>
          <w:color w:val="000000"/>
          <w:sz w:val="20"/>
        </w:rPr>
        <w:t>Kashmir Monitor (India)</w:t>
      </w:r>
    </w:p>
    <w:p w14:paraId="2469F85F" w14:textId="77777777" w:rsidR="00A97810" w:rsidRDefault="00000000">
      <w:pPr>
        <w:spacing w:before="120" w:line="260" w:lineRule="atLeast"/>
        <w:jc w:val="center"/>
      </w:pPr>
      <w:r>
        <w:rPr>
          <w:rFonts w:ascii="Arial" w:eastAsia="Arial" w:hAnsi="Arial" w:cs="Arial"/>
          <w:color w:val="000000"/>
          <w:sz w:val="20"/>
        </w:rPr>
        <w:t>March 12, 2023 Sunday</w:t>
      </w:r>
    </w:p>
    <w:p w14:paraId="106A2CDB" w14:textId="77777777" w:rsidR="00A97810" w:rsidRDefault="00A97810">
      <w:pPr>
        <w:spacing w:line="240" w:lineRule="atLeast"/>
        <w:jc w:val="both"/>
      </w:pPr>
    </w:p>
    <w:p w14:paraId="54479274" w14:textId="77777777" w:rsidR="00A97810" w:rsidRDefault="00000000">
      <w:pPr>
        <w:spacing w:before="120" w:line="220" w:lineRule="atLeast"/>
      </w:pPr>
      <w:r>
        <w:br/>
      </w:r>
      <w:r>
        <w:rPr>
          <w:rFonts w:ascii="Arial" w:eastAsia="Arial" w:hAnsi="Arial" w:cs="Arial"/>
          <w:color w:val="000000"/>
          <w:sz w:val="16"/>
        </w:rPr>
        <w:t>Copyright 2023 The Kashmir Monitor All Rights Reserved</w:t>
      </w:r>
    </w:p>
    <w:p w14:paraId="58CA59DF"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440 words</w:t>
      </w:r>
    </w:p>
    <w:p w14:paraId="65E6AD8E"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Srinagar </w:t>
      </w:r>
    </w:p>
    <w:p w14:paraId="5D9D0FDA" w14:textId="77777777" w:rsidR="00A97810" w:rsidRDefault="00000000">
      <w:pPr>
        <w:keepNext/>
        <w:spacing w:before="240" w:line="340" w:lineRule="atLeast"/>
      </w:pPr>
      <w:bookmarkStart w:id="27" w:name="Body_12"/>
      <w:bookmarkEnd w:id="27"/>
      <w:r>
        <w:rPr>
          <w:rFonts w:ascii="Arial" w:eastAsia="Arial" w:hAnsi="Arial" w:cs="Arial"/>
          <w:b/>
          <w:color w:val="000000"/>
          <w:sz w:val="28"/>
        </w:rPr>
        <w:t>Body</w:t>
      </w:r>
    </w:p>
    <w:p w14:paraId="6D761448" w14:textId="77777777" w:rsidR="00A97810" w:rsidRDefault="00000000">
      <w:pPr>
        <w:spacing w:line="60" w:lineRule="exact"/>
      </w:pPr>
      <w:r>
        <w:pict w14:anchorId="70202B94">
          <v:line id="_x0000_s2107" style="position:absolute;z-index:251691008" from="0,2pt" to="512pt,2pt" strokecolor="#009ddb" strokeweight="2pt">
            <w10:wrap type="topAndBottom"/>
          </v:line>
        </w:pict>
      </w:r>
    </w:p>
    <w:p w14:paraId="65F4F22F" w14:textId="77777777" w:rsidR="00A97810" w:rsidRDefault="00A97810"/>
    <w:p w14:paraId="00FBE1CD" w14:textId="77777777" w:rsidR="00A97810" w:rsidRDefault="00000000">
      <w:pPr>
        <w:spacing w:before="200" w:line="260" w:lineRule="atLeast"/>
        <w:jc w:val="both"/>
      </w:pPr>
      <w:r>
        <w:rPr>
          <w:rFonts w:ascii="Arial" w:eastAsia="Arial" w:hAnsi="Arial" w:cs="Arial"/>
          <w:color w:val="000000"/>
          <w:sz w:val="20"/>
        </w:rPr>
        <w:t xml:space="preserve">Srinagar, March 12 -- New Delhi, March 12 () US-based technology </w:t>
      </w:r>
      <w:r>
        <w:rPr>
          <w:rFonts w:ascii="Arial" w:eastAsia="Arial" w:hAnsi="Arial" w:cs="Arial"/>
          <w:b/>
          <w:i/>
          <w:color w:val="000000"/>
          <w:sz w:val="20"/>
          <w:u w:val="single"/>
        </w:rPr>
        <w:t>startup</w:t>
      </w:r>
      <w:r>
        <w:rPr>
          <w:rFonts w:ascii="Arial" w:eastAsia="Arial" w:hAnsi="Arial" w:cs="Arial"/>
          <w:color w:val="000000"/>
          <w:sz w:val="20"/>
        </w:rPr>
        <w:t xml:space="preserve"> accelerator Y Combinator, which has invested in thousands of </w:t>
      </w:r>
      <w:r>
        <w:rPr>
          <w:rFonts w:ascii="Arial" w:eastAsia="Arial" w:hAnsi="Arial" w:cs="Arial"/>
          <w:b/>
          <w:i/>
          <w:color w:val="000000"/>
          <w:sz w:val="20"/>
          <w:u w:val="single"/>
        </w:rPr>
        <w:t>startups</w:t>
      </w:r>
      <w:r>
        <w:rPr>
          <w:rFonts w:ascii="Arial" w:eastAsia="Arial" w:hAnsi="Arial" w:cs="Arial"/>
          <w:color w:val="000000"/>
          <w:sz w:val="20"/>
        </w:rPr>
        <w:t>, including at least 200 from India, has written a petition to US Treasury Secretary Janet Yellen and others, asking them to prevent further shockwaves that could lead to financial crisis and layoffs of more than 100,000 workers.</w:t>
      </w:r>
    </w:p>
    <w:p w14:paraId="5A121817" w14:textId="77777777" w:rsidR="00A97810" w:rsidRDefault="00000000">
      <w:pPr>
        <w:spacing w:before="200" w:line="260" w:lineRule="atLeast"/>
        <w:jc w:val="both"/>
      </w:pPr>
      <w:r>
        <w:rPr>
          <w:rFonts w:ascii="Arial" w:eastAsia="Arial" w:hAnsi="Arial" w:cs="Arial"/>
          <w:color w:val="000000"/>
          <w:sz w:val="20"/>
        </w:rPr>
        <w:t xml:space="preserve">Over 1,200 CEOs and founders representing over 56,000 employees have already signed the petition, written by Garry Tan, CEO and President of Y Combinator, to save </w:t>
      </w:r>
      <w:r>
        <w:rPr>
          <w:rFonts w:ascii="Arial" w:eastAsia="Arial" w:hAnsi="Arial" w:cs="Arial"/>
          <w:b/>
          <w:i/>
          <w:color w:val="000000"/>
          <w:sz w:val="20"/>
          <w:u w:val="single"/>
        </w:rPr>
        <w:t>startups</w:t>
      </w:r>
      <w:r>
        <w:rPr>
          <w:rFonts w:ascii="Arial" w:eastAsia="Arial" w:hAnsi="Arial" w:cs="Arial"/>
          <w:color w:val="000000"/>
          <w:sz w:val="20"/>
        </w:rPr>
        <w:t xml:space="preserve"> and hundreds of thousands of jobs.</w:t>
      </w:r>
    </w:p>
    <w:p w14:paraId="0333010D" w14:textId="77777777" w:rsidR="00A97810" w:rsidRDefault="00000000">
      <w:pPr>
        <w:spacing w:before="200" w:line="260" w:lineRule="atLeast"/>
        <w:jc w:val="both"/>
      </w:pPr>
      <w:r>
        <w:rPr>
          <w:rFonts w:ascii="Arial" w:eastAsia="Arial" w:hAnsi="Arial" w:cs="Arial"/>
          <w:color w:val="000000"/>
          <w:sz w:val="20"/>
        </w:rPr>
        <w:t xml:space="preserve">"We ask for relief and attention to an immediate critical impact on small businesses, </w:t>
      </w:r>
      <w:r>
        <w:rPr>
          <w:rFonts w:ascii="Arial" w:eastAsia="Arial" w:hAnsi="Arial" w:cs="Arial"/>
          <w:b/>
          <w:i/>
          <w:color w:val="000000"/>
          <w:sz w:val="20"/>
          <w:u w:val="single"/>
        </w:rPr>
        <w:t>startups</w:t>
      </w:r>
      <w:r>
        <w:rPr>
          <w:rFonts w:ascii="Arial" w:eastAsia="Arial" w:hAnsi="Arial" w:cs="Arial"/>
          <w:color w:val="000000"/>
          <w:sz w:val="20"/>
        </w:rPr>
        <w:t>, and their employees who are depositors at the bank," read the petition.</w:t>
      </w:r>
    </w:p>
    <w:p w14:paraId="56BC14BB" w14:textId="77777777" w:rsidR="00A97810" w:rsidRDefault="00000000">
      <w:pPr>
        <w:spacing w:before="200" w:line="260" w:lineRule="atLeast"/>
        <w:jc w:val="both"/>
      </w:pPr>
      <w:r>
        <w:rPr>
          <w:rFonts w:ascii="Arial" w:eastAsia="Arial" w:hAnsi="Arial" w:cs="Arial"/>
          <w:color w:val="000000"/>
          <w:sz w:val="20"/>
        </w:rPr>
        <w:t>According to the National Venture Capital Association (NVCA), Silicon Valley Bank has over 37,000 small businesses with more than $250,000 in deposits.</w:t>
      </w:r>
    </w:p>
    <w:p w14:paraId="08742EF1" w14:textId="77777777" w:rsidR="00A97810" w:rsidRDefault="00000000">
      <w:pPr>
        <w:spacing w:before="200" w:line="260" w:lineRule="atLeast"/>
        <w:jc w:val="both"/>
      </w:pPr>
      <w:r>
        <w:rPr>
          <w:rFonts w:ascii="Arial" w:eastAsia="Arial" w:hAnsi="Arial" w:cs="Arial"/>
          <w:color w:val="000000"/>
          <w:sz w:val="20"/>
        </w:rPr>
        <w:t>"These balances are now unavailable to them, and without further intervention, according to the FDIC website, may be inaccessible for months to years," the petition further said.</w:t>
      </w:r>
    </w:p>
    <w:p w14:paraId="6C399855" w14:textId="77777777" w:rsidR="00A97810" w:rsidRDefault="00000000">
      <w:pPr>
        <w:spacing w:before="200" w:line="260" w:lineRule="atLeast"/>
        <w:jc w:val="both"/>
      </w:pPr>
      <w:r>
        <w:rPr>
          <w:rFonts w:ascii="Arial" w:eastAsia="Arial" w:hAnsi="Arial" w:cs="Arial"/>
          <w:color w:val="000000"/>
          <w:sz w:val="20"/>
        </w:rPr>
        <w:t xml:space="preserve">In the Y Combinator community, one-third of </w:t>
      </w:r>
      <w:r>
        <w:rPr>
          <w:rFonts w:ascii="Arial" w:eastAsia="Arial" w:hAnsi="Arial" w:cs="Arial"/>
          <w:b/>
          <w:i/>
          <w:color w:val="000000"/>
          <w:sz w:val="20"/>
          <w:u w:val="single"/>
        </w:rPr>
        <w:t>startups</w:t>
      </w:r>
      <w:r>
        <w:rPr>
          <w:rFonts w:ascii="Arial" w:eastAsia="Arial" w:hAnsi="Arial" w:cs="Arial"/>
          <w:color w:val="000000"/>
          <w:sz w:val="20"/>
        </w:rPr>
        <w:t xml:space="preserve"> with exposure to SVB used SVB as their sole bank account.</w:t>
      </w:r>
    </w:p>
    <w:p w14:paraId="7895EB56" w14:textId="77777777" w:rsidR="00A97810" w:rsidRDefault="00000000">
      <w:pPr>
        <w:spacing w:before="200" w:line="260" w:lineRule="atLeast"/>
        <w:jc w:val="both"/>
      </w:pPr>
      <w:r>
        <w:rPr>
          <w:rFonts w:ascii="Arial" w:eastAsia="Arial" w:hAnsi="Arial" w:cs="Arial"/>
          <w:color w:val="000000"/>
          <w:sz w:val="20"/>
        </w:rPr>
        <w:t xml:space="preserve">"As a result, they will fail to have the cash to run payroll in the next 30 days. By that measure, we can estimate that payroll-related furlough or shutdown will impact more than 10,000 small businesses and </w:t>
      </w:r>
      <w:r>
        <w:rPr>
          <w:rFonts w:ascii="Arial" w:eastAsia="Arial" w:hAnsi="Arial" w:cs="Arial"/>
          <w:b/>
          <w:i/>
          <w:color w:val="000000"/>
          <w:sz w:val="20"/>
          <w:u w:val="single"/>
        </w:rPr>
        <w:t>startups</w:t>
      </w:r>
      <w:r>
        <w:rPr>
          <w:rFonts w:ascii="Arial" w:eastAsia="Arial" w:hAnsi="Arial" w:cs="Arial"/>
          <w:color w:val="000000"/>
          <w:sz w:val="20"/>
        </w:rPr>
        <w:t>," Tan wrote.</w:t>
      </w:r>
    </w:p>
    <w:p w14:paraId="2A724931" w14:textId="77777777" w:rsidR="00A97810" w:rsidRDefault="00000000">
      <w:pPr>
        <w:spacing w:before="200" w:line="260" w:lineRule="atLeast"/>
        <w:jc w:val="both"/>
      </w:pPr>
      <w:r>
        <w:rPr>
          <w:rFonts w:ascii="Arial" w:eastAsia="Arial" w:hAnsi="Arial" w:cs="Arial"/>
          <w:color w:val="000000"/>
          <w:sz w:val="20"/>
        </w:rPr>
        <w:t xml:space="preserve">If the average small business or </w:t>
      </w:r>
      <w:r>
        <w:rPr>
          <w:rFonts w:ascii="Arial" w:eastAsia="Arial" w:hAnsi="Arial" w:cs="Arial"/>
          <w:b/>
          <w:i/>
          <w:color w:val="000000"/>
          <w:sz w:val="20"/>
          <w:u w:val="single"/>
        </w:rPr>
        <w:t>startup</w:t>
      </w:r>
      <w:r>
        <w:rPr>
          <w:rFonts w:ascii="Arial" w:eastAsia="Arial" w:hAnsi="Arial" w:cs="Arial"/>
          <w:color w:val="000000"/>
          <w:sz w:val="20"/>
        </w:rPr>
        <w:t xml:space="preserve"> employs 10 workers, this will have an immediate effect of furlough, layoff, or shutdown, affecting over 100,000 jobs in the most vibrant sector of innovation in our economy, he lamented.</w:t>
      </w:r>
    </w:p>
    <w:p w14:paraId="7D6E9585" w14:textId="77777777" w:rsidR="00A97810" w:rsidRDefault="00000000">
      <w:pPr>
        <w:spacing w:before="200" w:line="260" w:lineRule="atLeast"/>
        <w:jc w:val="both"/>
      </w:pPr>
      <w:r>
        <w:rPr>
          <w:rFonts w:ascii="Arial" w:eastAsia="Arial" w:hAnsi="Arial" w:cs="Arial"/>
          <w:color w:val="000000"/>
          <w:sz w:val="20"/>
        </w:rPr>
        <w:t xml:space="preserve">Silicon Valley Bank's </w:t>
      </w:r>
      <w:r>
        <w:rPr>
          <w:rFonts w:ascii="Arial" w:eastAsia="Arial" w:hAnsi="Arial" w:cs="Arial"/>
          <w:b/>
          <w:i/>
          <w:color w:val="000000"/>
          <w:sz w:val="20"/>
          <w:u w:val="single"/>
        </w:rPr>
        <w:t>failure</w:t>
      </w:r>
      <w:r>
        <w:rPr>
          <w:rFonts w:ascii="Arial" w:eastAsia="Arial" w:hAnsi="Arial" w:cs="Arial"/>
          <w:color w:val="000000"/>
          <w:sz w:val="20"/>
        </w:rPr>
        <w:t xml:space="preserve"> has a real risk of systemic contagion. Its collapse has already instilled fear among founders and management teams to look for safer havens for their remaining cash, which can trigger a bank run on every other smaller bank.</w:t>
      </w:r>
    </w:p>
    <w:p w14:paraId="166AFC6A" w14:textId="77777777" w:rsidR="00A97810" w:rsidRDefault="00000000">
      <w:pPr>
        <w:spacing w:before="200" w:line="260" w:lineRule="atLeast"/>
        <w:jc w:val="both"/>
      </w:pPr>
      <w:r>
        <w:rPr>
          <w:rFonts w:ascii="Arial" w:eastAsia="Arial" w:hAnsi="Arial" w:cs="Arial"/>
          <w:color w:val="000000"/>
          <w:sz w:val="20"/>
        </w:rPr>
        <w:t>He asked regulators that small business depositors at Silicon Valley Bank should be made whole.</w:t>
      </w:r>
    </w:p>
    <w:p w14:paraId="216233F8" w14:textId="77777777" w:rsidR="00A97810" w:rsidRDefault="00000000">
      <w:pPr>
        <w:spacing w:before="200" w:line="260" w:lineRule="atLeast"/>
        <w:jc w:val="both"/>
      </w:pPr>
      <w:r>
        <w:rPr>
          <w:rFonts w:ascii="Arial" w:eastAsia="Arial" w:hAnsi="Arial" w:cs="Arial"/>
          <w:color w:val="000000"/>
          <w:sz w:val="20"/>
        </w:rPr>
        <w:t xml:space="preserve">"Regulators need to conduct a backstop of depositors. We are not asking for a bank bailout. Congress should work to restore stronger regulatory oversight and capital requirements for regional banks, and any malfeasance or mismanagement on the part of SVB executives leading to this </w:t>
      </w:r>
      <w:r>
        <w:rPr>
          <w:rFonts w:ascii="Arial" w:eastAsia="Arial" w:hAnsi="Arial" w:cs="Arial"/>
          <w:b/>
          <w:i/>
          <w:color w:val="000000"/>
          <w:sz w:val="20"/>
          <w:u w:val="single"/>
        </w:rPr>
        <w:t>failure</w:t>
      </w:r>
      <w:r>
        <w:rPr>
          <w:rFonts w:ascii="Arial" w:eastAsia="Arial" w:hAnsi="Arial" w:cs="Arial"/>
          <w:color w:val="000000"/>
          <w:sz w:val="20"/>
        </w:rPr>
        <w:t xml:space="preserve"> should be investigated," Tan elaborated.</w:t>
      </w:r>
    </w:p>
    <w:p w14:paraId="4F70732E" w14:textId="77777777" w:rsidR="00A97810" w:rsidRDefault="00000000">
      <w:pPr>
        <w:spacing w:before="200" w:line="260" w:lineRule="atLeast"/>
        <w:jc w:val="both"/>
      </w:pPr>
      <w:r>
        <w:rPr>
          <w:rFonts w:ascii="Arial" w:eastAsia="Arial" w:hAnsi="Arial" w:cs="Arial"/>
          <w:color w:val="000000"/>
          <w:sz w:val="20"/>
        </w:rPr>
        <w:lastRenderedPageBreak/>
        <w:t>na/svn/</w:t>
      </w:r>
    </w:p>
    <w:p w14:paraId="27FF8D7F" w14:textId="77777777" w:rsidR="00A97810" w:rsidRDefault="00000000">
      <w:pPr>
        <w:spacing w:before="200" w:line="260" w:lineRule="atLeast"/>
        <w:jc w:val="both"/>
      </w:pPr>
      <w:r>
        <w:rPr>
          <w:rFonts w:ascii="Arial" w:eastAsia="Arial" w:hAnsi="Arial" w:cs="Arial"/>
          <w:color w:val="000000"/>
          <w:sz w:val="20"/>
        </w:rPr>
        <w:t>(This story has not been edited by The Kashmir Monitor Staff and is auto-generated from a syndicated feed)</w:t>
      </w:r>
    </w:p>
    <w:p w14:paraId="11E3F630"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The Kashmir Monitor. For any query with respect to this article or any other content requirement, please contact Editor at </w:t>
      </w:r>
      <w:hyperlink r:id="rId347" w:history="1">
        <w:r>
          <w:rPr>
            <w:rFonts w:ascii="Arial" w:eastAsia="Arial" w:hAnsi="Arial" w:cs="Arial"/>
            <w:i/>
            <w:color w:val="0077CC"/>
            <w:sz w:val="20"/>
            <w:u w:val="single"/>
            <w:shd w:val="clear" w:color="auto" w:fill="FFFFFF"/>
          </w:rPr>
          <w:t>contentservices@htlive.com</w:t>
        </w:r>
      </w:hyperlink>
    </w:p>
    <w:p w14:paraId="716859FD"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4B5134D9" w14:textId="77777777" w:rsidR="00A97810" w:rsidRDefault="00A97810"/>
    <w:p w14:paraId="05653F14" w14:textId="77777777" w:rsidR="00A97810" w:rsidRDefault="00000000">
      <w:pPr>
        <w:ind w:left="200"/>
        <w:sectPr w:rsidR="00A97810">
          <w:type w:val="continuous"/>
          <w:pgSz w:w="12240" w:h="15840"/>
          <w:pgMar w:top="840" w:right="1000" w:bottom="840" w:left="1000" w:header="400" w:footer="400" w:gutter="0"/>
          <w:cols w:space="720"/>
        </w:sectPr>
      </w:pPr>
      <w:r>
        <w:br/>
      </w:r>
      <w:r>
        <w:pict w14:anchorId="1D34B42B">
          <v:line id="_x0000_s2108"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1831985E" w14:textId="77777777" w:rsidR="00A97810" w:rsidRDefault="00A97810">
      <w:pPr>
        <w:sectPr w:rsidR="00A97810">
          <w:headerReference w:type="even" r:id="rId348"/>
          <w:headerReference w:type="default" r:id="rId349"/>
          <w:footerReference w:type="even" r:id="rId350"/>
          <w:footerReference w:type="default" r:id="rId351"/>
          <w:headerReference w:type="first" r:id="rId352"/>
          <w:footerReference w:type="first" r:id="rId353"/>
          <w:pgSz w:w="12240" w:h="15840"/>
          <w:pgMar w:top="840" w:right="1000" w:bottom="840" w:left="1000" w:header="400" w:footer="400" w:gutter="0"/>
          <w:cols w:space="720"/>
          <w:titlePg/>
        </w:sectPr>
      </w:pPr>
    </w:p>
    <w:p w14:paraId="41AF072B" w14:textId="77777777" w:rsidR="00A97810" w:rsidRDefault="00A97810">
      <w:bookmarkStart w:id="28" w:name="Bookmark_15"/>
      <w:bookmarkEnd w:id="28"/>
    </w:p>
    <w:p w14:paraId="72B2DF39" w14:textId="77777777" w:rsidR="00A97810" w:rsidRDefault="00000000">
      <w:r>
        <w:pict w14:anchorId="09F0A293">
          <v:shape id="_x0000_i1052" type="#_x0000_t75" alt="LexisNexis®" style="width:148pt;height:30pt">
            <v:imagedata r:id="rId7" o:title=""/>
          </v:shape>
        </w:pict>
      </w:r>
      <w:r>
        <w:cr/>
      </w:r>
    </w:p>
    <w:p w14:paraId="532A8F68" w14:textId="77777777" w:rsidR="00A97810" w:rsidRDefault="00000000">
      <w:pPr>
        <w:spacing w:before="240" w:after="200" w:line="340" w:lineRule="atLeast"/>
        <w:jc w:val="center"/>
        <w:outlineLvl w:val="0"/>
        <w:rPr>
          <w:rFonts w:ascii="Arial" w:hAnsi="Arial" w:cs="Arial"/>
          <w:b/>
          <w:bCs/>
          <w:kern w:val="32"/>
          <w:sz w:val="32"/>
          <w:szCs w:val="32"/>
        </w:rPr>
      </w:pPr>
      <w:hyperlink r:id="rId354" w:history="1">
        <w:r>
          <w:rPr>
            <w:rFonts w:ascii="Arial" w:eastAsia="Arial" w:hAnsi="Arial" w:cs="Arial"/>
            <w:b/>
            <w:bCs/>
            <w:i/>
            <w:color w:val="0077CC"/>
            <w:kern w:val="32"/>
            <w:sz w:val="28"/>
            <w:szCs w:val="32"/>
            <w:u w:val="single"/>
            <w:shd w:val="clear" w:color="auto" w:fill="FFFFFF"/>
          </w:rPr>
          <w:t>Start-up</w:t>
        </w:r>
      </w:hyperlink>
      <w:hyperlink r:id="rId355" w:history="1">
        <w:r>
          <w:rPr>
            <w:rFonts w:ascii="Arial" w:eastAsia="Arial" w:hAnsi="Arial" w:cs="Arial"/>
            <w:b/>
            <w:bCs/>
            <w:i/>
            <w:color w:val="0077CC"/>
            <w:kern w:val="32"/>
            <w:sz w:val="28"/>
            <w:szCs w:val="32"/>
            <w:u w:val="single"/>
            <w:shd w:val="clear" w:color="auto" w:fill="FFFFFF"/>
          </w:rPr>
          <w:t>: Converting ideas into actions</w:t>
        </w:r>
      </w:hyperlink>
    </w:p>
    <w:p w14:paraId="22CC72CF" w14:textId="77777777" w:rsidR="00A97810" w:rsidRDefault="00000000">
      <w:pPr>
        <w:spacing w:before="120" w:line="260" w:lineRule="atLeast"/>
        <w:jc w:val="center"/>
      </w:pPr>
      <w:r>
        <w:rPr>
          <w:rFonts w:ascii="Arial" w:eastAsia="Arial" w:hAnsi="Arial" w:cs="Arial"/>
          <w:color w:val="000000"/>
          <w:sz w:val="20"/>
        </w:rPr>
        <w:t>The Hitavada</w:t>
      </w:r>
    </w:p>
    <w:p w14:paraId="185D2380" w14:textId="77777777" w:rsidR="00A97810" w:rsidRDefault="00000000">
      <w:pPr>
        <w:spacing w:before="120" w:line="260" w:lineRule="atLeast"/>
        <w:jc w:val="center"/>
      </w:pPr>
      <w:r>
        <w:rPr>
          <w:rFonts w:ascii="Arial" w:eastAsia="Arial" w:hAnsi="Arial" w:cs="Arial"/>
          <w:color w:val="000000"/>
          <w:sz w:val="20"/>
        </w:rPr>
        <w:t>June 17, 2018 Sunday</w:t>
      </w:r>
    </w:p>
    <w:p w14:paraId="4827B719" w14:textId="77777777" w:rsidR="00A97810" w:rsidRDefault="00A97810">
      <w:pPr>
        <w:spacing w:line="240" w:lineRule="atLeast"/>
        <w:jc w:val="both"/>
      </w:pPr>
    </w:p>
    <w:p w14:paraId="36A80C81" w14:textId="77777777" w:rsidR="00A97810" w:rsidRDefault="00000000">
      <w:pPr>
        <w:spacing w:before="120" w:line="220" w:lineRule="atLeast"/>
      </w:pPr>
      <w:r>
        <w:br/>
      </w:r>
      <w:r>
        <w:rPr>
          <w:rFonts w:ascii="Arial" w:eastAsia="Arial" w:hAnsi="Arial" w:cs="Arial"/>
          <w:color w:val="000000"/>
          <w:sz w:val="16"/>
        </w:rPr>
        <w:t>Copyright 2018 The Hitavada distributed by Contify.com All Rights Reserved</w:t>
      </w:r>
    </w:p>
    <w:p w14:paraId="67F4833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756 words</w:t>
      </w:r>
    </w:p>
    <w:p w14:paraId="2A5A79FF"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Anchal Shrivastava</w:t>
      </w:r>
    </w:p>
    <w:p w14:paraId="6C06FB22" w14:textId="77777777" w:rsidR="00A97810" w:rsidRDefault="00000000">
      <w:pPr>
        <w:keepNext/>
        <w:spacing w:before="240" w:line="340" w:lineRule="atLeast"/>
      </w:pPr>
      <w:bookmarkStart w:id="29" w:name="Body_13"/>
      <w:bookmarkEnd w:id="29"/>
      <w:r>
        <w:rPr>
          <w:rFonts w:ascii="Arial" w:eastAsia="Arial" w:hAnsi="Arial" w:cs="Arial"/>
          <w:b/>
          <w:color w:val="000000"/>
          <w:sz w:val="28"/>
        </w:rPr>
        <w:t>Body</w:t>
      </w:r>
    </w:p>
    <w:p w14:paraId="62DD3CD6" w14:textId="77777777" w:rsidR="00A97810" w:rsidRDefault="00000000">
      <w:pPr>
        <w:spacing w:line="60" w:lineRule="exact"/>
      </w:pPr>
      <w:r>
        <w:pict w14:anchorId="6F99A9C8">
          <v:line id="_x0000_s2110" style="position:absolute;z-index:251693056" from="0,2pt" to="512pt,2pt" strokecolor="#009ddb" strokeweight="2pt">
            <w10:wrap type="topAndBottom"/>
          </v:line>
        </w:pict>
      </w:r>
    </w:p>
    <w:p w14:paraId="5C73D6C0" w14:textId="77777777" w:rsidR="00A97810" w:rsidRDefault="00A97810"/>
    <w:p w14:paraId="63026B00" w14:textId="77777777" w:rsidR="00A97810" w:rsidRDefault="00000000">
      <w:pPr>
        <w:spacing w:before="200" w:line="260" w:lineRule="atLeast"/>
        <w:jc w:val="both"/>
      </w:pPr>
      <w:r>
        <w:rPr>
          <w:rFonts w:ascii="Arial" w:eastAsia="Arial" w:hAnsi="Arial" w:cs="Arial"/>
          <w:color w:val="000000"/>
          <w:sz w:val="20"/>
        </w:rPr>
        <w:t xml:space="preserve">In June 2009, two former employees Of Yahoo! grabbed the eyeballs of 1.5 billion people through an idea that changed the whole tradition of formal SMS text messaging by creating WhatsApp. The small idea created a huge impact on the world which changed the way world looked at the </w:t>
      </w:r>
      <w:r>
        <w:rPr>
          <w:rFonts w:ascii="Arial" w:eastAsia="Arial" w:hAnsi="Arial" w:cs="Arial"/>
          <w:b/>
          <w:i/>
          <w:color w:val="000000"/>
          <w:sz w:val="20"/>
          <w:u w:val="single"/>
        </w:rPr>
        <w:t>start-ups</w:t>
      </w:r>
      <w:r>
        <w:rPr>
          <w:rFonts w:ascii="Arial" w:eastAsia="Arial" w:hAnsi="Arial" w:cs="Arial"/>
          <w:color w:val="000000"/>
          <w:sz w:val="20"/>
        </w:rPr>
        <w:t>.</w:t>
      </w:r>
    </w:p>
    <w:p w14:paraId="6ECFC460" w14:textId="77777777" w:rsidR="00A97810" w:rsidRDefault="00A97810"/>
    <w:p w14:paraId="33AD8DDD" w14:textId="77777777" w:rsidR="00A97810" w:rsidRDefault="00000000">
      <w:pPr>
        <w:spacing w:line="260" w:lineRule="atLeast"/>
        <w:jc w:val="both"/>
      </w:pPr>
      <w:r>
        <w:rPr>
          <w:rFonts w:ascii="Arial" w:eastAsia="Arial" w:hAnsi="Arial" w:cs="Arial"/>
          <w:color w:val="000000"/>
          <w:sz w:val="20"/>
        </w:rPr>
        <w:t>The young generation today, prefers to convert ideas into actions. And then to turn these actions into a productive consumer-based need product.</w:t>
      </w:r>
    </w:p>
    <w:p w14:paraId="24281BD9" w14:textId="77777777" w:rsidR="00A97810" w:rsidRDefault="00A97810"/>
    <w:p w14:paraId="31C10F07" w14:textId="77777777" w:rsidR="00A97810" w:rsidRDefault="00000000">
      <w:pPr>
        <w:spacing w:before="24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are just these ideas, in which Thousands of young members of society are investing their time and money rather than choose a secured job. The youth is not only opting for these Different options but also turning them into reality by developing different ideas and introducing new ventures in the business world. One such idea to bring musicians together around Nagpur is Co-cerato.</w:t>
      </w:r>
    </w:p>
    <w:p w14:paraId="566A460D" w14:textId="77777777" w:rsidR="00A97810" w:rsidRDefault="00A97810"/>
    <w:p w14:paraId="460E37A4" w14:textId="77777777" w:rsidR="00A97810" w:rsidRDefault="00000000">
      <w:pPr>
        <w:spacing w:line="260" w:lineRule="atLeast"/>
        <w:jc w:val="both"/>
      </w:pPr>
      <w:r>
        <w:rPr>
          <w:rFonts w:ascii="Arial" w:eastAsia="Arial" w:hAnsi="Arial" w:cs="Arial"/>
          <w:color w:val="000000"/>
          <w:sz w:val="20"/>
        </w:rPr>
        <w:t>CEO, Vivarth Sine Vave felt the need to weave musicians together when he met Sanket Gomase, co-founder of Co-coreato and discovered the importance of collaboration in music industry.</w:t>
      </w:r>
    </w:p>
    <w:p w14:paraId="2A795D08" w14:textId="77777777" w:rsidR="00A97810" w:rsidRDefault="00A97810"/>
    <w:p w14:paraId="0CF2B634" w14:textId="77777777" w:rsidR="00A97810" w:rsidRDefault="00000000">
      <w:pPr>
        <w:spacing w:line="260" w:lineRule="atLeast"/>
        <w:jc w:val="both"/>
      </w:pPr>
      <w:r>
        <w:rPr>
          <w:rFonts w:ascii="Arial" w:eastAsia="Arial" w:hAnsi="Arial" w:cs="Arial"/>
          <w:color w:val="000000"/>
          <w:sz w:val="20"/>
        </w:rPr>
        <w:t>"Let's create magic together" was the one thought which the young businessmen decided to work on. "Passion for music and understanding the role of association was base of Co-creato.</w:t>
      </w:r>
    </w:p>
    <w:p w14:paraId="5644A881" w14:textId="77777777" w:rsidR="00A97810" w:rsidRDefault="00A97810"/>
    <w:p w14:paraId="23013EDF" w14:textId="77777777" w:rsidR="00A97810" w:rsidRDefault="00000000">
      <w:pPr>
        <w:spacing w:line="260" w:lineRule="atLeast"/>
        <w:jc w:val="both"/>
      </w:pPr>
      <w:r>
        <w:rPr>
          <w:rFonts w:ascii="Arial" w:eastAsia="Arial" w:hAnsi="Arial" w:cs="Arial"/>
          <w:color w:val="000000"/>
          <w:sz w:val="20"/>
        </w:rPr>
        <w:t>Different schemes of the Government for young entrepreneurs and courses added to the passion for music and to bring the magic on stage," says the young co-founder, Vivarth. "Money is just an idea (Rich Dad Poor Dad) inspired a 15-year-old boy to walk Toward sent repreneurship, working on Something which you yourself have created gives immense pleasure," says Harshit Soni, founder of Smile Middle, a website which lets artists sell their created portraits in different art styles. "The idea was to exchange a skill which one is not good at and another is. The website was formed to connect the ones who have skill and others who don't," added Harshit.</w:t>
      </w:r>
    </w:p>
    <w:p w14:paraId="01D5BAF8" w14:textId="77777777" w:rsidR="00A97810" w:rsidRDefault="00A97810"/>
    <w:p w14:paraId="7F727A48" w14:textId="77777777" w:rsidR="00A97810" w:rsidRDefault="00000000">
      <w:pPr>
        <w:spacing w:before="200" w:line="260" w:lineRule="atLeast"/>
        <w:jc w:val="both"/>
      </w:pPr>
      <w:r>
        <w:rPr>
          <w:rFonts w:ascii="Arial" w:eastAsia="Arial" w:hAnsi="Arial" w:cs="Arial"/>
          <w:color w:val="000000"/>
          <w:sz w:val="20"/>
        </w:rPr>
        <w:t xml:space="preserve">Passion and inspiration became the reason for some while interest for the other led to ideas turn into action. One such </w:t>
      </w:r>
      <w:r>
        <w:rPr>
          <w:rFonts w:ascii="Arial" w:eastAsia="Arial" w:hAnsi="Arial" w:cs="Arial"/>
          <w:b/>
          <w:i/>
          <w:color w:val="000000"/>
          <w:sz w:val="20"/>
          <w:u w:val="single"/>
        </w:rPr>
        <w:t>start-up</w:t>
      </w:r>
      <w:r>
        <w:rPr>
          <w:rFonts w:ascii="Arial" w:eastAsia="Arial" w:hAnsi="Arial" w:cs="Arial"/>
          <w:color w:val="000000"/>
          <w:sz w:val="20"/>
        </w:rPr>
        <w:t xml:space="preserve"> is Pocket savvy.</w:t>
      </w:r>
    </w:p>
    <w:p w14:paraId="65CA1338" w14:textId="77777777" w:rsidR="00A97810" w:rsidRDefault="00A97810"/>
    <w:p w14:paraId="14502DE1" w14:textId="77777777" w:rsidR="00A97810" w:rsidRDefault="00000000">
      <w:pPr>
        <w:spacing w:before="200" w:line="260" w:lineRule="atLeast"/>
        <w:jc w:val="both"/>
      </w:pPr>
      <w:r>
        <w:rPr>
          <w:rFonts w:ascii="Arial" w:eastAsia="Arial" w:hAnsi="Arial" w:cs="Arial"/>
          <w:color w:val="000000"/>
          <w:sz w:val="20"/>
        </w:rPr>
        <w:lastRenderedPageBreak/>
        <w:t xml:space="preserve">"My keen interest in marketing led the creation of the Pocket Savey. The idea to formalise the act of providing discounts to consumers and best customer service is the base of the </w:t>
      </w:r>
      <w:r>
        <w:rPr>
          <w:rFonts w:ascii="Arial" w:eastAsia="Arial" w:hAnsi="Arial" w:cs="Arial"/>
          <w:b/>
          <w:i/>
          <w:color w:val="000000"/>
          <w:sz w:val="20"/>
          <w:u w:val="single"/>
        </w:rPr>
        <w:t>startup</w:t>
      </w:r>
      <w:r>
        <w:rPr>
          <w:rFonts w:ascii="Arial" w:eastAsia="Arial" w:hAnsi="Arial" w:cs="Arial"/>
          <w:color w:val="000000"/>
          <w:sz w:val="20"/>
        </w:rPr>
        <w:t>. Our current vision is not to build a billion dollar company but to develop a system like it," say the young entrepreneurs Piyush Sharma and Chaman Mamtani.</w:t>
      </w:r>
    </w:p>
    <w:p w14:paraId="62FCBEBE" w14:textId="77777777" w:rsidR="00A97810" w:rsidRDefault="00A97810"/>
    <w:p w14:paraId="152E6D19" w14:textId="77777777" w:rsidR="00A97810" w:rsidRDefault="00000000">
      <w:pPr>
        <w:spacing w:before="200" w:line="260" w:lineRule="atLeast"/>
        <w:jc w:val="both"/>
      </w:pPr>
      <w:r>
        <w:rPr>
          <w:rFonts w:ascii="Arial" w:eastAsia="Arial" w:hAnsi="Arial" w:cs="Arial"/>
          <w:color w:val="000000"/>
          <w:sz w:val="20"/>
        </w:rPr>
        <w:t xml:space="preserve">Being a successful investor and cofounder of Nagpur Angles, Shashikant Chaudhary says, "The team work is the most important ingredient in the recipe of </w:t>
      </w:r>
      <w:r>
        <w:rPr>
          <w:rFonts w:ascii="Arial" w:eastAsia="Arial" w:hAnsi="Arial" w:cs="Arial"/>
          <w:b/>
          <w:i/>
          <w:color w:val="000000"/>
          <w:sz w:val="20"/>
          <w:u w:val="single"/>
        </w:rPr>
        <w:t>start-up</w:t>
      </w:r>
      <w:r>
        <w:rPr>
          <w:rFonts w:ascii="Arial" w:eastAsia="Arial" w:hAnsi="Arial" w:cs="Arial"/>
          <w:color w:val="000000"/>
          <w:sz w:val="20"/>
        </w:rPr>
        <w:t xml:space="preserve"> as 95 per cent of the success is not about the idea but the execution. It is all about surviving in the least favourable circumstances with extremely limited resources." Adding to this, founder of Lambent Technologies, Shashikant said that Different and innovative solution is also one of the major condition for a </w:t>
      </w:r>
      <w:r>
        <w:rPr>
          <w:rFonts w:ascii="Arial" w:eastAsia="Arial" w:hAnsi="Arial" w:cs="Arial"/>
          <w:b/>
          <w:i/>
          <w:color w:val="000000"/>
          <w:sz w:val="20"/>
          <w:u w:val="single"/>
        </w:rPr>
        <w:t>startup</w:t>
      </w:r>
      <w:r>
        <w:rPr>
          <w:rFonts w:ascii="Arial" w:eastAsia="Arial" w:hAnsi="Arial" w:cs="Arial"/>
          <w:color w:val="000000"/>
          <w:sz w:val="20"/>
        </w:rPr>
        <w:t xml:space="preserve"> to come forward in the race.</w:t>
      </w:r>
    </w:p>
    <w:p w14:paraId="311C050A" w14:textId="77777777" w:rsidR="00A97810" w:rsidRDefault="00A97810"/>
    <w:p w14:paraId="1AFA29E0" w14:textId="77777777" w:rsidR="00A97810" w:rsidRDefault="00000000">
      <w:pPr>
        <w:spacing w:before="200" w:line="260" w:lineRule="atLeast"/>
        <w:jc w:val="both"/>
      </w:pPr>
      <w:r>
        <w:rPr>
          <w:rFonts w:ascii="Arial" w:eastAsia="Arial" w:hAnsi="Arial" w:cs="Arial"/>
          <w:color w:val="000000"/>
          <w:sz w:val="20"/>
        </w:rPr>
        <w:t xml:space="preserve">Explaining about the high rate of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w:t>
      </w:r>
      <w:r>
        <w:rPr>
          <w:rFonts w:ascii="Arial" w:eastAsia="Arial" w:hAnsi="Arial" w:cs="Arial"/>
          <w:color w:val="000000"/>
          <w:sz w:val="20"/>
        </w:rPr>
        <w:t xml:space="preserve"> industry, Shashikant Chaudhary said that during the premature skilling many </w:t>
      </w:r>
      <w:r>
        <w:rPr>
          <w:rFonts w:ascii="Arial" w:eastAsia="Arial" w:hAnsi="Arial" w:cs="Arial"/>
          <w:b/>
          <w:i/>
          <w:color w:val="000000"/>
          <w:sz w:val="20"/>
          <w:u w:val="single"/>
        </w:rPr>
        <w:t>start-ups</w:t>
      </w:r>
      <w:r>
        <w:rPr>
          <w:rFonts w:ascii="Arial" w:eastAsia="Arial" w:hAnsi="Arial" w:cs="Arial"/>
          <w:color w:val="000000"/>
          <w:sz w:val="20"/>
        </w:rPr>
        <w:t xml:space="preserve"> tend burst as unit economy-difference of rate at which consumer is acquired and cost of the product, is not finely tuned. Adding to this he said, "Important factors like time and money, is not properly evaluated by the young minds due to which they face value of debt and is one of the major reason for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And the most important for </w:t>
      </w:r>
      <w:r>
        <w:rPr>
          <w:rFonts w:ascii="Arial" w:eastAsia="Arial" w:hAnsi="Arial" w:cs="Arial"/>
          <w:b/>
          <w:i/>
          <w:color w:val="000000"/>
          <w:sz w:val="20"/>
          <w:u w:val="single"/>
        </w:rPr>
        <w:t>start-ups</w:t>
      </w:r>
      <w:r>
        <w:rPr>
          <w:rFonts w:ascii="Arial" w:eastAsia="Arial" w:hAnsi="Arial" w:cs="Arial"/>
          <w:color w:val="000000"/>
          <w:sz w:val="20"/>
        </w:rPr>
        <w:t xml:space="preserve"> to climb first step is planning road map which includes provisioning of market budget for example major part of the budget should be allocated for marketing. Understanding, the need and proper utilisation should be planned."</w:t>
      </w:r>
    </w:p>
    <w:p w14:paraId="0A2536AB" w14:textId="77777777" w:rsidR="00A97810" w:rsidRDefault="00A97810"/>
    <w:p w14:paraId="50AEEBC0" w14:textId="77777777" w:rsidR="00A97810" w:rsidRDefault="00000000">
      <w:pPr>
        <w:spacing w:before="200" w:line="260" w:lineRule="atLeast"/>
        <w:jc w:val="both"/>
      </w:pPr>
      <w:r>
        <w:rPr>
          <w:rFonts w:ascii="Arial" w:eastAsia="Arial" w:hAnsi="Arial" w:cs="Arial"/>
          <w:color w:val="000000"/>
          <w:sz w:val="20"/>
        </w:rPr>
        <w:t xml:space="preserve">When asked about preference of youths towards </w:t>
      </w:r>
      <w:r>
        <w:rPr>
          <w:rFonts w:ascii="Arial" w:eastAsia="Arial" w:hAnsi="Arial" w:cs="Arial"/>
          <w:b/>
          <w:i/>
          <w:color w:val="000000"/>
          <w:sz w:val="20"/>
          <w:u w:val="single"/>
        </w:rPr>
        <w:t>start-up</w:t>
      </w:r>
      <w:r>
        <w:rPr>
          <w:rFonts w:ascii="Arial" w:eastAsia="Arial" w:hAnsi="Arial" w:cs="Arial"/>
          <w:color w:val="000000"/>
          <w:sz w:val="20"/>
        </w:rPr>
        <w:t>, he said "Due advent of technology and access to it at affordable rates, cost of innovation has been reduced. So, any two or three people sitting in a room working together with least capital but with a right solution can create a beautiful solution to a problem."</w:t>
      </w:r>
    </w:p>
    <w:p w14:paraId="61971657" w14:textId="77777777" w:rsidR="00A97810" w:rsidRDefault="00A97810"/>
    <w:p w14:paraId="7C40EF87" w14:textId="77777777" w:rsidR="00A97810" w:rsidRDefault="00000000">
      <w:pPr>
        <w:spacing w:before="200" w:line="260" w:lineRule="atLeast"/>
        <w:jc w:val="both"/>
      </w:pPr>
      <w:r>
        <w:rPr>
          <w:rFonts w:ascii="Arial" w:eastAsia="Arial" w:hAnsi="Arial" w:cs="Arial"/>
          <w:color w:val="000000"/>
          <w:sz w:val="20"/>
        </w:rPr>
        <w:t xml:space="preserve">Further, in this techno-savvy world due to combination the new technologies new business models are coming </w:t>
      </w:r>
      <w:r>
        <w:rPr>
          <w:rFonts w:ascii="Arial" w:eastAsia="Arial" w:hAnsi="Arial" w:cs="Arial"/>
          <w:b/>
          <w:i/>
          <w:color w:val="000000"/>
          <w:sz w:val="20"/>
          <w:u w:val="single"/>
        </w:rPr>
        <w:t>up</w:t>
      </w:r>
      <w:r>
        <w:rPr>
          <w:rFonts w:ascii="Arial" w:eastAsia="Arial" w:hAnsi="Arial" w:cs="Arial"/>
          <w:color w:val="000000"/>
          <w:sz w:val="20"/>
        </w:rPr>
        <w:t>. For example combination GPS and Maps led to formation of UBER application which has led to a new way of business which is also efficient. This has led to a creative way of working and developing new ideas in today's world.</w:t>
      </w:r>
    </w:p>
    <w:p w14:paraId="62320BC5" w14:textId="77777777" w:rsidR="00A97810" w:rsidRDefault="00A97810"/>
    <w:p w14:paraId="34FA7CFA" w14:textId="77777777" w:rsidR="00A97810" w:rsidRDefault="00000000">
      <w:pPr>
        <w:spacing w:before="200" w:line="260" w:lineRule="atLeast"/>
        <w:jc w:val="both"/>
      </w:pPr>
      <w:r>
        <w:rPr>
          <w:rFonts w:ascii="Arial" w:eastAsia="Arial" w:hAnsi="Arial" w:cs="Arial"/>
          <w:color w:val="000000"/>
          <w:sz w:val="20"/>
        </w:rPr>
        <w:t xml:space="preserve">Covering a great deal of aspects towards the future of </w:t>
      </w:r>
      <w:r>
        <w:rPr>
          <w:rFonts w:ascii="Arial" w:eastAsia="Arial" w:hAnsi="Arial" w:cs="Arial"/>
          <w:b/>
          <w:i/>
          <w:color w:val="000000"/>
          <w:sz w:val="20"/>
          <w:u w:val="single"/>
        </w:rPr>
        <w:t>start-ups</w:t>
      </w:r>
      <w:r>
        <w:rPr>
          <w:rFonts w:ascii="Arial" w:eastAsia="Arial" w:hAnsi="Arial" w:cs="Arial"/>
          <w:color w:val="000000"/>
          <w:sz w:val="20"/>
        </w:rPr>
        <w:t xml:space="preserve">, the young minds today has changed and created a new approach to every problem they tackle in day-to-day life, which has also given rise to this techno-savvy world, using every possible way to break the traditional and rise </w:t>
      </w:r>
      <w:r>
        <w:rPr>
          <w:rFonts w:ascii="Arial" w:eastAsia="Arial" w:hAnsi="Arial" w:cs="Arial"/>
          <w:b/>
          <w:i/>
          <w:color w:val="000000"/>
          <w:sz w:val="20"/>
          <w:u w:val="single"/>
        </w:rPr>
        <w:t>up</w:t>
      </w:r>
      <w:r>
        <w:rPr>
          <w:rFonts w:ascii="Arial" w:eastAsia="Arial" w:hAnsi="Arial" w:cs="Arial"/>
          <w:color w:val="000000"/>
          <w:sz w:val="20"/>
        </w:rPr>
        <w:t xml:space="preserve"> to reach the new heights.</w:t>
      </w:r>
    </w:p>
    <w:p w14:paraId="089958B1"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18, 2018</w:t>
      </w:r>
    </w:p>
    <w:p w14:paraId="7DEC37EB" w14:textId="77777777" w:rsidR="00A97810" w:rsidRDefault="00A97810"/>
    <w:p w14:paraId="6A2A265C" w14:textId="77777777" w:rsidR="00A97810" w:rsidRDefault="00000000">
      <w:pPr>
        <w:ind w:left="200"/>
        <w:sectPr w:rsidR="00A97810">
          <w:type w:val="continuous"/>
          <w:pgSz w:w="12240" w:h="15840"/>
          <w:pgMar w:top="840" w:right="1000" w:bottom="840" w:left="1000" w:header="400" w:footer="400" w:gutter="0"/>
          <w:cols w:space="720"/>
        </w:sectPr>
      </w:pPr>
      <w:r>
        <w:br/>
      </w:r>
      <w:r>
        <w:pict w14:anchorId="75134953">
          <v:line id="_x0000_s2111"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6E0E7827" w14:textId="77777777" w:rsidR="00A97810" w:rsidRDefault="00A97810">
      <w:pPr>
        <w:sectPr w:rsidR="00A97810">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gutter="0"/>
          <w:cols w:space="720"/>
          <w:titlePg/>
        </w:sectPr>
      </w:pPr>
    </w:p>
    <w:p w14:paraId="3C245D1D" w14:textId="77777777" w:rsidR="00A97810" w:rsidRDefault="00A97810">
      <w:bookmarkStart w:id="30" w:name="Bookmark_16"/>
      <w:bookmarkEnd w:id="30"/>
    </w:p>
    <w:p w14:paraId="5A14FF92" w14:textId="77777777" w:rsidR="00A97810" w:rsidRDefault="00000000">
      <w:r>
        <w:pict w14:anchorId="7FF0F61A">
          <v:shape id="_x0000_i1053" type="#_x0000_t75" alt="LexisNexis®" style="width:148pt;height:30pt">
            <v:imagedata r:id="rId7" o:title=""/>
          </v:shape>
        </w:pict>
      </w:r>
      <w:r>
        <w:cr/>
      </w:r>
    </w:p>
    <w:p w14:paraId="729D5C4D" w14:textId="77777777" w:rsidR="00A97810" w:rsidRDefault="00000000">
      <w:pPr>
        <w:spacing w:before="240" w:after="200" w:line="340" w:lineRule="atLeast"/>
        <w:jc w:val="center"/>
        <w:outlineLvl w:val="0"/>
        <w:rPr>
          <w:rFonts w:ascii="Arial" w:hAnsi="Arial" w:cs="Arial"/>
          <w:b/>
          <w:bCs/>
          <w:kern w:val="32"/>
          <w:sz w:val="32"/>
          <w:szCs w:val="32"/>
        </w:rPr>
      </w:pPr>
      <w:hyperlink r:id="rId362" w:history="1">
        <w:r>
          <w:rPr>
            <w:rFonts w:ascii="Arial" w:eastAsia="Arial" w:hAnsi="Arial" w:cs="Arial"/>
            <w:b/>
            <w:bCs/>
            <w:i/>
            <w:color w:val="0077CC"/>
            <w:kern w:val="32"/>
            <w:sz w:val="28"/>
            <w:szCs w:val="32"/>
            <w:u w:val="single"/>
            <w:shd w:val="clear" w:color="auto" w:fill="FFFFFF"/>
          </w:rPr>
          <w:t xml:space="preserve">GUEST ARTICLE: Is investing in </w:t>
        </w:r>
      </w:hyperlink>
      <w:hyperlink r:id="rId363" w:history="1">
        <w:r>
          <w:rPr>
            <w:rFonts w:ascii="Arial" w:eastAsia="Arial" w:hAnsi="Arial" w:cs="Arial"/>
            <w:b/>
            <w:bCs/>
            <w:i/>
            <w:color w:val="0077CC"/>
            <w:kern w:val="32"/>
            <w:sz w:val="28"/>
            <w:szCs w:val="32"/>
            <w:u w:val="single"/>
            <w:shd w:val="clear" w:color="auto" w:fill="FFFFFF"/>
          </w:rPr>
          <w:t>start-ups</w:t>
        </w:r>
      </w:hyperlink>
      <w:hyperlink r:id="rId364" w:history="1">
        <w:r>
          <w:rPr>
            <w:rFonts w:ascii="Arial" w:eastAsia="Arial" w:hAnsi="Arial" w:cs="Arial"/>
            <w:b/>
            <w:bCs/>
            <w:i/>
            <w:color w:val="0077CC"/>
            <w:kern w:val="32"/>
            <w:sz w:val="28"/>
            <w:szCs w:val="32"/>
            <w:u w:val="single"/>
            <w:shd w:val="clear" w:color="auto" w:fill="FFFFFF"/>
          </w:rPr>
          <w:t xml:space="preserve"> viable in the post-covid era?</w:t>
        </w:r>
      </w:hyperlink>
    </w:p>
    <w:p w14:paraId="19EAF521" w14:textId="77777777" w:rsidR="00A97810" w:rsidRDefault="00000000">
      <w:pPr>
        <w:spacing w:before="120" w:line="260" w:lineRule="atLeast"/>
        <w:jc w:val="center"/>
      </w:pPr>
      <w:r>
        <w:rPr>
          <w:rFonts w:ascii="Arial" w:eastAsia="Arial" w:hAnsi="Arial" w:cs="Arial"/>
          <w:color w:val="000000"/>
          <w:sz w:val="20"/>
        </w:rPr>
        <w:t>Indiantelevision.com</w:t>
      </w:r>
    </w:p>
    <w:p w14:paraId="65CAAFE7" w14:textId="77777777" w:rsidR="00A97810" w:rsidRDefault="00000000">
      <w:pPr>
        <w:spacing w:before="120" w:line="260" w:lineRule="atLeast"/>
        <w:jc w:val="center"/>
      </w:pPr>
      <w:r>
        <w:rPr>
          <w:rFonts w:ascii="Arial" w:eastAsia="Arial" w:hAnsi="Arial" w:cs="Arial"/>
          <w:color w:val="000000"/>
          <w:sz w:val="20"/>
        </w:rPr>
        <w:t>November 28, 2022 Monday 6:30 AM EST</w:t>
      </w:r>
    </w:p>
    <w:p w14:paraId="2BCB249C" w14:textId="77777777" w:rsidR="00A97810" w:rsidRDefault="00A97810">
      <w:pPr>
        <w:spacing w:line="240" w:lineRule="atLeast"/>
        <w:jc w:val="both"/>
      </w:pPr>
    </w:p>
    <w:p w14:paraId="2B483988" w14:textId="77777777" w:rsidR="00A97810" w:rsidRDefault="00000000">
      <w:pPr>
        <w:spacing w:before="120" w:line="220" w:lineRule="atLeast"/>
      </w:pPr>
      <w:r>
        <w:br/>
      </w:r>
      <w:r>
        <w:rPr>
          <w:rFonts w:ascii="Arial" w:eastAsia="Arial" w:hAnsi="Arial" w:cs="Arial"/>
          <w:color w:val="000000"/>
          <w:sz w:val="16"/>
        </w:rPr>
        <w:t>Copyright 2022 Indiantelevision.com, distributed by Contify.com All Rights Reserved</w:t>
      </w:r>
    </w:p>
    <w:p w14:paraId="0CD3ED7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775 words</w:t>
      </w:r>
    </w:p>
    <w:p w14:paraId="394A175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Sanjiv Agrawal</w:t>
      </w:r>
    </w:p>
    <w:p w14:paraId="6A6E6362" w14:textId="77777777" w:rsidR="00A97810" w:rsidRDefault="00000000">
      <w:pPr>
        <w:keepNext/>
        <w:spacing w:before="240" w:line="340" w:lineRule="atLeast"/>
      </w:pPr>
      <w:bookmarkStart w:id="31" w:name="Body_14"/>
      <w:bookmarkEnd w:id="31"/>
      <w:r>
        <w:rPr>
          <w:rFonts w:ascii="Arial" w:eastAsia="Arial" w:hAnsi="Arial" w:cs="Arial"/>
          <w:b/>
          <w:color w:val="000000"/>
          <w:sz w:val="28"/>
        </w:rPr>
        <w:t>Body</w:t>
      </w:r>
    </w:p>
    <w:p w14:paraId="27E78D54" w14:textId="77777777" w:rsidR="00A97810" w:rsidRDefault="00000000">
      <w:pPr>
        <w:spacing w:line="60" w:lineRule="exact"/>
      </w:pPr>
      <w:r>
        <w:pict w14:anchorId="5A1E3483">
          <v:line id="_x0000_s2113" style="position:absolute;z-index:251695104" from="0,2pt" to="512pt,2pt" strokecolor="#009ddb" strokeweight="2pt">
            <w10:wrap type="topAndBottom"/>
          </v:line>
        </w:pict>
      </w:r>
    </w:p>
    <w:p w14:paraId="7925AA7A" w14:textId="77777777" w:rsidR="00A97810" w:rsidRDefault="00A97810"/>
    <w:p w14:paraId="3509F7CB" w14:textId="77777777" w:rsidR="00A97810" w:rsidRDefault="00000000">
      <w:pPr>
        <w:spacing w:before="200" w:line="260" w:lineRule="atLeast"/>
        <w:jc w:val="both"/>
      </w:pPr>
      <w:r>
        <w:rPr>
          <w:rFonts w:ascii="Arial" w:eastAsia="Arial" w:hAnsi="Arial" w:cs="Arial"/>
          <w:color w:val="000000"/>
          <w:sz w:val="20"/>
        </w:rPr>
        <w:t xml:space="preserve">Mumbai: The internet has boosted the </w:t>
      </w:r>
      <w:r>
        <w:rPr>
          <w:rFonts w:ascii="Arial" w:eastAsia="Arial" w:hAnsi="Arial" w:cs="Arial"/>
          <w:b/>
          <w:i/>
          <w:color w:val="000000"/>
          <w:sz w:val="20"/>
          <w:u w:val="single"/>
        </w:rPr>
        <w:t>startup</w:t>
      </w:r>
      <w:r>
        <w:rPr>
          <w:rFonts w:ascii="Arial" w:eastAsia="Arial" w:hAnsi="Arial" w:cs="Arial"/>
          <w:color w:val="000000"/>
          <w:sz w:val="20"/>
        </w:rPr>
        <w:t xml:space="preserve"> scene all over the world, including India. Many homegrown </w:t>
      </w:r>
      <w:r>
        <w:rPr>
          <w:rFonts w:ascii="Arial" w:eastAsia="Arial" w:hAnsi="Arial" w:cs="Arial"/>
          <w:b/>
          <w:i/>
          <w:color w:val="000000"/>
          <w:sz w:val="20"/>
          <w:u w:val="single"/>
        </w:rPr>
        <w:t>startups</w:t>
      </w:r>
      <w:r>
        <w:rPr>
          <w:rFonts w:ascii="Arial" w:eastAsia="Arial" w:hAnsi="Arial" w:cs="Arial"/>
          <w:color w:val="000000"/>
          <w:sz w:val="20"/>
        </w:rPr>
        <w:t xml:space="preserve"> have not only attracted a good customer base but are seeing investors of all sizes plug their money at different stages of the </w:t>
      </w:r>
      <w:r>
        <w:rPr>
          <w:rFonts w:ascii="Arial" w:eastAsia="Arial" w:hAnsi="Arial" w:cs="Arial"/>
          <w:b/>
          <w:i/>
          <w:color w:val="000000"/>
          <w:sz w:val="20"/>
          <w:u w:val="single"/>
        </w:rPr>
        <w:t>startups</w:t>
      </w:r>
      <w:r>
        <w:rPr>
          <w:rFonts w:ascii="Arial" w:eastAsia="Arial" w:hAnsi="Arial" w:cs="Arial"/>
          <w:color w:val="000000"/>
          <w:sz w:val="20"/>
        </w:rPr>
        <w:t>' expansion in their respective markets.</w:t>
      </w:r>
    </w:p>
    <w:p w14:paraId="5A73E8C2" w14:textId="77777777" w:rsidR="00A97810" w:rsidRDefault="00000000">
      <w:pPr>
        <w:spacing w:before="200" w:line="260" w:lineRule="atLeast"/>
        <w:jc w:val="both"/>
      </w:pPr>
      <w:r>
        <w:rPr>
          <w:rFonts w:ascii="Arial" w:eastAsia="Arial" w:hAnsi="Arial" w:cs="Arial"/>
          <w:color w:val="000000"/>
          <w:sz w:val="20"/>
        </w:rPr>
        <w:t xml:space="preserve">Here's why the </w:t>
      </w:r>
      <w:r>
        <w:rPr>
          <w:rFonts w:ascii="Arial" w:eastAsia="Arial" w:hAnsi="Arial" w:cs="Arial"/>
          <w:b/>
          <w:i/>
          <w:color w:val="000000"/>
          <w:sz w:val="20"/>
          <w:u w:val="single"/>
        </w:rPr>
        <w:t>startup</w:t>
      </w:r>
      <w:r>
        <w:rPr>
          <w:rFonts w:ascii="Arial" w:eastAsia="Arial" w:hAnsi="Arial" w:cs="Arial"/>
          <w:color w:val="000000"/>
          <w:sz w:val="20"/>
        </w:rPr>
        <w:t xml:space="preserve"> space is a priority asset class for most domestic investors in the modern era.</w:t>
      </w:r>
    </w:p>
    <w:p w14:paraId="2BB5354B" w14:textId="77777777" w:rsidR="00A97810" w:rsidRDefault="00000000">
      <w:pPr>
        <w:spacing w:before="200" w:line="260" w:lineRule="atLeast"/>
        <w:jc w:val="both"/>
      </w:pPr>
      <w:r>
        <w:rPr>
          <w:rFonts w:ascii="Arial" w:eastAsia="Arial" w:hAnsi="Arial" w:cs="Arial"/>
          <w:color w:val="000000"/>
          <w:sz w:val="20"/>
        </w:rPr>
        <w:t>Investing capital for increased returns is critical in everyone's life, especially after the covid-19 pandemic loomed uncertainty by rocking the global financial markets. As the investment sphere is heavily sentiment-driven, the massive job losses, slashed incomes, and irregular business cash flows led to the crash of indices on the back of arrested investments and demand for liquid funds.</w:t>
      </w:r>
    </w:p>
    <w:p w14:paraId="61CA376A" w14:textId="77777777" w:rsidR="00A97810" w:rsidRDefault="00000000">
      <w:pPr>
        <w:spacing w:before="200" w:line="260" w:lineRule="atLeast"/>
        <w:jc w:val="both"/>
      </w:pPr>
      <w:r>
        <w:rPr>
          <w:rFonts w:ascii="Arial" w:eastAsia="Arial" w:hAnsi="Arial" w:cs="Arial"/>
          <w:color w:val="000000"/>
          <w:sz w:val="20"/>
        </w:rPr>
        <w:t xml:space="preserve">The investment sphere is slowly regaining traction on the green side as we steadily put behind the adverse effects of the pandemic. In these times, the hot topic for most has been investment in the </w:t>
      </w:r>
      <w:r>
        <w:rPr>
          <w:rFonts w:ascii="Arial" w:eastAsia="Arial" w:hAnsi="Arial" w:cs="Arial"/>
          <w:b/>
          <w:i/>
          <w:color w:val="000000"/>
          <w:sz w:val="20"/>
          <w:u w:val="single"/>
        </w:rPr>
        <w:t>startup</w:t>
      </w:r>
      <w:r>
        <w:rPr>
          <w:rFonts w:ascii="Arial" w:eastAsia="Arial" w:hAnsi="Arial" w:cs="Arial"/>
          <w:color w:val="000000"/>
          <w:sz w:val="20"/>
        </w:rPr>
        <w:t xml:space="preserve"> space. As India builds its way toward increased adoption of digitisation, most </w:t>
      </w:r>
      <w:r>
        <w:rPr>
          <w:rFonts w:ascii="Arial" w:eastAsia="Arial" w:hAnsi="Arial" w:cs="Arial"/>
          <w:b/>
          <w:i/>
          <w:color w:val="000000"/>
          <w:sz w:val="20"/>
          <w:u w:val="single"/>
        </w:rPr>
        <w:t>startups</w:t>
      </w:r>
      <w:r>
        <w:rPr>
          <w:rFonts w:ascii="Arial" w:eastAsia="Arial" w:hAnsi="Arial" w:cs="Arial"/>
          <w:color w:val="000000"/>
          <w:sz w:val="20"/>
        </w:rPr>
        <w:t xml:space="preserve"> in the digital sphere have thrived as their investors and customer base are all here on the internet, irrespective of their physical presence.</w:t>
      </w:r>
    </w:p>
    <w:p w14:paraId="25BCCE0D" w14:textId="77777777" w:rsidR="00A97810" w:rsidRDefault="00000000">
      <w:pPr>
        <w:spacing w:before="200" w:line="260" w:lineRule="atLeast"/>
        <w:jc w:val="both"/>
      </w:pPr>
      <w:r>
        <w:rPr>
          <w:rFonts w:ascii="Arial" w:eastAsia="Arial" w:hAnsi="Arial" w:cs="Arial"/>
          <w:color w:val="000000"/>
          <w:sz w:val="20"/>
        </w:rPr>
        <w:t xml:space="preserve">So, why are so many </w:t>
      </w:r>
      <w:r>
        <w:rPr>
          <w:rFonts w:ascii="Arial" w:eastAsia="Arial" w:hAnsi="Arial" w:cs="Arial"/>
          <w:b/>
          <w:i/>
          <w:color w:val="000000"/>
          <w:sz w:val="20"/>
          <w:u w:val="single"/>
        </w:rPr>
        <w:t>startups</w:t>
      </w:r>
      <w:r>
        <w:rPr>
          <w:rFonts w:ascii="Arial" w:eastAsia="Arial" w:hAnsi="Arial" w:cs="Arial"/>
          <w:color w:val="000000"/>
          <w:sz w:val="20"/>
        </w:rPr>
        <w:t xml:space="preserve"> in India succeeding in attracting investors of all types at various stages of their funding requirements?</w:t>
      </w:r>
    </w:p>
    <w:p w14:paraId="57399BD1" w14:textId="77777777" w:rsidR="00A97810" w:rsidRDefault="00000000">
      <w:pPr>
        <w:spacing w:before="200" w:line="260" w:lineRule="atLeast"/>
        <w:jc w:val="both"/>
      </w:pPr>
      <w:r>
        <w:rPr>
          <w:rFonts w:ascii="Arial" w:eastAsia="Arial" w:hAnsi="Arial" w:cs="Arial"/>
          <w:color w:val="000000"/>
          <w:sz w:val="20"/>
        </w:rPr>
        <w:t xml:space="preserve">High Reward Potential - With a small capital fund investment, the returns can be subsequently 2x-10x basis of the scale at which the </w:t>
      </w:r>
      <w:r>
        <w:rPr>
          <w:rFonts w:ascii="Arial" w:eastAsia="Arial" w:hAnsi="Arial" w:cs="Arial"/>
          <w:b/>
          <w:i/>
          <w:color w:val="000000"/>
          <w:sz w:val="20"/>
          <w:u w:val="single"/>
        </w:rPr>
        <w:t>startup</w:t>
      </w:r>
      <w:r>
        <w:rPr>
          <w:rFonts w:ascii="Arial" w:eastAsia="Arial" w:hAnsi="Arial" w:cs="Arial"/>
          <w:color w:val="000000"/>
          <w:sz w:val="20"/>
        </w:rPr>
        <w:t xml:space="preserve"> is attracting customers. Though they are high-risk assets, an investment in a </w:t>
      </w:r>
      <w:r>
        <w:rPr>
          <w:rFonts w:ascii="Arial" w:eastAsia="Arial" w:hAnsi="Arial" w:cs="Arial"/>
          <w:b/>
          <w:i/>
          <w:color w:val="000000"/>
          <w:sz w:val="20"/>
          <w:u w:val="single"/>
        </w:rPr>
        <w:t>startup</w:t>
      </w:r>
      <w:r>
        <w:rPr>
          <w:rFonts w:ascii="Arial" w:eastAsia="Arial" w:hAnsi="Arial" w:cs="Arial"/>
          <w:color w:val="000000"/>
          <w:sz w:val="20"/>
        </w:rPr>
        <w:t xml:space="preserve"> can be highly rewarding. Take for instance Google which was a </w:t>
      </w:r>
      <w:r>
        <w:rPr>
          <w:rFonts w:ascii="Arial" w:eastAsia="Arial" w:hAnsi="Arial" w:cs="Arial"/>
          <w:b/>
          <w:i/>
          <w:color w:val="000000"/>
          <w:sz w:val="20"/>
          <w:u w:val="single"/>
        </w:rPr>
        <w:t>startup</w:t>
      </w:r>
      <w:r>
        <w:rPr>
          <w:rFonts w:ascii="Arial" w:eastAsia="Arial" w:hAnsi="Arial" w:cs="Arial"/>
          <w:color w:val="000000"/>
          <w:sz w:val="20"/>
        </w:rPr>
        <w:t xml:space="preserve"> once and led its path to go public and raise $500 million for early-stage investors. A whopping return on investment is what </w:t>
      </w:r>
      <w:r>
        <w:rPr>
          <w:rFonts w:ascii="Arial" w:eastAsia="Arial" w:hAnsi="Arial" w:cs="Arial"/>
          <w:b/>
          <w:i/>
          <w:color w:val="000000"/>
          <w:sz w:val="20"/>
          <w:u w:val="single"/>
        </w:rPr>
        <w:t>startups</w:t>
      </w:r>
      <w:r>
        <w:rPr>
          <w:rFonts w:ascii="Arial" w:eastAsia="Arial" w:hAnsi="Arial" w:cs="Arial"/>
          <w:color w:val="000000"/>
          <w:sz w:val="20"/>
        </w:rPr>
        <w:t xml:space="preserve"> are known for among investors.</w:t>
      </w:r>
    </w:p>
    <w:p w14:paraId="581B8B9F" w14:textId="77777777" w:rsidR="00A97810" w:rsidRDefault="00000000">
      <w:pPr>
        <w:spacing w:before="200" w:line="260" w:lineRule="atLeast"/>
        <w:jc w:val="both"/>
      </w:pPr>
      <w:r>
        <w:rPr>
          <w:rFonts w:ascii="Arial" w:eastAsia="Arial" w:hAnsi="Arial" w:cs="Arial"/>
          <w:color w:val="000000"/>
          <w:sz w:val="20"/>
        </w:rPr>
        <w:t xml:space="preserve">Change-maker - Most </w:t>
      </w:r>
      <w:r>
        <w:rPr>
          <w:rFonts w:ascii="Arial" w:eastAsia="Arial" w:hAnsi="Arial" w:cs="Arial"/>
          <w:b/>
          <w:i/>
          <w:color w:val="000000"/>
          <w:sz w:val="20"/>
          <w:u w:val="single"/>
        </w:rPr>
        <w:t>startups</w:t>
      </w:r>
      <w:r>
        <w:rPr>
          <w:rFonts w:ascii="Arial" w:eastAsia="Arial" w:hAnsi="Arial" w:cs="Arial"/>
          <w:color w:val="000000"/>
          <w:sz w:val="20"/>
        </w:rPr>
        <w:t xml:space="preserve"> have principles that state how the firm strives to bring about an adaptable change in society, leading to the betterment of the environment and promoting sustainability. See, for instance, how most </w:t>
      </w:r>
      <w:r>
        <w:rPr>
          <w:rFonts w:ascii="Arial" w:eastAsia="Arial" w:hAnsi="Arial" w:cs="Arial"/>
          <w:b/>
          <w:i/>
          <w:color w:val="000000"/>
          <w:sz w:val="20"/>
          <w:u w:val="single"/>
        </w:rPr>
        <w:t>startups</w:t>
      </w:r>
      <w:r>
        <w:rPr>
          <w:rFonts w:ascii="Arial" w:eastAsia="Arial" w:hAnsi="Arial" w:cs="Arial"/>
          <w:color w:val="000000"/>
          <w:sz w:val="20"/>
        </w:rPr>
        <w:t xml:space="preserve"> have been operating digitally instead of with brick-and-mortar stores, which subsequently reduces their carbon footprint. They regularly measure and report about their emissions and the means to bring them down through their learning.</w:t>
      </w:r>
    </w:p>
    <w:p w14:paraId="33C845C7" w14:textId="77777777" w:rsidR="00A97810" w:rsidRDefault="00000000">
      <w:pPr>
        <w:spacing w:before="200" w:line="260" w:lineRule="atLeast"/>
        <w:jc w:val="both"/>
      </w:pPr>
      <w:r>
        <w:rPr>
          <w:rFonts w:ascii="Arial" w:eastAsia="Arial" w:hAnsi="Arial" w:cs="Arial"/>
          <w:color w:val="000000"/>
          <w:sz w:val="20"/>
        </w:rPr>
        <w:t xml:space="preserve">Side hustle - As the invested capital keeps giving good returns, most investors invest in this space to use the generated profits to meet their operational costs. As a result, for many investors, investing in </w:t>
      </w:r>
      <w:r>
        <w:rPr>
          <w:rFonts w:ascii="Arial" w:eastAsia="Arial" w:hAnsi="Arial" w:cs="Arial"/>
          <w:b/>
          <w:i/>
          <w:color w:val="000000"/>
          <w:sz w:val="20"/>
          <w:u w:val="single"/>
        </w:rPr>
        <w:t>startups</w:t>
      </w:r>
      <w:r>
        <w:rPr>
          <w:rFonts w:ascii="Arial" w:eastAsia="Arial" w:hAnsi="Arial" w:cs="Arial"/>
          <w:color w:val="000000"/>
          <w:sz w:val="20"/>
        </w:rPr>
        <w:t xml:space="preserve"> is a side hustle.</w:t>
      </w:r>
    </w:p>
    <w:p w14:paraId="2529B62A" w14:textId="77777777" w:rsidR="00A97810" w:rsidRDefault="00000000">
      <w:pPr>
        <w:spacing w:before="200" w:line="260" w:lineRule="atLeast"/>
        <w:jc w:val="both"/>
      </w:pPr>
      <w:r>
        <w:rPr>
          <w:rFonts w:ascii="Arial" w:eastAsia="Arial" w:hAnsi="Arial" w:cs="Arial"/>
          <w:color w:val="000000"/>
          <w:sz w:val="20"/>
        </w:rPr>
        <w:lastRenderedPageBreak/>
        <w:t xml:space="preserve">Gain market recognition - Being a part of the </w:t>
      </w:r>
      <w:r>
        <w:rPr>
          <w:rFonts w:ascii="Arial" w:eastAsia="Arial" w:hAnsi="Arial" w:cs="Arial"/>
          <w:b/>
          <w:i/>
          <w:color w:val="000000"/>
          <w:sz w:val="20"/>
          <w:u w:val="single"/>
        </w:rPr>
        <w:t>start-ups</w:t>
      </w:r>
      <w:r>
        <w:rPr>
          <w:rFonts w:ascii="Arial" w:eastAsia="Arial" w:hAnsi="Arial" w:cs="Arial"/>
          <w:color w:val="000000"/>
          <w:sz w:val="20"/>
        </w:rPr>
        <w:t>' journey, as an investor, you get the chance to meet several industry veterans who are likewise investors, board members of the company, or just meet several industry experts at many forums where all of them come together. As an investor, you stand a chance for increased recognition in the market.</w:t>
      </w:r>
    </w:p>
    <w:p w14:paraId="4C3E3F0D" w14:textId="77777777" w:rsidR="00A97810" w:rsidRDefault="00000000">
      <w:pPr>
        <w:spacing w:before="200" w:line="260" w:lineRule="atLeast"/>
        <w:jc w:val="both"/>
      </w:pPr>
      <w:r>
        <w:rPr>
          <w:rFonts w:ascii="Arial" w:eastAsia="Arial" w:hAnsi="Arial" w:cs="Arial"/>
          <w:color w:val="000000"/>
          <w:sz w:val="20"/>
        </w:rPr>
        <w:t xml:space="preserve">Early investing - Saving from shelling out more capital for a larger share of the </w:t>
      </w:r>
      <w:r>
        <w:rPr>
          <w:rFonts w:ascii="Arial" w:eastAsia="Arial" w:hAnsi="Arial" w:cs="Arial"/>
          <w:b/>
          <w:i/>
          <w:color w:val="000000"/>
          <w:sz w:val="20"/>
          <w:u w:val="single"/>
        </w:rPr>
        <w:t>startup</w:t>
      </w:r>
      <w:r>
        <w:rPr>
          <w:rFonts w:ascii="Arial" w:eastAsia="Arial" w:hAnsi="Arial" w:cs="Arial"/>
          <w:color w:val="000000"/>
          <w:sz w:val="20"/>
        </w:rPr>
        <w:t xml:space="preserve">, early-stage investing often helps the investor reap better and higher returns when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starts</w:t>
      </w:r>
      <w:r>
        <w:rPr>
          <w:rFonts w:ascii="Arial" w:eastAsia="Arial" w:hAnsi="Arial" w:cs="Arial"/>
          <w:color w:val="000000"/>
          <w:sz w:val="20"/>
        </w:rPr>
        <w:t xml:space="preserve"> to thrive. One must be mindful of the amount of investment in any </w:t>
      </w:r>
      <w:r>
        <w:rPr>
          <w:rFonts w:ascii="Arial" w:eastAsia="Arial" w:hAnsi="Arial" w:cs="Arial"/>
          <w:b/>
          <w:i/>
          <w:color w:val="000000"/>
          <w:sz w:val="20"/>
          <w:u w:val="single"/>
        </w:rPr>
        <w:t>startup</w:t>
      </w:r>
      <w:r>
        <w:rPr>
          <w:rFonts w:ascii="Arial" w:eastAsia="Arial" w:hAnsi="Arial" w:cs="Arial"/>
          <w:color w:val="000000"/>
          <w:sz w:val="20"/>
        </w:rPr>
        <w:t xml:space="preserve">, while also being mindful that the model is subject to </w:t>
      </w:r>
      <w:r>
        <w:rPr>
          <w:rFonts w:ascii="Arial" w:eastAsia="Arial" w:hAnsi="Arial" w:cs="Arial"/>
          <w:b/>
          <w:i/>
          <w:color w:val="000000"/>
          <w:sz w:val="20"/>
          <w:u w:val="single"/>
        </w:rPr>
        <w:t>failure</w:t>
      </w:r>
      <w:r>
        <w:rPr>
          <w:rFonts w:ascii="Arial" w:eastAsia="Arial" w:hAnsi="Arial" w:cs="Arial"/>
          <w:color w:val="000000"/>
          <w:sz w:val="20"/>
        </w:rPr>
        <w:t>.</w:t>
      </w:r>
    </w:p>
    <w:p w14:paraId="0B05AEBE" w14:textId="77777777" w:rsidR="00A97810" w:rsidRDefault="00000000">
      <w:pPr>
        <w:spacing w:before="200" w:line="260" w:lineRule="atLeast"/>
        <w:jc w:val="both"/>
      </w:pPr>
      <w:r>
        <w:rPr>
          <w:rFonts w:ascii="Arial" w:eastAsia="Arial" w:hAnsi="Arial" w:cs="Arial"/>
          <w:color w:val="000000"/>
          <w:sz w:val="20"/>
        </w:rPr>
        <w:t xml:space="preserve">Diversifying your portfolio - As many investors park their capital in stocks and share markets, in a bid not to fall prey to the market volatility risk with their investment every time, they can consider investing in a </w:t>
      </w:r>
      <w:r>
        <w:rPr>
          <w:rFonts w:ascii="Arial" w:eastAsia="Arial" w:hAnsi="Arial" w:cs="Arial"/>
          <w:b/>
          <w:i/>
          <w:color w:val="000000"/>
          <w:sz w:val="20"/>
          <w:u w:val="single"/>
        </w:rPr>
        <w:t>startup</w:t>
      </w:r>
      <w:r>
        <w:rPr>
          <w:rFonts w:ascii="Arial" w:eastAsia="Arial" w:hAnsi="Arial" w:cs="Arial"/>
          <w:color w:val="000000"/>
          <w:sz w:val="20"/>
        </w:rPr>
        <w:t xml:space="preserve">. While a </w:t>
      </w:r>
      <w:r>
        <w:rPr>
          <w:rFonts w:ascii="Arial" w:eastAsia="Arial" w:hAnsi="Arial" w:cs="Arial"/>
          <w:b/>
          <w:i/>
          <w:color w:val="000000"/>
          <w:sz w:val="20"/>
          <w:u w:val="single"/>
        </w:rPr>
        <w:t>startup</w:t>
      </w:r>
      <w:r>
        <w:rPr>
          <w:rFonts w:ascii="Arial" w:eastAsia="Arial" w:hAnsi="Arial" w:cs="Arial"/>
          <w:color w:val="000000"/>
          <w:sz w:val="20"/>
        </w:rPr>
        <w:t xml:space="preserve"> is too subject to market risk due to demand-supply fluctuations, etc., they are not as sensitive and are affected daily by the shift in market dynamics. They are focused more on targeted sectors, so the risk of fluctuation in the investment is lesser. It thereby diversifies one's investment portfolio. Invest in 10 different </w:t>
      </w:r>
      <w:r>
        <w:rPr>
          <w:rFonts w:ascii="Arial" w:eastAsia="Arial" w:hAnsi="Arial" w:cs="Arial"/>
          <w:b/>
          <w:i/>
          <w:color w:val="000000"/>
          <w:sz w:val="20"/>
          <w:u w:val="single"/>
        </w:rPr>
        <w:t>start-ups</w:t>
      </w:r>
      <w:r>
        <w:rPr>
          <w:rFonts w:ascii="Arial" w:eastAsia="Arial" w:hAnsi="Arial" w:cs="Arial"/>
          <w:color w:val="000000"/>
          <w:sz w:val="20"/>
        </w:rPr>
        <w:t xml:space="preserve"> in 10 varied categories for a dynamic understanding and diversification of your portfolio.</w:t>
      </w:r>
    </w:p>
    <w:p w14:paraId="740D5A67" w14:textId="77777777" w:rsidR="00A97810" w:rsidRDefault="00000000">
      <w:pPr>
        <w:spacing w:before="200" w:line="260" w:lineRule="atLeast"/>
        <w:jc w:val="both"/>
      </w:pPr>
      <w:r>
        <w:rPr>
          <w:rFonts w:ascii="Arial" w:eastAsia="Arial" w:hAnsi="Arial" w:cs="Arial"/>
          <w:color w:val="000000"/>
          <w:sz w:val="20"/>
        </w:rPr>
        <w:t xml:space="preserve">High potential for buy-outs - A </w:t>
      </w:r>
      <w:r>
        <w:rPr>
          <w:rFonts w:ascii="Arial" w:eastAsia="Arial" w:hAnsi="Arial" w:cs="Arial"/>
          <w:b/>
          <w:i/>
          <w:color w:val="000000"/>
          <w:sz w:val="20"/>
          <w:u w:val="single"/>
        </w:rPr>
        <w:t>startup</w:t>
      </w:r>
      <w:r>
        <w:rPr>
          <w:rFonts w:ascii="Arial" w:eastAsia="Arial" w:hAnsi="Arial" w:cs="Arial"/>
          <w:color w:val="000000"/>
          <w:sz w:val="20"/>
        </w:rPr>
        <w:t xml:space="preserve">, on the back of its high performance and high returns can be subject to be acquired by any of the investors eyeing to take control of the operations. Offering fair compensation for the acquisition, as an investor, one can potentially see the brighter side of capital gain with the buy-out of the </w:t>
      </w:r>
      <w:r>
        <w:rPr>
          <w:rFonts w:ascii="Arial" w:eastAsia="Arial" w:hAnsi="Arial" w:cs="Arial"/>
          <w:b/>
          <w:i/>
          <w:color w:val="000000"/>
          <w:sz w:val="20"/>
          <w:u w:val="single"/>
        </w:rPr>
        <w:t>startup</w:t>
      </w:r>
      <w:r>
        <w:rPr>
          <w:rFonts w:ascii="Arial" w:eastAsia="Arial" w:hAnsi="Arial" w:cs="Arial"/>
          <w:color w:val="000000"/>
          <w:sz w:val="20"/>
        </w:rPr>
        <w:t>/s that they have invested their money in.</w:t>
      </w:r>
    </w:p>
    <w:p w14:paraId="3F522824" w14:textId="77777777" w:rsidR="00A97810" w:rsidRDefault="00000000">
      <w:pPr>
        <w:spacing w:before="200" w:line="260" w:lineRule="atLeast"/>
        <w:jc w:val="both"/>
      </w:pPr>
      <w:r>
        <w:rPr>
          <w:rFonts w:ascii="Arial" w:eastAsia="Arial" w:hAnsi="Arial" w:cs="Arial"/>
          <w:color w:val="000000"/>
          <w:sz w:val="20"/>
        </w:rPr>
        <w:t xml:space="preserve">While it cannot be denied that </w:t>
      </w:r>
      <w:r>
        <w:rPr>
          <w:rFonts w:ascii="Arial" w:eastAsia="Arial" w:hAnsi="Arial" w:cs="Arial"/>
          <w:b/>
          <w:i/>
          <w:color w:val="000000"/>
          <w:sz w:val="20"/>
          <w:u w:val="single"/>
        </w:rPr>
        <w:t>startups</w:t>
      </w:r>
      <w:r>
        <w:rPr>
          <w:rFonts w:ascii="Arial" w:eastAsia="Arial" w:hAnsi="Arial" w:cs="Arial"/>
          <w:color w:val="000000"/>
          <w:sz w:val="20"/>
        </w:rPr>
        <w:t xml:space="preserve"> are subject to </w:t>
      </w:r>
      <w:r>
        <w:rPr>
          <w:rFonts w:ascii="Arial" w:eastAsia="Arial" w:hAnsi="Arial" w:cs="Arial"/>
          <w:b/>
          <w:i/>
          <w:color w:val="000000"/>
          <w:sz w:val="20"/>
          <w:u w:val="single"/>
        </w:rPr>
        <w:t>failure</w:t>
      </w:r>
      <w:r>
        <w:rPr>
          <w:rFonts w:ascii="Arial" w:eastAsia="Arial" w:hAnsi="Arial" w:cs="Arial"/>
          <w:color w:val="000000"/>
          <w:sz w:val="20"/>
        </w:rPr>
        <w:t xml:space="preserve"> and there's a risk of your investment getting razed altogether, there's risk in your investment in the stock and share markets, real estate assets, gold, and other bonds. Why not put your hands in and get a first-person experience of how investing in </w:t>
      </w:r>
      <w:r>
        <w:rPr>
          <w:rFonts w:ascii="Arial" w:eastAsia="Arial" w:hAnsi="Arial" w:cs="Arial"/>
          <w:b/>
          <w:i/>
          <w:color w:val="000000"/>
          <w:sz w:val="20"/>
          <w:u w:val="single"/>
        </w:rPr>
        <w:t>startups</w:t>
      </w:r>
      <w:r>
        <w:rPr>
          <w:rFonts w:ascii="Arial" w:eastAsia="Arial" w:hAnsi="Arial" w:cs="Arial"/>
          <w:color w:val="000000"/>
          <w:sz w:val="20"/>
        </w:rPr>
        <w:t xml:space="preserve"> works?</w:t>
      </w:r>
    </w:p>
    <w:p w14:paraId="4DDAB755" w14:textId="77777777" w:rsidR="00A97810" w:rsidRDefault="00000000">
      <w:pPr>
        <w:spacing w:before="200" w:line="260" w:lineRule="atLeast"/>
        <w:jc w:val="both"/>
      </w:pPr>
      <w:r>
        <w:rPr>
          <w:rFonts w:ascii="Arial" w:eastAsia="Arial" w:hAnsi="Arial" w:cs="Arial"/>
          <w:color w:val="000000"/>
          <w:sz w:val="20"/>
        </w:rPr>
        <w:t>The author of this article is Om Dayal Group founder Sanjiv Agrawal.</w:t>
      </w:r>
    </w:p>
    <w:p w14:paraId="5AB811F1"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28, 2022</w:t>
      </w:r>
    </w:p>
    <w:p w14:paraId="62953120" w14:textId="77777777" w:rsidR="00A97810" w:rsidRDefault="00A97810"/>
    <w:p w14:paraId="108A8C05" w14:textId="77777777" w:rsidR="00A97810" w:rsidRDefault="00000000">
      <w:pPr>
        <w:ind w:left="200"/>
        <w:sectPr w:rsidR="00A97810">
          <w:type w:val="continuous"/>
          <w:pgSz w:w="12240" w:h="15840"/>
          <w:pgMar w:top="840" w:right="1000" w:bottom="840" w:left="1000" w:header="400" w:footer="400" w:gutter="0"/>
          <w:cols w:space="720"/>
        </w:sectPr>
      </w:pPr>
      <w:r>
        <w:br/>
      </w:r>
      <w:r>
        <w:pict w14:anchorId="53D1632D">
          <v:line id="_x0000_s2114"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2E2A44CE" w14:textId="77777777" w:rsidR="00A97810" w:rsidRDefault="00A97810">
      <w:pPr>
        <w:sectPr w:rsidR="00A97810">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gutter="0"/>
          <w:cols w:space="720"/>
          <w:titlePg/>
        </w:sectPr>
      </w:pPr>
    </w:p>
    <w:p w14:paraId="269E5407" w14:textId="77777777" w:rsidR="00A97810" w:rsidRDefault="00A97810">
      <w:bookmarkStart w:id="32" w:name="Bookmark_17"/>
      <w:bookmarkEnd w:id="32"/>
    </w:p>
    <w:p w14:paraId="230A4512" w14:textId="77777777" w:rsidR="00A97810" w:rsidRDefault="00000000">
      <w:r>
        <w:pict w14:anchorId="22D68A2B">
          <v:shape id="_x0000_i1054" type="#_x0000_t75" alt="LexisNexis®" style="width:148pt;height:30pt">
            <v:imagedata r:id="rId7" o:title=""/>
          </v:shape>
        </w:pict>
      </w:r>
      <w:r>
        <w:cr/>
      </w:r>
    </w:p>
    <w:p w14:paraId="5C0883AD" w14:textId="77777777" w:rsidR="00A97810" w:rsidRDefault="00000000">
      <w:pPr>
        <w:spacing w:before="240" w:after="200" w:line="340" w:lineRule="atLeast"/>
        <w:jc w:val="center"/>
        <w:outlineLvl w:val="0"/>
        <w:rPr>
          <w:rFonts w:ascii="Arial" w:hAnsi="Arial" w:cs="Arial"/>
          <w:b/>
          <w:bCs/>
          <w:kern w:val="32"/>
          <w:sz w:val="32"/>
          <w:szCs w:val="32"/>
        </w:rPr>
      </w:pPr>
      <w:hyperlink r:id="rId371" w:history="1">
        <w:r>
          <w:rPr>
            <w:rFonts w:ascii="Arial" w:eastAsia="Arial" w:hAnsi="Arial" w:cs="Arial"/>
            <w:b/>
            <w:bCs/>
            <w:i/>
            <w:color w:val="0077CC"/>
            <w:kern w:val="32"/>
            <w:sz w:val="28"/>
            <w:szCs w:val="32"/>
            <w:u w:val="single"/>
            <w:shd w:val="clear" w:color="auto" w:fill="FFFFFF"/>
          </w:rPr>
          <w:t>SVB Collapse: Will It Impact The Ongoing Funding Glare?</w:t>
        </w:r>
      </w:hyperlink>
    </w:p>
    <w:p w14:paraId="4DB07045" w14:textId="77777777" w:rsidR="00A97810" w:rsidRDefault="00000000">
      <w:pPr>
        <w:spacing w:before="120" w:line="260" w:lineRule="atLeast"/>
        <w:jc w:val="center"/>
      </w:pPr>
      <w:r>
        <w:rPr>
          <w:rFonts w:ascii="Arial" w:eastAsia="Arial" w:hAnsi="Arial" w:cs="Arial"/>
          <w:color w:val="000000"/>
          <w:sz w:val="20"/>
        </w:rPr>
        <w:t>Business World</w:t>
      </w:r>
    </w:p>
    <w:p w14:paraId="04CFDA8A" w14:textId="77777777" w:rsidR="00A97810" w:rsidRDefault="00000000">
      <w:pPr>
        <w:spacing w:before="120" w:line="260" w:lineRule="atLeast"/>
        <w:jc w:val="center"/>
      </w:pPr>
      <w:r>
        <w:rPr>
          <w:rFonts w:ascii="Arial" w:eastAsia="Arial" w:hAnsi="Arial" w:cs="Arial"/>
          <w:color w:val="000000"/>
          <w:sz w:val="20"/>
        </w:rPr>
        <w:t>March 15, 2023</w:t>
      </w:r>
    </w:p>
    <w:p w14:paraId="34FFA0F2" w14:textId="77777777" w:rsidR="00A97810" w:rsidRDefault="00A97810">
      <w:pPr>
        <w:spacing w:line="240" w:lineRule="atLeast"/>
        <w:jc w:val="both"/>
      </w:pPr>
    </w:p>
    <w:p w14:paraId="4DCE4253" w14:textId="77777777" w:rsidR="00A97810" w:rsidRDefault="00000000">
      <w:pPr>
        <w:spacing w:before="120" w:line="220" w:lineRule="atLeast"/>
      </w:pPr>
      <w:r>
        <w:br/>
      </w:r>
      <w:r>
        <w:rPr>
          <w:rFonts w:ascii="Arial" w:eastAsia="Arial" w:hAnsi="Arial" w:cs="Arial"/>
          <w:color w:val="000000"/>
          <w:sz w:val="16"/>
        </w:rPr>
        <w:t>Copyright 2023 Business World, distributed by Contify.com All Rights Reserved</w:t>
      </w:r>
    </w:p>
    <w:p w14:paraId="7CD33EE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826 words</w:t>
      </w:r>
    </w:p>
    <w:p w14:paraId="4F20C1B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Nitesh Kumar</w:t>
      </w:r>
    </w:p>
    <w:p w14:paraId="36B554E4" w14:textId="77777777" w:rsidR="00A97810" w:rsidRDefault="00000000">
      <w:pPr>
        <w:keepNext/>
        <w:spacing w:before="240" w:line="340" w:lineRule="atLeast"/>
      </w:pPr>
      <w:bookmarkStart w:id="33" w:name="Body_15"/>
      <w:bookmarkEnd w:id="33"/>
      <w:r>
        <w:rPr>
          <w:rFonts w:ascii="Arial" w:eastAsia="Arial" w:hAnsi="Arial" w:cs="Arial"/>
          <w:b/>
          <w:color w:val="000000"/>
          <w:sz w:val="28"/>
        </w:rPr>
        <w:t>Body</w:t>
      </w:r>
    </w:p>
    <w:p w14:paraId="65867183" w14:textId="77777777" w:rsidR="00A97810" w:rsidRDefault="00000000">
      <w:pPr>
        <w:spacing w:line="60" w:lineRule="exact"/>
      </w:pPr>
      <w:r>
        <w:pict w14:anchorId="1B7F5EC7">
          <v:line id="_x0000_s2116" style="position:absolute;z-index:251697152" from="0,2pt" to="512pt,2pt" strokecolor="#009ddb" strokeweight="2pt">
            <w10:wrap type="topAndBottom"/>
          </v:line>
        </w:pict>
      </w:r>
    </w:p>
    <w:p w14:paraId="71BDA1C0" w14:textId="77777777" w:rsidR="00A97810" w:rsidRDefault="00A97810"/>
    <w:p w14:paraId="12F349EC" w14:textId="77777777" w:rsidR="00A97810" w:rsidRDefault="00000000">
      <w:pPr>
        <w:spacing w:before="200" w:line="260" w:lineRule="atLeast"/>
        <w:jc w:val="both"/>
      </w:pPr>
      <w:r>
        <w:rPr>
          <w:rFonts w:ascii="Arial" w:eastAsia="Arial" w:hAnsi="Arial" w:cs="Arial"/>
          <w:color w:val="000000"/>
          <w:sz w:val="20"/>
        </w:rPr>
        <w:t xml:space="preserve">With the </w:t>
      </w:r>
      <w:r>
        <w:rPr>
          <w:rFonts w:ascii="Arial" w:eastAsia="Arial" w:hAnsi="Arial" w:cs="Arial"/>
          <w:b/>
          <w:i/>
          <w:color w:val="000000"/>
          <w:sz w:val="20"/>
          <w:u w:val="single"/>
        </w:rPr>
        <w:t>failure</w:t>
      </w:r>
      <w:r>
        <w:rPr>
          <w:rFonts w:ascii="Arial" w:eastAsia="Arial" w:hAnsi="Arial" w:cs="Arial"/>
          <w:color w:val="000000"/>
          <w:sz w:val="20"/>
        </w:rPr>
        <w:t xml:space="preserve"> of the Silicon Valley Bank (SVB) in the United States, there is widespread fear that the impact may result in a long financial winter for Indian </w:t>
      </w:r>
      <w:r>
        <w:rPr>
          <w:rFonts w:ascii="Arial" w:eastAsia="Arial" w:hAnsi="Arial" w:cs="Arial"/>
          <w:b/>
          <w:i/>
          <w:color w:val="000000"/>
          <w:sz w:val="20"/>
          <w:u w:val="single"/>
        </w:rPr>
        <w:t>startups</w:t>
      </w:r>
    </w:p>
    <w:p w14:paraId="1A67B04A" w14:textId="77777777" w:rsidR="00A9781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of Silicon Valley Bank (SVB) has sent shockwaves through the financial and technology communities. The assets of the Santa Clara, California-based bank were seized by US regulators on Friday after depositors began withdrawing dollars in droves amid concerns about the lender's financial health.</w:t>
      </w:r>
    </w:p>
    <w:p w14:paraId="16E2BA49" w14:textId="77777777" w:rsidR="00A97810" w:rsidRDefault="00000000">
      <w:pPr>
        <w:spacing w:before="200" w:line="260" w:lineRule="atLeast"/>
        <w:jc w:val="both"/>
      </w:pPr>
      <w:r>
        <w:rPr>
          <w:rFonts w:ascii="Arial" w:eastAsia="Arial" w:hAnsi="Arial" w:cs="Arial"/>
          <w:color w:val="000000"/>
          <w:sz w:val="20"/>
        </w:rPr>
        <w:t xml:space="preserve">Since then, banking regulators around the world have worked feverishly to mitigate the damage from SVB's </w:t>
      </w:r>
      <w:r>
        <w:rPr>
          <w:rFonts w:ascii="Arial" w:eastAsia="Arial" w:hAnsi="Arial" w:cs="Arial"/>
          <w:b/>
          <w:i/>
          <w:color w:val="000000"/>
          <w:sz w:val="20"/>
          <w:u w:val="single"/>
        </w:rPr>
        <w:t>failure</w:t>
      </w:r>
      <w:r>
        <w:rPr>
          <w:rFonts w:ascii="Arial" w:eastAsia="Arial" w:hAnsi="Arial" w:cs="Arial"/>
          <w:color w:val="000000"/>
          <w:sz w:val="20"/>
        </w:rPr>
        <w:t xml:space="preserve">, the largest bank </w:t>
      </w:r>
      <w:r>
        <w:rPr>
          <w:rFonts w:ascii="Arial" w:eastAsia="Arial" w:hAnsi="Arial" w:cs="Arial"/>
          <w:b/>
          <w:i/>
          <w:color w:val="000000"/>
          <w:sz w:val="20"/>
          <w:u w:val="single"/>
        </w:rPr>
        <w:t>failure</w:t>
      </w:r>
      <w:r>
        <w:rPr>
          <w:rFonts w:ascii="Arial" w:eastAsia="Arial" w:hAnsi="Arial" w:cs="Arial"/>
          <w:color w:val="000000"/>
          <w:sz w:val="20"/>
        </w:rPr>
        <w:t xml:space="preserve"> in the United States since 2008, and restore trust in the global financial system.</w:t>
      </w:r>
    </w:p>
    <w:p w14:paraId="13114D3A" w14:textId="77777777" w:rsidR="00A97810" w:rsidRDefault="00000000">
      <w:pPr>
        <w:spacing w:before="200" w:line="260" w:lineRule="atLeast"/>
        <w:jc w:val="both"/>
      </w:pPr>
      <w:r>
        <w:rPr>
          <w:rFonts w:ascii="Arial" w:eastAsia="Arial" w:hAnsi="Arial" w:cs="Arial"/>
          <w:color w:val="000000"/>
          <w:sz w:val="20"/>
        </w:rPr>
        <w:t>As the name suggests, SVB's business was largely focused on technology firms. During the COVID-19 epidemic, the banks saw an increase in deposits as tech firms benefited from offering entertainment and delivery services to those who were confined to their homes. SVB put a large portion of this money into US government bonds, which are traditionally one of the safest sorts of investments.</w:t>
      </w:r>
    </w:p>
    <w:p w14:paraId="19CC6138" w14:textId="77777777" w:rsidR="00A97810" w:rsidRDefault="00000000">
      <w:pPr>
        <w:spacing w:before="200" w:line="260" w:lineRule="atLeast"/>
        <w:jc w:val="both"/>
      </w:pPr>
      <w:r>
        <w:rPr>
          <w:rFonts w:ascii="Arial" w:eastAsia="Arial" w:hAnsi="Arial" w:cs="Arial"/>
          <w:color w:val="000000"/>
          <w:sz w:val="20"/>
        </w:rPr>
        <w:t xml:space="preserve">SVB's problems began last year, when the US Federal Reserve began hiking interest rates in response to rising inflation, leading the value of those bonds to decline. "Rising interest rates in the US and a slowdown in </w:t>
      </w:r>
      <w:r>
        <w:rPr>
          <w:rFonts w:ascii="Arial" w:eastAsia="Arial" w:hAnsi="Arial" w:cs="Arial"/>
          <w:b/>
          <w:i/>
          <w:color w:val="000000"/>
          <w:sz w:val="20"/>
          <w:u w:val="single"/>
        </w:rPr>
        <w:t>startup</w:t>
      </w:r>
      <w:r>
        <w:rPr>
          <w:rFonts w:ascii="Arial" w:eastAsia="Arial" w:hAnsi="Arial" w:cs="Arial"/>
          <w:color w:val="000000"/>
          <w:sz w:val="20"/>
        </w:rPr>
        <w:t xml:space="preserve"> funding in 2023 created a liquidity crunch for SVB much before the large-scale bank withdrawals happened. SVB invested in long-term, low-interest-bearing bonds in an almost zero-interest-rate market. However, as interest rates </w:t>
      </w:r>
      <w:r>
        <w:rPr>
          <w:rFonts w:ascii="Arial" w:eastAsia="Arial" w:hAnsi="Arial" w:cs="Arial"/>
          <w:b/>
          <w:i/>
          <w:color w:val="000000"/>
          <w:sz w:val="20"/>
          <w:u w:val="single"/>
        </w:rPr>
        <w:t>started</w:t>
      </w:r>
      <w:r>
        <w:rPr>
          <w:rFonts w:ascii="Arial" w:eastAsia="Arial" w:hAnsi="Arial" w:cs="Arial"/>
          <w:color w:val="000000"/>
          <w:sz w:val="20"/>
        </w:rPr>
        <w:t xml:space="preserve"> increasing, their value </w:t>
      </w:r>
      <w:r>
        <w:rPr>
          <w:rFonts w:ascii="Arial" w:eastAsia="Arial" w:hAnsi="Arial" w:cs="Arial"/>
          <w:b/>
          <w:i/>
          <w:color w:val="000000"/>
          <w:sz w:val="20"/>
          <w:u w:val="single"/>
        </w:rPr>
        <w:t>started</w:t>
      </w:r>
      <w:r>
        <w:rPr>
          <w:rFonts w:ascii="Arial" w:eastAsia="Arial" w:hAnsi="Arial" w:cs="Arial"/>
          <w:color w:val="000000"/>
          <w:sz w:val="20"/>
        </w:rPr>
        <w:t xml:space="preserve"> falling. These bonds are held-to-maturity instruments and unlike other instruments, aren't marked to market, which means SVB could have possibly held them on their balance sheet without the need to reprice them and remained solvent," said, Ashish Fafadia, Partner at Blume Ventures.</w:t>
      </w:r>
    </w:p>
    <w:p w14:paraId="50BA6F32" w14:textId="77777777" w:rsidR="00A97810" w:rsidRDefault="00000000">
      <w:pPr>
        <w:spacing w:before="200" w:line="260" w:lineRule="atLeast"/>
        <w:jc w:val="both"/>
      </w:pPr>
      <w:r>
        <w:rPr>
          <w:rFonts w:ascii="Arial" w:eastAsia="Arial" w:hAnsi="Arial" w:cs="Arial"/>
          <w:color w:val="000000"/>
          <w:sz w:val="20"/>
        </w:rPr>
        <w:t>As the tech sector's economic prospects deteriorated following the epidemic boom, many of SVB's customers began to tap on their cash to stay afloat. SVB was obliged to sell its bonds at a large loss due to a lack of cash, raising concerns about its financial health.</w:t>
      </w:r>
    </w:p>
    <w:p w14:paraId="1B48A071" w14:textId="77777777" w:rsidR="00A97810" w:rsidRDefault="00000000">
      <w:pPr>
        <w:spacing w:before="200" w:line="260" w:lineRule="atLeast"/>
        <w:jc w:val="both"/>
      </w:pPr>
      <w:r>
        <w:rPr>
          <w:rFonts w:ascii="Arial" w:eastAsia="Arial" w:hAnsi="Arial" w:cs="Arial"/>
          <w:color w:val="000000"/>
          <w:sz w:val="20"/>
        </w:rPr>
        <w:t>Several depositors, concerned about the safety of their deposits as a result of social media information, made massive withdrawals within 24 to 36 hours. This exacerbated SVB's cash problems and caused insolvency.</w:t>
      </w:r>
    </w:p>
    <w:p w14:paraId="4C3FC945" w14:textId="77777777" w:rsidR="00A97810" w:rsidRDefault="00000000">
      <w:pPr>
        <w:spacing w:before="200" w:line="260" w:lineRule="atLeast"/>
        <w:jc w:val="both"/>
      </w:pPr>
      <w:r>
        <w:rPr>
          <w:rFonts w:ascii="Arial" w:eastAsia="Arial" w:hAnsi="Arial" w:cs="Arial"/>
          <w:color w:val="000000"/>
          <w:sz w:val="20"/>
        </w:rPr>
        <w:t>Elaborating on the macroeconomic factors that led to the collapse, Oliver Heinrich, Partner at Picus Capital, told BW Businessworld, "When it became public that SVB needed an equity infusion to cover holes in its balance sheet that arose from selling bonds below their face value, the stability of the bank was questioned, in turn leading to a bank run as depositors did not want to see their balances lost."</w:t>
      </w:r>
    </w:p>
    <w:p w14:paraId="46193B13" w14:textId="77777777" w:rsidR="00A97810" w:rsidRDefault="00000000">
      <w:pPr>
        <w:spacing w:before="200" w:line="260" w:lineRule="atLeast"/>
        <w:jc w:val="both"/>
      </w:pPr>
      <w:r>
        <w:rPr>
          <w:rFonts w:ascii="Arial" w:eastAsia="Arial" w:hAnsi="Arial" w:cs="Arial"/>
          <w:color w:val="000000"/>
          <w:sz w:val="20"/>
        </w:rPr>
        <w:lastRenderedPageBreak/>
        <w:t xml:space="preserve">Bank transfers used to take 2 to 3 days and required a trip to a bank branch. As a result, even if a significant number of depositors wished to withdraw money at the same time, banks had a channel of communication with them, such as sending out statements through the media to reassure them that their money was safe. In this case, however, SVB was unable to keep </w:t>
      </w:r>
      <w:r>
        <w:rPr>
          <w:rFonts w:ascii="Arial" w:eastAsia="Arial" w:hAnsi="Arial" w:cs="Arial"/>
          <w:b/>
          <w:i/>
          <w:color w:val="000000"/>
          <w:sz w:val="20"/>
          <w:u w:val="single"/>
        </w:rPr>
        <w:t>up</w:t>
      </w:r>
      <w:r>
        <w:rPr>
          <w:rFonts w:ascii="Arial" w:eastAsia="Arial" w:hAnsi="Arial" w:cs="Arial"/>
          <w:color w:val="000000"/>
          <w:sz w:val="20"/>
        </w:rPr>
        <w:t xml:space="preserve"> with the quick flow of information via social media and had little time to engage with its depositors before to its eventual collapse.</w:t>
      </w:r>
    </w:p>
    <w:p w14:paraId="50FC2E07" w14:textId="77777777" w:rsidR="00A97810" w:rsidRDefault="00000000">
      <w:pPr>
        <w:spacing w:before="200" w:line="260" w:lineRule="atLeast"/>
        <w:jc w:val="both"/>
      </w:pPr>
      <w:r>
        <w:rPr>
          <w:rFonts w:ascii="Arial" w:eastAsia="Arial" w:hAnsi="Arial" w:cs="Arial"/>
          <w:color w:val="000000"/>
          <w:sz w:val="20"/>
        </w:rPr>
        <w:t xml:space="preserve">There have been speculations about more banks facing struggles in the near future. Therefore, </w:t>
      </w:r>
      <w:r>
        <w:rPr>
          <w:rFonts w:ascii="Arial" w:eastAsia="Arial" w:hAnsi="Arial" w:cs="Arial"/>
          <w:b/>
          <w:i/>
          <w:color w:val="000000"/>
          <w:sz w:val="20"/>
          <w:u w:val="single"/>
        </w:rPr>
        <w:t>startups</w:t>
      </w:r>
      <w:r>
        <w:rPr>
          <w:rFonts w:ascii="Arial" w:eastAsia="Arial" w:hAnsi="Arial" w:cs="Arial"/>
          <w:color w:val="000000"/>
          <w:sz w:val="20"/>
        </w:rPr>
        <w:t xml:space="preserve"> should be ready for the worst of the situation and ensure that they invest their money in more reliable alternatives.</w:t>
      </w:r>
    </w:p>
    <w:p w14:paraId="757EB27C" w14:textId="77777777" w:rsidR="00A97810" w:rsidRDefault="00000000">
      <w:pPr>
        <w:spacing w:before="200" w:line="260" w:lineRule="atLeast"/>
        <w:jc w:val="both"/>
      </w:pPr>
      <w:r>
        <w:rPr>
          <w:rFonts w:ascii="Arial" w:eastAsia="Arial" w:hAnsi="Arial" w:cs="Arial"/>
          <w:color w:val="000000"/>
          <w:sz w:val="20"/>
        </w:rPr>
        <w:t xml:space="preserve">"Companies should diversify their exposure by having accounts with different banks since the banking system does allow for bank </w:t>
      </w:r>
      <w:r>
        <w:rPr>
          <w:rFonts w:ascii="Arial" w:eastAsia="Arial" w:hAnsi="Arial" w:cs="Arial"/>
          <w:b/>
          <w:i/>
          <w:color w:val="000000"/>
          <w:sz w:val="20"/>
          <w:u w:val="single"/>
        </w:rPr>
        <w:t>failures</w:t>
      </w:r>
      <w:r>
        <w:rPr>
          <w:rFonts w:ascii="Arial" w:eastAsia="Arial" w:hAnsi="Arial" w:cs="Arial"/>
          <w:color w:val="000000"/>
          <w:sz w:val="20"/>
        </w:rPr>
        <w:t xml:space="preserve"> and deposits are only insured </w:t>
      </w:r>
      <w:r>
        <w:rPr>
          <w:rFonts w:ascii="Arial" w:eastAsia="Arial" w:hAnsi="Arial" w:cs="Arial"/>
          <w:b/>
          <w:i/>
          <w:color w:val="000000"/>
          <w:sz w:val="20"/>
          <w:u w:val="single"/>
        </w:rPr>
        <w:t>up</w:t>
      </w:r>
      <w:r>
        <w:rPr>
          <w:rFonts w:ascii="Arial" w:eastAsia="Arial" w:hAnsi="Arial" w:cs="Arial"/>
          <w:color w:val="000000"/>
          <w:sz w:val="20"/>
        </w:rPr>
        <w:t xml:space="preserve"> to a certain amount. In addition, there are low risk instruments in the money market that will ensure that </w:t>
      </w:r>
      <w:r>
        <w:rPr>
          <w:rFonts w:ascii="Arial" w:eastAsia="Arial" w:hAnsi="Arial" w:cs="Arial"/>
          <w:b/>
          <w:i/>
          <w:color w:val="000000"/>
          <w:sz w:val="20"/>
          <w:u w:val="single"/>
        </w:rPr>
        <w:t>start-up</w:t>
      </w:r>
      <w:r>
        <w:rPr>
          <w:rFonts w:ascii="Arial" w:eastAsia="Arial" w:hAnsi="Arial" w:cs="Arial"/>
          <w:color w:val="000000"/>
          <w:sz w:val="20"/>
        </w:rPr>
        <w:t xml:space="preserve"> funds are not part of the bank's balance sheet and would not have been affected by a bank run. This is particularly important for companies with large funding rounds, as simply diversifying will not be feasible to ensure themselves sufficiently, since the deposit insurance typically ranges between USD100,000 to USD250,000," Heinrich explained.</w:t>
      </w:r>
    </w:p>
    <w:p w14:paraId="18922720" w14:textId="77777777" w:rsidR="00A97810" w:rsidRDefault="00000000">
      <w:pPr>
        <w:spacing w:before="200" w:line="260" w:lineRule="atLeast"/>
        <w:jc w:val="both"/>
      </w:pPr>
      <w:r>
        <w:rPr>
          <w:rFonts w:ascii="Arial" w:eastAsia="Arial" w:hAnsi="Arial" w:cs="Arial"/>
          <w:color w:val="000000"/>
          <w:sz w:val="20"/>
        </w:rPr>
        <w:t xml:space="preserve">Experts have been speculating that, since last year, the loss of valuation of tech companies, the large-scale layoffs in the tech and </w:t>
      </w:r>
      <w:r>
        <w:rPr>
          <w:rFonts w:ascii="Arial" w:eastAsia="Arial" w:hAnsi="Arial" w:cs="Arial"/>
          <w:b/>
          <w:i/>
          <w:color w:val="000000"/>
          <w:sz w:val="20"/>
          <w:u w:val="single"/>
        </w:rPr>
        <w:t>startup</w:t>
      </w:r>
      <w:r>
        <w:rPr>
          <w:rFonts w:ascii="Arial" w:eastAsia="Arial" w:hAnsi="Arial" w:cs="Arial"/>
          <w:color w:val="000000"/>
          <w:sz w:val="20"/>
        </w:rPr>
        <w:t xml:space="preserve"> sectors, and the shuttering of Silicon Valley Bank and Signature Bank in the US are interrelated. " Founders should be careful if their business model is over-indexed on a single point of </w:t>
      </w:r>
      <w:r>
        <w:rPr>
          <w:rFonts w:ascii="Arial" w:eastAsia="Arial" w:hAnsi="Arial" w:cs="Arial"/>
          <w:b/>
          <w:i/>
          <w:color w:val="000000"/>
          <w:sz w:val="20"/>
          <w:u w:val="single"/>
        </w:rPr>
        <w:t>failure</w:t>
      </w:r>
      <w:r>
        <w:rPr>
          <w:rFonts w:ascii="Arial" w:eastAsia="Arial" w:hAnsi="Arial" w:cs="Arial"/>
          <w:color w:val="000000"/>
          <w:sz w:val="20"/>
        </w:rPr>
        <w:t>. In this instance, it was having just one bank account with SVB. However, there could be other risks like having their business models aligned with a Government policy or on the increase in prices of certain goods. This makes them vulnerable to a future black swan event if there are any changes in the macro environment that are difficult to predict. The collapse of SVB and associated hardships should be the trigger to deeply rethink de-risking business models and not just diversifying bank accounts," Fafadia added.</w:t>
      </w:r>
    </w:p>
    <w:p w14:paraId="39F3B5A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15, 2023</w:t>
      </w:r>
    </w:p>
    <w:p w14:paraId="558C2533" w14:textId="77777777" w:rsidR="00A97810" w:rsidRDefault="00A97810"/>
    <w:p w14:paraId="7C7C0072" w14:textId="77777777" w:rsidR="00A97810" w:rsidRDefault="00000000">
      <w:pPr>
        <w:ind w:left="200"/>
        <w:sectPr w:rsidR="00A97810">
          <w:type w:val="continuous"/>
          <w:pgSz w:w="12240" w:h="15840"/>
          <w:pgMar w:top="840" w:right="1000" w:bottom="840" w:left="1000" w:header="400" w:footer="400" w:gutter="0"/>
          <w:cols w:space="720"/>
        </w:sectPr>
      </w:pPr>
      <w:r>
        <w:br/>
      </w:r>
      <w:r>
        <w:pict w14:anchorId="0063B2E4">
          <v:line id="_x0000_s2117"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3C2A1D56" w14:textId="77777777" w:rsidR="00A97810" w:rsidRDefault="00A97810">
      <w:pPr>
        <w:sectPr w:rsidR="00A97810">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gutter="0"/>
          <w:cols w:space="720"/>
          <w:titlePg/>
        </w:sectPr>
      </w:pPr>
    </w:p>
    <w:p w14:paraId="36B432E7" w14:textId="77777777" w:rsidR="00A97810" w:rsidRDefault="00A97810">
      <w:bookmarkStart w:id="34" w:name="Bookmark_18"/>
      <w:bookmarkEnd w:id="34"/>
    </w:p>
    <w:p w14:paraId="3A118669" w14:textId="77777777" w:rsidR="00A97810" w:rsidRDefault="00000000">
      <w:r>
        <w:pict w14:anchorId="0BD289F5">
          <v:shape id="_x0000_i1055" type="#_x0000_t75" alt="LexisNexis®" style="width:148pt;height:30pt">
            <v:imagedata r:id="rId7" o:title=""/>
          </v:shape>
        </w:pict>
      </w:r>
      <w:r>
        <w:cr/>
      </w:r>
    </w:p>
    <w:p w14:paraId="4D5E305A" w14:textId="77777777" w:rsidR="00A97810" w:rsidRDefault="00000000">
      <w:pPr>
        <w:spacing w:before="240" w:after="200" w:line="340" w:lineRule="atLeast"/>
        <w:jc w:val="center"/>
        <w:outlineLvl w:val="0"/>
        <w:rPr>
          <w:rFonts w:ascii="Arial" w:hAnsi="Arial" w:cs="Arial"/>
          <w:b/>
          <w:bCs/>
          <w:kern w:val="32"/>
          <w:sz w:val="32"/>
          <w:szCs w:val="32"/>
        </w:rPr>
      </w:pPr>
      <w:hyperlink r:id="rId378" w:history="1">
        <w:r>
          <w:rPr>
            <w:rFonts w:ascii="Arial" w:eastAsia="Arial" w:hAnsi="Arial" w:cs="Arial"/>
            <w:b/>
            <w:bCs/>
            <w:i/>
            <w:color w:val="0077CC"/>
            <w:kern w:val="32"/>
            <w:sz w:val="28"/>
            <w:szCs w:val="32"/>
            <w:u w:val="single"/>
            <w:shd w:val="clear" w:color="auto" w:fill="FFFFFF"/>
          </w:rPr>
          <w:t>Smartphone investors bet $200mn on making something out of Nothing</w:t>
        </w:r>
      </w:hyperlink>
    </w:p>
    <w:p w14:paraId="3171CE1A" w14:textId="77777777" w:rsidR="00A97810" w:rsidRDefault="00000000">
      <w:pPr>
        <w:spacing w:before="120" w:line="260" w:lineRule="atLeast"/>
        <w:jc w:val="center"/>
      </w:pPr>
      <w:r>
        <w:rPr>
          <w:rFonts w:ascii="Arial" w:eastAsia="Arial" w:hAnsi="Arial" w:cs="Arial"/>
          <w:color w:val="000000"/>
          <w:sz w:val="20"/>
        </w:rPr>
        <w:t xml:space="preserve"> </w:t>
      </w:r>
    </w:p>
    <w:p w14:paraId="75FC9A60" w14:textId="77777777" w:rsidR="00A97810" w:rsidRDefault="00000000">
      <w:pPr>
        <w:spacing w:before="120" w:line="260" w:lineRule="atLeast"/>
        <w:jc w:val="center"/>
      </w:pPr>
      <w:r>
        <w:rPr>
          <w:rFonts w:ascii="Arial" w:eastAsia="Arial" w:hAnsi="Arial" w:cs="Arial"/>
          <w:color w:val="000000"/>
          <w:sz w:val="20"/>
        </w:rPr>
        <w:t>FT.com</w:t>
      </w:r>
    </w:p>
    <w:p w14:paraId="76BB5A65" w14:textId="77777777" w:rsidR="00A97810" w:rsidRDefault="00000000">
      <w:pPr>
        <w:spacing w:before="120" w:line="260" w:lineRule="atLeast"/>
        <w:jc w:val="center"/>
      </w:pPr>
      <w:r>
        <w:rPr>
          <w:rFonts w:ascii="Arial" w:eastAsia="Arial" w:hAnsi="Arial" w:cs="Arial"/>
          <w:color w:val="000000"/>
          <w:sz w:val="20"/>
        </w:rPr>
        <w:t>June 15, 2022 Wednesday</w:t>
      </w:r>
    </w:p>
    <w:p w14:paraId="0C87C8E9" w14:textId="77777777" w:rsidR="00A97810" w:rsidRDefault="00A97810">
      <w:pPr>
        <w:spacing w:line="240" w:lineRule="atLeast"/>
        <w:jc w:val="both"/>
      </w:pPr>
    </w:p>
    <w:p w14:paraId="50333BA1" w14:textId="77777777" w:rsidR="00A97810" w:rsidRDefault="00000000">
      <w:pPr>
        <w:spacing w:before="120" w:line="220" w:lineRule="atLeast"/>
      </w:pPr>
      <w:r>
        <w:br/>
      </w:r>
      <w:r>
        <w:rPr>
          <w:rFonts w:ascii="Arial" w:eastAsia="Arial" w:hAnsi="Arial" w:cs="Arial"/>
          <w:color w:val="000000"/>
          <w:sz w:val="16"/>
        </w:rPr>
        <w:t>Copyright 2022 The Financial Times Ltd. All Rights Reserved Please do not cut and paste FT articles and redistribute by email or post to the web.</w:t>
      </w:r>
    </w:p>
    <w:p w14:paraId="5883770A" w14:textId="77777777" w:rsidR="00A97810" w:rsidRDefault="00000000">
      <w:pPr>
        <w:spacing w:before="120" w:line="220" w:lineRule="atLeast"/>
      </w:pPr>
      <w:r>
        <w:br/>
      </w:r>
      <w:r>
        <w:pict w14:anchorId="2703272A">
          <v:shape id="_x0000_i1056" type="#_x0000_t75" style="width:59.5pt;height:81pt">
            <v:imagedata r:id="rId253" o:title=""/>
          </v:shape>
        </w:pict>
      </w:r>
    </w:p>
    <w:p w14:paraId="467A958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702 words</w:t>
      </w:r>
    </w:p>
    <w:p w14:paraId="67C6F5D1"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 Bradshaw in London</w:t>
      </w:r>
    </w:p>
    <w:p w14:paraId="56D13F59" w14:textId="77777777" w:rsidR="00A97810" w:rsidRDefault="00000000">
      <w:pPr>
        <w:keepNext/>
        <w:spacing w:before="240" w:line="340" w:lineRule="atLeast"/>
      </w:pPr>
      <w:bookmarkStart w:id="35" w:name="Body_16"/>
      <w:bookmarkEnd w:id="35"/>
      <w:r>
        <w:rPr>
          <w:rFonts w:ascii="Arial" w:eastAsia="Arial" w:hAnsi="Arial" w:cs="Arial"/>
          <w:b/>
          <w:color w:val="000000"/>
          <w:sz w:val="28"/>
        </w:rPr>
        <w:t>Body</w:t>
      </w:r>
    </w:p>
    <w:p w14:paraId="34780CCE" w14:textId="77777777" w:rsidR="00A97810" w:rsidRDefault="00000000">
      <w:pPr>
        <w:spacing w:line="60" w:lineRule="exact"/>
      </w:pPr>
      <w:r>
        <w:pict w14:anchorId="3F025016">
          <v:line id="_x0000_s2120" style="position:absolute;z-index:251699200" from="0,2pt" to="512pt,2pt" strokecolor="#009ddb" strokeweight="2pt">
            <w10:wrap type="topAndBottom"/>
          </v:line>
        </w:pict>
      </w:r>
    </w:p>
    <w:p w14:paraId="7C8FFBA5" w14:textId="77777777" w:rsidR="00A97810" w:rsidRDefault="00A97810"/>
    <w:p w14:paraId="3AB5EDB7" w14:textId="77777777" w:rsidR="00A97810" w:rsidRDefault="00000000">
      <w:pPr>
        <w:spacing w:before="200" w:line="260" w:lineRule="atLeast"/>
        <w:jc w:val="both"/>
      </w:pPr>
      <w:r>
        <w:rPr>
          <w:rFonts w:ascii="Arial" w:eastAsia="Arial" w:hAnsi="Arial" w:cs="Arial"/>
          <w:color w:val="000000"/>
          <w:sz w:val="20"/>
        </w:rPr>
        <w:t xml:space="preserve">A consumer electronics </w:t>
      </w:r>
      <w:r>
        <w:rPr>
          <w:rFonts w:ascii="Arial" w:eastAsia="Arial" w:hAnsi="Arial" w:cs="Arial"/>
          <w:b/>
          <w:i/>
          <w:color w:val="000000"/>
          <w:sz w:val="20"/>
          <w:u w:val="single"/>
        </w:rPr>
        <w:t>start-up</w:t>
      </w:r>
      <w:r>
        <w:rPr>
          <w:rFonts w:ascii="Arial" w:eastAsia="Arial" w:hAnsi="Arial" w:cs="Arial"/>
          <w:color w:val="000000"/>
          <w:sz w:val="20"/>
        </w:rPr>
        <w:t xml:space="preserve"> called Nothing has secured financing of more than $200mn to launch its debut smartphone, in the first attempt for several years by a newcomer to crack a market dominated by Apple and Samsung. </w:t>
      </w:r>
    </w:p>
    <w:p w14:paraId="706D5A39" w14:textId="77777777" w:rsidR="00A97810" w:rsidRDefault="00000000">
      <w:pPr>
        <w:spacing w:before="240" w:line="260" w:lineRule="atLeast"/>
        <w:jc w:val="both"/>
      </w:pPr>
      <w:r>
        <w:rPr>
          <w:rFonts w:ascii="Arial" w:eastAsia="Arial" w:hAnsi="Arial" w:cs="Arial"/>
          <w:color w:val="000000"/>
          <w:sz w:val="20"/>
        </w:rPr>
        <w:t xml:space="preserve">Nothing will unveil the design of its first </w:t>
      </w:r>
      <w:hyperlink r:id="rId379" w:history="1">
        <w:r>
          <w:rPr>
            <w:rFonts w:ascii="Arial" w:eastAsia="Arial" w:hAnsi="Arial" w:cs="Arial"/>
            <w:i/>
            <w:color w:val="0077CC"/>
            <w:sz w:val="20"/>
            <w:u w:val="single"/>
            <w:shd w:val="clear" w:color="auto" w:fill="FFFFFF"/>
          </w:rPr>
          <w:t xml:space="preserve"> smartphone</w:t>
        </w:r>
      </w:hyperlink>
      <w:r>
        <w:rPr>
          <w:rFonts w:ascii="Arial" w:eastAsia="Arial" w:hAnsi="Arial" w:cs="Arial"/>
          <w:color w:val="000000"/>
          <w:sz w:val="20"/>
        </w:rPr>
        <w:t xml:space="preserve">, called Phone (1), on Wednesday before it goes on general sale this summer. The device has a transparent back, revealing electronics components such as a wireless charging coil that are normally hidden, and runs on the Android operating system. </w:t>
      </w:r>
    </w:p>
    <w:p w14:paraId="2E2B2742" w14:textId="77777777" w:rsidR="00A97810" w:rsidRDefault="00000000">
      <w:pPr>
        <w:spacing w:before="240" w:line="260" w:lineRule="atLeast"/>
        <w:jc w:val="both"/>
      </w:pPr>
      <w:r>
        <w:rPr>
          <w:rFonts w:ascii="Arial" w:eastAsia="Arial" w:hAnsi="Arial" w:cs="Arial"/>
          <w:color w:val="000000"/>
          <w:sz w:val="20"/>
        </w:rPr>
        <w:t xml:space="preserve">The company’s backers include Alphabet’s venture capital arm, EQT Ventures and former </w:t>
      </w:r>
      <w:hyperlink r:id="rId380" w:history="1">
        <w:r>
          <w:rPr>
            <w:rFonts w:ascii="Arial" w:eastAsia="Arial" w:hAnsi="Arial" w:cs="Arial"/>
            <w:i/>
            <w:color w:val="0077CC"/>
            <w:sz w:val="20"/>
            <w:u w:val="single"/>
            <w:shd w:val="clear" w:color="auto" w:fill="FFFFFF"/>
          </w:rPr>
          <w:t xml:space="preserve"> Apple </w:t>
        </w:r>
      </w:hyperlink>
      <w:r>
        <w:rPr>
          <w:rFonts w:ascii="Arial" w:eastAsia="Arial" w:hAnsi="Arial" w:cs="Arial"/>
          <w:color w:val="000000"/>
          <w:sz w:val="20"/>
        </w:rPr>
        <w:t xml:space="preserve">designer Tony Fadell. They are betting that Carl Pei, Nothing’s chief executive, who previously co-founded Chinese smartphone brand OnePlus, can succeed where even Andy Rubin, the co-founder of the Android mobile operating system, failed. </w:t>
      </w:r>
    </w:p>
    <w:p w14:paraId="488DCDD7" w14:textId="77777777" w:rsidR="00A97810" w:rsidRDefault="00000000">
      <w:pPr>
        <w:spacing w:before="200" w:line="260" w:lineRule="atLeast"/>
        <w:jc w:val="both"/>
      </w:pPr>
      <w:r>
        <w:rPr>
          <w:rFonts w:ascii="Arial" w:eastAsia="Arial" w:hAnsi="Arial" w:cs="Arial"/>
          <w:color w:val="000000"/>
          <w:sz w:val="20"/>
        </w:rPr>
        <w:t xml:space="preserve">Rubin’s </w:t>
      </w:r>
      <w:r>
        <w:rPr>
          <w:rFonts w:ascii="Arial" w:eastAsia="Arial" w:hAnsi="Arial" w:cs="Arial"/>
          <w:b/>
          <w:i/>
          <w:color w:val="000000"/>
          <w:sz w:val="20"/>
          <w:u w:val="single"/>
        </w:rPr>
        <w:t>start-up</w:t>
      </w:r>
      <w:r>
        <w:rPr>
          <w:rFonts w:ascii="Arial" w:eastAsia="Arial" w:hAnsi="Arial" w:cs="Arial"/>
          <w:color w:val="000000"/>
          <w:sz w:val="20"/>
        </w:rPr>
        <w:t xml:space="preserve"> Essential raised $330mn but shut down in 2020 after its 2017 smartphone launch sold fewer than 100,000 units in its first six months, according to estimates by research firm IDC at the time. </w:t>
      </w:r>
    </w:p>
    <w:p w14:paraId="031E9A29" w14:textId="77777777" w:rsidR="00A97810" w:rsidRDefault="00000000">
      <w:pPr>
        <w:spacing w:before="200" w:line="260" w:lineRule="atLeast"/>
        <w:jc w:val="both"/>
      </w:pPr>
      <w:r>
        <w:rPr>
          <w:rFonts w:ascii="Arial" w:eastAsia="Arial" w:hAnsi="Arial" w:cs="Arial"/>
          <w:color w:val="000000"/>
          <w:sz w:val="20"/>
        </w:rPr>
        <w:t>“I come from a very hardware-centric background and he comes from a very software-centric background,” Pei said of Rubin in an interview with the Financial Times. “People with more credibility than I have tried and failed . . . They underestimated the complexity of this industry.”</w:t>
      </w:r>
    </w:p>
    <w:p w14:paraId="480CBD55" w14:textId="77777777" w:rsidR="00A97810" w:rsidRDefault="00000000">
      <w:pPr>
        <w:spacing w:before="200" w:line="260" w:lineRule="atLeast"/>
        <w:jc w:val="both"/>
      </w:pPr>
      <w:r>
        <w:rPr>
          <w:rFonts w:ascii="Arial" w:eastAsia="Arial" w:hAnsi="Arial" w:cs="Arial"/>
          <w:color w:val="000000"/>
          <w:sz w:val="20"/>
        </w:rPr>
        <w:t xml:space="preserve">After several years where most smartphones have come to resemble Apple’s iPhone designs, Pei said, “people are yearning for something new”. </w:t>
      </w:r>
    </w:p>
    <w:p w14:paraId="2BC846B1" w14:textId="77777777" w:rsidR="00A97810" w:rsidRDefault="00000000">
      <w:pPr>
        <w:spacing w:before="200" w:line="260" w:lineRule="atLeast"/>
        <w:jc w:val="both"/>
      </w:pPr>
      <w:r>
        <w:rPr>
          <w:rFonts w:ascii="Arial" w:eastAsia="Arial" w:hAnsi="Arial" w:cs="Arial"/>
          <w:color w:val="000000"/>
          <w:sz w:val="20"/>
        </w:rPr>
        <w:lastRenderedPageBreak/>
        <w:t xml:space="preserve">After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such as Essential that attempted to offer more novel designs, the smartphone market has become more concentrated. </w:t>
      </w:r>
    </w:p>
    <w:p w14:paraId="3D4CB27E" w14:textId="77777777" w:rsidR="00A97810" w:rsidRDefault="00000000">
      <w:pPr>
        <w:spacing w:before="200" w:line="260" w:lineRule="atLeast"/>
        <w:jc w:val="both"/>
      </w:pPr>
      <w:r>
        <w:rPr>
          <w:rFonts w:ascii="Arial" w:eastAsia="Arial" w:hAnsi="Arial" w:cs="Arial"/>
          <w:color w:val="000000"/>
          <w:sz w:val="20"/>
        </w:rPr>
        <w:t xml:space="preserve">According to market researchers Counterpoint, just four companies accounted for almost three-quarters of the 1.4bn smartphones sold globally last year. </w:t>
      </w:r>
    </w:p>
    <w:p w14:paraId="42685C79" w14:textId="77777777" w:rsidR="00A97810" w:rsidRDefault="00000000">
      <w:pPr>
        <w:spacing w:before="200" w:line="260" w:lineRule="atLeast"/>
        <w:jc w:val="both"/>
      </w:pPr>
      <w:r>
        <w:rPr>
          <w:rFonts w:ascii="Arial" w:eastAsia="Arial" w:hAnsi="Arial" w:cs="Arial"/>
          <w:color w:val="000000"/>
          <w:sz w:val="20"/>
        </w:rPr>
        <w:t xml:space="preserve">Pei’s previous venture, OnePlus, is part of China-based BBK Electronics, which has become the fourth-biggest smartphone player alongside Apple, Samsung and Xiaomi, through a range of brands including Oppo, Vivo and Realme. </w:t>
      </w:r>
    </w:p>
    <w:p w14:paraId="38B0597C" w14:textId="77777777" w:rsidR="00A97810" w:rsidRDefault="00000000">
      <w:pPr>
        <w:spacing w:before="200" w:line="260" w:lineRule="atLeast"/>
        <w:jc w:val="both"/>
      </w:pPr>
      <w:r>
        <w:rPr>
          <w:rFonts w:ascii="Arial" w:eastAsia="Arial" w:hAnsi="Arial" w:cs="Arial"/>
          <w:color w:val="000000"/>
          <w:sz w:val="20"/>
        </w:rPr>
        <w:t xml:space="preserve">That concentration has made launching a new handset even more difficult in recent years, Pei admitted. Manufacturers are more reluctant to work with newcomers after being burnt by low sales of earlier </w:t>
      </w:r>
      <w:r>
        <w:rPr>
          <w:rFonts w:ascii="Arial" w:eastAsia="Arial" w:hAnsi="Arial" w:cs="Arial"/>
          <w:b/>
          <w:i/>
          <w:color w:val="000000"/>
          <w:sz w:val="20"/>
          <w:u w:val="single"/>
        </w:rPr>
        <w:t>start-ups</w:t>
      </w:r>
      <w:r>
        <w:rPr>
          <w:rFonts w:ascii="Arial" w:eastAsia="Arial" w:hAnsi="Arial" w:cs="Arial"/>
          <w:color w:val="000000"/>
          <w:sz w:val="20"/>
        </w:rPr>
        <w:t xml:space="preserve">. Obtaining components, many of which are already constrained across the industry, is more challenging for new entrants with lower volumes. </w:t>
      </w:r>
    </w:p>
    <w:p w14:paraId="6065C77B" w14:textId="77777777" w:rsidR="00A97810" w:rsidRDefault="00000000">
      <w:pPr>
        <w:spacing w:before="200" w:line="260" w:lineRule="atLeast"/>
        <w:jc w:val="both"/>
      </w:pPr>
      <w:r>
        <w:rPr>
          <w:rFonts w:ascii="Arial" w:eastAsia="Arial" w:hAnsi="Arial" w:cs="Arial"/>
          <w:color w:val="000000"/>
          <w:sz w:val="20"/>
        </w:rPr>
        <w:t xml:space="preserve">Last year, Nothing initially ordered around 700,000 screens for its first run of Phone (1) but has been able to increase that order after raising more capital and building confidence among distributors with last year’s launch of its first product, a pair of wireless earbuds that sport the same transparent casing as its forthcoming phone. Nothing has shipped 530,000 units of Ear (1) since the device went on general sale last August. </w:t>
      </w:r>
    </w:p>
    <w:p w14:paraId="3BA2A6EE" w14:textId="77777777" w:rsidR="00A97810" w:rsidRDefault="00000000">
      <w:pPr>
        <w:spacing w:before="200" w:line="260" w:lineRule="atLeast"/>
        <w:jc w:val="both"/>
      </w:pPr>
      <w:r>
        <w:rPr>
          <w:rFonts w:ascii="Arial" w:eastAsia="Arial" w:hAnsi="Arial" w:cs="Arial"/>
          <w:color w:val="000000"/>
          <w:sz w:val="20"/>
        </w:rPr>
        <w:t xml:space="preserve">That helped to “prove to the market that this team cannot only design a really beautiful product, but can manufacture and sell it at scale”, Pei said. “Using this proof point, we raised more money to be able to build a smartphone. And if the smartphone subsequently does well we can raise more money to do the next thing we want to do.” </w:t>
      </w:r>
    </w:p>
    <w:p w14:paraId="69EACBDB" w14:textId="77777777" w:rsidR="00A97810" w:rsidRDefault="00000000">
      <w:pPr>
        <w:spacing w:before="200" w:line="260" w:lineRule="atLeast"/>
        <w:jc w:val="both"/>
      </w:pPr>
      <w:r>
        <w:rPr>
          <w:rFonts w:ascii="Arial" w:eastAsia="Arial" w:hAnsi="Arial" w:cs="Arial"/>
          <w:color w:val="000000"/>
          <w:sz w:val="20"/>
        </w:rPr>
        <w:t xml:space="preserve">Nothing has raised $144mn in equity funding and has a $65mn revolving line of credit from its sales partners. The company is working with O2 in the UK, Deutsche Telekom in Germany and Flipkart in India to distribute the phone when it launches, with ambitions to eventually launch in the US if Phone (1) sells well. </w:t>
      </w:r>
    </w:p>
    <w:p w14:paraId="6F9B70C4" w14:textId="77777777" w:rsidR="00A97810" w:rsidRDefault="00000000">
      <w:pPr>
        <w:spacing w:before="240" w:line="260" w:lineRule="atLeast"/>
        <w:jc w:val="both"/>
      </w:pPr>
      <w:r>
        <w:rPr>
          <w:rFonts w:ascii="Arial" w:eastAsia="Arial" w:hAnsi="Arial" w:cs="Arial"/>
          <w:color w:val="000000"/>
          <w:sz w:val="20"/>
        </w:rPr>
        <w:t xml:space="preserve">With 330 staff, Nothing runs its </w:t>
      </w:r>
      <w:hyperlink r:id="rId381" w:history="1">
        <w:r>
          <w:rPr>
            <w:rFonts w:ascii="Arial" w:eastAsia="Arial" w:hAnsi="Arial" w:cs="Arial"/>
            <w:i/>
            <w:color w:val="0077CC"/>
            <w:sz w:val="20"/>
            <w:u w:val="single"/>
            <w:shd w:val="clear" w:color="auto" w:fill="FFFFFF"/>
          </w:rPr>
          <w:t xml:space="preserve"> supply chain</w:t>
        </w:r>
      </w:hyperlink>
      <w:r>
        <w:rPr>
          <w:rFonts w:ascii="Arial" w:eastAsia="Arial" w:hAnsi="Arial" w:cs="Arial"/>
          <w:color w:val="000000"/>
          <w:sz w:val="20"/>
        </w:rPr>
        <w:t xml:space="preserve"> and hardware from Shenzhen, China, with design and marketing in Europe and other teams in India, Taiwan and California. The intellectual property behind its products is held in the UK. </w:t>
      </w:r>
    </w:p>
    <w:p w14:paraId="3941F1BC" w14:textId="77777777" w:rsidR="00A97810" w:rsidRDefault="00000000">
      <w:pPr>
        <w:spacing w:before="200" w:line="260" w:lineRule="atLeast"/>
        <w:jc w:val="both"/>
      </w:pPr>
      <w:r>
        <w:rPr>
          <w:rFonts w:ascii="Arial" w:eastAsia="Arial" w:hAnsi="Arial" w:cs="Arial"/>
          <w:color w:val="000000"/>
          <w:sz w:val="20"/>
        </w:rPr>
        <w:t>“A lot of Android manufacturers are just taking market share from each other and not doing anything very different to be able to even attempt to take share from Apple,” Pei said. “I think the result of this product is that we will be converting more iPhone users than other Android phones.”</w:t>
      </w:r>
    </w:p>
    <w:p w14:paraId="31E38DBE" w14:textId="77777777" w:rsidR="00A97810" w:rsidRDefault="00000000">
      <w:pPr>
        <w:spacing w:before="200" w:line="260" w:lineRule="atLeast"/>
        <w:jc w:val="both"/>
      </w:pPr>
      <w:r>
        <w:rPr>
          <w:rFonts w:ascii="Arial" w:eastAsia="Arial" w:hAnsi="Arial" w:cs="Arial"/>
          <w:color w:val="000000"/>
          <w:sz w:val="20"/>
        </w:rPr>
        <w:t xml:space="preserve">As for Essential, some of its ideas may be getting a second life with Phone (1). Last year, Nothing acquired some of its intellectual property assets. </w:t>
      </w:r>
    </w:p>
    <w:p w14:paraId="01C180B4" w14:textId="77777777" w:rsidR="00A97810" w:rsidRDefault="00000000">
      <w:pPr>
        <w:spacing w:before="200" w:line="260" w:lineRule="atLeast"/>
        <w:jc w:val="both"/>
      </w:pPr>
      <w:r>
        <w:rPr>
          <w:rFonts w:ascii="Arial" w:eastAsia="Arial" w:hAnsi="Arial" w:cs="Arial"/>
          <w:i/>
          <w:color w:val="000000"/>
          <w:sz w:val="20"/>
        </w:rPr>
        <w:t>This article has been updated to remove an incorrect reference to Qualcomm as an investor in Nothing</w:t>
      </w:r>
    </w:p>
    <w:p w14:paraId="7773223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16, 2022</w:t>
      </w:r>
    </w:p>
    <w:p w14:paraId="16F4E4B1" w14:textId="77777777" w:rsidR="00A97810" w:rsidRDefault="00A97810"/>
    <w:p w14:paraId="4BF607C8" w14:textId="77777777" w:rsidR="00A97810" w:rsidRDefault="00000000">
      <w:pPr>
        <w:ind w:left="200"/>
        <w:sectPr w:rsidR="00A97810">
          <w:type w:val="continuous"/>
          <w:pgSz w:w="12240" w:h="15840"/>
          <w:pgMar w:top="840" w:right="1000" w:bottom="840" w:left="1000" w:header="400" w:footer="400" w:gutter="0"/>
          <w:cols w:space="720"/>
        </w:sectPr>
      </w:pPr>
      <w:r>
        <w:br/>
      </w:r>
      <w:r>
        <w:pict w14:anchorId="56C744C7">
          <v:line id="_x0000_s2121"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38956750" w14:textId="77777777" w:rsidR="00A97810" w:rsidRDefault="00A97810">
      <w:pPr>
        <w:sectPr w:rsidR="00A97810">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56A931DE" w14:textId="77777777" w:rsidR="00A97810" w:rsidRDefault="00A97810">
      <w:bookmarkStart w:id="36" w:name="Bookmark_19"/>
      <w:bookmarkEnd w:id="36"/>
    </w:p>
    <w:p w14:paraId="33EAE844" w14:textId="77777777" w:rsidR="00A97810" w:rsidRDefault="00000000">
      <w:r>
        <w:pict w14:anchorId="35A6744A">
          <v:shape id="_x0000_i1057" type="#_x0000_t75" alt="LexisNexis®" style="width:148pt;height:30pt">
            <v:imagedata r:id="rId7" o:title=""/>
          </v:shape>
        </w:pict>
      </w:r>
      <w:r>
        <w:cr/>
      </w:r>
    </w:p>
    <w:p w14:paraId="55DD51A4" w14:textId="77777777" w:rsidR="00A97810" w:rsidRDefault="00000000">
      <w:pPr>
        <w:spacing w:before="240" w:after="200" w:line="340" w:lineRule="atLeast"/>
        <w:jc w:val="center"/>
        <w:outlineLvl w:val="0"/>
        <w:rPr>
          <w:rFonts w:ascii="Arial" w:hAnsi="Arial" w:cs="Arial"/>
          <w:b/>
          <w:bCs/>
          <w:kern w:val="32"/>
          <w:sz w:val="32"/>
          <w:szCs w:val="32"/>
        </w:rPr>
      </w:pPr>
      <w:hyperlink r:id="rId388" w:history="1">
        <w:r>
          <w:rPr>
            <w:rFonts w:ascii="Arial" w:eastAsia="Arial" w:hAnsi="Arial" w:cs="Arial"/>
            <w:b/>
            <w:bCs/>
            <w:i/>
            <w:color w:val="0077CC"/>
            <w:kern w:val="32"/>
            <w:sz w:val="28"/>
            <w:szCs w:val="32"/>
            <w:u w:val="single"/>
            <w:shd w:val="clear" w:color="auto" w:fill="FFFFFF"/>
          </w:rPr>
          <w:t xml:space="preserve">Europe's </w:t>
        </w:r>
      </w:hyperlink>
      <w:hyperlink r:id="rId389" w:history="1">
        <w:r>
          <w:rPr>
            <w:rFonts w:ascii="Arial" w:eastAsia="Arial" w:hAnsi="Arial" w:cs="Arial"/>
            <w:b/>
            <w:bCs/>
            <w:i/>
            <w:color w:val="0077CC"/>
            <w:kern w:val="32"/>
            <w:sz w:val="28"/>
            <w:szCs w:val="32"/>
            <w:u w:val="single"/>
            <w:shd w:val="clear" w:color="auto" w:fill="FFFFFF"/>
          </w:rPr>
          <w:t>start-up</w:t>
        </w:r>
      </w:hyperlink>
      <w:hyperlink r:id="rId390" w:history="1">
        <w:r>
          <w:rPr>
            <w:rFonts w:ascii="Arial" w:eastAsia="Arial" w:hAnsi="Arial" w:cs="Arial"/>
            <w:b/>
            <w:bCs/>
            <w:i/>
            <w:color w:val="0077CC"/>
            <w:kern w:val="32"/>
            <w:sz w:val="28"/>
            <w:szCs w:val="32"/>
            <w:u w:val="single"/>
            <w:shd w:val="clear" w:color="auto" w:fill="FFFFFF"/>
          </w:rPr>
          <w:t xml:space="preserve"> ecosystem: Heating </w:t>
        </w:r>
      </w:hyperlink>
      <w:hyperlink r:id="rId391" w:history="1">
        <w:r>
          <w:rPr>
            <w:rFonts w:ascii="Arial" w:eastAsia="Arial" w:hAnsi="Arial" w:cs="Arial"/>
            <w:b/>
            <w:bCs/>
            <w:i/>
            <w:color w:val="0077CC"/>
            <w:kern w:val="32"/>
            <w:sz w:val="28"/>
            <w:szCs w:val="32"/>
            <w:u w:val="single"/>
            <w:shd w:val="clear" w:color="auto" w:fill="FFFFFF"/>
          </w:rPr>
          <w:t>up</w:t>
        </w:r>
      </w:hyperlink>
      <w:hyperlink r:id="rId392" w:history="1">
        <w:r>
          <w:rPr>
            <w:rFonts w:ascii="Arial" w:eastAsia="Arial" w:hAnsi="Arial" w:cs="Arial"/>
            <w:b/>
            <w:bCs/>
            <w:i/>
            <w:color w:val="0077CC"/>
            <w:kern w:val="32"/>
            <w:sz w:val="28"/>
            <w:szCs w:val="32"/>
            <w:u w:val="single"/>
            <w:shd w:val="clear" w:color="auto" w:fill="FFFFFF"/>
          </w:rPr>
          <w:t>, but still facing challenges</w:t>
        </w:r>
      </w:hyperlink>
    </w:p>
    <w:p w14:paraId="2691F1B9" w14:textId="77777777" w:rsidR="00A97810" w:rsidRDefault="00000000">
      <w:pPr>
        <w:spacing w:before="120" w:line="260" w:lineRule="atLeast"/>
        <w:jc w:val="center"/>
      </w:pPr>
      <w:r>
        <w:rPr>
          <w:rFonts w:ascii="Arial" w:eastAsia="Arial" w:hAnsi="Arial" w:cs="Arial"/>
          <w:color w:val="000000"/>
          <w:sz w:val="20"/>
        </w:rPr>
        <w:t>McKinsey &amp; Company</w:t>
      </w:r>
    </w:p>
    <w:p w14:paraId="47F30453" w14:textId="77777777" w:rsidR="00A97810" w:rsidRDefault="00000000">
      <w:pPr>
        <w:spacing w:before="120" w:line="260" w:lineRule="atLeast"/>
        <w:jc w:val="center"/>
      </w:pPr>
      <w:r>
        <w:rPr>
          <w:rFonts w:ascii="Arial" w:eastAsia="Arial" w:hAnsi="Arial" w:cs="Arial"/>
          <w:color w:val="000000"/>
          <w:sz w:val="20"/>
        </w:rPr>
        <w:t>October 11, 2020 Sunday</w:t>
      </w:r>
    </w:p>
    <w:p w14:paraId="50F9ADE2" w14:textId="77777777" w:rsidR="00A97810" w:rsidRDefault="00A97810">
      <w:pPr>
        <w:spacing w:line="240" w:lineRule="atLeast"/>
        <w:jc w:val="both"/>
      </w:pPr>
    </w:p>
    <w:p w14:paraId="159086C1" w14:textId="77777777" w:rsidR="00A97810" w:rsidRDefault="00000000">
      <w:pPr>
        <w:spacing w:before="120" w:line="220" w:lineRule="atLeast"/>
      </w:pPr>
      <w:r>
        <w:br/>
      </w:r>
      <w:r>
        <w:rPr>
          <w:rFonts w:ascii="Arial" w:eastAsia="Arial" w:hAnsi="Arial" w:cs="Arial"/>
          <w:color w:val="000000"/>
          <w:sz w:val="16"/>
        </w:rPr>
        <w:t>Copyright 2020 McKinsey &amp; Company, Inc All Rights Reserved</w:t>
      </w:r>
    </w:p>
    <w:p w14:paraId="648E50CF"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3034 words</w:t>
      </w:r>
    </w:p>
    <w:p w14:paraId="42BF05F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McKinsey &amp; Company</w:t>
      </w:r>
    </w:p>
    <w:p w14:paraId="3554BCBB"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More ventures are achieving unicorn status, and at a faster pace, but many more still aren't realizing their full potential. What's holding them back, and what can change that?</w:t>
      </w:r>
    </w:p>
    <w:p w14:paraId="0ED93046" w14:textId="77777777" w:rsidR="00A97810" w:rsidRDefault="00000000">
      <w:pPr>
        <w:keepNext/>
        <w:spacing w:before="240" w:line="340" w:lineRule="atLeast"/>
      </w:pPr>
      <w:bookmarkStart w:id="37" w:name="Body_17"/>
      <w:bookmarkEnd w:id="37"/>
      <w:r>
        <w:rPr>
          <w:rFonts w:ascii="Arial" w:eastAsia="Arial" w:hAnsi="Arial" w:cs="Arial"/>
          <w:b/>
          <w:color w:val="000000"/>
          <w:sz w:val="28"/>
        </w:rPr>
        <w:t>Body</w:t>
      </w:r>
    </w:p>
    <w:p w14:paraId="3D1D94D8" w14:textId="77777777" w:rsidR="00A97810" w:rsidRDefault="00000000">
      <w:pPr>
        <w:spacing w:line="60" w:lineRule="exact"/>
      </w:pPr>
      <w:r>
        <w:pict w14:anchorId="4DC8073C">
          <v:line id="_x0000_s2123" style="position:absolute;z-index:251701248" from="0,2pt" to="512pt,2pt" strokecolor="#009ddb" strokeweight="2pt">
            <w10:wrap type="topAndBottom"/>
          </v:line>
        </w:pict>
      </w:r>
    </w:p>
    <w:p w14:paraId="32E3EAC7" w14:textId="77777777" w:rsidR="00A97810" w:rsidRDefault="00A97810"/>
    <w:p w14:paraId="6CB292A2" w14:textId="77777777" w:rsidR="00A97810" w:rsidRDefault="00000000">
      <w:pPr>
        <w:spacing w:before="240" w:line="260" w:lineRule="atLeast"/>
        <w:jc w:val="both"/>
      </w:pPr>
      <w:hyperlink r:id="rId393" w:history="1">
        <w:r>
          <w:rPr>
            <w:rFonts w:ascii="Arial" w:eastAsia="Arial" w:hAnsi="Arial" w:cs="Arial"/>
            <w:i/>
            <w:color w:val="0077CC"/>
            <w:sz w:val="20"/>
            <w:u w:val="single"/>
            <w:shd w:val="clear" w:color="auto" w:fill="FFFFFF"/>
          </w:rPr>
          <w:t xml:space="preserve"> Link to Image </w:t>
        </w:r>
      </w:hyperlink>
    </w:p>
    <w:p w14:paraId="19B02F7D" w14:textId="77777777" w:rsidR="00A97810" w:rsidRDefault="00000000">
      <w:pPr>
        <w:spacing w:before="200" w:line="260" w:lineRule="atLeast"/>
        <w:jc w:val="both"/>
      </w:pPr>
      <w:r>
        <w:rPr>
          <w:rFonts w:ascii="Arial" w:eastAsia="Arial" w:hAnsi="Arial" w:cs="Arial"/>
          <w:b/>
          <w:color w:val="000000"/>
          <w:sz w:val="20"/>
        </w:rPr>
        <w:t>In recent years,</w:t>
      </w:r>
      <w:r>
        <w:rPr>
          <w:rFonts w:ascii="Arial" w:eastAsia="Arial" w:hAnsi="Arial" w:cs="Arial"/>
          <w:color w:val="000000"/>
          <w:sz w:val="20"/>
        </w:rPr>
        <w:t xml:space="preserve"> Europe's </w:t>
      </w:r>
      <w:r>
        <w:rPr>
          <w:rFonts w:ascii="Arial" w:eastAsia="Arial" w:hAnsi="Arial" w:cs="Arial"/>
          <w:b/>
          <w:i/>
          <w:color w:val="000000"/>
          <w:sz w:val="20"/>
          <w:u w:val="single"/>
        </w:rPr>
        <w:t>start-up</w:t>
      </w:r>
      <w:r>
        <w:rPr>
          <w:rFonts w:ascii="Arial" w:eastAsia="Arial" w:hAnsi="Arial" w:cs="Arial"/>
          <w:color w:val="000000"/>
          <w:sz w:val="20"/>
        </w:rPr>
        <w:t xml:space="preserve"> ecosystem has seen a surge in the number of unicorns and the pace at which they are created. Of the 99 venture-capital-backed European unicorns, 14 were added in 2019 alone. These include Germany's neobank N26, France's healthcare scheduling service Doctolib, and Lithuania's online used-clothing marketplace Vinted. Despite this accelerated activity, European </w:t>
      </w:r>
      <w:r>
        <w:rPr>
          <w:rFonts w:ascii="Arial" w:eastAsia="Arial" w:hAnsi="Arial" w:cs="Arial"/>
          <w:b/>
          <w:i/>
          <w:color w:val="000000"/>
          <w:sz w:val="20"/>
          <w:u w:val="single"/>
        </w:rPr>
        <w:t>start-ups</w:t>
      </w:r>
      <w:r>
        <w:rPr>
          <w:rFonts w:ascii="Arial" w:eastAsia="Arial" w:hAnsi="Arial" w:cs="Arial"/>
          <w:color w:val="000000"/>
          <w:sz w:val="20"/>
        </w:rPr>
        <w:t xml:space="preserve"> still lag in achieving successful late-stage outcomes when compared with other </w:t>
      </w:r>
      <w:r>
        <w:rPr>
          <w:rFonts w:ascii="Arial" w:eastAsia="Arial" w:hAnsi="Arial" w:cs="Arial"/>
          <w:b/>
          <w:i/>
          <w:color w:val="000000"/>
          <w:sz w:val="20"/>
          <w:u w:val="single"/>
        </w:rPr>
        <w:t>start-up</w:t>
      </w:r>
      <w:r>
        <w:rPr>
          <w:rFonts w:ascii="Arial" w:eastAsia="Arial" w:hAnsi="Arial" w:cs="Arial"/>
          <w:color w:val="000000"/>
          <w:sz w:val="20"/>
        </w:rPr>
        <w:t xml:space="preserve"> ecosystems.</w:t>
      </w:r>
    </w:p>
    <w:p w14:paraId="171A91C6" w14:textId="77777777" w:rsidR="00A97810" w:rsidRDefault="00000000">
      <w:pPr>
        <w:spacing w:before="200" w:line="260" w:lineRule="atLeast"/>
        <w:jc w:val="both"/>
      </w:pPr>
      <w:r>
        <w:rPr>
          <w:rFonts w:ascii="Arial" w:eastAsia="Arial" w:hAnsi="Arial" w:cs="Arial"/>
          <w:color w:val="000000"/>
          <w:sz w:val="20"/>
        </w:rPr>
        <w:t>Sidebar</w:t>
      </w:r>
    </w:p>
    <w:p w14:paraId="715717B8" w14:textId="77777777" w:rsidR="00A97810" w:rsidRDefault="00000000">
      <w:pPr>
        <w:spacing w:before="240" w:line="260" w:lineRule="atLeast"/>
      </w:pPr>
      <w:r>
        <w:rPr>
          <w:rFonts w:ascii="Arial" w:eastAsia="Arial" w:hAnsi="Arial" w:cs="Arial"/>
          <w:b/>
          <w:color w:val="000000"/>
          <w:sz w:val="20"/>
        </w:rPr>
        <w:t>About the authors</w:t>
      </w:r>
    </w:p>
    <w:p w14:paraId="3535CFED" w14:textId="77777777" w:rsidR="00A97810" w:rsidRDefault="00000000">
      <w:pPr>
        <w:spacing w:before="240" w:line="260" w:lineRule="atLeast"/>
        <w:jc w:val="both"/>
      </w:pPr>
      <w:r>
        <w:rPr>
          <w:rFonts w:ascii="Arial" w:eastAsia="Arial" w:hAnsi="Arial" w:cs="Arial"/>
          <w:color w:val="000000"/>
          <w:sz w:val="20"/>
        </w:rPr>
        <w:t xml:space="preserve">This article was a collaborative effort by </w:t>
      </w:r>
      <w:hyperlink r:id="rId394" w:history="1">
        <w:r>
          <w:rPr>
            <w:rFonts w:ascii="Arial" w:eastAsia="Arial" w:hAnsi="Arial" w:cs="Arial"/>
            <w:i/>
            <w:color w:val="0077CC"/>
            <w:sz w:val="20"/>
            <w:u w:val="single"/>
            <w:shd w:val="clear" w:color="auto" w:fill="FFFFFF"/>
          </w:rPr>
          <w:t>Kim Baroudy</w:t>
        </w:r>
      </w:hyperlink>
      <w:r>
        <w:rPr>
          <w:rFonts w:ascii="Arial" w:eastAsia="Arial" w:hAnsi="Arial" w:cs="Arial"/>
          <w:color w:val="000000"/>
          <w:sz w:val="20"/>
        </w:rPr>
        <w:t>, Jonatan Janmark, Abhi Satyavarapu, Tobias Strålin, and Zeno Ziemke, representing views from McKinsey's Technology, Media, and Telecommunications Practice.</w:t>
      </w:r>
    </w:p>
    <w:p w14:paraId="6C768818" w14:textId="77777777" w:rsidR="00A97810" w:rsidRDefault="00000000">
      <w:pPr>
        <w:spacing w:before="200" w:line="260" w:lineRule="atLeast"/>
        <w:jc w:val="both"/>
      </w:pPr>
      <w:r>
        <w:rPr>
          <w:rFonts w:ascii="Arial" w:eastAsia="Arial" w:hAnsi="Arial" w:cs="Arial"/>
          <w:color w:val="000000"/>
          <w:sz w:val="20"/>
        </w:rPr>
        <w:t xml:space="preserve">To better understand the forces at work behind the outcomes of European </w:t>
      </w:r>
      <w:r>
        <w:rPr>
          <w:rFonts w:ascii="Arial" w:eastAsia="Arial" w:hAnsi="Arial" w:cs="Arial"/>
          <w:b/>
          <w:i/>
          <w:color w:val="000000"/>
          <w:sz w:val="20"/>
          <w:u w:val="single"/>
        </w:rPr>
        <w:t>start-ups</w:t>
      </w:r>
      <w:r>
        <w:rPr>
          <w:rFonts w:ascii="Arial" w:eastAsia="Arial" w:hAnsi="Arial" w:cs="Arial"/>
          <w:color w:val="000000"/>
          <w:sz w:val="20"/>
        </w:rPr>
        <w:t xml:space="preserve">, we conducted a cohort analysis that examines Europe, India, and the United States, using the latter as a benchmark for a healthy </w:t>
      </w:r>
      <w:r>
        <w:rPr>
          <w:rFonts w:ascii="Arial" w:eastAsia="Arial" w:hAnsi="Arial" w:cs="Arial"/>
          <w:b/>
          <w:i/>
          <w:color w:val="000000"/>
          <w:sz w:val="20"/>
          <w:u w:val="single"/>
        </w:rPr>
        <w:t>start-up</w:t>
      </w:r>
      <w:r>
        <w:rPr>
          <w:rFonts w:ascii="Arial" w:eastAsia="Arial" w:hAnsi="Arial" w:cs="Arial"/>
          <w:color w:val="000000"/>
          <w:sz w:val="20"/>
        </w:rPr>
        <w:t xml:space="preserve"> ecosystem (see sidebar, "About our analysis"). We also assessed the trends and challenges affecting those ecosystems and interviewed </w:t>
      </w:r>
      <w:r>
        <w:rPr>
          <w:rFonts w:ascii="Arial" w:eastAsia="Arial" w:hAnsi="Arial" w:cs="Arial"/>
          <w:b/>
          <w:i/>
          <w:color w:val="000000"/>
          <w:sz w:val="20"/>
          <w:u w:val="single"/>
        </w:rPr>
        <w:t>start-up</w:t>
      </w:r>
      <w:r>
        <w:rPr>
          <w:rFonts w:ascii="Arial" w:eastAsia="Arial" w:hAnsi="Arial" w:cs="Arial"/>
          <w:color w:val="000000"/>
          <w:sz w:val="20"/>
        </w:rPr>
        <w:t xml:space="preserve"> founders and investors to add context to our findings. Though our data is historical and conditions are definitely changing for the better, our analysis of Europe's </w:t>
      </w:r>
      <w:r>
        <w:rPr>
          <w:rFonts w:ascii="Arial" w:eastAsia="Arial" w:hAnsi="Arial" w:cs="Arial"/>
          <w:b/>
          <w:i/>
          <w:color w:val="000000"/>
          <w:sz w:val="20"/>
          <w:u w:val="single"/>
        </w:rPr>
        <w:t>start-up</w:t>
      </w:r>
      <w:r>
        <w:rPr>
          <w:rFonts w:ascii="Arial" w:eastAsia="Arial" w:hAnsi="Arial" w:cs="Arial"/>
          <w:color w:val="000000"/>
          <w:sz w:val="20"/>
        </w:rPr>
        <w:t xml:space="preserve"> ecosystem illustrates the ongoing underlying issues that entrepreneurs face.</w:t>
      </w:r>
    </w:p>
    <w:p w14:paraId="1A4FE81F" w14:textId="77777777" w:rsidR="00A97810" w:rsidRDefault="00000000">
      <w:pPr>
        <w:spacing w:before="200" w:line="260" w:lineRule="atLeast"/>
        <w:jc w:val="both"/>
      </w:pPr>
      <w:r>
        <w:rPr>
          <w:rFonts w:ascii="Arial" w:eastAsia="Arial" w:hAnsi="Arial" w:cs="Arial"/>
          <w:color w:val="000000"/>
          <w:sz w:val="20"/>
        </w:rPr>
        <w:t>Sidebar</w:t>
      </w:r>
    </w:p>
    <w:p w14:paraId="0688BA38" w14:textId="77777777" w:rsidR="00A97810" w:rsidRDefault="00000000">
      <w:pPr>
        <w:spacing w:before="240" w:line="260" w:lineRule="atLeast"/>
      </w:pPr>
      <w:r>
        <w:rPr>
          <w:rFonts w:ascii="Arial" w:eastAsia="Arial" w:hAnsi="Arial" w:cs="Arial"/>
          <w:b/>
          <w:color w:val="000000"/>
          <w:sz w:val="20"/>
        </w:rPr>
        <w:t>About our analysis</w:t>
      </w:r>
    </w:p>
    <w:p w14:paraId="465C985C" w14:textId="77777777" w:rsidR="00A97810" w:rsidRDefault="00000000">
      <w:pPr>
        <w:spacing w:before="200" w:line="260" w:lineRule="atLeast"/>
        <w:jc w:val="both"/>
      </w:pPr>
      <w:r>
        <w:rPr>
          <w:rFonts w:ascii="Arial" w:eastAsia="Arial" w:hAnsi="Arial" w:cs="Arial"/>
          <w:b/>
          <w:color w:val="000000"/>
          <w:sz w:val="20"/>
        </w:rPr>
        <w:t>To assess the health</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xml:space="preserve"> ecosystems in Europe, India, and the United States, we conducted a cohort analysis. We viewed the US </w:t>
      </w:r>
      <w:r>
        <w:rPr>
          <w:rFonts w:ascii="Arial" w:eastAsia="Arial" w:hAnsi="Arial" w:cs="Arial"/>
          <w:b/>
          <w:i/>
          <w:color w:val="000000"/>
          <w:sz w:val="20"/>
          <w:u w:val="single"/>
        </w:rPr>
        <w:t>start-up</w:t>
      </w:r>
      <w:r>
        <w:rPr>
          <w:rFonts w:ascii="Arial" w:eastAsia="Arial" w:hAnsi="Arial" w:cs="Arial"/>
          <w:color w:val="000000"/>
          <w:sz w:val="20"/>
        </w:rPr>
        <w:t xml:space="preserve"> ecosystem as a benchmark; we included India because India's </w:t>
      </w:r>
      <w:r>
        <w:rPr>
          <w:rFonts w:ascii="Arial" w:eastAsia="Arial" w:hAnsi="Arial" w:cs="Arial"/>
          <w:b/>
          <w:i/>
          <w:color w:val="000000"/>
          <w:sz w:val="20"/>
          <w:u w:val="single"/>
        </w:rPr>
        <w:t>start-up</w:t>
      </w:r>
      <w:r>
        <w:rPr>
          <w:rFonts w:ascii="Arial" w:eastAsia="Arial" w:hAnsi="Arial" w:cs="Arial"/>
          <w:color w:val="000000"/>
          <w:sz w:val="20"/>
        </w:rPr>
        <w:t xml:space="preserve"> ecosystem, like Europe's, is also heating </w:t>
      </w:r>
      <w:r>
        <w:rPr>
          <w:rFonts w:ascii="Arial" w:eastAsia="Arial" w:hAnsi="Arial" w:cs="Arial"/>
          <w:b/>
          <w:i/>
          <w:color w:val="000000"/>
          <w:sz w:val="20"/>
          <w:u w:val="single"/>
        </w:rPr>
        <w:t>up</w:t>
      </w:r>
      <w:r>
        <w:rPr>
          <w:rFonts w:ascii="Arial" w:eastAsia="Arial" w:hAnsi="Arial" w:cs="Arial"/>
          <w:color w:val="000000"/>
          <w:sz w:val="20"/>
        </w:rPr>
        <w:t xml:space="preserve"> significantly. For each region, we sampled </w:t>
      </w:r>
      <w:r>
        <w:rPr>
          <w:rFonts w:ascii="Arial" w:eastAsia="Arial" w:hAnsi="Arial" w:cs="Arial"/>
          <w:b/>
          <w:i/>
          <w:color w:val="000000"/>
          <w:sz w:val="20"/>
          <w:u w:val="single"/>
        </w:rPr>
        <w:t>start-ups</w:t>
      </w:r>
      <w:r>
        <w:rPr>
          <w:rFonts w:ascii="Arial" w:eastAsia="Arial" w:hAnsi="Arial" w:cs="Arial"/>
          <w:color w:val="000000"/>
          <w:sz w:val="20"/>
        </w:rPr>
        <w:t xml:space="preserve"> that raised a seed or angel round from 2009 to 2014, a timeframe that deliberately excludes younger </w:t>
      </w:r>
      <w:r>
        <w:rPr>
          <w:rFonts w:ascii="Arial" w:eastAsia="Arial" w:hAnsi="Arial" w:cs="Arial"/>
          <w:b/>
          <w:i/>
          <w:color w:val="000000"/>
          <w:sz w:val="20"/>
          <w:u w:val="single"/>
        </w:rPr>
        <w:t>start-ups</w:t>
      </w:r>
      <w:r>
        <w:rPr>
          <w:rFonts w:ascii="Arial" w:eastAsia="Arial" w:hAnsi="Arial" w:cs="Arial"/>
          <w:color w:val="000000"/>
          <w:sz w:val="20"/>
        </w:rPr>
        <w:t xml:space="preserve"> that haven't yet matured through the usual funding round timeline. This allowed us to get a clear picture of outcomes. We tracked </w:t>
      </w:r>
      <w:r>
        <w:rPr>
          <w:rFonts w:ascii="Arial" w:eastAsia="Arial" w:hAnsi="Arial" w:cs="Arial"/>
          <w:color w:val="000000"/>
          <w:sz w:val="20"/>
        </w:rPr>
        <w:lastRenderedPageBreak/>
        <w:t xml:space="preserve">the performance of this set of companies from the moment they raised seed funding to the present day and noted performance from the seed round all the way to either Series E or an exit such as an IPO, merger, or acquisition. We defined "success" as reaching Series C or a favorable exit. We also tracked the number of </w:t>
      </w:r>
      <w:r>
        <w:rPr>
          <w:rFonts w:ascii="Arial" w:eastAsia="Arial" w:hAnsi="Arial" w:cs="Arial"/>
          <w:b/>
          <w:i/>
          <w:color w:val="000000"/>
          <w:sz w:val="20"/>
          <w:u w:val="single"/>
        </w:rPr>
        <w:t>start-ups</w:t>
      </w:r>
      <w:r>
        <w:rPr>
          <w:rFonts w:ascii="Arial" w:eastAsia="Arial" w:hAnsi="Arial" w:cs="Arial"/>
          <w:color w:val="000000"/>
          <w:sz w:val="20"/>
        </w:rPr>
        <w:t xml:space="preserve"> that didn't advance or went out of business.</w:t>
      </w:r>
    </w:p>
    <w:p w14:paraId="694DED17" w14:textId="77777777" w:rsidR="00A97810" w:rsidRDefault="00000000">
      <w:pPr>
        <w:spacing w:before="200" w:line="260" w:lineRule="atLeast"/>
        <w:jc w:val="both"/>
      </w:pPr>
      <w:r>
        <w:rPr>
          <w:rFonts w:ascii="Arial" w:eastAsia="Arial" w:hAnsi="Arial" w:cs="Arial"/>
          <w:color w:val="000000"/>
          <w:sz w:val="20"/>
        </w:rPr>
        <w:t xml:space="preserve">This cohort analysis enabled us to assess success and </w:t>
      </w:r>
      <w:r>
        <w:rPr>
          <w:rFonts w:ascii="Arial" w:eastAsia="Arial" w:hAnsi="Arial" w:cs="Arial"/>
          <w:b/>
          <w:i/>
          <w:color w:val="000000"/>
          <w:sz w:val="20"/>
          <w:u w:val="single"/>
        </w:rPr>
        <w:t>failure</w:t>
      </w:r>
      <w:r>
        <w:rPr>
          <w:rFonts w:ascii="Arial" w:eastAsia="Arial" w:hAnsi="Arial" w:cs="Arial"/>
          <w:color w:val="000000"/>
          <w:sz w:val="20"/>
        </w:rPr>
        <w:t xml:space="preserve"> rates between various rounds of funding, and compare, with a large enough sample size, across regions. We recognize that this provides a historical view-the European </w:t>
      </w:r>
      <w:r>
        <w:rPr>
          <w:rFonts w:ascii="Arial" w:eastAsia="Arial" w:hAnsi="Arial" w:cs="Arial"/>
          <w:b/>
          <w:i/>
          <w:color w:val="000000"/>
          <w:sz w:val="20"/>
          <w:u w:val="single"/>
        </w:rPr>
        <w:t>start-up</w:t>
      </w:r>
      <w:r>
        <w:rPr>
          <w:rFonts w:ascii="Arial" w:eastAsia="Arial" w:hAnsi="Arial" w:cs="Arial"/>
          <w:color w:val="000000"/>
          <w:sz w:val="20"/>
        </w:rPr>
        <w:t xml:space="preserve"> ecosystem has developed considerably over the last five years, as, for example, governments have actively sought to promote entrepreneurship. </w:t>
      </w:r>
      <w:r>
        <w:rPr>
          <w:rFonts w:ascii="Arial" w:eastAsia="Arial" w:hAnsi="Arial" w:cs="Arial"/>
          <w:b/>
          <w:i/>
          <w:color w:val="000000"/>
          <w:sz w:val="20"/>
          <w:u w:val="single"/>
        </w:rPr>
        <w:t>Start-ups</w:t>
      </w:r>
      <w:r>
        <w:rPr>
          <w:rFonts w:ascii="Arial" w:eastAsia="Arial" w:hAnsi="Arial" w:cs="Arial"/>
          <w:color w:val="000000"/>
          <w:sz w:val="20"/>
        </w:rPr>
        <w:t xml:space="preserve"> launched in Europe during that time may have performed better than those included in our analysis, but since they have not yet reached the maturity level needed to objectively assess their outcomes, we omitted them from this analysis.</w:t>
      </w:r>
    </w:p>
    <w:p w14:paraId="6D8D8C3B" w14:textId="77777777" w:rsidR="00A97810" w:rsidRDefault="00000000">
      <w:pPr>
        <w:spacing w:before="240" w:line="260" w:lineRule="atLeast"/>
      </w:pPr>
      <w:r>
        <w:rPr>
          <w:rFonts w:ascii="Arial" w:eastAsia="Arial" w:hAnsi="Arial" w:cs="Arial"/>
          <w:b/>
          <w:color w:val="000000"/>
          <w:sz w:val="20"/>
        </w:rPr>
        <w:t>A startling disparity</w:t>
      </w:r>
    </w:p>
    <w:p w14:paraId="6A499D74" w14:textId="77777777" w:rsidR="00A97810" w:rsidRDefault="00000000">
      <w:pPr>
        <w:spacing w:before="200" w:line="260" w:lineRule="atLeast"/>
        <w:jc w:val="both"/>
      </w:pPr>
      <w:r>
        <w:rPr>
          <w:rFonts w:ascii="Arial" w:eastAsia="Arial" w:hAnsi="Arial" w:cs="Arial"/>
          <w:color w:val="000000"/>
          <w:sz w:val="20"/>
        </w:rPr>
        <w:t xml:space="preserve">Although change is happening quickly, according to our analysis Europe's </w:t>
      </w:r>
      <w:r>
        <w:rPr>
          <w:rFonts w:ascii="Arial" w:eastAsia="Arial" w:hAnsi="Arial" w:cs="Arial"/>
          <w:b/>
          <w:i/>
          <w:color w:val="000000"/>
          <w:sz w:val="20"/>
          <w:u w:val="single"/>
        </w:rPr>
        <w:t>start-ups</w:t>
      </w:r>
      <w:r>
        <w:rPr>
          <w:rFonts w:ascii="Arial" w:eastAsia="Arial" w:hAnsi="Arial" w:cs="Arial"/>
          <w:color w:val="000000"/>
          <w:sz w:val="20"/>
        </w:rPr>
        <w:t xml:space="preserve"> are still fewer in number, raise less money, and have a lower likelihood of success (which we defined as </w:t>
      </w:r>
      <w:r>
        <w:rPr>
          <w:rFonts w:ascii="Arial" w:eastAsia="Arial" w:hAnsi="Arial" w:cs="Arial"/>
          <w:b/>
          <w:i/>
          <w:color w:val="000000"/>
          <w:sz w:val="20"/>
          <w:u w:val="single"/>
        </w:rPr>
        <w:t>start-ups</w:t>
      </w:r>
      <w:r>
        <w:rPr>
          <w:rFonts w:ascii="Arial" w:eastAsia="Arial" w:hAnsi="Arial" w:cs="Arial"/>
          <w:color w:val="000000"/>
          <w:sz w:val="20"/>
        </w:rPr>
        <w:t xml:space="preserve"> that reach Series C funding, go public, or are acquired). While Europe generates 36 percent of all formally funded </w:t>
      </w:r>
      <w:r>
        <w:rPr>
          <w:rFonts w:ascii="Arial" w:eastAsia="Arial" w:hAnsi="Arial" w:cs="Arial"/>
          <w:b/>
          <w:i/>
          <w:color w:val="000000"/>
          <w:sz w:val="20"/>
          <w:u w:val="single"/>
        </w:rPr>
        <w:t>start-ups</w:t>
      </w:r>
      <w:r>
        <w:rPr>
          <w:rFonts w:ascii="Arial" w:eastAsia="Arial" w:hAnsi="Arial" w:cs="Arial"/>
          <w:color w:val="000000"/>
          <w:sz w:val="20"/>
        </w:rPr>
        <w:t xml:space="preserve">, it creates only 14 percent of the world's unicorns (Exhibit 1). Adjusted for population and GDP, the number of seed-stage </w:t>
      </w:r>
      <w:r>
        <w:rPr>
          <w:rFonts w:ascii="Arial" w:eastAsia="Arial" w:hAnsi="Arial" w:cs="Arial"/>
          <w:b/>
          <w:i/>
          <w:color w:val="000000"/>
          <w:sz w:val="20"/>
          <w:u w:val="single"/>
        </w:rPr>
        <w:t>start-ups</w:t>
      </w:r>
      <w:r>
        <w:rPr>
          <w:rFonts w:ascii="Arial" w:eastAsia="Arial" w:hAnsi="Arial" w:cs="Arial"/>
          <w:color w:val="000000"/>
          <w:sz w:val="20"/>
        </w:rPr>
        <w:t xml:space="preserve"> that Europe generates is only 40 percent of that generated by the United States.</w:t>
      </w:r>
    </w:p>
    <w:p w14:paraId="252A6C3E" w14:textId="77777777" w:rsidR="00A97810" w:rsidRDefault="00000000">
      <w:pPr>
        <w:spacing w:before="240" w:line="260" w:lineRule="atLeast"/>
      </w:pPr>
      <w:r>
        <w:rPr>
          <w:rFonts w:ascii="Arial" w:eastAsia="Arial" w:hAnsi="Arial" w:cs="Arial"/>
          <w:b/>
          <w:color w:val="000000"/>
          <w:sz w:val="20"/>
        </w:rPr>
        <w:t>Exhibit</w:t>
      </w:r>
    </w:p>
    <w:p w14:paraId="67875F16" w14:textId="77777777" w:rsidR="00A97810" w:rsidRDefault="00000000">
      <w:pPr>
        <w:spacing w:before="240" w:line="260" w:lineRule="atLeast"/>
        <w:jc w:val="both"/>
      </w:pPr>
      <w:hyperlink r:id="rId395" w:history="1">
        <w:r>
          <w:rPr>
            <w:rFonts w:ascii="Arial" w:eastAsia="Arial" w:hAnsi="Arial" w:cs="Arial"/>
            <w:i/>
            <w:color w:val="0077CC"/>
            <w:sz w:val="20"/>
            <w:u w:val="single"/>
            <w:shd w:val="clear" w:color="auto" w:fill="FFFFFF"/>
          </w:rPr>
          <w:t xml:space="preserve"> Link to Image </w:t>
        </w:r>
      </w:hyperlink>
    </w:p>
    <w:p w14:paraId="4F57C3A8" w14:textId="77777777" w:rsidR="00A97810" w:rsidRDefault="00000000">
      <w:pPr>
        <w:spacing w:before="200" w:line="260" w:lineRule="atLeast"/>
        <w:jc w:val="both"/>
      </w:pPr>
      <w:r>
        <w:rPr>
          <w:rFonts w:ascii="Arial" w:eastAsia="Arial" w:hAnsi="Arial" w:cs="Arial"/>
          <w:color w:val="000000"/>
          <w:sz w:val="20"/>
        </w:rPr>
        <w:t xml:space="preserve">Historically, Europe's ecosystem has been less effective than that of the United States at turning </w:t>
      </w:r>
      <w:r>
        <w:rPr>
          <w:rFonts w:ascii="Arial" w:eastAsia="Arial" w:hAnsi="Arial" w:cs="Arial"/>
          <w:b/>
          <w:i/>
          <w:color w:val="000000"/>
          <w:sz w:val="20"/>
          <w:u w:val="single"/>
        </w:rPr>
        <w:t>start-ups</w:t>
      </w:r>
      <w:r>
        <w:rPr>
          <w:rFonts w:ascii="Arial" w:eastAsia="Arial" w:hAnsi="Arial" w:cs="Arial"/>
          <w:color w:val="000000"/>
          <w:sz w:val="20"/>
        </w:rPr>
        <w:t xml:space="preserve"> into late-stage successes. To analyze the steps between the seed stage and success, we looked at </w:t>
      </w:r>
      <w:r>
        <w:rPr>
          <w:rFonts w:ascii="Arial" w:eastAsia="Arial" w:hAnsi="Arial" w:cs="Arial"/>
          <w:b/>
          <w:i/>
          <w:color w:val="000000"/>
          <w:sz w:val="20"/>
          <w:u w:val="single"/>
        </w:rPr>
        <w:t>start-ups</w:t>
      </w:r>
      <w:r>
        <w:rPr>
          <w:rFonts w:ascii="Arial" w:eastAsia="Arial" w:hAnsi="Arial" w:cs="Arial"/>
          <w:color w:val="000000"/>
          <w:sz w:val="20"/>
        </w:rPr>
        <w:t xml:space="preserve"> that received seed or angel funding between 2009 and 2014. For example, European </w:t>
      </w:r>
      <w:r>
        <w:rPr>
          <w:rFonts w:ascii="Arial" w:eastAsia="Arial" w:hAnsi="Arial" w:cs="Arial"/>
          <w:b/>
          <w:i/>
          <w:color w:val="000000"/>
          <w:sz w:val="20"/>
          <w:u w:val="single"/>
        </w:rPr>
        <w:t>start-ups</w:t>
      </w:r>
      <w:r>
        <w:rPr>
          <w:rFonts w:ascii="Arial" w:eastAsia="Arial" w:hAnsi="Arial" w:cs="Arial"/>
          <w:color w:val="000000"/>
          <w:sz w:val="20"/>
        </w:rPr>
        <w:t xml:space="preserve"> were 30 percent less likely to progress from seed to a successful outcome (also defined as securing Series C funding or beyond, going public, or being sold), as compared to </w:t>
      </w:r>
      <w:r>
        <w:rPr>
          <w:rFonts w:ascii="Arial" w:eastAsia="Arial" w:hAnsi="Arial" w:cs="Arial"/>
          <w:b/>
          <w:i/>
          <w:color w:val="000000"/>
          <w:sz w:val="20"/>
          <w:u w:val="single"/>
        </w:rPr>
        <w:t>start-ups</w:t>
      </w:r>
      <w:r>
        <w:rPr>
          <w:rFonts w:ascii="Arial" w:eastAsia="Arial" w:hAnsi="Arial" w:cs="Arial"/>
          <w:color w:val="000000"/>
          <w:sz w:val="20"/>
        </w:rPr>
        <w:t xml:space="preserve"> that raised seed funding during that time in the United States (Exhibit 2).</w:t>
      </w:r>
    </w:p>
    <w:p w14:paraId="74F9D6C0" w14:textId="77777777" w:rsidR="00A97810" w:rsidRDefault="00000000">
      <w:pPr>
        <w:spacing w:before="240" w:line="260" w:lineRule="atLeast"/>
      </w:pPr>
      <w:r>
        <w:rPr>
          <w:rFonts w:ascii="Arial" w:eastAsia="Arial" w:hAnsi="Arial" w:cs="Arial"/>
          <w:b/>
          <w:color w:val="000000"/>
          <w:sz w:val="20"/>
        </w:rPr>
        <w:t>Exhibit</w:t>
      </w:r>
    </w:p>
    <w:p w14:paraId="2FB071F9" w14:textId="77777777" w:rsidR="00A97810" w:rsidRDefault="00000000">
      <w:pPr>
        <w:spacing w:before="240" w:line="260" w:lineRule="atLeast"/>
        <w:jc w:val="both"/>
      </w:pPr>
      <w:hyperlink r:id="rId396" w:history="1">
        <w:r>
          <w:rPr>
            <w:rFonts w:ascii="Arial" w:eastAsia="Arial" w:hAnsi="Arial" w:cs="Arial"/>
            <w:i/>
            <w:color w:val="0077CC"/>
            <w:sz w:val="20"/>
            <w:u w:val="single"/>
            <w:shd w:val="clear" w:color="auto" w:fill="FFFFFF"/>
          </w:rPr>
          <w:t xml:space="preserve"> Link to Image </w:t>
        </w:r>
      </w:hyperlink>
    </w:p>
    <w:p w14:paraId="1F11186E" w14:textId="77777777" w:rsidR="00A97810" w:rsidRDefault="00000000">
      <w:pPr>
        <w:spacing w:before="200" w:line="260" w:lineRule="atLeast"/>
        <w:jc w:val="both"/>
      </w:pPr>
      <w:r>
        <w:rPr>
          <w:rFonts w:ascii="Arial" w:eastAsia="Arial" w:hAnsi="Arial" w:cs="Arial"/>
          <w:color w:val="000000"/>
          <w:sz w:val="20"/>
        </w:rPr>
        <w:t xml:space="preserve">Further, European </w:t>
      </w:r>
      <w:r>
        <w:rPr>
          <w:rFonts w:ascii="Arial" w:eastAsia="Arial" w:hAnsi="Arial" w:cs="Arial"/>
          <w:b/>
          <w:i/>
          <w:color w:val="000000"/>
          <w:sz w:val="20"/>
          <w:u w:val="single"/>
        </w:rPr>
        <w:t>start-ups</w:t>
      </w:r>
      <w:r>
        <w:rPr>
          <w:rFonts w:ascii="Arial" w:eastAsia="Arial" w:hAnsi="Arial" w:cs="Arial"/>
          <w:color w:val="000000"/>
          <w:sz w:val="20"/>
        </w:rPr>
        <w:t xml:space="preserve"> have consistently lower total success rates and show less progress through all series rounds when compared to US and Indian </w:t>
      </w:r>
      <w:r>
        <w:rPr>
          <w:rFonts w:ascii="Arial" w:eastAsia="Arial" w:hAnsi="Arial" w:cs="Arial"/>
          <w:b/>
          <w:i/>
          <w:color w:val="000000"/>
          <w:sz w:val="20"/>
          <w:u w:val="single"/>
        </w:rPr>
        <w:t>start-ups</w:t>
      </w:r>
      <w:r>
        <w:rPr>
          <w:rFonts w:ascii="Arial" w:eastAsia="Arial" w:hAnsi="Arial" w:cs="Arial"/>
          <w:color w:val="000000"/>
          <w:sz w:val="20"/>
        </w:rPr>
        <w:t xml:space="preserve"> in aggregate (Exhibit 3). For instance, for the cohort of </w:t>
      </w:r>
      <w:r>
        <w:rPr>
          <w:rFonts w:ascii="Arial" w:eastAsia="Arial" w:hAnsi="Arial" w:cs="Arial"/>
          <w:b/>
          <w:i/>
          <w:color w:val="000000"/>
          <w:sz w:val="20"/>
          <w:u w:val="single"/>
        </w:rPr>
        <w:t>start-ups</w:t>
      </w:r>
      <w:r>
        <w:rPr>
          <w:rFonts w:ascii="Arial" w:eastAsia="Arial" w:hAnsi="Arial" w:cs="Arial"/>
          <w:color w:val="000000"/>
          <w:sz w:val="20"/>
        </w:rPr>
        <w:t xml:space="preserve"> raising seed or angel funding between 2009 and 2014, the US and Indian ecosystems are almost twice as effective as Europe's at moving </w:t>
      </w:r>
      <w:r>
        <w:rPr>
          <w:rFonts w:ascii="Arial" w:eastAsia="Arial" w:hAnsi="Arial" w:cs="Arial"/>
          <w:b/>
          <w:i/>
          <w:color w:val="000000"/>
          <w:sz w:val="20"/>
          <w:u w:val="single"/>
        </w:rPr>
        <w:t>start-ups</w:t>
      </w:r>
      <w:r>
        <w:rPr>
          <w:rFonts w:ascii="Arial" w:eastAsia="Arial" w:hAnsi="Arial" w:cs="Arial"/>
          <w:color w:val="000000"/>
          <w:sz w:val="20"/>
        </w:rPr>
        <w:t xml:space="preserve"> from Series C to Series D funding rounds, or even Series B through Series C. For the same cohort, European </w:t>
      </w:r>
      <w:r>
        <w:rPr>
          <w:rFonts w:ascii="Arial" w:eastAsia="Arial" w:hAnsi="Arial" w:cs="Arial"/>
          <w:b/>
          <w:i/>
          <w:color w:val="000000"/>
          <w:sz w:val="20"/>
          <w:u w:val="single"/>
        </w:rPr>
        <w:t>start-ups</w:t>
      </w:r>
      <w:r>
        <w:rPr>
          <w:rFonts w:ascii="Arial" w:eastAsia="Arial" w:hAnsi="Arial" w:cs="Arial"/>
          <w:color w:val="000000"/>
          <w:sz w:val="20"/>
        </w:rPr>
        <w:t xml:space="preserve"> experience lower success rates than those in the United States progressing through subsequent funding rounds.</w:t>
      </w:r>
    </w:p>
    <w:p w14:paraId="6DE2E590" w14:textId="77777777" w:rsidR="00A97810" w:rsidRDefault="00000000">
      <w:pPr>
        <w:spacing w:before="240" w:line="260" w:lineRule="atLeast"/>
      </w:pPr>
      <w:r>
        <w:rPr>
          <w:rFonts w:ascii="Arial" w:eastAsia="Arial" w:hAnsi="Arial" w:cs="Arial"/>
          <w:b/>
          <w:color w:val="000000"/>
          <w:sz w:val="20"/>
        </w:rPr>
        <w:t>Exhibit</w:t>
      </w:r>
    </w:p>
    <w:p w14:paraId="348DA898" w14:textId="77777777" w:rsidR="00A97810" w:rsidRDefault="00000000">
      <w:pPr>
        <w:spacing w:before="240" w:line="260" w:lineRule="atLeast"/>
        <w:jc w:val="both"/>
      </w:pPr>
      <w:hyperlink r:id="rId397" w:history="1">
        <w:r>
          <w:rPr>
            <w:rFonts w:ascii="Arial" w:eastAsia="Arial" w:hAnsi="Arial" w:cs="Arial"/>
            <w:i/>
            <w:color w:val="0077CC"/>
            <w:sz w:val="20"/>
            <w:u w:val="single"/>
            <w:shd w:val="clear" w:color="auto" w:fill="FFFFFF"/>
          </w:rPr>
          <w:t xml:space="preserve"> Link to Image </w:t>
        </w:r>
      </w:hyperlink>
    </w:p>
    <w:p w14:paraId="39899C9F" w14:textId="77777777" w:rsidR="00A97810" w:rsidRDefault="00000000">
      <w:pPr>
        <w:spacing w:before="200" w:line="260" w:lineRule="atLeast"/>
        <w:jc w:val="both"/>
      </w:pPr>
      <w:r>
        <w:rPr>
          <w:rFonts w:ascii="Arial" w:eastAsia="Arial" w:hAnsi="Arial" w:cs="Arial"/>
          <w:color w:val="000000"/>
          <w:sz w:val="20"/>
        </w:rPr>
        <w:t xml:space="preserve">Being less successful at progressing through this funnel, however, doesn't mean that Europe's </w:t>
      </w:r>
      <w:r>
        <w:rPr>
          <w:rFonts w:ascii="Arial" w:eastAsia="Arial" w:hAnsi="Arial" w:cs="Arial"/>
          <w:b/>
          <w:i/>
          <w:color w:val="000000"/>
          <w:sz w:val="20"/>
          <w:u w:val="single"/>
        </w:rPr>
        <w:t>start-ups</w:t>
      </w:r>
      <w:r>
        <w:rPr>
          <w:rFonts w:ascii="Arial" w:eastAsia="Arial" w:hAnsi="Arial" w:cs="Arial"/>
          <w:color w:val="000000"/>
          <w:sz w:val="20"/>
        </w:rPr>
        <w:t xml:space="preserve"> are outright </w:t>
      </w:r>
      <w:r>
        <w:rPr>
          <w:rFonts w:ascii="Arial" w:eastAsia="Arial" w:hAnsi="Arial" w:cs="Arial"/>
          <w:b/>
          <w:i/>
          <w:color w:val="000000"/>
          <w:sz w:val="20"/>
          <w:u w:val="single"/>
        </w:rPr>
        <w:t>failures</w:t>
      </w:r>
      <w:r>
        <w:rPr>
          <w:rFonts w:ascii="Arial" w:eastAsia="Arial" w:hAnsi="Arial" w:cs="Arial"/>
          <w:color w:val="000000"/>
          <w:sz w:val="20"/>
        </w:rPr>
        <w:t xml:space="preserve">. In fact, as measured by bankruptcy rates across rounds, European companies don't fail more often than US companies (Exhibit 4). Rather, European companies are more likely to stall after a fundraising round, meaning they simply don't advance to the next stage of funding or don't manage a successful exit in the form of an IPO or some sort of acquisition. This happens to 10 percent more European </w:t>
      </w:r>
      <w:r>
        <w:rPr>
          <w:rFonts w:ascii="Arial" w:eastAsia="Arial" w:hAnsi="Arial" w:cs="Arial"/>
          <w:b/>
          <w:i/>
          <w:color w:val="000000"/>
          <w:sz w:val="20"/>
          <w:u w:val="single"/>
        </w:rPr>
        <w:t>start-ups</w:t>
      </w:r>
      <w:r>
        <w:rPr>
          <w:rFonts w:ascii="Arial" w:eastAsia="Arial" w:hAnsi="Arial" w:cs="Arial"/>
          <w:color w:val="000000"/>
          <w:sz w:val="20"/>
        </w:rPr>
        <w:t xml:space="preserve"> than US </w:t>
      </w:r>
      <w:r>
        <w:rPr>
          <w:rFonts w:ascii="Arial" w:eastAsia="Arial" w:hAnsi="Arial" w:cs="Arial"/>
          <w:b/>
          <w:i/>
          <w:color w:val="000000"/>
          <w:sz w:val="20"/>
          <w:u w:val="single"/>
        </w:rPr>
        <w:t>start-ups</w:t>
      </w:r>
      <w:r>
        <w:rPr>
          <w:rFonts w:ascii="Arial" w:eastAsia="Arial" w:hAnsi="Arial" w:cs="Arial"/>
          <w:color w:val="000000"/>
          <w:sz w:val="20"/>
        </w:rPr>
        <w:t xml:space="preserve"> after securing series A funding. While these companies may actually be growing and profitable, and thus self-funding, they could be sacrificing further growth potential. This effect may dampen the appetites of venture capitalists (VCs), for whom operating at a profit is not enough-as they tend to rely on big sales or IPOs to get high returns on their investments.</w:t>
      </w:r>
    </w:p>
    <w:p w14:paraId="6F4A4B96" w14:textId="77777777" w:rsidR="00A97810" w:rsidRDefault="00000000">
      <w:pPr>
        <w:spacing w:before="240" w:line="260" w:lineRule="atLeast"/>
      </w:pPr>
      <w:r>
        <w:rPr>
          <w:rFonts w:ascii="Arial" w:eastAsia="Arial" w:hAnsi="Arial" w:cs="Arial"/>
          <w:b/>
          <w:color w:val="000000"/>
          <w:sz w:val="20"/>
        </w:rPr>
        <w:lastRenderedPageBreak/>
        <w:t>Exhibit</w:t>
      </w:r>
    </w:p>
    <w:p w14:paraId="1042B2CE" w14:textId="77777777" w:rsidR="00A97810" w:rsidRDefault="00000000">
      <w:pPr>
        <w:spacing w:before="240" w:line="260" w:lineRule="atLeast"/>
        <w:jc w:val="both"/>
      </w:pPr>
      <w:hyperlink r:id="rId398" w:history="1">
        <w:r>
          <w:rPr>
            <w:rFonts w:ascii="Arial" w:eastAsia="Arial" w:hAnsi="Arial" w:cs="Arial"/>
            <w:i/>
            <w:color w:val="0077CC"/>
            <w:sz w:val="20"/>
            <w:u w:val="single"/>
            <w:shd w:val="clear" w:color="auto" w:fill="FFFFFF"/>
          </w:rPr>
          <w:t xml:space="preserve"> Link to Image </w:t>
        </w:r>
      </w:hyperlink>
    </w:p>
    <w:p w14:paraId="69D23F4E" w14:textId="77777777" w:rsidR="00A97810" w:rsidRDefault="00000000">
      <w:pPr>
        <w:spacing w:before="240" w:line="260" w:lineRule="atLeast"/>
      </w:pPr>
      <w:r>
        <w:rPr>
          <w:rFonts w:ascii="Arial" w:eastAsia="Arial" w:hAnsi="Arial" w:cs="Arial"/>
          <w:b/>
          <w:color w:val="000000"/>
          <w:sz w:val="20"/>
        </w:rPr>
        <w:t xml:space="preserve">What holds Europe's </w:t>
      </w:r>
      <w:r>
        <w:rPr>
          <w:rFonts w:ascii="Arial" w:eastAsia="Arial" w:hAnsi="Arial" w:cs="Arial"/>
          <w:b/>
          <w:i/>
          <w:color w:val="000000"/>
          <w:sz w:val="20"/>
          <w:u w:val="single"/>
        </w:rPr>
        <w:t>start-ups</w:t>
      </w:r>
      <w:r>
        <w:rPr>
          <w:rFonts w:ascii="Arial" w:eastAsia="Arial" w:hAnsi="Arial" w:cs="Arial"/>
          <w:b/>
          <w:color w:val="000000"/>
          <w:sz w:val="20"/>
        </w:rPr>
        <w:t xml:space="preserve"> back?</w:t>
      </w:r>
    </w:p>
    <w:p w14:paraId="41D39590" w14:textId="77777777" w:rsidR="00A97810" w:rsidRDefault="00000000">
      <w:pPr>
        <w:spacing w:before="200" w:line="260" w:lineRule="atLeast"/>
        <w:jc w:val="both"/>
      </w:pPr>
      <w:r>
        <w:rPr>
          <w:rFonts w:ascii="Arial" w:eastAsia="Arial" w:hAnsi="Arial" w:cs="Arial"/>
          <w:color w:val="000000"/>
          <w:sz w:val="20"/>
        </w:rPr>
        <w:t xml:space="preserve">These striking numbers highlight the key challenges that work in concert to create drag on European </w:t>
      </w:r>
      <w:r>
        <w:rPr>
          <w:rFonts w:ascii="Arial" w:eastAsia="Arial" w:hAnsi="Arial" w:cs="Arial"/>
          <w:b/>
          <w:i/>
          <w:color w:val="000000"/>
          <w:sz w:val="20"/>
          <w:u w:val="single"/>
        </w:rPr>
        <w:t>start-ups</w:t>
      </w:r>
      <w:r>
        <w:rPr>
          <w:rFonts w:ascii="Arial" w:eastAsia="Arial" w:hAnsi="Arial" w:cs="Arial"/>
          <w:color w:val="000000"/>
          <w:sz w:val="20"/>
        </w:rPr>
        <w:t>. Five in particular have the greatest effect on nascent companies.</w:t>
      </w:r>
    </w:p>
    <w:p w14:paraId="6D1D834F" w14:textId="77777777" w:rsidR="00A97810" w:rsidRDefault="00000000">
      <w:pPr>
        <w:spacing w:before="200" w:line="260" w:lineRule="atLeast"/>
        <w:jc w:val="both"/>
      </w:pPr>
      <w:r>
        <w:rPr>
          <w:rFonts w:ascii="Arial" w:eastAsia="Arial" w:hAnsi="Arial" w:cs="Arial"/>
          <w:b/>
          <w:i/>
          <w:color w:val="000000"/>
          <w:sz w:val="20"/>
        </w:rPr>
        <w:t>The domestic value pool is fragmented.</w:t>
      </w:r>
      <w:r>
        <w:rPr>
          <w:rFonts w:ascii="Arial" w:eastAsia="Arial" w:hAnsi="Arial" w:cs="Arial"/>
          <w:color w:val="000000"/>
          <w:sz w:val="20"/>
        </w:rPr>
        <w:t xml:space="preserve"> At the most basic level, the fact that Europe is not a single market has profound effects on what </w:t>
      </w:r>
      <w:r>
        <w:rPr>
          <w:rFonts w:ascii="Arial" w:eastAsia="Arial" w:hAnsi="Arial" w:cs="Arial"/>
          <w:b/>
          <w:i/>
          <w:color w:val="000000"/>
          <w:sz w:val="20"/>
          <w:u w:val="single"/>
        </w:rPr>
        <w:t>start-ups</w:t>
      </w:r>
      <w:r>
        <w:rPr>
          <w:rFonts w:ascii="Arial" w:eastAsia="Arial" w:hAnsi="Arial" w:cs="Arial"/>
          <w:color w:val="000000"/>
          <w:sz w:val="20"/>
        </w:rPr>
        <w:t xml:space="preserve"> must focus on in their early years. Europe may have lowered its borders and opened its markets, but it is still a collection of dozens of different countries with their own languages, cultures, and governments. For example, customer behaviors vary between countries, which can require brands to be rebuilt for individual markets. Distribution and marketing channels can be similarly challenging. Even accommodating languages and payment methods alone requires a greater investment of developer time than would usually be required of a </w:t>
      </w:r>
      <w:r>
        <w:rPr>
          <w:rFonts w:ascii="Arial" w:eastAsia="Arial" w:hAnsi="Arial" w:cs="Arial"/>
          <w:b/>
          <w:i/>
          <w:color w:val="000000"/>
          <w:sz w:val="20"/>
          <w:u w:val="single"/>
        </w:rPr>
        <w:t>start-up</w:t>
      </w:r>
      <w:r>
        <w:rPr>
          <w:rFonts w:ascii="Arial" w:eastAsia="Arial" w:hAnsi="Arial" w:cs="Arial"/>
          <w:color w:val="000000"/>
          <w:sz w:val="20"/>
        </w:rPr>
        <w:t xml:space="preserve"> in the United States, for example. Further complicating matters is Europe's regulatory landscape, which, though being streamlined, is both stricter and more fragmented than that of the United States. Depending on the industry and vertical, regulations also have wide variability.</w:t>
      </w:r>
    </w:p>
    <w:p w14:paraId="20437147" w14:textId="77777777" w:rsidR="00A97810" w:rsidRDefault="00000000">
      <w:pPr>
        <w:spacing w:before="200" w:line="260" w:lineRule="atLeast"/>
        <w:jc w:val="both"/>
      </w:pPr>
      <w:r>
        <w:rPr>
          <w:rFonts w:ascii="Arial" w:eastAsia="Arial" w:hAnsi="Arial" w:cs="Arial"/>
          <w:color w:val="000000"/>
          <w:sz w:val="20"/>
        </w:rPr>
        <w:t xml:space="preserve">Yet internationalization is unavoidable for Europe's </w:t>
      </w:r>
      <w:r>
        <w:rPr>
          <w:rFonts w:ascii="Arial" w:eastAsia="Arial" w:hAnsi="Arial" w:cs="Arial"/>
          <w:b/>
          <w:i/>
          <w:color w:val="000000"/>
          <w:sz w:val="20"/>
          <w:u w:val="single"/>
        </w:rPr>
        <w:t>start-ups</w:t>
      </w:r>
      <w:r>
        <w:rPr>
          <w:rFonts w:ascii="Arial" w:eastAsia="Arial" w:hAnsi="Arial" w:cs="Arial"/>
          <w:color w:val="000000"/>
          <w:sz w:val="20"/>
        </w:rPr>
        <w:t xml:space="preserve">-to achieve valuations typical of US </w:t>
      </w:r>
      <w:r>
        <w:rPr>
          <w:rFonts w:ascii="Arial" w:eastAsia="Arial" w:hAnsi="Arial" w:cs="Arial"/>
          <w:b/>
          <w:i/>
          <w:color w:val="000000"/>
          <w:sz w:val="20"/>
          <w:u w:val="single"/>
        </w:rPr>
        <w:t>start-ups</w:t>
      </w:r>
      <w:r>
        <w:rPr>
          <w:rFonts w:ascii="Arial" w:eastAsia="Arial" w:hAnsi="Arial" w:cs="Arial"/>
          <w:color w:val="000000"/>
          <w:sz w:val="20"/>
        </w:rPr>
        <w:t xml:space="preserve">, European companies must expand quickly and early across many countries. For a European </w:t>
      </w:r>
      <w:r>
        <w:rPr>
          <w:rFonts w:ascii="Arial" w:eastAsia="Arial" w:hAnsi="Arial" w:cs="Arial"/>
          <w:b/>
          <w:i/>
          <w:color w:val="000000"/>
          <w:sz w:val="20"/>
          <w:u w:val="single"/>
        </w:rPr>
        <w:t>start-up</w:t>
      </w:r>
      <w:r>
        <w:rPr>
          <w:rFonts w:ascii="Arial" w:eastAsia="Arial" w:hAnsi="Arial" w:cs="Arial"/>
          <w:color w:val="000000"/>
          <w:sz w:val="20"/>
        </w:rPr>
        <w:t xml:space="preserve"> to address a market that is similar in size to that of the United States, it would need to enter 28 heterogeneous countries (Exhibit 5).</w:t>
      </w:r>
    </w:p>
    <w:p w14:paraId="565D62C5" w14:textId="77777777" w:rsidR="00A97810" w:rsidRDefault="00000000">
      <w:pPr>
        <w:spacing w:before="240" w:line="260" w:lineRule="atLeast"/>
      </w:pPr>
      <w:r>
        <w:rPr>
          <w:rFonts w:ascii="Arial" w:eastAsia="Arial" w:hAnsi="Arial" w:cs="Arial"/>
          <w:b/>
          <w:color w:val="000000"/>
          <w:sz w:val="20"/>
        </w:rPr>
        <w:t>Exhibit</w:t>
      </w:r>
    </w:p>
    <w:p w14:paraId="57A2FF53" w14:textId="77777777" w:rsidR="00A97810" w:rsidRDefault="00000000">
      <w:pPr>
        <w:spacing w:before="240" w:line="260" w:lineRule="atLeast"/>
        <w:jc w:val="both"/>
      </w:pPr>
      <w:hyperlink r:id="rId399" w:history="1">
        <w:r>
          <w:rPr>
            <w:rFonts w:ascii="Arial" w:eastAsia="Arial" w:hAnsi="Arial" w:cs="Arial"/>
            <w:i/>
            <w:color w:val="0077CC"/>
            <w:sz w:val="20"/>
            <w:u w:val="single"/>
            <w:shd w:val="clear" w:color="auto" w:fill="FFFFFF"/>
          </w:rPr>
          <w:t xml:space="preserve"> Link to Image </w:t>
        </w:r>
      </w:hyperlink>
    </w:p>
    <w:p w14:paraId="2329F23D" w14:textId="77777777" w:rsidR="00A97810" w:rsidRDefault="00000000">
      <w:pPr>
        <w:spacing w:before="200" w:line="260" w:lineRule="atLeast"/>
        <w:jc w:val="both"/>
      </w:pPr>
      <w:r>
        <w:rPr>
          <w:rFonts w:ascii="Arial" w:eastAsia="Arial" w:hAnsi="Arial" w:cs="Arial"/>
          <w:color w:val="000000"/>
          <w:sz w:val="20"/>
        </w:rPr>
        <w:t xml:space="preserve">The limitations of the domestic value pool, and what </w:t>
      </w:r>
      <w:r>
        <w:rPr>
          <w:rFonts w:ascii="Arial" w:eastAsia="Arial" w:hAnsi="Arial" w:cs="Arial"/>
          <w:b/>
          <w:i/>
          <w:color w:val="000000"/>
          <w:sz w:val="20"/>
          <w:u w:val="single"/>
        </w:rPr>
        <w:t>start-ups</w:t>
      </w:r>
      <w:r>
        <w:rPr>
          <w:rFonts w:ascii="Arial" w:eastAsia="Arial" w:hAnsi="Arial" w:cs="Arial"/>
          <w:color w:val="000000"/>
          <w:sz w:val="20"/>
        </w:rPr>
        <w:t xml:space="preserve"> have to do to compensate for them, are also reflected in the geographical footprint of unicorn companies. Our analysis of </w:t>
      </w:r>
      <w:r>
        <w:rPr>
          <w:rFonts w:ascii="Arial" w:eastAsia="Arial" w:hAnsi="Arial" w:cs="Arial"/>
          <w:b/>
          <w:i/>
          <w:color w:val="000000"/>
          <w:sz w:val="20"/>
          <w:u w:val="single"/>
        </w:rPr>
        <w:t>start-up</w:t>
      </w:r>
      <w:r>
        <w:rPr>
          <w:rFonts w:ascii="Arial" w:eastAsia="Arial" w:hAnsi="Arial" w:cs="Arial"/>
          <w:color w:val="000000"/>
          <w:sz w:val="20"/>
        </w:rPr>
        <w:t xml:space="preserve"> website traffic shows that about 70 percent of European unicorns had to establish a global or partly global geographical footprint to reach unicorn stage, as compared with just 50 percent of US unicorns.</w:t>
      </w:r>
    </w:p>
    <w:p w14:paraId="1B3ED4E5" w14:textId="77777777" w:rsidR="00A97810" w:rsidRDefault="00000000">
      <w:pPr>
        <w:spacing w:before="200" w:line="260" w:lineRule="atLeast"/>
        <w:jc w:val="both"/>
      </w:pPr>
      <w:r>
        <w:rPr>
          <w:rFonts w:ascii="Arial" w:eastAsia="Arial" w:hAnsi="Arial" w:cs="Arial"/>
          <w:color w:val="000000"/>
          <w:sz w:val="20"/>
        </w:rPr>
        <w:t xml:space="preserve">Our data show that most European unicorns have had to expand not just beyond their individual countries but beyond Europe as well, whereas only half of US unicorns have expanded outside the continental United States. This means that European </w:t>
      </w:r>
      <w:r>
        <w:rPr>
          <w:rFonts w:ascii="Arial" w:eastAsia="Arial" w:hAnsi="Arial" w:cs="Arial"/>
          <w:b/>
          <w:i/>
          <w:color w:val="000000"/>
          <w:sz w:val="20"/>
          <w:u w:val="single"/>
        </w:rPr>
        <w:t>start-ups</w:t>
      </w:r>
      <w:r>
        <w:rPr>
          <w:rFonts w:ascii="Arial" w:eastAsia="Arial" w:hAnsi="Arial" w:cs="Arial"/>
          <w:color w:val="000000"/>
          <w:sz w:val="20"/>
        </w:rPr>
        <w:t xml:space="preserve"> have to focus on wider internationalization earlier in their journey than do US </w:t>
      </w:r>
      <w:r>
        <w:rPr>
          <w:rFonts w:ascii="Arial" w:eastAsia="Arial" w:hAnsi="Arial" w:cs="Arial"/>
          <w:b/>
          <w:i/>
          <w:color w:val="000000"/>
          <w:sz w:val="20"/>
          <w:u w:val="single"/>
        </w:rPr>
        <w:t>start-ups</w:t>
      </w:r>
      <w:r>
        <w:rPr>
          <w:rFonts w:ascii="Arial" w:eastAsia="Arial" w:hAnsi="Arial" w:cs="Arial"/>
          <w:color w:val="000000"/>
          <w:sz w:val="20"/>
        </w:rPr>
        <w:t>.</w:t>
      </w:r>
    </w:p>
    <w:p w14:paraId="547A1AA6" w14:textId="77777777" w:rsidR="00A97810" w:rsidRDefault="00000000">
      <w:pPr>
        <w:spacing w:before="200" w:line="260" w:lineRule="atLeast"/>
        <w:jc w:val="both"/>
      </w:pPr>
      <w:r>
        <w:rPr>
          <w:rFonts w:ascii="Arial" w:eastAsia="Arial" w:hAnsi="Arial" w:cs="Arial"/>
          <w:b/>
          <w:i/>
          <w:color w:val="000000"/>
          <w:sz w:val="20"/>
        </w:rPr>
        <w:t xml:space="preserve">Large funding rounds can be challenging. </w:t>
      </w:r>
      <w:r>
        <w:rPr>
          <w:rFonts w:ascii="Arial" w:eastAsia="Arial" w:hAnsi="Arial" w:cs="Arial"/>
          <w:color w:val="000000"/>
          <w:sz w:val="20"/>
        </w:rPr>
        <w:t>Historically, it has been more difficult for European companies to raise large funding rounds due to a lower supply of late-stage capital. As a result, it is harder for those companies to compete with significantly better-funded US competitors. We found that the problem was especially pronounced in the Series D and E stages (Exhibit 6). In our interviews with industry insiders, this difference was partially attributed to European investors' risk aversion.</w:t>
      </w:r>
    </w:p>
    <w:p w14:paraId="6B5D3AC1" w14:textId="77777777" w:rsidR="00A97810" w:rsidRDefault="00000000">
      <w:pPr>
        <w:spacing w:before="240" w:line="260" w:lineRule="atLeast"/>
      </w:pPr>
      <w:r>
        <w:rPr>
          <w:rFonts w:ascii="Arial" w:eastAsia="Arial" w:hAnsi="Arial" w:cs="Arial"/>
          <w:b/>
          <w:color w:val="000000"/>
          <w:sz w:val="20"/>
        </w:rPr>
        <w:t>Exhibit</w:t>
      </w:r>
    </w:p>
    <w:p w14:paraId="72A3DFE4" w14:textId="77777777" w:rsidR="00A97810" w:rsidRDefault="00000000">
      <w:pPr>
        <w:spacing w:before="240" w:line="260" w:lineRule="atLeast"/>
        <w:jc w:val="both"/>
      </w:pPr>
      <w:hyperlink r:id="rId400" w:history="1">
        <w:r>
          <w:rPr>
            <w:rFonts w:ascii="Arial" w:eastAsia="Arial" w:hAnsi="Arial" w:cs="Arial"/>
            <w:i/>
            <w:color w:val="0077CC"/>
            <w:sz w:val="20"/>
            <w:u w:val="single"/>
            <w:shd w:val="clear" w:color="auto" w:fill="FFFFFF"/>
          </w:rPr>
          <w:t xml:space="preserve"> Link to Image </w:t>
        </w:r>
      </w:hyperlink>
    </w:p>
    <w:p w14:paraId="13D12FAF" w14:textId="77777777" w:rsidR="00A97810" w:rsidRDefault="00000000">
      <w:pPr>
        <w:spacing w:before="200" w:line="260" w:lineRule="atLeast"/>
        <w:jc w:val="both"/>
      </w:pPr>
      <w:r>
        <w:rPr>
          <w:rFonts w:ascii="Arial" w:eastAsia="Arial" w:hAnsi="Arial" w:cs="Arial"/>
          <w:color w:val="000000"/>
          <w:sz w:val="20"/>
        </w:rPr>
        <w:t xml:space="preserve">In recent years, as US funds have expanded their presence in Europe, European VCs have raised more money, and more private-equity funds have begun European growth-equity investing arms, European founders of leading </w:t>
      </w:r>
      <w:r>
        <w:rPr>
          <w:rFonts w:ascii="Arial" w:eastAsia="Arial" w:hAnsi="Arial" w:cs="Arial"/>
          <w:b/>
          <w:i/>
          <w:color w:val="000000"/>
          <w:sz w:val="20"/>
          <w:u w:val="single"/>
        </w:rPr>
        <w:t>start-ups</w:t>
      </w:r>
      <w:r>
        <w:rPr>
          <w:rFonts w:ascii="Arial" w:eastAsia="Arial" w:hAnsi="Arial" w:cs="Arial"/>
          <w:color w:val="000000"/>
          <w:sz w:val="20"/>
        </w:rPr>
        <w:t xml:space="preserve"> report that they have more access to late-stage capital from global and local investors. Still, US businesses in comparable industries, with similar success metrics, are able to raise funding at significantly higher valuations than their European counterparts. One factor that could account for Europe's historically lower supply of late-stage capital is the mix of funding sources: the biggest funders of European VCs tend to be governments and </w:t>
      </w:r>
      <w:r>
        <w:rPr>
          <w:rFonts w:ascii="Arial" w:eastAsia="Arial" w:hAnsi="Arial" w:cs="Arial"/>
          <w:color w:val="000000"/>
          <w:sz w:val="20"/>
        </w:rPr>
        <w:lastRenderedPageBreak/>
        <w:t>corporate investors, which have a different set of interests and goals from the biggest funders, such as large retirement and pension funds, of US VCs (Exhibit 7).</w:t>
      </w:r>
    </w:p>
    <w:p w14:paraId="5B1EF7CE" w14:textId="77777777" w:rsidR="00A97810" w:rsidRDefault="00000000">
      <w:pPr>
        <w:spacing w:before="240" w:line="260" w:lineRule="atLeast"/>
      </w:pPr>
      <w:r>
        <w:rPr>
          <w:rFonts w:ascii="Arial" w:eastAsia="Arial" w:hAnsi="Arial" w:cs="Arial"/>
          <w:b/>
          <w:color w:val="000000"/>
          <w:sz w:val="20"/>
        </w:rPr>
        <w:t>Exhibit</w:t>
      </w:r>
    </w:p>
    <w:p w14:paraId="4E15929F" w14:textId="77777777" w:rsidR="00A97810" w:rsidRDefault="00000000">
      <w:pPr>
        <w:spacing w:before="240" w:line="260" w:lineRule="atLeast"/>
        <w:jc w:val="both"/>
      </w:pPr>
      <w:hyperlink r:id="rId401" w:history="1">
        <w:r>
          <w:rPr>
            <w:rFonts w:ascii="Arial" w:eastAsia="Arial" w:hAnsi="Arial" w:cs="Arial"/>
            <w:i/>
            <w:color w:val="0077CC"/>
            <w:sz w:val="20"/>
            <w:u w:val="single"/>
            <w:shd w:val="clear" w:color="auto" w:fill="FFFFFF"/>
          </w:rPr>
          <w:t xml:space="preserve"> Link to Image </w:t>
        </w:r>
      </w:hyperlink>
    </w:p>
    <w:p w14:paraId="2CA6B01C" w14:textId="77777777" w:rsidR="00A97810" w:rsidRDefault="00000000">
      <w:pPr>
        <w:spacing w:before="200" w:line="260" w:lineRule="atLeast"/>
        <w:jc w:val="both"/>
      </w:pPr>
      <w:r>
        <w:rPr>
          <w:rFonts w:ascii="Arial" w:eastAsia="Arial" w:hAnsi="Arial" w:cs="Arial"/>
          <w:color w:val="000000"/>
          <w:sz w:val="20"/>
        </w:rPr>
        <w:t xml:space="preserve">However, as Europe's venture capital ecosystem matures and catches </w:t>
      </w:r>
      <w:r>
        <w:rPr>
          <w:rFonts w:ascii="Arial" w:eastAsia="Arial" w:hAnsi="Arial" w:cs="Arial"/>
          <w:b/>
          <w:i/>
          <w:color w:val="000000"/>
          <w:sz w:val="20"/>
          <w:u w:val="single"/>
        </w:rPr>
        <w:t>up</w:t>
      </w:r>
      <w:r>
        <w:rPr>
          <w:rFonts w:ascii="Arial" w:eastAsia="Arial" w:hAnsi="Arial" w:cs="Arial"/>
          <w:color w:val="000000"/>
          <w:sz w:val="20"/>
        </w:rPr>
        <w:t xml:space="preserve"> to that of the United States, which has had several more decades to evolve since its emergence in the second half of the 20th century, the funding proportions are </w:t>
      </w:r>
      <w:r>
        <w:rPr>
          <w:rFonts w:ascii="Arial" w:eastAsia="Arial" w:hAnsi="Arial" w:cs="Arial"/>
          <w:b/>
          <w:i/>
          <w:color w:val="000000"/>
          <w:sz w:val="20"/>
          <w:u w:val="single"/>
        </w:rPr>
        <w:t>starting</w:t>
      </w:r>
      <w:r>
        <w:rPr>
          <w:rFonts w:ascii="Arial" w:eastAsia="Arial" w:hAnsi="Arial" w:cs="Arial"/>
          <w:color w:val="000000"/>
          <w:sz w:val="20"/>
        </w:rPr>
        <w:t xml:space="preserve"> to change. As VC returns have gained additional momentum in recent years, pension-fund investments in Europe have significantly increased: 2.3 times more pension funds were committed to European venture capital in 2018 compared with the four previous years. In 2019, capital invested in rounds of $100 million and more in Europe was four times that of 2014. The continent also saw an increase in megafunding rounds of $100 million and more, and even six $500 million-plus rounds, in 2019.</w:t>
      </w:r>
    </w:p>
    <w:p w14:paraId="11BEED8E" w14:textId="77777777" w:rsidR="00A97810" w:rsidRDefault="00000000">
      <w:pPr>
        <w:spacing w:before="200" w:line="260" w:lineRule="atLeast"/>
        <w:jc w:val="both"/>
      </w:pPr>
      <w:r>
        <w:rPr>
          <w:rFonts w:ascii="Arial" w:eastAsia="Arial" w:hAnsi="Arial" w:cs="Arial"/>
          <w:color w:val="000000"/>
          <w:sz w:val="20"/>
        </w:rPr>
        <w:t xml:space="preserve">Despite such signs of progress, founders and funders told us in interviews that the relative gap in ease of raising large funding rounds has not yet fully closed, making it more difficult for European </w:t>
      </w:r>
      <w:r>
        <w:rPr>
          <w:rFonts w:ascii="Arial" w:eastAsia="Arial" w:hAnsi="Arial" w:cs="Arial"/>
          <w:b/>
          <w:i/>
          <w:color w:val="000000"/>
          <w:sz w:val="20"/>
          <w:u w:val="single"/>
        </w:rPr>
        <w:t>start-ups</w:t>
      </w:r>
      <w:r>
        <w:rPr>
          <w:rFonts w:ascii="Arial" w:eastAsia="Arial" w:hAnsi="Arial" w:cs="Arial"/>
          <w:color w:val="000000"/>
          <w:sz w:val="20"/>
        </w:rPr>
        <w:t xml:space="preserve"> to compete with significantly better-funded US competitors and to become leading global players.</w:t>
      </w:r>
    </w:p>
    <w:p w14:paraId="64AC09B8" w14:textId="77777777" w:rsidR="00A97810" w:rsidRDefault="00000000">
      <w:pPr>
        <w:spacing w:before="200" w:line="260" w:lineRule="atLeast"/>
        <w:jc w:val="both"/>
      </w:pPr>
      <w:r>
        <w:rPr>
          <w:rFonts w:ascii="Arial" w:eastAsia="Arial" w:hAnsi="Arial" w:cs="Arial"/>
          <w:color w:val="000000"/>
          <w:sz w:val="20"/>
        </w:rPr>
        <w:t xml:space="preserve">These issues can make European </w:t>
      </w:r>
      <w:r>
        <w:rPr>
          <w:rFonts w:ascii="Arial" w:eastAsia="Arial" w:hAnsi="Arial" w:cs="Arial"/>
          <w:b/>
          <w:i/>
          <w:color w:val="000000"/>
          <w:sz w:val="20"/>
          <w:u w:val="single"/>
        </w:rPr>
        <w:t>start-ups</w:t>
      </w:r>
      <w:r>
        <w:rPr>
          <w:rFonts w:ascii="Arial" w:eastAsia="Arial" w:hAnsi="Arial" w:cs="Arial"/>
          <w:color w:val="000000"/>
          <w:sz w:val="20"/>
        </w:rPr>
        <w:t xml:space="preserve"> more inclined to limit risk when pursuing exit strategies, including by spending too little on expansion. In some cases, rapidly growing European </w:t>
      </w:r>
      <w:r>
        <w:rPr>
          <w:rFonts w:ascii="Arial" w:eastAsia="Arial" w:hAnsi="Arial" w:cs="Arial"/>
          <w:b/>
          <w:i/>
          <w:color w:val="000000"/>
          <w:sz w:val="20"/>
          <w:u w:val="single"/>
        </w:rPr>
        <w:t>start-ups</w:t>
      </w:r>
      <w:r>
        <w:rPr>
          <w:rFonts w:ascii="Arial" w:eastAsia="Arial" w:hAnsi="Arial" w:cs="Arial"/>
          <w:color w:val="000000"/>
          <w:sz w:val="20"/>
        </w:rPr>
        <w:t xml:space="preserve"> may have factored concerns about their abilities to raise large amounts of follow-</w:t>
      </w:r>
      <w:r>
        <w:rPr>
          <w:rFonts w:ascii="Arial" w:eastAsia="Arial" w:hAnsi="Arial" w:cs="Arial"/>
          <w:b/>
          <w:i/>
          <w:color w:val="000000"/>
          <w:sz w:val="20"/>
          <w:u w:val="single"/>
        </w:rPr>
        <w:t>up</w:t>
      </w:r>
      <w:r>
        <w:rPr>
          <w:rFonts w:ascii="Arial" w:eastAsia="Arial" w:hAnsi="Arial" w:cs="Arial"/>
          <w:color w:val="000000"/>
          <w:sz w:val="20"/>
        </w:rPr>
        <w:t xml:space="preserve"> capital into the decision to be acquired by US competitors instead of trying to become global players on their own. For example, the German collective-buying platform CityDeal was acquired by Groupon after just six months in operation, and the Swedish payments company iZettle had been preparing for an IPO when it sold to PayPal. Of course, every case has its particulars, but for the highly profitable Finnish mobile-gaming company Supercell Oy, the founders stated clearly that they sold a majority stake to foreign investors (first SoftBank and GungHo Online Entertainment, and now Tencent) because they felt a "responsibility to pay out venture investors sooner rather than later." These concerns can lead to missed opportunities: The former CEO of Booking.com, the Dutch hotel reservation company that sold to Priceline in 2005, has said that had other options been available at the time, they might have held out longer for a next funding round. Today Booking.com generates an estimated 80 percent of Priceline's revenue.</w:t>
      </w:r>
    </w:p>
    <w:p w14:paraId="36FDCD55" w14:textId="77777777" w:rsidR="00A97810" w:rsidRDefault="00000000">
      <w:pPr>
        <w:spacing w:before="200" w:line="260" w:lineRule="atLeast"/>
        <w:jc w:val="both"/>
      </w:pPr>
      <w:r>
        <w:rPr>
          <w:rFonts w:ascii="Arial" w:eastAsia="Arial" w:hAnsi="Arial" w:cs="Arial"/>
          <w:b/>
          <w:i/>
          <w:color w:val="000000"/>
          <w:sz w:val="20"/>
        </w:rPr>
        <w:t>Cultural values play a role.</w:t>
      </w:r>
      <w:r>
        <w:rPr>
          <w:rFonts w:ascii="Arial" w:eastAsia="Arial" w:hAnsi="Arial" w:cs="Arial"/>
          <w:color w:val="000000"/>
          <w:sz w:val="20"/>
        </w:rPr>
        <w:t xml:space="preserve"> European </w:t>
      </w:r>
      <w:r>
        <w:rPr>
          <w:rFonts w:ascii="Arial" w:eastAsia="Arial" w:hAnsi="Arial" w:cs="Arial"/>
          <w:b/>
          <w:i/>
          <w:color w:val="000000"/>
          <w:sz w:val="20"/>
          <w:u w:val="single"/>
        </w:rPr>
        <w:t>start-ups</w:t>
      </w:r>
      <w:r>
        <w:rPr>
          <w:rFonts w:ascii="Arial" w:eastAsia="Arial" w:hAnsi="Arial" w:cs="Arial"/>
          <w:color w:val="000000"/>
          <w:sz w:val="20"/>
        </w:rPr>
        <w:t xml:space="preserve"> face much greater pressure to perform, and to do so earlier, than </w:t>
      </w:r>
      <w:r>
        <w:rPr>
          <w:rFonts w:ascii="Arial" w:eastAsia="Arial" w:hAnsi="Arial" w:cs="Arial"/>
          <w:b/>
          <w:i/>
          <w:color w:val="000000"/>
          <w:sz w:val="20"/>
          <w:u w:val="single"/>
        </w:rPr>
        <w:t>start-ups</w:t>
      </w:r>
      <w:r>
        <w:rPr>
          <w:rFonts w:ascii="Arial" w:eastAsia="Arial" w:hAnsi="Arial" w:cs="Arial"/>
          <w:color w:val="000000"/>
          <w:sz w:val="20"/>
        </w:rPr>
        <w:t xml:space="preserve"> in the United States, where having a </w:t>
      </w:r>
      <w:r>
        <w:rPr>
          <w:rFonts w:ascii="Arial" w:eastAsia="Arial" w:hAnsi="Arial" w:cs="Arial"/>
          <w:b/>
          <w:i/>
          <w:color w:val="000000"/>
          <w:sz w:val="20"/>
          <w:u w:val="single"/>
        </w:rPr>
        <w:t>failure</w:t>
      </w:r>
      <w:r>
        <w:rPr>
          <w:rFonts w:ascii="Arial" w:eastAsia="Arial" w:hAnsi="Arial" w:cs="Arial"/>
          <w:color w:val="000000"/>
          <w:sz w:val="20"/>
        </w:rPr>
        <w:t xml:space="preserve"> in one's past is typically seen as a badge of honor (or at least a rite of passage critical for gaining the lessons needed to ultimately succeed). We heard these sentiments echoed repeatedly in our interviews with founders and venture capitalists, and sentiment analysis of media coverage has shown, for example, that only about 17 percent of press coverage in Germany portrays entrepreneurship in a positive light, as compared with 39 percent in the United States.</w:t>
      </w:r>
    </w:p>
    <w:p w14:paraId="41BB0886" w14:textId="77777777" w:rsidR="00A97810" w:rsidRDefault="00000000">
      <w:pPr>
        <w:spacing w:before="200" w:line="260" w:lineRule="atLeast"/>
        <w:ind w:left="400"/>
        <w:jc w:val="both"/>
      </w:pPr>
      <w:r>
        <w:rPr>
          <w:rFonts w:ascii="Arial" w:eastAsia="Arial" w:hAnsi="Arial" w:cs="Arial"/>
          <w:color w:val="000000"/>
          <w:sz w:val="20"/>
        </w:rPr>
        <w:t xml:space="preserve">European </w:t>
      </w:r>
      <w:r>
        <w:rPr>
          <w:rFonts w:ascii="Arial" w:eastAsia="Arial" w:hAnsi="Arial" w:cs="Arial"/>
          <w:b/>
          <w:i/>
          <w:color w:val="000000"/>
          <w:sz w:val="20"/>
          <w:u w:val="single"/>
        </w:rPr>
        <w:t>start-ups</w:t>
      </w:r>
      <w:r>
        <w:rPr>
          <w:rFonts w:ascii="Arial" w:eastAsia="Arial" w:hAnsi="Arial" w:cs="Arial"/>
          <w:color w:val="000000"/>
          <w:sz w:val="20"/>
        </w:rPr>
        <w:t xml:space="preserve"> face much greater pressure to perform, and to do so earlier, than </w:t>
      </w:r>
      <w:r>
        <w:rPr>
          <w:rFonts w:ascii="Arial" w:eastAsia="Arial" w:hAnsi="Arial" w:cs="Arial"/>
          <w:b/>
          <w:i/>
          <w:color w:val="000000"/>
          <w:sz w:val="20"/>
          <w:u w:val="single"/>
        </w:rPr>
        <w:t>start-ups</w:t>
      </w:r>
      <w:r>
        <w:rPr>
          <w:rFonts w:ascii="Arial" w:eastAsia="Arial" w:hAnsi="Arial" w:cs="Arial"/>
          <w:color w:val="000000"/>
          <w:sz w:val="20"/>
        </w:rPr>
        <w:t xml:space="preserve"> in the United States.</w:t>
      </w:r>
    </w:p>
    <w:p w14:paraId="3F42E3EE" w14:textId="77777777" w:rsidR="00A97810" w:rsidRDefault="00000000">
      <w:pPr>
        <w:spacing w:before="200" w:line="260" w:lineRule="atLeast"/>
        <w:jc w:val="both"/>
      </w:pPr>
      <w:r>
        <w:rPr>
          <w:rFonts w:ascii="Arial" w:eastAsia="Arial" w:hAnsi="Arial" w:cs="Arial"/>
          <w:color w:val="000000"/>
          <w:sz w:val="20"/>
        </w:rPr>
        <w:t xml:space="preserve">This lack of a "risk culture" in Europe can also drive some founders to take other, more conservative approaches that sacrifice growth potential. For example, they might narrow ambitions to merely building a sustainable business and regional disruptor. This could partially be driven by the stigmatization of </w:t>
      </w:r>
      <w:r>
        <w:rPr>
          <w:rFonts w:ascii="Arial" w:eastAsia="Arial" w:hAnsi="Arial" w:cs="Arial"/>
          <w:b/>
          <w:i/>
          <w:color w:val="000000"/>
          <w:sz w:val="20"/>
          <w:u w:val="single"/>
        </w:rPr>
        <w:t>start-up</w:t>
      </w:r>
      <w:r>
        <w:rPr>
          <w:rFonts w:ascii="Arial" w:eastAsia="Arial" w:hAnsi="Arial" w:cs="Arial"/>
          <w:color w:val="000000"/>
          <w:sz w:val="20"/>
        </w:rPr>
        <w:t xml:space="preserve"> bankruptcy in several European countries, incentivizing founders to be more risk-averse in pursuing growth opportunities. This would put European </w:t>
      </w:r>
      <w:r>
        <w:rPr>
          <w:rFonts w:ascii="Arial" w:eastAsia="Arial" w:hAnsi="Arial" w:cs="Arial"/>
          <w:b/>
          <w:i/>
          <w:color w:val="000000"/>
          <w:sz w:val="20"/>
          <w:u w:val="single"/>
        </w:rPr>
        <w:t>start-ups</w:t>
      </w:r>
      <w:r>
        <w:rPr>
          <w:rFonts w:ascii="Arial" w:eastAsia="Arial" w:hAnsi="Arial" w:cs="Arial"/>
          <w:color w:val="000000"/>
          <w:sz w:val="20"/>
        </w:rPr>
        <w:t xml:space="preserve"> at a stark disadvantage to their US peers, which more often aim for global dominance.</w:t>
      </w:r>
    </w:p>
    <w:p w14:paraId="042F06D8" w14:textId="77777777" w:rsidR="00A97810" w:rsidRDefault="00000000">
      <w:pPr>
        <w:spacing w:before="200" w:line="260" w:lineRule="atLeast"/>
        <w:jc w:val="both"/>
      </w:pPr>
      <w:r>
        <w:rPr>
          <w:rFonts w:ascii="Arial" w:eastAsia="Arial" w:hAnsi="Arial" w:cs="Arial"/>
          <w:color w:val="000000"/>
          <w:sz w:val="20"/>
        </w:rPr>
        <w:t xml:space="preserve">However, an increasing number of recent European success stories, such as Delivery Hero, Auto1, or N26, that focused on hypergrowth at the expense of short-term profitability, has shifted this culture. According to our interviews with founders around Europe, such success stories appear to be inspiring other European </w:t>
      </w:r>
      <w:r>
        <w:rPr>
          <w:rFonts w:ascii="Arial" w:eastAsia="Arial" w:hAnsi="Arial" w:cs="Arial"/>
          <w:b/>
          <w:i/>
          <w:color w:val="000000"/>
          <w:sz w:val="20"/>
          <w:u w:val="single"/>
        </w:rPr>
        <w:t>start-ups</w:t>
      </w:r>
      <w:r>
        <w:rPr>
          <w:rFonts w:ascii="Arial" w:eastAsia="Arial" w:hAnsi="Arial" w:cs="Arial"/>
          <w:color w:val="000000"/>
          <w:sz w:val="20"/>
        </w:rPr>
        <w:t xml:space="preserve"> to follow a similar path.</w:t>
      </w:r>
    </w:p>
    <w:p w14:paraId="1B2636BB" w14:textId="77777777" w:rsidR="00A97810" w:rsidRDefault="00000000">
      <w:pPr>
        <w:spacing w:before="200" w:line="260" w:lineRule="atLeast"/>
        <w:jc w:val="both"/>
      </w:pPr>
      <w:r>
        <w:rPr>
          <w:rFonts w:ascii="Arial" w:eastAsia="Arial" w:hAnsi="Arial" w:cs="Arial"/>
          <w:b/>
          <w:i/>
          <w:color w:val="000000"/>
          <w:sz w:val="20"/>
        </w:rPr>
        <w:t>Attracting the best talent can be difficult.</w:t>
      </w:r>
      <w:r>
        <w:rPr>
          <w:rFonts w:ascii="Arial" w:eastAsia="Arial" w:hAnsi="Arial" w:cs="Arial"/>
          <w:color w:val="000000"/>
          <w:sz w:val="20"/>
        </w:rPr>
        <w:t xml:space="preserve"> While Europe has a tech talent cost advantage compared to the United States-salaries for software developers are as much as 50 percent lower in Europe than those in the San Francisco </w:t>
      </w:r>
      <w:r>
        <w:rPr>
          <w:rFonts w:ascii="Arial" w:eastAsia="Arial" w:hAnsi="Arial" w:cs="Arial"/>
          <w:color w:val="000000"/>
          <w:sz w:val="20"/>
        </w:rPr>
        <w:lastRenderedPageBreak/>
        <w:t xml:space="preserve">Bay Area or New York City-the continent's </w:t>
      </w:r>
      <w:r>
        <w:rPr>
          <w:rFonts w:ascii="Arial" w:eastAsia="Arial" w:hAnsi="Arial" w:cs="Arial"/>
          <w:b/>
          <w:i/>
          <w:color w:val="000000"/>
          <w:sz w:val="20"/>
          <w:u w:val="single"/>
        </w:rPr>
        <w:t>start-ups</w:t>
      </w:r>
      <w:r>
        <w:rPr>
          <w:rFonts w:ascii="Arial" w:eastAsia="Arial" w:hAnsi="Arial" w:cs="Arial"/>
          <w:color w:val="000000"/>
          <w:sz w:val="20"/>
        </w:rPr>
        <w:t xml:space="preserve"> often lack the tools to attract the best talent. Most notably, in many European countries unfavorable equity and stock-option rules make </w:t>
      </w:r>
      <w:r>
        <w:rPr>
          <w:rFonts w:ascii="Arial" w:eastAsia="Arial" w:hAnsi="Arial" w:cs="Arial"/>
          <w:b/>
          <w:i/>
          <w:color w:val="000000"/>
          <w:sz w:val="20"/>
          <w:u w:val="single"/>
        </w:rPr>
        <w:t>start-ups</w:t>
      </w:r>
      <w:r>
        <w:rPr>
          <w:rFonts w:ascii="Arial" w:eastAsia="Arial" w:hAnsi="Arial" w:cs="Arial"/>
          <w:color w:val="000000"/>
          <w:sz w:val="20"/>
        </w:rPr>
        <w:t xml:space="preserve"> less appealing to potential employees. For example, more than 75 percent of the EU countries' stock-option rules analyzed by the European VC firm Index Ventures lagged behind those of the United States.</w:t>
      </w:r>
    </w:p>
    <w:p w14:paraId="240E687F" w14:textId="77777777" w:rsidR="00A97810" w:rsidRDefault="00000000">
      <w:pPr>
        <w:spacing w:before="200" w:line="260" w:lineRule="atLeast"/>
        <w:jc w:val="both"/>
      </w:pPr>
      <w:r>
        <w:rPr>
          <w:rFonts w:ascii="Arial" w:eastAsia="Arial" w:hAnsi="Arial" w:cs="Arial"/>
          <w:color w:val="000000"/>
          <w:sz w:val="20"/>
        </w:rPr>
        <w:t xml:space="preserve">At the same time, the significantly lower number of leading tech companies and successful hypergrowth </w:t>
      </w:r>
      <w:r>
        <w:rPr>
          <w:rFonts w:ascii="Arial" w:eastAsia="Arial" w:hAnsi="Arial" w:cs="Arial"/>
          <w:b/>
          <w:i/>
          <w:color w:val="000000"/>
          <w:sz w:val="20"/>
          <w:u w:val="single"/>
        </w:rPr>
        <w:t>start-ups</w:t>
      </w:r>
      <w:r>
        <w:rPr>
          <w:rFonts w:ascii="Arial" w:eastAsia="Arial" w:hAnsi="Arial" w:cs="Arial"/>
          <w:color w:val="000000"/>
          <w:sz w:val="20"/>
        </w:rPr>
        <w:t xml:space="preserve"> in Europe reduces the pool of experienced executives and other talent that have hands-on background in building IPO-sized companies. The type of operational knowledge that comes from deep experience launching and exiting from successful </w:t>
      </w:r>
      <w:r>
        <w:rPr>
          <w:rFonts w:ascii="Arial" w:eastAsia="Arial" w:hAnsi="Arial" w:cs="Arial"/>
          <w:b/>
          <w:i/>
          <w:color w:val="000000"/>
          <w:sz w:val="20"/>
          <w:u w:val="single"/>
        </w:rPr>
        <w:t>start-ups</w:t>
      </w:r>
      <w:r>
        <w:rPr>
          <w:rFonts w:ascii="Arial" w:eastAsia="Arial" w:hAnsi="Arial" w:cs="Arial"/>
          <w:color w:val="000000"/>
          <w:sz w:val="20"/>
        </w:rPr>
        <w:t xml:space="preserve"> is key to scaling companies through the late stages.</w:t>
      </w:r>
    </w:p>
    <w:p w14:paraId="57CB8B54" w14:textId="77777777" w:rsidR="00A97810" w:rsidRDefault="00000000">
      <w:pPr>
        <w:spacing w:before="200" w:line="260" w:lineRule="atLeast"/>
        <w:jc w:val="both"/>
      </w:pPr>
      <w:r>
        <w:rPr>
          <w:rFonts w:ascii="Arial" w:eastAsia="Arial" w:hAnsi="Arial" w:cs="Arial"/>
          <w:b/>
          <w:i/>
          <w:color w:val="000000"/>
          <w:sz w:val="20"/>
        </w:rPr>
        <w:t>Innovation 'superhubs' are not as densely packed with resources as those in the United States.</w:t>
      </w:r>
      <w:r>
        <w:rPr>
          <w:rFonts w:ascii="Arial" w:eastAsia="Arial" w:hAnsi="Arial" w:cs="Arial"/>
          <w:color w:val="000000"/>
          <w:sz w:val="20"/>
        </w:rPr>
        <w:t xml:space="preserve"> "Superhubs" such as Silicon Valley and New York City, which have a high concentration of entrepreneurs, tech talent, and investors, have played a very important role in the success of the US </w:t>
      </w:r>
      <w:r>
        <w:rPr>
          <w:rFonts w:ascii="Arial" w:eastAsia="Arial" w:hAnsi="Arial" w:cs="Arial"/>
          <w:b/>
          <w:i/>
          <w:color w:val="000000"/>
          <w:sz w:val="20"/>
          <w:u w:val="single"/>
        </w:rPr>
        <w:t>start-up</w:t>
      </w:r>
      <w:r>
        <w:rPr>
          <w:rFonts w:ascii="Arial" w:eastAsia="Arial" w:hAnsi="Arial" w:cs="Arial"/>
          <w:color w:val="000000"/>
          <w:sz w:val="20"/>
        </w:rPr>
        <w:t xml:space="preserve"> ecosystem. Although London, Paris, Berlin, and Stockholm can be considered the leading hubs in Europe, they have not achieved the same concentration in terms of capital, knowledge, and talent. As a result, only about 30 percent of European </w:t>
      </w:r>
      <w:r>
        <w:rPr>
          <w:rFonts w:ascii="Arial" w:eastAsia="Arial" w:hAnsi="Arial" w:cs="Arial"/>
          <w:b/>
          <w:i/>
          <w:color w:val="000000"/>
          <w:sz w:val="20"/>
          <w:u w:val="single"/>
        </w:rPr>
        <w:t>start-ups</w:t>
      </w:r>
      <w:r>
        <w:rPr>
          <w:rFonts w:ascii="Arial" w:eastAsia="Arial" w:hAnsi="Arial" w:cs="Arial"/>
          <w:color w:val="000000"/>
          <w:sz w:val="20"/>
        </w:rPr>
        <w:t xml:space="preserve"> have located their headquarters in a tech superhub-where they might have an easier time attracting talent and funding-versus almost half of US </w:t>
      </w:r>
      <w:r>
        <w:rPr>
          <w:rFonts w:ascii="Arial" w:eastAsia="Arial" w:hAnsi="Arial" w:cs="Arial"/>
          <w:b/>
          <w:i/>
          <w:color w:val="000000"/>
          <w:sz w:val="20"/>
          <w:u w:val="single"/>
        </w:rPr>
        <w:t>start-ups</w:t>
      </w:r>
      <w:r>
        <w:rPr>
          <w:rFonts w:ascii="Arial" w:eastAsia="Arial" w:hAnsi="Arial" w:cs="Arial"/>
          <w:color w:val="000000"/>
          <w:sz w:val="20"/>
        </w:rPr>
        <w:t xml:space="preserve"> (Exhibit 8). Furthermore, surveys show that more than 60 percent of founders </w:t>
      </w:r>
      <w:r>
        <w:rPr>
          <w:rFonts w:ascii="Arial" w:eastAsia="Arial" w:hAnsi="Arial" w:cs="Arial"/>
          <w:b/>
          <w:i/>
          <w:color w:val="000000"/>
          <w:sz w:val="20"/>
          <w:u w:val="single"/>
        </w:rPr>
        <w:t>start</w:t>
      </w:r>
      <w:r>
        <w:rPr>
          <w:rFonts w:ascii="Arial" w:eastAsia="Arial" w:hAnsi="Arial" w:cs="Arial"/>
          <w:color w:val="000000"/>
          <w:sz w:val="20"/>
        </w:rPr>
        <w:t xml:space="preserve"> their companies where they live or where they have family and support systems. Of course, relocating within the United States is not the same as relocating within Europe, given that in the United States the language and culture will generally be the same. However, if COVID-19 means that working remotely or from home becomes more common, this disparity might become less problematic and potentially could lessen the importance of superhubs.</w:t>
      </w:r>
    </w:p>
    <w:p w14:paraId="36AD0263" w14:textId="77777777" w:rsidR="00A97810" w:rsidRDefault="00000000">
      <w:pPr>
        <w:spacing w:before="240" w:line="260" w:lineRule="atLeast"/>
      </w:pPr>
      <w:r>
        <w:rPr>
          <w:rFonts w:ascii="Arial" w:eastAsia="Arial" w:hAnsi="Arial" w:cs="Arial"/>
          <w:b/>
          <w:color w:val="000000"/>
          <w:sz w:val="20"/>
        </w:rPr>
        <w:t>Exhibit</w:t>
      </w:r>
    </w:p>
    <w:p w14:paraId="264166E2" w14:textId="77777777" w:rsidR="00A97810" w:rsidRDefault="00000000">
      <w:pPr>
        <w:spacing w:before="240" w:line="260" w:lineRule="atLeast"/>
        <w:jc w:val="both"/>
      </w:pPr>
      <w:hyperlink r:id="rId402" w:history="1">
        <w:r>
          <w:rPr>
            <w:rFonts w:ascii="Arial" w:eastAsia="Arial" w:hAnsi="Arial" w:cs="Arial"/>
            <w:i/>
            <w:color w:val="0077CC"/>
            <w:sz w:val="20"/>
            <w:u w:val="single"/>
            <w:shd w:val="clear" w:color="auto" w:fill="FFFFFF"/>
          </w:rPr>
          <w:t xml:space="preserve"> Link to Image </w:t>
        </w:r>
      </w:hyperlink>
    </w:p>
    <w:p w14:paraId="3614BA8D" w14:textId="77777777" w:rsidR="00A97810" w:rsidRDefault="00000000">
      <w:pPr>
        <w:spacing w:before="200" w:line="260" w:lineRule="atLeast"/>
        <w:jc w:val="both"/>
      </w:pPr>
      <w:r>
        <w:rPr>
          <w:rFonts w:ascii="Arial" w:eastAsia="Arial" w:hAnsi="Arial" w:cs="Arial"/>
          <w:color w:val="000000"/>
          <w:sz w:val="20"/>
        </w:rPr>
        <w:t xml:space="preserve">Even though conditions are improving, the challenges facing Europe's </w:t>
      </w:r>
      <w:r>
        <w:rPr>
          <w:rFonts w:ascii="Arial" w:eastAsia="Arial" w:hAnsi="Arial" w:cs="Arial"/>
          <w:b/>
          <w:i/>
          <w:color w:val="000000"/>
          <w:sz w:val="20"/>
          <w:u w:val="single"/>
        </w:rPr>
        <w:t>start-up</w:t>
      </w:r>
      <w:r>
        <w:rPr>
          <w:rFonts w:ascii="Arial" w:eastAsia="Arial" w:hAnsi="Arial" w:cs="Arial"/>
          <w:color w:val="000000"/>
          <w:sz w:val="20"/>
        </w:rPr>
        <w:t xml:space="preserve"> ecosystem remain significant. To overcome them, there are three key areas in particular to consider. The first among these is harmonization and active policy making. Europe could continue to streamline its regulatory frameworks, which remain complex for </w:t>
      </w:r>
      <w:r>
        <w:rPr>
          <w:rFonts w:ascii="Arial" w:eastAsia="Arial" w:hAnsi="Arial" w:cs="Arial"/>
          <w:b/>
          <w:i/>
          <w:color w:val="000000"/>
          <w:sz w:val="20"/>
          <w:u w:val="single"/>
        </w:rPr>
        <w:t>start-ups</w:t>
      </w:r>
      <w:r>
        <w:rPr>
          <w:rFonts w:ascii="Arial" w:eastAsia="Arial" w:hAnsi="Arial" w:cs="Arial"/>
          <w:color w:val="000000"/>
          <w:sz w:val="20"/>
        </w:rPr>
        <w:t xml:space="preserve"> to navigate easily. Many European </w:t>
      </w:r>
      <w:r>
        <w:rPr>
          <w:rFonts w:ascii="Arial" w:eastAsia="Arial" w:hAnsi="Arial" w:cs="Arial"/>
          <w:b/>
          <w:i/>
          <w:color w:val="000000"/>
          <w:sz w:val="20"/>
          <w:u w:val="single"/>
        </w:rPr>
        <w:t>start-ups</w:t>
      </w:r>
      <w:r>
        <w:rPr>
          <w:rFonts w:ascii="Arial" w:eastAsia="Arial" w:hAnsi="Arial" w:cs="Arial"/>
          <w:color w:val="000000"/>
          <w:sz w:val="20"/>
        </w:rPr>
        <w:t xml:space="preserve"> are seeking to expand operations to multiple regions early on. Similarly, legal frameworks could be reassessed to allow European </w:t>
      </w:r>
      <w:r>
        <w:rPr>
          <w:rFonts w:ascii="Arial" w:eastAsia="Arial" w:hAnsi="Arial" w:cs="Arial"/>
          <w:b/>
          <w:i/>
          <w:color w:val="000000"/>
          <w:sz w:val="20"/>
          <w:u w:val="single"/>
        </w:rPr>
        <w:t>start-ups</w:t>
      </w:r>
      <w:r>
        <w:rPr>
          <w:rFonts w:ascii="Arial" w:eastAsia="Arial" w:hAnsi="Arial" w:cs="Arial"/>
          <w:color w:val="000000"/>
          <w:sz w:val="20"/>
        </w:rPr>
        <w:t xml:space="preserve"> to attract and retain the necessary talent to build and scale new companies. Underpinning all of this could be a vision that aims both to defend Europe's existing strengths and to build and support areas of potential growth.</w:t>
      </w:r>
    </w:p>
    <w:p w14:paraId="544593E1" w14:textId="77777777" w:rsidR="00A97810" w:rsidRDefault="00000000">
      <w:pPr>
        <w:spacing w:before="200" w:line="260" w:lineRule="atLeast"/>
        <w:jc w:val="both"/>
      </w:pPr>
      <w:r>
        <w:rPr>
          <w:rFonts w:ascii="Arial" w:eastAsia="Arial" w:hAnsi="Arial" w:cs="Arial"/>
          <w:color w:val="000000"/>
          <w:sz w:val="20"/>
        </w:rPr>
        <w:t xml:space="preserve">Second, leveraging Europe's assets, which include its public sector and its relative strength in the B2B arena, is critical to growing the </w:t>
      </w:r>
      <w:r>
        <w:rPr>
          <w:rFonts w:ascii="Arial" w:eastAsia="Arial" w:hAnsi="Arial" w:cs="Arial"/>
          <w:b/>
          <w:i/>
          <w:color w:val="000000"/>
          <w:sz w:val="20"/>
          <w:u w:val="single"/>
        </w:rPr>
        <w:t>start-up</w:t>
      </w:r>
      <w:r>
        <w:rPr>
          <w:rFonts w:ascii="Arial" w:eastAsia="Arial" w:hAnsi="Arial" w:cs="Arial"/>
          <w:color w:val="000000"/>
          <w:sz w:val="20"/>
        </w:rPr>
        <w:t xml:space="preserve"> ecosystem. As large contractors, governments are key drivers with the power to support innovation. Through this lever, Europe can actively promote its </w:t>
      </w:r>
      <w:r>
        <w:rPr>
          <w:rFonts w:ascii="Arial" w:eastAsia="Arial" w:hAnsi="Arial" w:cs="Arial"/>
          <w:b/>
          <w:i/>
          <w:color w:val="000000"/>
          <w:sz w:val="20"/>
          <w:u w:val="single"/>
        </w:rPr>
        <w:t>start-up</w:t>
      </w:r>
      <w:r>
        <w:rPr>
          <w:rFonts w:ascii="Arial" w:eastAsia="Arial" w:hAnsi="Arial" w:cs="Arial"/>
          <w:color w:val="000000"/>
          <w:sz w:val="20"/>
        </w:rPr>
        <w:t xml:space="preserve"> ecosystem. The B2B sectors offer particularly fertile ground here, as the continent's entrepreneurs have already established a solid foundation of innovation by digitizing the activities that serve other businesses-and even more so now, as the coronavirus crisis has created an expectation that more business will be conducted digitally. Europe could also build on another relative strength, sustainability, as the business opportunities around the growing conversation of stakeholder responsibility continue to expand. Europe is a leader in this area and is well positioned to capitalize on this asset.</w:t>
      </w:r>
    </w:p>
    <w:p w14:paraId="0C4704B8" w14:textId="77777777" w:rsidR="00A97810" w:rsidRDefault="00000000">
      <w:pPr>
        <w:spacing w:before="200" w:line="260" w:lineRule="atLeast"/>
        <w:jc w:val="both"/>
      </w:pPr>
      <w:r>
        <w:rPr>
          <w:rFonts w:ascii="Arial" w:eastAsia="Arial" w:hAnsi="Arial" w:cs="Arial"/>
          <w:color w:val="000000"/>
          <w:sz w:val="20"/>
        </w:rPr>
        <w:t xml:space="preserve">Third, Europe could look at how to support the culture and capital needed to further grow its </w:t>
      </w:r>
      <w:r>
        <w:rPr>
          <w:rFonts w:ascii="Arial" w:eastAsia="Arial" w:hAnsi="Arial" w:cs="Arial"/>
          <w:b/>
          <w:i/>
          <w:color w:val="000000"/>
          <w:sz w:val="20"/>
          <w:u w:val="single"/>
        </w:rPr>
        <w:t>start-up</w:t>
      </w:r>
      <w:r>
        <w:rPr>
          <w:rFonts w:ascii="Arial" w:eastAsia="Arial" w:hAnsi="Arial" w:cs="Arial"/>
          <w:color w:val="000000"/>
          <w:sz w:val="20"/>
        </w:rPr>
        <w:t xml:space="preserve"> ecosystem. Entrepreneurs could take advantage of the improving conditions for </w:t>
      </w:r>
      <w:r>
        <w:rPr>
          <w:rFonts w:ascii="Arial" w:eastAsia="Arial" w:hAnsi="Arial" w:cs="Arial"/>
          <w:b/>
          <w:i/>
          <w:color w:val="000000"/>
          <w:sz w:val="20"/>
          <w:u w:val="single"/>
        </w:rPr>
        <w:t>start-ups</w:t>
      </w:r>
      <w:r>
        <w:rPr>
          <w:rFonts w:ascii="Arial" w:eastAsia="Arial" w:hAnsi="Arial" w:cs="Arial"/>
          <w:color w:val="000000"/>
          <w:sz w:val="20"/>
        </w:rPr>
        <w:t xml:space="preserve"> to broaden their ambitions and aim for global leadership. Governments could further this through more risk-willing capital, and considering allocating more semi-public funds toward growing the ecosystem, as well as fostering collaboration between ventures, academia, and industry. It could also prove beneficial to improve conditions for capital and funding-for example, by leveraging European and global partnerships with aligned incentives to allow them to scale faster.</w:t>
      </w:r>
    </w:p>
    <w:p w14:paraId="1B8CC27D" w14:textId="77777777" w:rsidR="00A97810" w:rsidRDefault="00000000">
      <w:pPr>
        <w:spacing w:before="240" w:line="260" w:lineRule="atLeast"/>
      </w:pPr>
      <w:r>
        <w:rPr>
          <w:rFonts w:ascii="Arial" w:eastAsia="Arial" w:hAnsi="Arial" w:cs="Arial"/>
          <w:b/>
          <w:color w:val="000000"/>
          <w:sz w:val="20"/>
        </w:rPr>
        <w:t>About the authors</w:t>
      </w:r>
    </w:p>
    <w:p w14:paraId="020DFF5E" w14:textId="77777777" w:rsidR="00A97810" w:rsidRDefault="00000000">
      <w:pPr>
        <w:spacing w:before="200" w:line="260" w:lineRule="atLeast"/>
        <w:jc w:val="both"/>
      </w:pPr>
      <w:hyperlink r:id="rId403" w:history="1">
        <w:r>
          <w:rPr>
            <w:rFonts w:ascii="Arial" w:eastAsia="Arial" w:hAnsi="Arial" w:cs="Arial"/>
            <w:b/>
            <w:i/>
            <w:color w:val="0077CC"/>
            <w:sz w:val="20"/>
            <w:u w:val="single"/>
            <w:shd w:val="clear" w:color="auto" w:fill="FFFFFF"/>
          </w:rPr>
          <w:t>Kim Baroudy</w:t>
        </w:r>
      </w:hyperlink>
      <w:r>
        <w:rPr>
          <w:rFonts w:ascii="Arial" w:eastAsia="Arial" w:hAnsi="Arial" w:cs="Arial"/>
          <w:color w:val="000000"/>
          <w:sz w:val="20"/>
        </w:rPr>
        <w:t xml:space="preserve"> is a senior partner in McKinsey's Copenhagen office; </w:t>
      </w:r>
      <w:r>
        <w:rPr>
          <w:rFonts w:ascii="Arial" w:eastAsia="Arial" w:hAnsi="Arial" w:cs="Arial"/>
          <w:b/>
          <w:color w:val="000000"/>
          <w:sz w:val="20"/>
        </w:rPr>
        <w:t>Jonatan Janmark</w:t>
      </w:r>
      <w:r>
        <w:rPr>
          <w:rFonts w:ascii="Arial" w:eastAsia="Arial" w:hAnsi="Arial" w:cs="Arial"/>
          <w:color w:val="000000"/>
          <w:sz w:val="20"/>
        </w:rPr>
        <w:t xml:space="preserve"> is an associate partner in the Stockholm office, where </w:t>
      </w:r>
      <w:r>
        <w:rPr>
          <w:rFonts w:ascii="Arial" w:eastAsia="Arial" w:hAnsi="Arial" w:cs="Arial"/>
          <w:b/>
          <w:color w:val="000000"/>
          <w:sz w:val="20"/>
        </w:rPr>
        <w:t>Tobias Strålin</w:t>
      </w:r>
      <w:r>
        <w:rPr>
          <w:rFonts w:ascii="Arial" w:eastAsia="Arial" w:hAnsi="Arial" w:cs="Arial"/>
          <w:color w:val="000000"/>
          <w:sz w:val="20"/>
        </w:rPr>
        <w:t xml:space="preserve"> is a partner; and </w:t>
      </w:r>
      <w:r>
        <w:rPr>
          <w:rFonts w:ascii="Arial" w:eastAsia="Arial" w:hAnsi="Arial" w:cs="Arial"/>
          <w:b/>
          <w:color w:val="000000"/>
          <w:sz w:val="20"/>
        </w:rPr>
        <w:t>Abhi Satyavarapu</w:t>
      </w:r>
      <w:r>
        <w:rPr>
          <w:rFonts w:ascii="Arial" w:eastAsia="Arial" w:hAnsi="Arial" w:cs="Arial"/>
          <w:color w:val="000000"/>
          <w:sz w:val="20"/>
        </w:rPr>
        <w:t xml:space="preserve"> and </w:t>
      </w:r>
      <w:r>
        <w:rPr>
          <w:rFonts w:ascii="Arial" w:eastAsia="Arial" w:hAnsi="Arial" w:cs="Arial"/>
          <w:b/>
          <w:color w:val="000000"/>
          <w:sz w:val="20"/>
        </w:rPr>
        <w:t>Zeno Ziemke</w:t>
      </w:r>
      <w:r>
        <w:rPr>
          <w:rFonts w:ascii="Arial" w:eastAsia="Arial" w:hAnsi="Arial" w:cs="Arial"/>
          <w:color w:val="000000"/>
          <w:sz w:val="20"/>
        </w:rPr>
        <w:t xml:space="preserve"> are consultants in the San Francisco office.</w:t>
      </w:r>
    </w:p>
    <w:p w14:paraId="6E0A7756"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12, 2020</w:t>
      </w:r>
    </w:p>
    <w:p w14:paraId="2291154F" w14:textId="77777777" w:rsidR="00A97810" w:rsidRDefault="00A97810"/>
    <w:p w14:paraId="32EB33DE" w14:textId="77777777" w:rsidR="00A97810" w:rsidRDefault="00000000">
      <w:pPr>
        <w:ind w:left="200"/>
        <w:sectPr w:rsidR="00A97810">
          <w:type w:val="continuous"/>
          <w:pgSz w:w="12240" w:h="15840"/>
          <w:pgMar w:top="840" w:right="1000" w:bottom="840" w:left="1000" w:header="400" w:footer="400" w:gutter="0"/>
          <w:cols w:space="720"/>
        </w:sectPr>
      </w:pPr>
      <w:r>
        <w:br/>
      </w:r>
      <w:r>
        <w:pict w14:anchorId="0DCA6629">
          <v:line id="_x0000_s2124"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0431A006" w14:textId="77777777" w:rsidR="00A97810" w:rsidRDefault="00A97810">
      <w:pPr>
        <w:sectPr w:rsidR="00A97810">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gutter="0"/>
          <w:cols w:space="720"/>
          <w:titlePg/>
        </w:sectPr>
      </w:pPr>
    </w:p>
    <w:p w14:paraId="7ED4A785" w14:textId="77777777" w:rsidR="00A97810" w:rsidRDefault="00A97810">
      <w:bookmarkStart w:id="38" w:name="Bookmark_20"/>
      <w:bookmarkEnd w:id="38"/>
    </w:p>
    <w:p w14:paraId="3F2B9300" w14:textId="77777777" w:rsidR="00A97810" w:rsidRDefault="00000000">
      <w:r>
        <w:pict w14:anchorId="28BDF2CF">
          <v:shape id="_x0000_i1058" type="#_x0000_t75" alt="LexisNexis®" style="width:148pt;height:30pt">
            <v:imagedata r:id="rId7" o:title=""/>
          </v:shape>
        </w:pict>
      </w:r>
      <w:r>
        <w:cr/>
      </w:r>
    </w:p>
    <w:p w14:paraId="05B3403E" w14:textId="77777777" w:rsidR="00A97810" w:rsidRDefault="00000000">
      <w:pPr>
        <w:spacing w:before="240" w:after="200" w:line="340" w:lineRule="atLeast"/>
        <w:jc w:val="center"/>
        <w:outlineLvl w:val="0"/>
        <w:rPr>
          <w:rFonts w:ascii="Arial" w:hAnsi="Arial" w:cs="Arial"/>
          <w:b/>
          <w:bCs/>
          <w:kern w:val="32"/>
          <w:sz w:val="32"/>
          <w:szCs w:val="32"/>
        </w:rPr>
      </w:pPr>
      <w:hyperlink r:id="rId410" w:history="1">
        <w:r>
          <w:rPr>
            <w:rFonts w:ascii="Arial" w:eastAsia="Arial" w:hAnsi="Arial" w:cs="Arial"/>
            <w:b/>
            <w:bCs/>
            <w:i/>
            <w:color w:val="0077CC"/>
            <w:kern w:val="32"/>
            <w:sz w:val="28"/>
            <w:szCs w:val="32"/>
            <w:u w:val="single"/>
            <w:shd w:val="clear" w:color="auto" w:fill="FFFFFF"/>
          </w:rPr>
          <w:t xml:space="preserve">Europe's </w:t>
        </w:r>
      </w:hyperlink>
      <w:hyperlink r:id="rId411" w:history="1">
        <w:r>
          <w:rPr>
            <w:rFonts w:ascii="Arial" w:eastAsia="Arial" w:hAnsi="Arial" w:cs="Arial"/>
            <w:b/>
            <w:bCs/>
            <w:i/>
            <w:color w:val="0077CC"/>
            <w:kern w:val="32"/>
            <w:sz w:val="28"/>
            <w:szCs w:val="32"/>
            <w:u w:val="single"/>
            <w:shd w:val="clear" w:color="auto" w:fill="FFFFFF"/>
          </w:rPr>
          <w:t>start-up</w:t>
        </w:r>
      </w:hyperlink>
      <w:hyperlink r:id="rId412" w:history="1">
        <w:r>
          <w:rPr>
            <w:rFonts w:ascii="Arial" w:eastAsia="Arial" w:hAnsi="Arial" w:cs="Arial"/>
            <w:b/>
            <w:bCs/>
            <w:i/>
            <w:color w:val="0077CC"/>
            <w:kern w:val="32"/>
            <w:sz w:val="28"/>
            <w:szCs w:val="32"/>
            <w:u w:val="single"/>
            <w:shd w:val="clear" w:color="auto" w:fill="FFFFFF"/>
          </w:rPr>
          <w:t xml:space="preserve"> ecosystem: Heating </w:t>
        </w:r>
      </w:hyperlink>
      <w:hyperlink r:id="rId413" w:history="1">
        <w:r>
          <w:rPr>
            <w:rFonts w:ascii="Arial" w:eastAsia="Arial" w:hAnsi="Arial" w:cs="Arial"/>
            <w:b/>
            <w:bCs/>
            <w:i/>
            <w:color w:val="0077CC"/>
            <w:kern w:val="32"/>
            <w:sz w:val="28"/>
            <w:szCs w:val="32"/>
            <w:u w:val="single"/>
            <w:shd w:val="clear" w:color="auto" w:fill="FFFFFF"/>
          </w:rPr>
          <w:t>up</w:t>
        </w:r>
      </w:hyperlink>
      <w:hyperlink r:id="rId414" w:history="1">
        <w:r>
          <w:rPr>
            <w:rFonts w:ascii="Arial" w:eastAsia="Arial" w:hAnsi="Arial" w:cs="Arial"/>
            <w:b/>
            <w:bCs/>
            <w:i/>
            <w:color w:val="0077CC"/>
            <w:kern w:val="32"/>
            <w:sz w:val="28"/>
            <w:szCs w:val="32"/>
            <w:u w:val="single"/>
            <w:shd w:val="clear" w:color="auto" w:fill="FFFFFF"/>
          </w:rPr>
          <w:t>, but still facing challenges</w:t>
        </w:r>
      </w:hyperlink>
    </w:p>
    <w:p w14:paraId="48B44AD0" w14:textId="77777777" w:rsidR="00A97810" w:rsidRDefault="00000000">
      <w:pPr>
        <w:spacing w:before="120" w:line="260" w:lineRule="atLeast"/>
        <w:jc w:val="center"/>
      </w:pPr>
      <w:r>
        <w:rPr>
          <w:rFonts w:ascii="Arial" w:eastAsia="Arial" w:hAnsi="Arial" w:cs="Arial"/>
          <w:color w:val="000000"/>
          <w:sz w:val="20"/>
        </w:rPr>
        <w:t>McKinsey &amp; Company</w:t>
      </w:r>
    </w:p>
    <w:p w14:paraId="47A6E18F" w14:textId="77777777" w:rsidR="00A97810" w:rsidRDefault="00000000">
      <w:pPr>
        <w:spacing w:before="120" w:line="260" w:lineRule="atLeast"/>
        <w:jc w:val="center"/>
      </w:pPr>
      <w:r>
        <w:rPr>
          <w:rFonts w:ascii="Arial" w:eastAsia="Arial" w:hAnsi="Arial" w:cs="Arial"/>
          <w:color w:val="000000"/>
          <w:sz w:val="20"/>
        </w:rPr>
        <w:t>October 9, 2020 Friday</w:t>
      </w:r>
    </w:p>
    <w:p w14:paraId="6827F62D" w14:textId="77777777" w:rsidR="00A97810" w:rsidRDefault="00A97810">
      <w:pPr>
        <w:spacing w:line="240" w:lineRule="atLeast"/>
        <w:jc w:val="both"/>
      </w:pPr>
    </w:p>
    <w:p w14:paraId="601C0446" w14:textId="77777777" w:rsidR="00A97810" w:rsidRDefault="00000000">
      <w:pPr>
        <w:spacing w:before="120" w:line="220" w:lineRule="atLeast"/>
      </w:pPr>
      <w:r>
        <w:br/>
      </w:r>
      <w:r>
        <w:rPr>
          <w:rFonts w:ascii="Arial" w:eastAsia="Arial" w:hAnsi="Arial" w:cs="Arial"/>
          <w:color w:val="000000"/>
          <w:sz w:val="16"/>
        </w:rPr>
        <w:t>Copyright 2020 McKinsey &amp; Company, Inc All Rights Reserved</w:t>
      </w:r>
    </w:p>
    <w:p w14:paraId="2DDCC8C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3034 words</w:t>
      </w:r>
    </w:p>
    <w:p w14:paraId="0A100C02"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McKinsey &amp; Company</w:t>
      </w:r>
    </w:p>
    <w:p w14:paraId="24A970A9"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More ventures are achieving unicorn status, and at a faster pace, but many more still aren't realizing their full potential. What's holding them back, and what can change that?</w:t>
      </w:r>
    </w:p>
    <w:p w14:paraId="1353C542" w14:textId="77777777" w:rsidR="00A97810" w:rsidRDefault="00000000">
      <w:pPr>
        <w:keepNext/>
        <w:spacing w:before="240" w:line="340" w:lineRule="atLeast"/>
      </w:pPr>
      <w:bookmarkStart w:id="39" w:name="Body_18"/>
      <w:bookmarkEnd w:id="39"/>
      <w:r>
        <w:rPr>
          <w:rFonts w:ascii="Arial" w:eastAsia="Arial" w:hAnsi="Arial" w:cs="Arial"/>
          <w:b/>
          <w:color w:val="000000"/>
          <w:sz w:val="28"/>
        </w:rPr>
        <w:t>Body</w:t>
      </w:r>
    </w:p>
    <w:p w14:paraId="0FC341DB" w14:textId="77777777" w:rsidR="00A97810" w:rsidRDefault="00000000">
      <w:pPr>
        <w:spacing w:line="60" w:lineRule="exact"/>
      </w:pPr>
      <w:r>
        <w:pict w14:anchorId="1A18C6B8">
          <v:line id="_x0000_s2126" style="position:absolute;z-index:251703296" from="0,2pt" to="512pt,2pt" strokecolor="#009ddb" strokeweight="2pt">
            <w10:wrap type="topAndBottom"/>
          </v:line>
        </w:pict>
      </w:r>
    </w:p>
    <w:p w14:paraId="50C22FF8" w14:textId="77777777" w:rsidR="00A97810" w:rsidRDefault="00A97810"/>
    <w:p w14:paraId="44B72CE3" w14:textId="77777777" w:rsidR="00A97810" w:rsidRDefault="00000000">
      <w:pPr>
        <w:spacing w:before="240" w:line="260" w:lineRule="atLeast"/>
        <w:jc w:val="both"/>
      </w:pPr>
      <w:hyperlink r:id="rId415" w:history="1">
        <w:r>
          <w:rPr>
            <w:rFonts w:ascii="Arial" w:eastAsia="Arial" w:hAnsi="Arial" w:cs="Arial"/>
            <w:i/>
            <w:color w:val="0077CC"/>
            <w:sz w:val="20"/>
            <w:u w:val="single"/>
            <w:shd w:val="clear" w:color="auto" w:fill="FFFFFF"/>
          </w:rPr>
          <w:t xml:space="preserve"> Link to Image </w:t>
        </w:r>
      </w:hyperlink>
    </w:p>
    <w:p w14:paraId="4241DA9B" w14:textId="77777777" w:rsidR="00A97810" w:rsidRDefault="00000000">
      <w:pPr>
        <w:spacing w:before="200" w:line="260" w:lineRule="atLeast"/>
        <w:jc w:val="both"/>
      </w:pPr>
      <w:r>
        <w:rPr>
          <w:rFonts w:ascii="Arial" w:eastAsia="Arial" w:hAnsi="Arial" w:cs="Arial"/>
          <w:b/>
          <w:color w:val="000000"/>
          <w:sz w:val="20"/>
        </w:rPr>
        <w:t>In recent years,</w:t>
      </w:r>
      <w:r>
        <w:rPr>
          <w:rFonts w:ascii="Arial" w:eastAsia="Arial" w:hAnsi="Arial" w:cs="Arial"/>
          <w:color w:val="000000"/>
          <w:sz w:val="20"/>
        </w:rPr>
        <w:t xml:space="preserve"> Europe's </w:t>
      </w:r>
      <w:r>
        <w:rPr>
          <w:rFonts w:ascii="Arial" w:eastAsia="Arial" w:hAnsi="Arial" w:cs="Arial"/>
          <w:b/>
          <w:i/>
          <w:color w:val="000000"/>
          <w:sz w:val="20"/>
          <w:u w:val="single"/>
        </w:rPr>
        <w:t>start-up</w:t>
      </w:r>
      <w:r>
        <w:rPr>
          <w:rFonts w:ascii="Arial" w:eastAsia="Arial" w:hAnsi="Arial" w:cs="Arial"/>
          <w:color w:val="000000"/>
          <w:sz w:val="20"/>
        </w:rPr>
        <w:t xml:space="preserve"> ecosystem has seen a surge in the number of unicorns and the pace at which they are created. Of the 99 venture-capital-backed European unicorns, 14 were added in 2019 alone. These include Germany's neobank N26, France's healthcare scheduling service Doctolib, and Lithuania's online used-clothing marketplace Vinted. Despite this accelerated activity, European </w:t>
      </w:r>
      <w:r>
        <w:rPr>
          <w:rFonts w:ascii="Arial" w:eastAsia="Arial" w:hAnsi="Arial" w:cs="Arial"/>
          <w:b/>
          <w:i/>
          <w:color w:val="000000"/>
          <w:sz w:val="20"/>
          <w:u w:val="single"/>
        </w:rPr>
        <w:t>start-ups</w:t>
      </w:r>
      <w:r>
        <w:rPr>
          <w:rFonts w:ascii="Arial" w:eastAsia="Arial" w:hAnsi="Arial" w:cs="Arial"/>
          <w:color w:val="000000"/>
          <w:sz w:val="20"/>
        </w:rPr>
        <w:t xml:space="preserve"> still lag in achieving successful late-stage outcomes when compared with other </w:t>
      </w:r>
      <w:r>
        <w:rPr>
          <w:rFonts w:ascii="Arial" w:eastAsia="Arial" w:hAnsi="Arial" w:cs="Arial"/>
          <w:b/>
          <w:i/>
          <w:color w:val="000000"/>
          <w:sz w:val="20"/>
          <w:u w:val="single"/>
        </w:rPr>
        <w:t>start-up</w:t>
      </w:r>
      <w:r>
        <w:rPr>
          <w:rFonts w:ascii="Arial" w:eastAsia="Arial" w:hAnsi="Arial" w:cs="Arial"/>
          <w:color w:val="000000"/>
          <w:sz w:val="20"/>
        </w:rPr>
        <w:t xml:space="preserve"> ecosystems.</w:t>
      </w:r>
    </w:p>
    <w:p w14:paraId="736C337D" w14:textId="77777777" w:rsidR="00A97810" w:rsidRDefault="00000000">
      <w:pPr>
        <w:spacing w:before="200" w:line="260" w:lineRule="atLeast"/>
        <w:jc w:val="both"/>
      </w:pPr>
      <w:r>
        <w:rPr>
          <w:rFonts w:ascii="Arial" w:eastAsia="Arial" w:hAnsi="Arial" w:cs="Arial"/>
          <w:color w:val="000000"/>
          <w:sz w:val="20"/>
        </w:rPr>
        <w:t>Sidebar</w:t>
      </w:r>
    </w:p>
    <w:p w14:paraId="190031AE" w14:textId="77777777" w:rsidR="00A97810" w:rsidRDefault="00000000">
      <w:pPr>
        <w:spacing w:before="240" w:line="260" w:lineRule="atLeast"/>
      </w:pPr>
      <w:r>
        <w:rPr>
          <w:rFonts w:ascii="Arial" w:eastAsia="Arial" w:hAnsi="Arial" w:cs="Arial"/>
          <w:b/>
          <w:color w:val="000000"/>
          <w:sz w:val="20"/>
        </w:rPr>
        <w:t>About the authors</w:t>
      </w:r>
    </w:p>
    <w:p w14:paraId="377EB003" w14:textId="77777777" w:rsidR="00A97810" w:rsidRDefault="00000000">
      <w:pPr>
        <w:spacing w:before="240" w:line="260" w:lineRule="atLeast"/>
        <w:jc w:val="both"/>
      </w:pPr>
      <w:r>
        <w:rPr>
          <w:rFonts w:ascii="Arial" w:eastAsia="Arial" w:hAnsi="Arial" w:cs="Arial"/>
          <w:color w:val="000000"/>
          <w:sz w:val="20"/>
        </w:rPr>
        <w:t xml:space="preserve">This article was a collaborative effort by </w:t>
      </w:r>
      <w:hyperlink r:id="rId416" w:history="1">
        <w:r>
          <w:rPr>
            <w:rFonts w:ascii="Arial" w:eastAsia="Arial" w:hAnsi="Arial" w:cs="Arial"/>
            <w:i/>
            <w:color w:val="0077CC"/>
            <w:sz w:val="20"/>
            <w:u w:val="single"/>
            <w:shd w:val="clear" w:color="auto" w:fill="FFFFFF"/>
          </w:rPr>
          <w:t>Kim Baroudy</w:t>
        </w:r>
      </w:hyperlink>
      <w:r>
        <w:rPr>
          <w:rFonts w:ascii="Arial" w:eastAsia="Arial" w:hAnsi="Arial" w:cs="Arial"/>
          <w:color w:val="000000"/>
          <w:sz w:val="20"/>
        </w:rPr>
        <w:t>, Jonatan Janmark, Abhi Satyavarapu, Tobias Strålin, and Zeno Ziemke, representing views from McKinsey's Technology, Media, and Telecommunications Practice.</w:t>
      </w:r>
    </w:p>
    <w:p w14:paraId="123327BA" w14:textId="77777777" w:rsidR="00A97810" w:rsidRDefault="00000000">
      <w:pPr>
        <w:spacing w:before="200" w:line="260" w:lineRule="atLeast"/>
        <w:jc w:val="both"/>
      </w:pPr>
      <w:r>
        <w:rPr>
          <w:rFonts w:ascii="Arial" w:eastAsia="Arial" w:hAnsi="Arial" w:cs="Arial"/>
          <w:color w:val="000000"/>
          <w:sz w:val="20"/>
        </w:rPr>
        <w:t xml:space="preserve">To better understand the forces at work behind the outcomes of European </w:t>
      </w:r>
      <w:r>
        <w:rPr>
          <w:rFonts w:ascii="Arial" w:eastAsia="Arial" w:hAnsi="Arial" w:cs="Arial"/>
          <w:b/>
          <w:i/>
          <w:color w:val="000000"/>
          <w:sz w:val="20"/>
          <w:u w:val="single"/>
        </w:rPr>
        <w:t>start-ups</w:t>
      </w:r>
      <w:r>
        <w:rPr>
          <w:rFonts w:ascii="Arial" w:eastAsia="Arial" w:hAnsi="Arial" w:cs="Arial"/>
          <w:color w:val="000000"/>
          <w:sz w:val="20"/>
        </w:rPr>
        <w:t xml:space="preserve">, we conducted a cohort analysis that examines Europe, India, and the United States, using the latter as a benchmark for a healthy </w:t>
      </w:r>
      <w:r>
        <w:rPr>
          <w:rFonts w:ascii="Arial" w:eastAsia="Arial" w:hAnsi="Arial" w:cs="Arial"/>
          <w:b/>
          <w:i/>
          <w:color w:val="000000"/>
          <w:sz w:val="20"/>
          <w:u w:val="single"/>
        </w:rPr>
        <w:t>start-up</w:t>
      </w:r>
      <w:r>
        <w:rPr>
          <w:rFonts w:ascii="Arial" w:eastAsia="Arial" w:hAnsi="Arial" w:cs="Arial"/>
          <w:color w:val="000000"/>
          <w:sz w:val="20"/>
        </w:rPr>
        <w:t xml:space="preserve"> ecosystem (see sidebar, "About our analysis"). We also assessed the trends and challenges affecting those ecosystems and interviewed </w:t>
      </w:r>
      <w:r>
        <w:rPr>
          <w:rFonts w:ascii="Arial" w:eastAsia="Arial" w:hAnsi="Arial" w:cs="Arial"/>
          <w:b/>
          <w:i/>
          <w:color w:val="000000"/>
          <w:sz w:val="20"/>
          <w:u w:val="single"/>
        </w:rPr>
        <w:t>start-up</w:t>
      </w:r>
      <w:r>
        <w:rPr>
          <w:rFonts w:ascii="Arial" w:eastAsia="Arial" w:hAnsi="Arial" w:cs="Arial"/>
          <w:color w:val="000000"/>
          <w:sz w:val="20"/>
        </w:rPr>
        <w:t xml:space="preserve"> founders and investors to add context to our findings. Though our data is historical and conditions are definitely changing for the better, our analysis of Europe's </w:t>
      </w:r>
      <w:r>
        <w:rPr>
          <w:rFonts w:ascii="Arial" w:eastAsia="Arial" w:hAnsi="Arial" w:cs="Arial"/>
          <w:b/>
          <w:i/>
          <w:color w:val="000000"/>
          <w:sz w:val="20"/>
          <w:u w:val="single"/>
        </w:rPr>
        <w:t>start-up</w:t>
      </w:r>
      <w:r>
        <w:rPr>
          <w:rFonts w:ascii="Arial" w:eastAsia="Arial" w:hAnsi="Arial" w:cs="Arial"/>
          <w:color w:val="000000"/>
          <w:sz w:val="20"/>
        </w:rPr>
        <w:t xml:space="preserve"> ecosystem illustrates the ongoing underlying issues that entrepreneurs face.</w:t>
      </w:r>
    </w:p>
    <w:p w14:paraId="4F87CCBB" w14:textId="77777777" w:rsidR="00A97810" w:rsidRDefault="00000000">
      <w:pPr>
        <w:spacing w:before="200" w:line="260" w:lineRule="atLeast"/>
        <w:jc w:val="both"/>
      </w:pPr>
      <w:r>
        <w:rPr>
          <w:rFonts w:ascii="Arial" w:eastAsia="Arial" w:hAnsi="Arial" w:cs="Arial"/>
          <w:color w:val="000000"/>
          <w:sz w:val="20"/>
        </w:rPr>
        <w:t>Sidebar</w:t>
      </w:r>
    </w:p>
    <w:p w14:paraId="27C60AAF" w14:textId="77777777" w:rsidR="00A97810" w:rsidRDefault="00000000">
      <w:pPr>
        <w:spacing w:before="240" w:line="260" w:lineRule="atLeast"/>
      </w:pPr>
      <w:r>
        <w:rPr>
          <w:rFonts w:ascii="Arial" w:eastAsia="Arial" w:hAnsi="Arial" w:cs="Arial"/>
          <w:b/>
          <w:color w:val="000000"/>
          <w:sz w:val="20"/>
        </w:rPr>
        <w:t>About our analysis</w:t>
      </w:r>
    </w:p>
    <w:p w14:paraId="7394B2DD" w14:textId="77777777" w:rsidR="00A97810" w:rsidRDefault="00000000">
      <w:pPr>
        <w:spacing w:before="200" w:line="260" w:lineRule="atLeast"/>
        <w:jc w:val="both"/>
      </w:pPr>
      <w:r>
        <w:rPr>
          <w:rFonts w:ascii="Arial" w:eastAsia="Arial" w:hAnsi="Arial" w:cs="Arial"/>
          <w:b/>
          <w:color w:val="000000"/>
          <w:sz w:val="20"/>
        </w:rPr>
        <w:t>To assess the health</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xml:space="preserve"> ecosystems in Europe, India, and the United States, we conducted a cohort analysis. We viewed the US </w:t>
      </w:r>
      <w:r>
        <w:rPr>
          <w:rFonts w:ascii="Arial" w:eastAsia="Arial" w:hAnsi="Arial" w:cs="Arial"/>
          <w:b/>
          <w:i/>
          <w:color w:val="000000"/>
          <w:sz w:val="20"/>
          <w:u w:val="single"/>
        </w:rPr>
        <w:t>start-up</w:t>
      </w:r>
      <w:r>
        <w:rPr>
          <w:rFonts w:ascii="Arial" w:eastAsia="Arial" w:hAnsi="Arial" w:cs="Arial"/>
          <w:color w:val="000000"/>
          <w:sz w:val="20"/>
        </w:rPr>
        <w:t xml:space="preserve"> ecosystem as a benchmark; we included India because India's </w:t>
      </w:r>
      <w:r>
        <w:rPr>
          <w:rFonts w:ascii="Arial" w:eastAsia="Arial" w:hAnsi="Arial" w:cs="Arial"/>
          <w:b/>
          <w:i/>
          <w:color w:val="000000"/>
          <w:sz w:val="20"/>
          <w:u w:val="single"/>
        </w:rPr>
        <w:t>start-up</w:t>
      </w:r>
      <w:r>
        <w:rPr>
          <w:rFonts w:ascii="Arial" w:eastAsia="Arial" w:hAnsi="Arial" w:cs="Arial"/>
          <w:color w:val="000000"/>
          <w:sz w:val="20"/>
        </w:rPr>
        <w:t xml:space="preserve"> ecosystem, like Europe's, is also heating </w:t>
      </w:r>
      <w:r>
        <w:rPr>
          <w:rFonts w:ascii="Arial" w:eastAsia="Arial" w:hAnsi="Arial" w:cs="Arial"/>
          <w:b/>
          <w:i/>
          <w:color w:val="000000"/>
          <w:sz w:val="20"/>
          <w:u w:val="single"/>
        </w:rPr>
        <w:t>up</w:t>
      </w:r>
      <w:r>
        <w:rPr>
          <w:rFonts w:ascii="Arial" w:eastAsia="Arial" w:hAnsi="Arial" w:cs="Arial"/>
          <w:color w:val="000000"/>
          <w:sz w:val="20"/>
        </w:rPr>
        <w:t xml:space="preserve"> significantly. For each region, we sampled </w:t>
      </w:r>
      <w:r>
        <w:rPr>
          <w:rFonts w:ascii="Arial" w:eastAsia="Arial" w:hAnsi="Arial" w:cs="Arial"/>
          <w:b/>
          <w:i/>
          <w:color w:val="000000"/>
          <w:sz w:val="20"/>
          <w:u w:val="single"/>
        </w:rPr>
        <w:t>start-ups</w:t>
      </w:r>
      <w:r>
        <w:rPr>
          <w:rFonts w:ascii="Arial" w:eastAsia="Arial" w:hAnsi="Arial" w:cs="Arial"/>
          <w:color w:val="000000"/>
          <w:sz w:val="20"/>
        </w:rPr>
        <w:t xml:space="preserve"> that raised a seed or angel round from 2009 to 2014, a timeframe that deliberately excludes younger </w:t>
      </w:r>
      <w:r>
        <w:rPr>
          <w:rFonts w:ascii="Arial" w:eastAsia="Arial" w:hAnsi="Arial" w:cs="Arial"/>
          <w:b/>
          <w:i/>
          <w:color w:val="000000"/>
          <w:sz w:val="20"/>
          <w:u w:val="single"/>
        </w:rPr>
        <w:t>start-ups</w:t>
      </w:r>
      <w:r>
        <w:rPr>
          <w:rFonts w:ascii="Arial" w:eastAsia="Arial" w:hAnsi="Arial" w:cs="Arial"/>
          <w:color w:val="000000"/>
          <w:sz w:val="20"/>
        </w:rPr>
        <w:t xml:space="preserve"> that haven't yet matured through the usual funding round timeline. This allowed us to get a clear picture of outcomes. We tracked </w:t>
      </w:r>
      <w:r>
        <w:rPr>
          <w:rFonts w:ascii="Arial" w:eastAsia="Arial" w:hAnsi="Arial" w:cs="Arial"/>
          <w:color w:val="000000"/>
          <w:sz w:val="20"/>
        </w:rPr>
        <w:lastRenderedPageBreak/>
        <w:t xml:space="preserve">the performance of this set of companies from the moment they raised seed funding to the present day and noted performance from the seed round all the way to either Series E or an exit such as an IPO, merger, or acquisition. We defined "success" as reaching Series C or a favorable exit. We also tracked the number of </w:t>
      </w:r>
      <w:r>
        <w:rPr>
          <w:rFonts w:ascii="Arial" w:eastAsia="Arial" w:hAnsi="Arial" w:cs="Arial"/>
          <w:b/>
          <w:i/>
          <w:color w:val="000000"/>
          <w:sz w:val="20"/>
          <w:u w:val="single"/>
        </w:rPr>
        <w:t>start-ups</w:t>
      </w:r>
      <w:r>
        <w:rPr>
          <w:rFonts w:ascii="Arial" w:eastAsia="Arial" w:hAnsi="Arial" w:cs="Arial"/>
          <w:color w:val="000000"/>
          <w:sz w:val="20"/>
        </w:rPr>
        <w:t xml:space="preserve"> that didn't advance or went out of business.</w:t>
      </w:r>
    </w:p>
    <w:p w14:paraId="2A9EB994" w14:textId="77777777" w:rsidR="00A97810" w:rsidRDefault="00000000">
      <w:pPr>
        <w:spacing w:before="200" w:line="260" w:lineRule="atLeast"/>
        <w:jc w:val="both"/>
      </w:pPr>
      <w:r>
        <w:rPr>
          <w:rFonts w:ascii="Arial" w:eastAsia="Arial" w:hAnsi="Arial" w:cs="Arial"/>
          <w:color w:val="000000"/>
          <w:sz w:val="20"/>
        </w:rPr>
        <w:t xml:space="preserve">This cohort analysis enabled us to assess success and </w:t>
      </w:r>
      <w:r>
        <w:rPr>
          <w:rFonts w:ascii="Arial" w:eastAsia="Arial" w:hAnsi="Arial" w:cs="Arial"/>
          <w:b/>
          <w:i/>
          <w:color w:val="000000"/>
          <w:sz w:val="20"/>
          <w:u w:val="single"/>
        </w:rPr>
        <w:t>failure</w:t>
      </w:r>
      <w:r>
        <w:rPr>
          <w:rFonts w:ascii="Arial" w:eastAsia="Arial" w:hAnsi="Arial" w:cs="Arial"/>
          <w:color w:val="000000"/>
          <w:sz w:val="20"/>
        </w:rPr>
        <w:t xml:space="preserve"> rates between various rounds of funding, and compare, with a large enough sample size, across regions. We recognize that this provides a historical view-the European </w:t>
      </w:r>
      <w:r>
        <w:rPr>
          <w:rFonts w:ascii="Arial" w:eastAsia="Arial" w:hAnsi="Arial" w:cs="Arial"/>
          <w:b/>
          <w:i/>
          <w:color w:val="000000"/>
          <w:sz w:val="20"/>
          <w:u w:val="single"/>
        </w:rPr>
        <w:t>start-up</w:t>
      </w:r>
      <w:r>
        <w:rPr>
          <w:rFonts w:ascii="Arial" w:eastAsia="Arial" w:hAnsi="Arial" w:cs="Arial"/>
          <w:color w:val="000000"/>
          <w:sz w:val="20"/>
        </w:rPr>
        <w:t xml:space="preserve"> ecosystem has developed considerably over the last five years, as, for example, governments have actively sought to promote entrepreneurship. </w:t>
      </w:r>
      <w:r>
        <w:rPr>
          <w:rFonts w:ascii="Arial" w:eastAsia="Arial" w:hAnsi="Arial" w:cs="Arial"/>
          <w:b/>
          <w:i/>
          <w:color w:val="000000"/>
          <w:sz w:val="20"/>
          <w:u w:val="single"/>
        </w:rPr>
        <w:t>Start-ups</w:t>
      </w:r>
      <w:r>
        <w:rPr>
          <w:rFonts w:ascii="Arial" w:eastAsia="Arial" w:hAnsi="Arial" w:cs="Arial"/>
          <w:color w:val="000000"/>
          <w:sz w:val="20"/>
        </w:rPr>
        <w:t xml:space="preserve"> launched in Europe during that time may have performed better than those included in our analysis, but since they have not yet reached the maturity level needed to objectively assess their outcomes, we omitted them from this analysis.</w:t>
      </w:r>
    </w:p>
    <w:p w14:paraId="26422ED2" w14:textId="77777777" w:rsidR="00A97810" w:rsidRDefault="00000000">
      <w:pPr>
        <w:spacing w:before="240" w:line="260" w:lineRule="atLeast"/>
      </w:pPr>
      <w:r>
        <w:rPr>
          <w:rFonts w:ascii="Arial" w:eastAsia="Arial" w:hAnsi="Arial" w:cs="Arial"/>
          <w:b/>
          <w:color w:val="000000"/>
          <w:sz w:val="20"/>
        </w:rPr>
        <w:t>A startling disparity</w:t>
      </w:r>
    </w:p>
    <w:p w14:paraId="540AEFC7" w14:textId="77777777" w:rsidR="00A97810" w:rsidRDefault="00000000">
      <w:pPr>
        <w:spacing w:before="200" w:line="260" w:lineRule="atLeast"/>
        <w:jc w:val="both"/>
      </w:pPr>
      <w:r>
        <w:rPr>
          <w:rFonts w:ascii="Arial" w:eastAsia="Arial" w:hAnsi="Arial" w:cs="Arial"/>
          <w:color w:val="000000"/>
          <w:sz w:val="20"/>
        </w:rPr>
        <w:t xml:space="preserve">Although change is happening quickly, according to our analysis Europe's </w:t>
      </w:r>
      <w:r>
        <w:rPr>
          <w:rFonts w:ascii="Arial" w:eastAsia="Arial" w:hAnsi="Arial" w:cs="Arial"/>
          <w:b/>
          <w:i/>
          <w:color w:val="000000"/>
          <w:sz w:val="20"/>
          <w:u w:val="single"/>
        </w:rPr>
        <w:t>start-ups</w:t>
      </w:r>
      <w:r>
        <w:rPr>
          <w:rFonts w:ascii="Arial" w:eastAsia="Arial" w:hAnsi="Arial" w:cs="Arial"/>
          <w:color w:val="000000"/>
          <w:sz w:val="20"/>
        </w:rPr>
        <w:t xml:space="preserve"> are still fewer in number, raise less money, and have a lower likelihood of success (which we defined as </w:t>
      </w:r>
      <w:r>
        <w:rPr>
          <w:rFonts w:ascii="Arial" w:eastAsia="Arial" w:hAnsi="Arial" w:cs="Arial"/>
          <w:b/>
          <w:i/>
          <w:color w:val="000000"/>
          <w:sz w:val="20"/>
          <w:u w:val="single"/>
        </w:rPr>
        <w:t>start-ups</w:t>
      </w:r>
      <w:r>
        <w:rPr>
          <w:rFonts w:ascii="Arial" w:eastAsia="Arial" w:hAnsi="Arial" w:cs="Arial"/>
          <w:color w:val="000000"/>
          <w:sz w:val="20"/>
        </w:rPr>
        <w:t xml:space="preserve"> that reach Series C funding, go public, or are acquired). While Europe generates 36 percent of all formally funded </w:t>
      </w:r>
      <w:r>
        <w:rPr>
          <w:rFonts w:ascii="Arial" w:eastAsia="Arial" w:hAnsi="Arial" w:cs="Arial"/>
          <w:b/>
          <w:i/>
          <w:color w:val="000000"/>
          <w:sz w:val="20"/>
          <w:u w:val="single"/>
        </w:rPr>
        <w:t>start-ups</w:t>
      </w:r>
      <w:r>
        <w:rPr>
          <w:rFonts w:ascii="Arial" w:eastAsia="Arial" w:hAnsi="Arial" w:cs="Arial"/>
          <w:color w:val="000000"/>
          <w:sz w:val="20"/>
        </w:rPr>
        <w:t xml:space="preserve">, it creates only 14 percent of the world's unicorns (Exhibit 1). Adjusted for population and GDP, the number of seed-stage </w:t>
      </w:r>
      <w:r>
        <w:rPr>
          <w:rFonts w:ascii="Arial" w:eastAsia="Arial" w:hAnsi="Arial" w:cs="Arial"/>
          <w:b/>
          <w:i/>
          <w:color w:val="000000"/>
          <w:sz w:val="20"/>
          <w:u w:val="single"/>
        </w:rPr>
        <w:t>start-ups</w:t>
      </w:r>
      <w:r>
        <w:rPr>
          <w:rFonts w:ascii="Arial" w:eastAsia="Arial" w:hAnsi="Arial" w:cs="Arial"/>
          <w:color w:val="000000"/>
          <w:sz w:val="20"/>
        </w:rPr>
        <w:t xml:space="preserve"> that Europe generates is only 40 percent of that generated by the United States.</w:t>
      </w:r>
    </w:p>
    <w:p w14:paraId="429D75B1" w14:textId="77777777" w:rsidR="00A97810" w:rsidRDefault="00000000">
      <w:pPr>
        <w:spacing w:before="240" w:line="260" w:lineRule="atLeast"/>
      </w:pPr>
      <w:r>
        <w:rPr>
          <w:rFonts w:ascii="Arial" w:eastAsia="Arial" w:hAnsi="Arial" w:cs="Arial"/>
          <w:b/>
          <w:color w:val="000000"/>
          <w:sz w:val="20"/>
        </w:rPr>
        <w:t>Exhibit</w:t>
      </w:r>
    </w:p>
    <w:p w14:paraId="2DB8DD52" w14:textId="77777777" w:rsidR="00A97810" w:rsidRDefault="00000000">
      <w:pPr>
        <w:spacing w:before="240" w:line="260" w:lineRule="atLeast"/>
        <w:jc w:val="both"/>
      </w:pPr>
      <w:hyperlink r:id="rId417" w:history="1">
        <w:r>
          <w:rPr>
            <w:rFonts w:ascii="Arial" w:eastAsia="Arial" w:hAnsi="Arial" w:cs="Arial"/>
            <w:i/>
            <w:color w:val="0077CC"/>
            <w:sz w:val="20"/>
            <w:u w:val="single"/>
            <w:shd w:val="clear" w:color="auto" w:fill="FFFFFF"/>
          </w:rPr>
          <w:t xml:space="preserve"> Link to Image </w:t>
        </w:r>
      </w:hyperlink>
    </w:p>
    <w:p w14:paraId="280F5A59" w14:textId="77777777" w:rsidR="00A97810" w:rsidRDefault="00000000">
      <w:pPr>
        <w:spacing w:before="200" w:line="260" w:lineRule="atLeast"/>
        <w:jc w:val="both"/>
      </w:pPr>
      <w:r>
        <w:rPr>
          <w:rFonts w:ascii="Arial" w:eastAsia="Arial" w:hAnsi="Arial" w:cs="Arial"/>
          <w:color w:val="000000"/>
          <w:sz w:val="20"/>
        </w:rPr>
        <w:t xml:space="preserve">Historically, Europe's ecosystem has been less effective than that of the United States at turning </w:t>
      </w:r>
      <w:r>
        <w:rPr>
          <w:rFonts w:ascii="Arial" w:eastAsia="Arial" w:hAnsi="Arial" w:cs="Arial"/>
          <w:b/>
          <w:i/>
          <w:color w:val="000000"/>
          <w:sz w:val="20"/>
          <w:u w:val="single"/>
        </w:rPr>
        <w:t>start-ups</w:t>
      </w:r>
      <w:r>
        <w:rPr>
          <w:rFonts w:ascii="Arial" w:eastAsia="Arial" w:hAnsi="Arial" w:cs="Arial"/>
          <w:color w:val="000000"/>
          <w:sz w:val="20"/>
        </w:rPr>
        <w:t xml:space="preserve"> into late-stage successes. To analyze the steps between the seed stage and success, we looked at </w:t>
      </w:r>
      <w:r>
        <w:rPr>
          <w:rFonts w:ascii="Arial" w:eastAsia="Arial" w:hAnsi="Arial" w:cs="Arial"/>
          <w:b/>
          <w:i/>
          <w:color w:val="000000"/>
          <w:sz w:val="20"/>
          <w:u w:val="single"/>
        </w:rPr>
        <w:t>start-ups</w:t>
      </w:r>
      <w:r>
        <w:rPr>
          <w:rFonts w:ascii="Arial" w:eastAsia="Arial" w:hAnsi="Arial" w:cs="Arial"/>
          <w:color w:val="000000"/>
          <w:sz w:val="20"/>
        </w:rPr>
        <w:t xml:space="preserve"> that received seed or angel funding between 2009 and 2014. For example, European </w:t>
      </w:r>
      <w:r>
        <w:rPr>
          <w:rFonts w:ascii="Arial" w:eastAsia="Arial" w:hAnsi="Arial" w:cs="Arial"/>
          <w:b/>
          <w:i/>
          <w:color w:val="000000"/>
          <w:sz w:val="20"/>
          <w:u w:val="single"/>
        </w:rPr>
        <w:t>start-ups</w:t>
      </w:r>
      <w:r>
        <w:rPr>
          <w:rFonts w:ascii="Arial" w:eastAsia="Arial" w:hAnsi="Arial" w:cs="Arial"/>
          <w:color w:val="000000"/>
          <w:sz w:val="20"/>
        </w:rPr>
        <w:t xml:space="preserve"> were 30 percent less likely to progress from seed to a successful outcome (also defined as securing Series C funding or beyond, going public, or being sold), as compared to </w:t>
      </w:r>
      <w:r>
        <w:rPr>
          <w:rFonts w:ascii="Arial" w:eastAsia="Arial" w:hAnsi="Arial" w:cs="Arial"/>
          <w:b/>
          <w:i/>
          <w:color w:val="000000"/>
          <w:sz w:val="20"/>
          <w:u w:val="single"/>
        </w:rPr>
        <w:t>start-ups</w:t>
      </w:r>
      <w:r>
        <w:rPr>
          <w:rFonts w:ascii="Arial" w:eastAsia="Arial" w:hAnsi="Arial" w:cs="Arial"/>
          <w:color w:val="000000"/>
          <w:sz w:val="20"/>
        </w:rPr>
        <w:t xml:space="preserve"> that raised seed funding during that time in the United States (Exhibit 2).</w:t>
      </w:r>
    </w:p>
    <w:p w14:paraId="7009CDB7" w14:textId="77777777" w:rsidR="00A97810" w:rsidRDefault="00000000">
      <w:pPr>
        <w:spacing w:before="240" w:line="260" w:lineRule="atLeast"/>
      </w:pPr>
      <w:r>
        <w:rPr>
          <w:rFonts w:ascii="Arial" w:eastAsia="Arial" w:hAnsi="Arial" w:cs="Arial"/>
          <w:b/>
          <w:color w:val="000000"/>
          <w:sz w:val="20"/>
        </w:rPr>
        <w:t>Exhibit</w:t>
      </w:r>
    </w:p>
    <w:p w14:paraId="4325C6F6" w14:textId="77777777" w:rsidR="00A97810" w:rsidRDefault="00000000">
      <w:pPr>
        <w:spacing w:before="240" w:line="260" w:lineRule="atLeast"/>
        <w:jc w:val="both"/>
      </w:pPr>
      <w:hyperlink r:id="rId418" w:history="1">
        <w:r>
          <w:rPr>
            <w:rFonts w:ascii="Arial" w:eastAsia="Arial" w:hAnsi="Arial" w:cs="Arial"/>
            <w:i/>
            <w:color w:val="0077CC"/>
            <w:sz w:val="20"/>
            <w:u w:val="single"/>
            <w:shd w:val="clear" w:color="auto" w:fill="FFFFFF"/>
          </w:rPr>
          <w:t xml:space="preserve"> Link to Image </w:t>
        </w:r>
      </w:hyperlink>
    </w:p>
    <w:p w14:paraId="1B4EB159" w14:textId="77777777" w:rsidR="00A97810" w:rsidRDefault="00000000">
      <w:pPr>
        <w:spacing w:before="200" w:line="260" w:lineRule="atLeast"/>
        <w:jc w:val="both"/>
      </w:pPr>
      <w:r>
        <w:rPr>
          <w:rFonts w:ascii="Arial" w:eastAsia="Arial" w:hAnsi="Arial" w:cs="Arial"/>
          <w:color w:val="000000"/>
          <w:sz w:val="20"/>
        </w:rPr>
        <w:t xml:space="preserve">Further, European </w:t>
      </w:r>
      <w:r>
        <w:rPr>
          <w:rFonts w:ascii="Arial" w:eastAsia="Arial" w:hAnsi="Arial" w:cs="Arial"/>
          <w:b/>
          <w:i/>
          <w:color w:val="000000"/>
          <w:sz w:val="20"/>
          <w:u w:val="single"/>
        </w:rPr>
        <w:t>start-ups</w:t>
      </w:r>
      <w:r>
        <w:rPr>
          <w:rFonts w:ascii="Arial" w:eastAsia="Arial" w:hAnsi="Arial" w:cs="Arial"/>
          <w:color w:val="000000"/>
          <w:sz w:val="20"/>
        </w:rPr>
        <w:t xml:space="preserve"> have consistently lower total success rates and show less progress through all series rounds when compared to US and Indian </w:t>
      </w:r>
      <w:r>
        <w:rPr>
          <w:rFonts w:ascii="Arial" w:eastAsia="Arial" w:hAnsi="Arial" w:cs="Arial"/>
          <w:b/>
          <w:i/>
          <w:color w:val="000000"/>
          <w:sz w:val="20"/>
          <w:u w:val="single"/>
        </w:rPr>
        <w:t>start-ups</w:t>
      </w:r>
      <w:r>
        <w:rPr>
          <w:rFonts w:ascii="Arial" w:eastAsia="Arial" w:hAnsi="Arial" w:cs="Arial"/>
          <w:color w:val="000000"/>
          <w:sz w:val="20"/>
        </w:rPr>
        <w:t xml:space="preserve"> in aggregate (Exhibit 3). For instance, for the cohort of </w:t>
      </w:r>
      <w:r>
        <w:rPr>
          <w:rFonts w:ascii="Arial" w:eastAsia="Arial" w:hAnsi="Arial" w:cs="Arial"/>
          <w:b/>
          <w:i/>
          <w:color w:val="000000"/>
          <w:sz w:val="20"/>
          <w:u w:val="single"/>
        </w:rPr>
        <w:t>start-ups</w:t>
      </w:r>
      <w:r>
        <w:rPr>
          <w:rFonts w:ascii="Arial" w:eastAsia="Arial" w:hAnsi="Arial" w:cs="Arial"/>
          <w:color w:val="000000"/>
          <w:sz w:val="20"/>
        </w:rPr>
        <w:t xml:space="preserve"> raising seed or angel funding between 2009 and 2014, the US and Indian ecosystems are almost twice as effective as Europe's at moving </w:t>
      </w:r>
      <w:r>
        <w:rPr>
          <w:rFonts w:ascii="Arial" w:eastAsia="Arial" w:hAnsi="Arial" w:cs="Arial"/>
          <w:b/>
          <w:i/>
          <w:color w:val="000000"/>
          <w:sz w:val="20"/>
          <w:u w:val="single"/>
        </w:rPr>
        <w:t>start-ups</w:t>
      </w:r>
      <w:r>
        <w:rPr>
          <w:rFonts w:ascii="Arial" w:eastAsia="Arial" w:hAnsi="Arial" w:cs="Arial"/>
          <w:color w:val="000000"/>
          <w:sz w:val="20"/>
        </w:rPr>
        <w:t xml:space="preserve"> from Series C to Series D funding rounds, or even Series B through Series C. For the same cohort, European </w:t>
      </w:r>
      <w:r>
        <w:rPr>
          <w:rFonts w:ascii="Arial" w:eastAsia="Arial" w:hAnsi="Arial" w:cs="Arial"/>
          <w:b/>
          <w:i/>
          <w:color w:val="000000"/>
          <w:sz w:val="20"/>
          <w:u w:val="single"/>
        </w:rPr>
        <w:t>start-ups</w:t>
      </w:r>
      <w:r>
        <w:rPr>
          <w:rFonts w:ascii="Arial" w:eastAsia="Arial" w:hAnsi="Arial" w:cs="Arial"/>
          <w:color w:val="000000"/>
          <w:sz w:val="20"/>
        </w:rPr>
        <w:t xml:space="preserve"> experience lower success rates than those in the United States progressing through subsequent funding rounds.</w:t>
      </w:r>
    </w:p>
    <w:p w14:paraId="34F65EFA" w14:textId="77777777" w:rsidR="00A97810" w:rsidRDefault="00000000">
      <w:pPr>
        <w:spacing w:before="240" w:line="260" w:lineRule="atLeast"/>
      </w:pPr>
      <w:r>
        <w:rPr>
          <w:rFonts w:ascii="Arial" w:eastAsia="Arial" w:hAnsi="Arial" w:cs="Arial"/>
          <w:b/>
          <w:color w:val="000000"/>
          <w:sz w:val="20"/>
        </w:rPr>
        <w:t>Exhibit</w:t>
      </w:r>
    </w:p>
    <w:p w14:paraId="6AA666C6" w14:textId="77777777" w:rsidR="00A97810" w:rsidRDefault="00000000">
      <w:pPr>
        <w:spacing w:before="240" w:line="260" w:lineRule="atLeast"/>
        <w:jc w:val="both"/>
      </w:pPr>
      <w:hyperlink r:id="rId419" w:history="1">
        <w:r>
          <w:rPr>
            <w:rFonts w:ascii="Arial" w:eastAsia="Arial" w:hAnsi="Arial" w:cs="Arial"/>
            <w:i/>
            <w:color w:val="0077CC"/>
            <w:sz w:val="20"/>
            <w:u w:val="single"/>
            <w:shd w:val="clear" w:color="auto" w:fill="FFFFFF"/>
          </w:rPr>
          <w:t xml:space="preserve"> Link to Image </w:t>
        </w:r>
      </w:hyperlink>
    </w:p>
    <w:p w14:paraId="0CC19E7D" w14:textId="77777777" w:rsidR="00A97810" w:rsidRDefault="00000000">
      <w:pPr>
        <w:spacing w:before="200" w:line="260" w:lineRule="atLeast"/>
        <w:jc w:val="both"/>
      </w:pPr>
      <w:r>
        <w:rPr>
          <w:rFonts w:ascii="Arial" w:eastAsia="Arial" w:hAnsi="Arial" w:cs="Arial"/>
          <w:color w:val="000000"/>
          <w:sz w:val="20"/>
        </w:rPr>
        <w:t xml:space="preserve">Being less successful at progressing through this funnel, however, doesn't mean that Europe's </w:t>
      </w:r>
      <w:r>
        <w:rPr>
          <w:rFonts w:ascii="Arial" w:eastAsia="Arial" w:hAnsi="Arial" w:cs="Arial"/>
          <w:b/>
          <w:i/>
          <w:color w:val="000000"/>
          <w:sz w:val="20"/>
          <w:u w:val="single"/>
        </w:rPr>
        <w:t>start-ups</w:t>
      </w:r>
      <w:r>
        <w:rPr>
          <w:rFonts w:ascii="Arial" w:eastAsia="Arial" w:hAnsi="Arial" w:cs="Arial"/>
          <w:color w:val="000000"/>
          <w:sz w:val="20"/>
        </w:rPr>
        <w:t xml:space="preserve"> are outright </w:t>
      </w:r>
      <w:r>
        <w:rPr>
          <w:rFonts w:ascii="Arial" w:eastAsia="Arial" w:hAnsi="Arial" w:cs="Arial"/>
          <w:b/>
          <w:i/>
          <w:color w:val="000000"/>
          <w:sz w:val="20"/>
          <w:u w:val="single"/>
        </w:rPr>
        <w:t>failures</w:t>
      </w:r>
      <w:r>
        <w:rPr>
          <w:rFonts w:ascii="Arial" w:eastAsia="Arial" w:hAnsi="Arial" w:cs="Arial"/>
          <w:color w:val="000000"/>
          <w:sz w:val="20"/>
        </w:rPr>
        <w:t xml:space="preserve">. In fact, as measured by bankruptcy rates across rounds, European companies don't fail more often than US companies (Exhibit 4). Rather, European companies are more likely to stall after a fundraising round, meaning they simply don't advance to the next stage of funding or don't manage a successful exit in the form of an IPO or some sort of acquisition. This happens to 10 percent more European </w:t>
      </w:r>
      <w:r>
        <w:rPr>
          <w:rFonts w:ascii="Arial" w:eastAsia="Arial" w:hAnsi="Arial" w:cs="Arial"/>
          <w:b/>
          <w:i/>
          <w:color w:val="000000"/>
          <w:sz w:val="20"/>
          <w:u w:val="single"/>
        </w:rPr>
        <w:t>start-ups</w:t>
      </w:r>
      <w:r>
        <w:rPr>
          <w:rFonts w:ascii="Arial" w:eastAsia="Arial" w:hAnsi="Arial" w:cs="Arial"/>
          <w:color w:val="000000"/>
          <w:sz w:val="20"/>
        </w:rPr>
        <w:t xml:space="preserve"> than US </w:t>
      </w:r>
      <w:r>
        <w:rPr>
          <w:rFonts w:ascii="Arial" w:eastAsia="Arial" w:hAnsi="Arial" w:cs="Arial"/>
          <w:b/>
          <w:i/>
          <w:color w:val="000000"/>
          <w:sz w:val="20"/>
          <w:u w:val="single"/>
        </w:rPr>
        <w:t>start-ups</w:t>
      </w:r>
      <w:r>
        <w:rPr>
          <w:rFonts w:ascii="Arial" w:eastAsia="Arial" w:hAnsi="Arial" w:cs="Arial"/>
          <w:color w:val="000000"/>
          <w:sz w:val="20"/>
        </w:rPr>
        <w:t xml:space="preserve"> after securing series A funding. While these companies may actually be growing and profitable, and thus self-funding, they could be sacrificing further growth potential. This effect may dampen the appetites of venture capitalists (VCs), for whom operating at a profit is not enough-as they tend to rely on big sales or IPOs to get high returns on their investments.</w:t>
      </w:r>
    </w:p>
    <w:p w14:paraId="7AE9CBBE" w14:textId="77777777" w:rsidR="00A97810" w:rsidRDefault="00000000">
      <w:pPr>
        <w:spacing w:before="240" w:line="260" w:lineRule="atLeast"/>
      </w:pPr>
      <w:r>
        <w:rPr>
          <w:rFonts w:ascii="Arial" w:eastAsia="Arial" w:hAnsi="Arial" w:cs="Arial"/>
          <w:b/>
          <w:color w:val="000000"/>
          <w:sz w:val="20"/>
        </w:rPr>
        <w:lastRenderedPageBreak/>
        <w:t>Exhibit</w:t>
      </w:r>
    </w:p>
    <w:p w14:paraId="763A29E9" w14:textId="77777777" w:rsidR="00A97810" w:rsidRDefault="00000000">
      <w:pPr>
        <w:spacing w:before="240" w:line="260" w:lineRule="atLeast"/>
        <w:jc w:val="both"/>
      </w:pPr>
      <w:hyperlink r:id="rId420" w:history="1">
        <w:r>
          <w:rPr>
            <w:rFonts w:ascii="Arial" w:eastAsia="Arial" w:hAnsi="Arial" w:cs="Arial"/>
            <w:i/>
            <w:color w:val="0077CC"/>
            <w:sz w:val="20"/>
            <w:u w:val="single"/>
            <w:shd w:val="clear" w:color="auto" w:fill="FFFFFF"/>
          </w:rPr>
          <w:t xml:space="preserve"> Link to Image </w:t>
        </w:r>
      </w:hyperlink>
    </w:p>
    <w:p w14:paraId="3066D372" w14:textId="77777777" w:rsidR="00A97810" w:rsidRDefault="00000000">
      <w:pPr>
        <w:spacing w:before="240" w:line="260" w:lineRule="atLeast"/>
      </w:pPr>
      <w:r>
        <w:rPr>
          <w:rFonts w:ascii="Arial" w:eastAsia="Arial" w:hAnsi="Arial" w:cs="Arial"/>
          <w:b/>
          <w:color w:val="000000"/>
          <w:sz w:val="20"/>
        </w:rPr>
        <w:t xml:space="preserve">What holds Europe's </w:t>
      </w:r>
      <w:r>
        <w:rPr>
          <w:rFonts w:ascii="Arial" w:eastAsia="Arial" w:hAnsi="Arial" w:cs="Arial"/>
          <w:b/>
          <w:i/>
          <w:color w:val="000000"/>
          <w:sz w:val="20"/>
          <w:u w:val="single"/>
        </w:rPr>
        <w:t>start-ups</w:t>
      </w:r>
      <w:r>
        <w:rPr>
          <w:rFonts w:ascii="Arial" w:eastAsia="Arial" w:hAnsi="Arial" w:cs="Arial"/>
          <w:b/>
          <w:color w:val="000000"/>
          <w:sz w:val="20"/>
        </w:rPr>
        <w:t xml:space="preserve"> back?</w:t>
      </w:r>
    </w:p>
    <w:p w14:paraId="73CA835E" w14:textId="77777777" w:rsidR="00A97810" w:rsidRDefault="00000000">
      <w:pPr>
        <w:spacing w:before="200" w:line="260" w:lineRule="atLeast"/>
        <w:jc w:val="both"/>
      </w:pPr>
      <w:r>
        <w:rPr>
          <w:rFonts w:ascii="Arial" w:eastAsia="Arial" w:hAnsi="Arial" w:cs="Arial"/>
          <w:color w:val="000000"/>
          <w:sz w:val="20"/>
        </w:rPr>
        <w:t xml:space="preserve">These striking numbers highlight the key challenges that work in concert to create drag on European </w:t>
      </w:r>
      <w:r>
        <w:rPr>
          <w:rFonts w:ascii="Arial" w:eastAsia="Arial" w:hAnsi="Arial" w:cs="Arial"/>
          <w:b/>
          <w:i/>
          <w:color w:val="000000"/>
          <w:sz w:val="20"/>
          <w:u w:val="single"/>
        </w:rPr>
        <w:t>start-ups</w:t>
      </w:r>
      <w:r>
        <w:rPr>
          <w:rFonts w:ascii="Arial" w:eastAsia="Arial" w:hAnsi="Arial" w:cs="Arial"/>
          <w:color w:val="000000"/>
          <w:sz w:val="20"/>
        </w:rPr>
        <w:t>. Five in particular have the greatest effect on nascent companies.</w:t>
      </w:r>
    </w:p>
    <w:p w14:paraId="3B1EADE0" w14:textId="77777777" w:rsidR="00A97810" w:rsidRDefault="00000000">
      <w:pPr>
        <w:spacing w:before="200" w:line="260" w:lineRule="atLeast"/>
        <w:jc w:val="both"/>
      </w:pPr>
      <w:r>
        <w:rPr>
          <w:rFonts w:ascii="Arial" w:eastAsia="Arial" w:hAnsi="Arial" w:cs="Arial"/>
          <w:b/>
          <w:i/>
          <w:color w:val="000000"/>
          <w:sz w:val="20"/>
        </w:rPr>
        <w:t>The domestic value pool is fragmented.</w:t>
      </w:r>
      <w:r>
        <w:rPr>
          <w:rFonts w:ascii="Arial" w:eastAsia="Arial" w:hAnsi="Arial" w:cs="Arial"/>
          <w:color w:val="000000"/>
          <w:sz w:val="20"/>
        </w:rPr>
        <w:t xml:space="preserve"> At the most basic level, the fact that Europe is not a single market has profound effects on what </w:t>
      </w:r>
      <w:r>
        <w:rPr>
          <w:rFonts w:ascii="Arial" w:eastAsia="Arial" w:hAnsi="Arial" w:cs="Arial"/>
          <w:b/>
          <w:i/>
          <w:color w:val="000000"/>
          <w:sz w:val="20"/>
          <w:u w:val="single"/>
        </w:rPr>
        <w:t>start-ups</w:t>
      </w:r>
      <w:r>
        <w:rPr>
          <w:rFonts w:ascii="Arial" w:eastAsia="Arial" w:hAnsi="Arial" w:cs="Arial"/>
          <w:color w:val="000000"/>
          <w:sz w:val="20"/>
        </w:rPr>
        <w:t xml:space="preserve"> must focus on in their early years. Europe may have lowered its borders and opened its markets, but it is still a collection of dozens of different countries with their own languages, cultures, and governments. For example, customer behaviors vary between countries, which can require brands to be rebuilt for individual markets. Distribution and marketing channels can be similarly challenging. Even accommodating languages and payment methods alone requires a greater investment of developer time than would usually be required of a </w:t>
      </w:r>
      <w:r>
        <w:rPr>
          <w:rFonts w:ascii="Arial" w:eastAsia="Arial" w:hAnsi="Arial" w:cs="Arial"/>
          <w:b/>
          <w:i/>
          <w:color w:val="000000"/>
          <w:sz w:val="20"/>
          <w:u w:val="single"/>
        </w:rPr>
        <w:t>start-up</w:t>
      </w:r>
      <w:r>
        <w:rPr>
          <w:rFonts w:ascii="Arial" w:eastAsia="Arial" w:hAnsi="Arial" w:cs="Arial"/>
          <w:color w:val="000000"/>
          <w:sz w:val="20"/>
        </w:rPr>
        <w:t xml:space="preserve"> in the United States, for example. Further complicating matters is Europe's regulatory landscape, which, though being streamlined, is both stricter and more fragmented than that of the United States. Depending on the industry and vertical, regulations also have wide variability.</w:t>
      </w:r>
    </w:p>
    <w:p w14:paraId="2301469D" w14:textId="77777777" w:rsidR="00A97810" w:rsidRDefault="00000000">
      <w:pPr>
        <w:spacing w:before="200" w:line="260" w:lineRule="atLeast"/>
        <w:jc w:val="both"/>
      </w:pPr>
      <w:r>
        <w:rPr>
          <w:rFonts w:ascii="Arial" w:eastAsia="Arial" w:hAnsi="Arial" w:cs="Arial"/>
          <w:color w:val="000000"/>
          <w:sz w:val="20"/>
        </w:rPr>
        <w:t xml:space="preserve">Yet internationalization is unavoidable for Europe's </w:t>
      </w:r>
      <w:r>
        <w:rPr>
          <w:rFonts w:ascii="Arial" w:eastAsia="Arial" w:hAnsi="Arial" w:cs="Arial"/>
          <w:b/>
          <w:i/>
          <w:color w:val="000000"/>
          <w:sz w:val="20"/>
          <w:u w:val="single"/>
        </w:rPr>
        <w:t>start-ups</w:t>
      </w:r>
      <w:r>
        <w:rPr>
          <w:rFonts w:ascii="Arial" w:eastAsia="Arial" w:hAnsi="Arial" w:cs="Arial"/>
          <w:color w:val="000000"/>
          <w:sz w:val="20"/>
        </w:rPr>
        <w:t xml:space="preserve">-to achieve valuations typical of US </w:t>
      </w:r>
      <w:r>
        <w:rPr>
          <w:rFonts w:ascii="Arial" w:eastAsia="Arial" w:hAnsi="Arial" w:cs="Arial"/>
          <w:b/>
          <w:i/>
          <w:color w:val="000000"/>
          <w:sz w:val="20"/>
          <w:u w:val="single"/>
        </w:rPr>
        <w:t>start-ups</w:t>
      </w:r>
      <w:r>
        <w:rPr>
          <w:rFonts w:ascii="Arial" w:eastAsia="Arial" w:hAnsi="Arial" w:cs="Arial"/>
          <w:color w:val="000000"/>
          <w:sz w:val="20"/>
        </w:rPr>
        <w:t xml:space="preserve">, European companies must expand quickly and early across many countries. For a European </w:t>
      </w:r>
      <w:r>
        <w:rPr>
          <w:rFonts w:ascii="Arial" w:eastAsia="Arial" w:hAnsi="Arial" w:cs="Arial"/>
          <w:b/>
          <w:i/>
          <w:color w:val="000000"/>
          <w:sz w:val="20"/>
          <w:u w:val="single"/>
        </w:rPr>
        <w:t>start-up</w:t>
      </w:r>
      <w:r>
        <w:rPr>
          <w:rFonts w:ascii="Arial" w:eastAsia="Arial" w:hAnsi="Arial" w:cs="Arial"/>
          <w:color w:val="000000"/>
          <w:sz w:val="20"/>
        </w:rPr>
        <w:t xml:space="preserve"> to address a market that is similar in size to that of the United States, it would need to enter 28 heterogeneous countries (Exhibit 5).</w:t>
      </w:r>
    </w:p>
    <w:p w14:paraId="02FEBF85" w14:textId="77777777" w:rsidR="00A97810" w:rsidRDefault="00000000">
      <w:pPr>
        <w:spacing w:before="240" w:line="260" w:lineRule="atLeast"/>
      </w:pPr>
      <w:r>
        <w:rPr>
          <w:rFonts w:ascii="Arial" w:eastAsia="Arial" w:hAnsi="Arial" w:cs="Arial"/>
          <w:b/>
          <w:color w:val="000000"/>
          <w:sz w:val="20"/>
        </w:rPr>
        <w:t>Exhibit</w:t>
      </w:r>
    </w:p>
    <w:p w14:paraId="0205F390" w14:textId="77777777" w:rsidR="00A97810" w:rsidRDefault="00000000">
      <w:pPr>
        <w:spacing w:before="240" w:line="260" w:lineRule="atLeast"/>
        <w:jc w:val="both"/>
      </w:pPr>
      <w:hyperlink r:id="rId421" w:history="1">
        <w:r>
          <w:rPr>
            <w:rFonts w:ascii="Arial" w:eastAsia="Arial" w:hAnsi="Arial" w:cs="Arial"/>
            <w:i/>
            <w:color w:val="0077CC"/>
            <w:sz w:val="20"/>
            <w:u w:val="single"/>
            <w:shd w:val="clear" w:color="auto" w:fill="FFFFFF"/>
          </w:rPr>
          <w:t xml:space="preserve"> Link to Image </w:t>
        </w:r>
      </w:hyperlink>
    </w:p>
    <w:p w14:paraId="395D8F2A" w14:textId="77777777" w:rsidR="00A97810" w:rsidRDefault="00000000">
      <w:pPr>
        <w:spacing w:before="200" w:line="260" w:lineRule="atLeast"/>
        <w:jc w:val="both"/>
      </w:pPr>
      <w:r>
        <w:rPr>
          <w:rFonts w:ascii="Arial" w:eastAsia="Arial" w:hAnsi="Arial" w:cs="Arial"/>
          <w:color w:val="000000"/>
          <w:sz w:val="20"/>
        </w:rPr>
        <w:t xml:space="preserve">The limitations of the domestic value pool, and what </w:t>
      </w:r>
      <w:r>
        <w:rPr>
          <w:rFonts w:ascii="Arial" w:eastAsia="Arial" w:hAnsi="Arial" w:cs="Arial"/>
          <w:b/>
          <w:i/>
          <w:color w:val="000000"/>
          <w:sz w:val="20"/>
          <w:u w:val="single"/>
        </w:rPr>
        <w:t>start-ups</w:t>
      </w:r>
      <w:r>
        <w:rPr>
          <w:rFonts w:ascii="Arial" w:eastAsia="Arial" w:hAnsi="Arial" w:cs="Arial"/>
          <w:color w:val="000000"/>
          <w:sz w:val="20"/>
        </w:rPr>
        <w:t xml:space="preserve"> have to do to compensate for them, are also reflected in the geographical footprint of unicorn companies. Our analysis of </w:t>
      </w:r>
      <w:r>
        <w:rPr>
          <w:rFonts w:ascii="Arial" w:eastAsia="Arial" w:hAnsi="Arial" w:cs="Arial"/>
          <w:b/>
          <w:i/>
          <w:color w:val="000000"/>
          <w:sz w:val="20"/>
          <w:u w:val="single"/>
        </w:rPr>
        <w:t>start-up</w:t>
      </w:r>
      <w:r>
        <w:rPr>
          <w:rFonts w:ascii="Arial" w:eastAsia="Arial" w:hAnsi="Arial" w:cs="Arial"/>
          <w:color w:val="000000"/>
          <w:sz w:val="20"/>
        </w:rPr>
        <w:t xml:space="preserve"> website traffic shows that about 70 percent of European unicorns had to establish a global or partly global geographical footprint to reach unicorn stage, as compared with just 50 percent of US unicorns.</w:t>
      </w:r>
    </w:p>
    <w:p w14:paraId="554A2368" w14:textId="77777777" w:rsidR="00A97810" w:rsidRDefault="00000000">
      <w:pPr>
        <w:spacing w:before="200" w:line="260" w:lineRule="atLeast"/>
        <w:jc w:val="both"/>
      </w:pPr>
      <w:r>
        <w:rPr>
          <w:rFonts w:ascii="Arial" w:eastAsia="Arial" w:hAnsi="Arial" w:cs="Arial"/>
          <w:color w:val="000000"/>
          <w:sz w:val="20"/>
        </w:rPr>
        <w:t xml:space="preserve">Our data show that most European unicorns have had to expand not just beyond their individual countries but beyond Europe as well, whereas only half of US unicorns have expanded outside the continental United States. This means that European </w:t>
      </w:r>
      <w:r>
        <w:rPr>
          <w:rFonts w:ascii="Arial" w:eastAsia="Arial" w:hAnsi="Arial" w:cs="Arial"/>
          <w:b/>
          <w:i/>
          <w:color w:val="000000"/>
          <w:sz w:val="20"/>
          <w:u w:val="single"/>
        </w:rPr>
        <w:t>start-ups</w:t>
      </w:r>
      <w:r>
        <w:rPr>
          <w:rFonts w:ascii="Arial" w:eastAsia="Arial" w:hAnsi="Arial" w:cs="Arial"/>
          <w:color w:val="000000"/>
          <w:sz w:val="20"/>
        </w:rPr>
        <w:t xml:space="preserve"> have to focus on wider internationalization earlier in their journey than do US </w:t>
      </w:r>
      <w:r>
        <w:rPr>
          <w:rFonts w:ascii="Arial" w:eastAsia="Arial" w:hAnsi="Arial" w:cs="Arial"/>
          <w:b/>
          <w:i/>
          <w:color w:val="000000"/>
          <w:sz w:val="20"/>
          <w:u w:val="single"/>
        </w:rPr>
        <w:t>start-ups</w:t>
      </w:r>
      <w:r>
        <w:rPr>
          <w:rFonts w:ascii="Arial" w:eastAsia="Arial" w:hAnsi="Arial" w:cs="Arial"/>
          <w:color w:val="000000"/>
          <w:sz w:val="20"/>
        </w:rPr>
        <w:t>.</w:t>
      </w:r>
    </w:p>
    <w:p w14:paraId="183D2739" w14:textId="77777777" w:rsidR="00A97810" w:rsidRDefault="00000000">
      <w:pPr>
        <w:spacing w:before="200" w:line="260" w:lineRule="atLeast"/>
        <w:jc w:val="both"/>
      </w:pPr>
      <w:r>
        <w:rPr>
          <w:rFonts w:ascii="Arial" w:eastAsia="Arial" w:hAnsi="Arial" w:cs="Arial"/>
          <w:b/>
          <w:i/>
          <w:color w:val="000000"/>
          <w:sz w:val="20"/>
        </w:rPr>
        <w:t xml:space="preserve">Large funding rounds can be challenging. </w:t>
      </w:r>
      <w:r>
        <w:rPr>
          <w:rFonts w:ascii="Arial" w:eastAsia="Arial" w:hAnsi="Arial" w:cs="Arial"/>
          <w:color w:val="000000"/>
          <w:sz w:val="20"/>
        </w:rPr>
        <w:t>Historically, it has been more difficult for European companies to raise large funding rounds due to a lower supply of late-stage capital. As a result, it is harder for those companies to compete with significantly better-funded US competitors. We found that the problem was especially pronounced in the Series D and E stages (Exhibit 6). In our interviews with industry insiders, this difference was partially attributed to European investors' risk aversion.</w:t>
      </w:r>
    </w:p>
    <w:p w14:paraId="7D167265" w14:textId="77777777" w:rsidR="00A97810" w:rsidRDefault="00000000">
      <w:pPr>
        <w:spacing w:before="240" w:line="260" w:lineRule="atLeast"/>
      </w:pPr>
      <w:r>
        <w:rPr>
          <w:rFonts w:ascii="Arial" w:eastAsia="Arial" w:hAnsi="Arial" w:cs="Arial"/>
          <w:b/>
          <w:color w:val="000000"/>
          <w:sz w:val="20"/>
        </w:rPr>
        <w:t>Exhibit</w:t>
      </w:r>
    </w:p>
    <w:p w14:paraId="612F91D6" w14:textId="77777777" w:rsidR="00A97810" w:rsidRDefault="00000000">
      <w:pPr>
        <w:spacing w:before="240" w:line="260" w:lineRule="atLeast"/>
        <w:jc w:val="both"/>
      </w:pPr>
      <w:hyperlink r:id="rId422" w:history="1">
        <w:r>
          <w:rPr>
            <w:rFonts w:ascii="Arial" w:eastAsia="Arial" w:hAnsi="Arial" w:cs="Arial"/>
            <w:i/>
            <w:color w:val="0077CC"/>
            <w:sz w:val="20"/>
            <w:u w:val="single"/>
            <w:shd w:val="clear" w:color="auto" w:fill="FFFFFF"/>
          </w:rPr>
          <w:t xml:space="preserve"> Link to Image </w:t>
        </w:r>
      </w:hyperlink>
    </w:p>
    <w:p w14:paraId="78FAB666" w14:textId="77777777" w:rsidR="00A97810" w:rsidRDefault="00000000">
      <w:pPr>
        <w:spacing w:before="200" w:line="260" w:lineRule="atLeast"/>
        <w:jc w:val="both"/>
      </w:pPr>
      <w:r>
        <w:rPr>
          <w:rFonts w:ascii="Arial" w:eastAsia="Arial" w:hAnsi="Arial" w:cs="Arial"/>
          <w:color w:val="000000"/>
          <w:sz w:val="20"/>
        </w:rPr>
        <w:t xml:space="preserve">In recent years, as US funds have expanded their presence in Europe, European VCs have raised more money, and more private-equity funds have begun European growth-equity investing arms, European founders of leading </w:t>
      </w:r>
      <w:r>
        <w:rPr>
          <w:rFonts w:ascii="Arial" w:eastAsia="Arial" w:hAnsi="Arial" w:cs="Arial"/>
          <w:b/>
          <w:i/>
          <w:color w:val="000000"/>
          <w:sz w:val="20"/>
          <w:u w:val="single"/>
        </w:rPr>
        <w:t>start-ups</w:t>
      </w:r>
      <w:r>
        <w:rPr>
          <w:rFonts w:ascii="Arial" w:eastAsia="Arial" w:hAnsi="Arial" w:cs="Arial"/>
          <w:color w:val="000000"/>
          <w:sz w:val="20"/>
        </w:rPr>
        <w:t xml:space="preserve"> report that they have more access to late-stage capital from global and local investors. Still, US businesses in comparable industries, with similar success metrics, are able to raise funding at significantly higher valuations than their European counterparts. One factor that could account for Europe's historically lower supply of late-stage capital is the mix of funding sources: the biggest funders of European VCs tend to be governments and </w:t>
      </w:r>
      <w:r>
        <w:rPr>
          <w:rFonts w:ascii="Arial" w:eastAsia="Arial" w:hAnsi="Arial" w:cs="Arial"/>
          <w:color w:val="000000"/>
          <w:sz w:val="20"/>
        </w:rPr>
        <w:lastRenderedPageBreak/>
        <w:t>corporate investors, which have a different set of interests and goals from the biggest funders, such as large retirement and pension funds, of US VCs (Exhibit 7).</w:t>
      </w:r>
    </w:p>
    <w:p w14:paraId="45346A54" w14:textId="77777777" w:rsidR="00A97810" w:rsidRDefault="00000000">
      <w:pPr>
        <w:spacing w:before="240" w:line="260" w:lineRule="atLeast"/>
      </w:pPr>
      <w:r>
        <w:rPr>
          <w:rFonts w:ascii="Arial" w:eastAsia="Arial" w:hAnsi="Arial" w:cs="Arial"/>
          <w:b/>
          <w:color w:val="000000"/>
          <w:sz w:val="20"/>
        </w:rPr>
        <w:t>Exhibit</w:t>
      </w:r>
    </w:p>
    <w:p w14:paraId="06DFFB5A" w14:textId="77777777" w:rsidR="00A97810" w:rsidRDefault="00000000">
      <w:pPr>
        <w:spacing w:before="240" w:line="260" w:lineRule="atLeast"/>
        <w:jc w:val="both"/>
      </w:pPr>
      <w:hyperlink r:id="rId423" w:history="1">
        <w:r>
          <w:rPr>
            <w:rFonts w:ascii="Arial" w:eastAsia="Arial" w:hAnsi="Arial" w:cs="Arial"/>
            <w:i/>
            <w:color w:val="0077CC"/>
            <w:sz w:val="20"/>
            <w:u w:val="single"/>
            <w:shd w:val="clear" w:color="auto" w:fill="FFFFFF"/>
          </w:rPr>
          <w:t xml:space="preserve"> Link to Image </w:t>
        </w:r>
      </w:hyperlink>
    </w:p>
    <w:p w14:paraId="59BA4F36" w14:textId="77777777" w:rsidR="00A97810" w:rsidRDefault="00000000">
      <w:pPr>
        <w:spacing w:before="200" w:line="260" w:lineRule="atLeast"/>
        <w:jc w:val="both"/>
      </w:pPr>
      <w:r>
        <w:rPr>
          <w:rFonts w:ascii="Arial" w:eastAsia="Arial" w:hAnsi="Arial" w:cs="Arial"/>
          <w:color w:val="000000"/>
          <w:sz w:val="20"/>
        </w:rPr>
        <w:t xml:space="preserve">However, as Europe's venture capital ecosystem matures and catches </w:t>
      </w:r>
      <w:r>
        <w:rPr>
          <w:rFonts w:ascii="Arial" w:eastAsia="Arial" w:hAnsi="Arial" w:cs="Arial"/>
          <w:b/>
          <w:i/>
          <w:color w:val="000000"/>
          <w:sz w:val="20"/>
          <w:u w:val="single"/>
        </w:rPr>
        <w:t>up</w:t>
      </w:r>
      <w:r>
        <w:rPr>
          <w:rFonts w:ascii="Arial" w:eastAsia="Arial" w:hAnsi="Arial" w:cs="Arial"/>
          <w:color w:val="000000"/>
          <w:sz w:val="20"/>
        </w:rPr>
        <w:t xml:space="preserve"> to that of the United States, which has had several more decades to evolve since its emergence in the second half of the 20th century, the funding proportions are </w:t>
      </w:r>
      <w:r>
        <w:rPr>
          <w:rFonts w:ascii="Arial" w:eastAsia="Arial" w:hAnsi="Arial" w:cs="Arial"/>
          <w:b/>
          <w:i/>
          <w:color w:val="000000"/>
          <w:sz w:val="20"/>
          <w:u w:val="single"/>
        </w:rPr>
        <w:t>starting</w:t>
      </w:r>
      <w:r>
        <w:rPr>
          <w:rFonts w:ascii="Arial" w:eastAsia="Arial" w:hAnsi="Arial" w:cs="Arial"/>
          <w:color w:val="000000"/>
          <w:sz w:val="20"/>
        </w:rPr>
        <w:t xml:space="preserve"> to change. As VC returns have gained additional momentum in recent years, pension-fund investments in Europe have significantly increased: 2.3 times more pension funds were committed to European venture capital in 2018 compared with the four previous years. In 2019, capital invested in rounds of $100 million and more in Europe was four times that of 2014. The continent also saw an increase in megafunding rounds of $100 million and more, and even six $500 million-plus rounds, in 2019.</w:t>
      </w:r>
    </w:p>
    <w:p w14:paraId="5B7DA834" w14:textId="77777777" w:rsidR="00A97810" w:rsidRDefault="00000000">
      <w:pPr>
        <w:spacing w:before="200" w:line="260" w:lineRule="atLeast"/>
        <w:jc w:val="both"/>
      </w:pPr>
      <w:r>
        <w:rPr>
          <w:rFonts w:ascii="Arial" w:eastAsia="Arial" w:hAnsi="Arial" w:cs="Arial"/>
          <w:color w:val="000000"/>
          <w:sz w:val="20"/>
        </w:rPr>
        <w:t xml:space="preserve">Despite such signs of progress, founders and funders told us in interviews that the relative gap in ease of raising large funding rounds has not yet fully closed, making it more difficult for European </w:t>
      </w:r>
      <w:r>
        <w:rPr>
          <w:rFonts w:ascii="Arial" w:eastAsia="Arial" w:hAnsi="Arial" w:cs="Arial"/>
          <w:b/>
          <w:i/>
          <w:color w:val="000000"/>
          <w:sz w:val="20"/>
          <w:u w:val="single"/>
        </w:rPr>
        <w:t>start-ups</w:t>
      </w:r>
      <w:r>
        <w:rPr>
          <w:rFonts w:ascii="Arial" w:eastAsia="Arial" w:hAnsi="Arial" w:cs="Arial"/>
          <w:color w:val="000000"/>
          <w:sz w:val="20"/>
        </w:rPr>
        <w:t xml:space="preserve"> to compete with significantly better-funded US competitors and to become leading global players.</w:t>
      </w:r>
    </w:p>
    <w:p w14:paraId="7EAAA7B5" w14:textId="77777777" w:rsidR="00A97810" w:rsidRDefault="00000000">
      <w:pPr>
        <w:spacing w:before="200" w:line="260" w:lineRule="atLeast"/>
        <w:jc w:val="both"/>
      </w:pPr>
      <w:r>
        <w:rPr>
          <w:rFonts w:ascii="Arial" w:eastAsia="Arial" w:hAnsi="Arial" w:cs="Arial"/>
          <w:color w:val="000000"/>
          <w:sz w:val="20"/>
        </w:rPr>
        <w:t xml:space="preserve">These issues can make European </w:t>
      </w:r>
      <w:r>
        <w:rPr>
          <w:rFonts w:ascii="Arial" w:eastAsia="Arial" w:hAnsi="Arial" w:cs="Arial"/>
          <w:b/>
          <w:i/>
          <w:color w:val="000000"/>
          <w:sz w:val="20"/>
          <w:u w:val="single"/>
        </w:rPr>
        <w:t>start-ups</w:t>
      </w:r>
      <w:r>
        <w:rPr>
          <w:rFonts w:ascii="Arial" w:eastAsia="Arial" w:hAnsi="Arial" w:cs="Arial"/>
          <w:color w:val="000000"/>
          <w:sz w:val="20"/>
        </w:rPr>
        <w:t xml:space="preserve"> more inclined to limit risk when pursuing exit strategies, including by spending too little on expansion. In some cases, rapidly growing European </w:t>
      </w:r>
      <w:r>
        <w:rPr>
          <w:rFonts w:ascii="Arial" w:eastAsia="Arial" w:hAnsi="Arial" w:cs="Arial"/>
          <w:b/>
          <w:i/>
          <w:color w:val="000000"/>
          <w:sz w:val="20"/>
          <w:u w:val="single"/>
        </w:rPr>
        <w:t>start-ups</w:t>
      </w:r>
      <w:r>
        <w:rPr>
          <w:rFonts w:ascii="Arial" w:eastAsia="Arial" w:hAnsi="Arial" w:cs="Arial"/>
          <w:color w:val="000000"/>
          <w:sz w:val="20"/>
        </w:rPr>
        <w:t xml:space="preserve"> may have factored concerns about their abilities to raise large amounts of follow-</w:t>
      </w:r>
      <w:r>
        <w:rPr>
          <w:rFonts w:ascii="Arial" w:eastAsia="Arial" w:hAnsi="Arial" w:cs="Arial"/>
          <w:b/>
          <w:i/>
          <w:color w:val="000000"/>
          <w:sz w:val="20"/>
          <w:u w:val="single"/>
        </w:rPr>
        <w:t>up</w:t>
      </w:r>
      <w:r>
        <w:rPr>
          <w:rFonts w:ascii="Arial" w:eastAsia="Arial" w:hAnsi="Arial" w:cs="Arial"/>
          <w:color w:val="000000"/>
          <w:sz w:val="20"/>
        </w:rPr>
        <w:t xml:space="preserve"> capital into the decision to be acquired by US competitors instead of trying to become global players on their own. For example, the German collective-buying platform CityDeal was acquired by Groupon after just six months in operation, and the Swedish payments company iZettle had been preparing for an IPO when it sold to PayPal. Of course, every case has its particulars, but for the highly profitable Finnish mobile-gaming company Supercell Oy, the founders stated clearly that they sold a majority stake to foreign investors (first SoftBank and GungHo Online Entertainment, and now Tencent) because they felt a "responsibility to pay out venture investors sooner rather than later." These concerns can lead to missed opportunities: The former CEO of Booking.com, the Dutch hotel reservation company that sold to Priceline in 2005, has said that had other options been available at the time, they might have held out longer for a next funding round. Today Booking.com generates an estimated 80 percent of Priceline's revenue.</w:t>
      </w:r>
    </w:p>
    <w:p w14:paraId="73F0BC44" w14:textId="77777777" w:rsidR="00A97810" w:rsidRDefault="00000000">
      <w:pPr>
        <w:spacing w:before="200" w:line="260" w:lineRule="atLeast"/>
        <w:jc w:val="both"/>
      </w:pPr>
      <w:r>
        <w:rPr>
          <w:rFonts w:ascii="Arial" w:eastAsia="Arial" w:hAnsi="Arial" w:cs="Arial"/>
          <w:b/>
          <w:i/>
          <w:color w:val="000000"/>
          <w:sz w:val="20"/>
        </w:rPr>
        <w:t>Cultural values play a role.</w:t>
      </w:r>
      <w:r>
        <w:rPr>
          <w:rFonts w:ascii="Arial" w:eastAsia="Arial" w:hAnsi="Arial" w:cs="Arial"/>
          <w:color w:val="000000"/>
          <w:sz w:val="20"/>
        </w:rPr>
        <w:t xml:space="preserve"> European </w:t>
      </w:r>
      <w:r>
        <w:rPr>
          <w:rFonts w:ascii="Arial" w:eastAsia="Arial" w:hAnsi="Arial" w:cs="Arial"/>
          <w:b/>
          <w:i/>
          <w:color w:val="000000"/>
          <w:sz w:val="20"/>
          <w:u w:val="single"/>
        </w:rPr>
        <w:t>start-ups</w:t>
      </w:r>
      <w:r>
        <w:rPr>
          <w:rFonts w:ascii="Arial" w:eastAsia="Arial" w:hAnsi="Arial" w:cs="Arial"/>
          <w:color w:val="000000"/>
          <w:sz w:val="20"/>
        </w:rPr>
        <w:t xml:space="preserve"> face much greater pressure to perform, and to do so earlier, than </w:t>
      </w:r>
      <w:r>
        <w:rPr>
          <w:rFonts w:ascii="Arial" w:eastAsia="Arial" w:hAnsi="Arial" w:cs="Arial"/>
          <w:b/>
          <w:i/>
          <w:color w:val="000000"/>
          <w:sz w:val="20"/>
          <w:u w:val="single"/>
        </w:rPr>
        <w:t>start-ups</w:t>
      </w:r>
      <w:r>
        <w:rPr>
          <w:rFonts w:ascii="Arial" w:eastAsia="Arial" w:hAnsi="Arial" w:cs="Arial"/>
          <w:color w:val="000000"/>
          <w:sz w:val="20"/>
        </w:rPr>
        <w:t xml:space="preserve"> in the United States, where having a </w:t>
      </w:r>
      <w:r>
        <w:rPr>
          <w:rFonts w:ascii="Arial" w:eastAsia="Arial" w:hAnsi="Arial" w:cs="Arial"/>
          <w:b/>
          <w:i/>
          <w:color w:val="000000"/>
          <w:sz w:val="20"/>
          <w:u w:val="single"/>
        </w:rPr>
        <w:t>failure</w:t>
      </w:r>
      <w:r>
        <w:rPr>
          <w:rFonts w:ascii="Arial" w:eastAsia="Arial" w:hAnsi="Arial" w:cs="Arial"/>
          <w:color w:val="000000"/>
          <w:sz w:val="20"/>
        </w:rPr>
        <w:t xml:space="preserve"> in one's past is typically seen as a badge of honor (or at least a rite of passage critical for gaining the lessons needed to ultimately succeed). We heard these sentiments echoed repeatedly in our interviews with founders and venture capitalists, and sentiment analysis of media coverage has shown, for example, that only about 17 percent of press coverage in Germany portrays entrepreneurship in a positive light, as compared with 39 percent in the United States.</w:t>
      </w:r>
    </w:p>
    <w:p w14:paraId="75738418" w14:textId="77777777" w:rsidR="00A97810" w:rsidRDefault="00000000">
      <w:pPr>
        <w:spacing w:before="200" w:line="260" w:lineRule="atLeast"/>
        <w:ind w:left="400"/>
        <w:jc w:val="both"/>
      </w:pPr>
      <w:r>
        <w:rPr>
          <w:rFonts w:ascii="Arial" w:eastAsia="Arial" w:hAnsi="Arial" w:cs="Arial"/>
          <w:color w:val="000000"/>
          <w:sz w:val="20"/>
        </w:rPr>
        <w:t xml:space="preserve">European </w:t>
      </w:r>
      <w:r>
        <w:rPr>
          <w:rFonts w:ascii="Arial" w:eastAsia="Arial" w:hAnsi="Arial" w:cs="Arial"/>
          <w:b/>
          <w:i/>
          <w:color w:val="000000"/>
          <w:sz w:val="20"/>
          <w:u w:val="single"/>
        </w:rPr>
        <w:t>start-ups</w:t>
      </w:r>
      <w:r>
        <w:rPr>
          <w:rFonts w:ascii="Arial" w:eastAsia="Arial" w:hAnsi="Arial" w:cs="Arial"/>
          <w:color w:val="000000"/>
          <w:sz w:val="20"/>
        </w:rPr>
        <w:t xml:space="preserve"> face much greater pressure to perform, and to do so earlier, than </w:t>
      </w:r>
      <w:r>
        <w:rPr>
          <w:rFonts w:ascii="Arial" w:eastAsia="Arial" w:hAnsi="Arial" w:cs="Arial"/>
          <w:b/>
          <w:i/>
          <w:color w:val="000000"/>
          <w:sz w:val="20"/>
          <w:u w:val="single"/>
        </w:rPr>
        <w:t>start-ups</w:t>
      </w:r>
      <w:r>
        <w:rPr>
          <w:rFonts w:ascii="Arial" w:eastAsia="Arial" w:hAnsi="Arial" w:cs="Arial"/>
          <w:color w:val="000000"/>
          <w:sz w:val="20"/>
        </w:rPr>
        <w:t xml:space="preserve"> in the United States.</w:t>
      </w:r>
    </w:p>
    <w:p w14:paraId="6B9F959C" w14:textId="77777777" w:rsidR="00A97810" w:rsidRDefault="00000000">
      <w:pPr>
        <w:spacing w:before="200" w:line="260" w:lineRule="atLeast"/>
        <w:jc w:val="both"/>
      </w:pPr>
      <w:r>
        <w:rPr>
          <w:rFonts w:ascii="Arial" w:eastAsia="Arial" w:hAnsi="Arial" w:cs="Arial"/>
          <w:color w:val="000000"/>
          <w:sz w:val="20"/>
        </w:rPr>
        <w:t xml:space="preserve">This lack of a "risk culture" in Europe can also drive some founders to take other, more conservative approaches that sacrifice growth potential. For example, they might narrow ambitions to merely building a sustainable business and regional disruptor. This could partially be driven by the stigmatization of </w:t>
      </w:r>
      <w:r>
        <w:rPr>
          <w:rFonts w:ascii="Arial" w:eastAsia="Arial" w:hAnsi="Arial" w:cs="Arial"/>
          <w:b/>
          <w:i/>
          <w:color w:val="000000"/>
          <w:sz w:val="20"/>
          <w:u w:val="single"/>
        </w:rPr>
        <w:t>start-up</w:t>
      </w:r>
      <w:r>
        <w:rPr>
          <w:rFonts w:ascii="Arial" w:eastAsia="Arial" w:hAnsi="Arial" w:cs="Arial"/>
          <w:color w:val="000000"/>
          <w:sz w:val="20"/>
        </w:rPr>
        <w:t xml:space="preserve"> bankruptcy in several European countries, incentivizing founders to be more risk-averse in pursuing growth opportunities. This would put European </w:t>
      </w:r>
      <w:r>
        <w:rPr>
          <w:rFonts w:ascii="Arial" w:eastAsia="Arial" w:hAnsi="Arial" w:cs="Arial"/>
          <w:b/>
          <w:i/>
          <w:color w:val="000000"/>
          <w:sz w:val="20"/>
          <w:u w:val="single"/>
        </w:rPr>
        <w:t>start-ups</w:t>
      </w:r>
      <w:r>
        <w:rPr>
          <w:rFonts w:ascii="Arial" w:eastAsia="Arial" w:hAnsi="Arial" w:cs="Arial"/>
          <w:color w:val="000000"/>
          <w:sz w:val="20"/>
        </w:rPr>
        <w:t xml:space="preserve"> at a stark disadvantage to their US peers, which more often aim for global dominance.</w:t>
      </w:r>
    </w:p>
    <w:p w14:paraId="643B7C7A" w14:textId="77777777" w:rsidR="00A97810" w:rsidRDefault="00000000">
      <w:pPr>
        <w:spacing w:before="200" w:line="260" w:lineRule="atLeast"/>
        <w:jc w:val="both"/>
      </w:pPr>
      <w:r>
        <w:rPr>
          <w:rFonts w:ascii="Arial" w:eastAsia="Arial" w:hAnsi="Arial" w:cs="Arial"/>
          <w:color w:val="000000"/>
          <w:sz w:val="20"/>
        </w:rPr>
        <w:t xml:space="preserve">However, an increasing number of recent European success stories, such as Delivery Hero, Auto1, or N26, that focused on hypergrowth at the expense of short-term profitability, has shifted this culture. According to our interviews with founders around Europe, such success stories appear to be inspiring other European </w:t>
      </w:r>
      <w:r>
        <w:rPr>
          <w:rFonts w:ascii="Arial" w:eastAsia="Arial" w:hAnsi="Arial" w:cs="Arial"/>
          <w:b/>
          <w:i/>
          <w:color w:val="000000"/>
          <w:sz w:val="20"/>
          <w:u w:val="single"/>
        </w:rPr>
        <w:t>start-ups</w:t>
      </w:r>
      <w:r>
        <w:rPr>
          <w:rFonts w:ascii="Arial" w:eastAsia="Arial" w:hAnsi="Arial" w:cs="Arial"/>
          <w:color w:val="000000"/>
          <w:sz w:val="20"/>
        </w:rPr>
        <w:t xml:space="preserve"> to follow a similar path.</w:t>
      </w:r>
    </w:p>
    <w:p w14:paraId="5923496F" w14:textId="77777777" w:rsidR="00A97810" w:rsidRDefault="00000000">
      <w:pPr>
        <w:spacing w:before="200" w:line="260" w:lineRule="atLeast"/>
        <w:jc w:val="both"/>
      </w:pPr>
      <w:r>
        <w:rPr>
          <w:rFonts w:ascii="Arial" w:eastAsia="Arial" w:hAnsi="Arial" w:cs="Arial"/>
          <w:b/>
          <w:i/>
          <w:color w:val="000000"/>
          <w:sz w:val="20"/>
        </w:rPr>
        <w:t>Attracting the best talent can be difficult.</w:t>
      </w:r>
      <w:r>
        <w:rPr>
          <w:rFonts w:ascii="Arial" w:eastAsia="Arial" w:hAnsi="Arial" w:cs="Arial"/>
          <w:color w:val="000000"/>
          <w:sz w:val="20"/>
        </w:rPr>
        <w:t xml:space="preserve"> While Europe has a tech talent cost advantage compared to the United States-salaries for software developers are as much as 50 percent lower in Europe than those in the San Francisco </w:t>
      </w:r>
      <w:r>
        <w:rPr>
          <w:rFonts w:ascii="Arial" w:eastAsia="Arial" w:hAnsi="Arial" w:cs="Arial"/>
          <w:color w:val="000000"/>
          <w:sz w:val="20"/>
        </w:rPr>
        <w:lastRenderedPageBreak/>
        <w:t xml:space="preserve">Bay Area or New York City-the continent's </w:t>
      </w:r>
      <w:r>
        <w:rPr>
          <w:rFonts w:ascii="Arial" w:eastAsia="Arial" w:hAnsi="Arial" w:cs="Arial"/>
          <w:b/>
          <w:i/>
          <w:color w:val="000000"/>
          <w:sz w:val="20"/>
          <w:u w:val="single"/>
        </w:rPr>
        <w:t>start-ups</w:t>
      </w:r>
      <w:r>
        <w:rPr>
          <w:rFonts w:ascii="Arial" w:eastAsia="Arial" w:hAnsi="Arial" w:cs="Arial"/>
          <w:color w:val="000000"/>
          <w:sz w:val="20"/>
        </w:rPr>
        <w:t xml:space="preserve"> often lack the tools to attract the best talent. Most notably, in many European countries unfavorable equity and stock-option rules make </w:t>
      </w:r>
      <w:r>
        <w:rPr>
          <w:rFonts w:ascii="Arial" w:eastAsia="Arial" w:hAnsi="Arial" w:cs="Arial"/>
          <w:b/>
          <w:i/>
          <w:color w:val="000000"/>
          <w:sz w:val="20"/>
          <w:u w:val="single"/>
        </w:rPr>
        <w:t>start-ups</w:t>
      </w:r>
      <w:r>
        <w:rPr>
          <w:rFonts w:ascii="Arial" w:eastAsia="Arial" w:hAnsi="Arial" w:cs="Arial"/>
          <w:color w:val="000000"/>
          <w:sz w:val="20"/>
        </w:rPr>
        <w:t xml:space="preserve"> less appealing to potential employees. For example, more than 75 percent of the EU countries' stock-option rules analyzed by the European VC firm Index Ventures lagged behind those of the United States.</w:t>
      </w:r>
    </w:p>
    <w:p w14:paraId="39C4FD7E" w14:textId="77777777" w:rsidR="00A97810" w:rsidRDefault="00000000">
      <w:pPr>
        <w:spacing w:before="200" w:line="260" w:lineRule="atLeast"/>
        <w:jc w:val="both"/>
      </w:pPr>
      <w:r>
        <w:rPr>
          <w:rFonts w:ascii="Arial" w:eastAsia="Arial" w:hAnsi="Arial" w:cs="Arial"/>
          <w:color w:val="000000"/>
          <w:sz w:val="20"/>
        </w:rPr>
        <w:t xml:space="preserve">At the same time, the significantly lower number of leading tech companies and successful hypergrowth </w:t>
      </w:r>
      <w:r>
        <w:rPr>
          <w:rFonts w:ascii="Arial" w:eastAsia="Arial" w:hAnsi="Arial" w:cs="Arial"/>
          <w:b/>
          <w:i/>
          <w:color w:val="000000"/>
          <w:sz w:val="20"/>
          <w:u w:val="single"/>
        </w:rPr>
        <w:t>start-ups</w:t>
      </w:r>
      <w:r>
        <w:rPr>
          <w:rFonts w:ascii="Arial" w:eastAsia="Arial" w:hAnsi="Arial" w:cs="Arial"/>
          <w:color w:val="000000"/>
          <w:sz w:val="20"/>
        </w:rPr>
        <w:t xml:space="preserve"> in Europe reduces the pool of experienced executives and other talent that have hands-on background in building IPO-sized companies. The type of operational knowledge that comes from deep experience launching and exiting from successful </w:t>
      </w:r>
      <w:r>
        <w:rPr>
          <w:rFonts w:ascii="Arial" w:eastAsia="Arial" w:hAnsi="Arial" w:cs="Arial"/>
          <w:b/>
          <w:i/>
          <w:color w:val="000000"/>
          <w:sz w:val="20"/>
          <w:u w:val="single"/>
        </w:rPr>
        <w:t>start-ups</w:t>
      </w:r>
      <w:r>
        <w:rPr>
          <w:rFonts w:ascii="Arial" w:eastAsia="Arial" w:hAnsi="Arial" w:cs="Arial"/>
          <w:color w:val="000000"/>
          <w:sz w:val="20"/>
        </w:rPr>
        <w:t xml:space="preserve"> is key to scaling companies through the late stages.</w:t>
      </w:r>
    </w:p>
    <w:p w14:paraId="553DA044" w14:textId="77777777" w:rsidR="00A97810" w:rsidRDefault="00000000">
      <w:pPr>
        <w:spacing w:before="200" w:line="260" w:lineRule="atLeast"/>
        <w:jc w:val="both"/>
      </w:pPr>
      <w:r>
        <w:rPr>
          <w:rFonts w:ascii="Arial" w:eastAsia="Arial" w:hAnsi="Arial" w:cs="Arial"/>
          <w:b/>
          <w:i/>
          <w:color w:val="000000"/>
          <w:sz w:val="20"/>
        </w:rPr>
        <w:t>Innovation 'superhubs' are not as densely packed with resources as those in the United States.</w:t>
      </w:r>
      <w:r>
        <w:rPr>
          <w:rFonts w:ascii="Arial" w:eastAsia="Arial" w:hAnsi="Arial" w:cs="Arial"/>
          <w:color w:val="000000"/>
          <w:sz w:val="20"/>
        </w:rPr>
        <w:t xml:space="preserve"> "Superhubs" such as Silicon Valley and New York City, which have a high concentration of entrepreneurs, tech talent, and investors, have played a very important role in the success of the US </w:t>
      </w:r>
      <w:r>
        <w:rPr>
          <w:rFonts w:ascii="Arial" w:eastAsia="Arial" w:hAnsi="Arial" w:cs="Arial"/>
          <w:b/>
          <w:i/>
          <w:color w:val="000000"/>
          <w:sz w:val="20"/>
          <w:u w:val="single"/>
        </w:rPr>
        <w:t>start-up</w:t>
      </w:r>
      <w:r>
        <w:rPr>
          <w:rFonts w:ascii="Arial" w:eastAsia="Arial" w:hAnsi="Arial" w:cs="Arial"/>
          <w:color w:val="000000"/>
          <w:sz w:val="20"/>
        </w:rPr>
        <w:t xml:space="preserve"> ecosystem. Although London, Paris, Berlin, and Stockholm can be considered the leading hubs in Europe, they have not achieved the same concentration in terms of capital, knowledge, and talent. As a result, only about 30 percent of European </w:t>
      </w:r>
      <w:r>
        <w:rPr>
          <w:rFonts w:ascii="Arial" w:eastAsia="Arial" w:hAnsi="Arial" w:cs="Arial"/>
          <w:b/>
          <w:i/>
          <w:color w:val="000000"/>
          <w:sz w:val="20"/>
          <w:u w:val="single"/>
        </w:rPr>
        <w:t>start-ups</w:t>
      </w:r>
      <w:r>
        <w:rPr>
          <w:rFonts w:ascii="Arial" w:eastAsia="Arial" w:hAnsi="Arial" w:cs="Arial"/>
          <w:color w:val="000000"/>
          <w:sz w:val="20"/>
        </w:rPr>
        <w:t xml:space="preserve"> have located their headquarters in a tech superhub-where they might have an easier time attracting talent and funding-versus almost half of US </w:t>
      </w:r>
      <w:r>
        <w:rPr>
          <w:rFonts w:ascii="Arial" w:eastAsia="Arial" w:hAnsi="Arial" w:cs="Arial"/>
          <w:b/>
          <w:i/>
          <w:color w:val="000000"/>
          <w:sz w:val="20"/>
          <w:u w:val="single"/>
        </w:rPr>
        <w:t>start-ups</w:t>
      </w:r>
      <w:r>
        <w:rPr>
          <w:rFonts w:ascii="Arial" w:eastAsia="Arial" w:hAnsi="Arial" w:cs="Arial"/>
          <w:color w:val="000000"/>
          <w:sz w:val="20"/>
        </w:rPr>
        <w:t xml:space="preserve"> (Exhibit 8). Furthermore, surveys show that more than 60 percent of founders </w:t>
      </w:r>
      <w:r>
        <w:rPr>
          <w:rFonts w:ascii="Arial" w:eastAsia="Arial" w:hAnsi="Arial" w:cs="Arial"/>
          <w:b/>
          <w:i/>
          <w:color w:val="000000"/>
          <w:sz w:val="20"/>
          <w:u w:val="single"/>
        </w:rPr>
        <w:t>start</w:t>
      </w:r>
      <w:r>
        <w:rPr>
          <w:rFonts w:ascii="Arial" w:eastAsia="Arial" w:hAnsi="Arial" w:cs="Arial"/>
          <w:color w:val="000000"/>
          <w:sz w:val="20"/>
        </w:rPr>
        <w:t xml:space="preserve"> their companies where they live or where they have family and support systems. Of course, relocating within the United States is not the same as relocating within Europe, given that in the United States the language and culture will generally be the same. However, if COVID-19 means that working remotely or from home becomes more common, this disparity might become less problematic and potentially could lessen the importance of superhubs.</w:t>
      </w:r>
    </w:p>
    <w:p w14:paraId="383A3435" w14:textId="77777777" w:rsidR="00A97810" w:rsidRDefault="00000000">
      <w:pPr>
        <w:spacing w:before="240" w:line="260" w:lineRule="atLeast"/>
      </w:pPr>
      <w:r>
        <w:rPr>
          <w:rFonts w:ascii="Arial" w:eastAsia="Arial" w:hAnsi="Arial" w:cs="Arial"/>
          <w:b/>
          <w:color w:val="000000"/>
          <w:sz w:val="20"/>
        </w:rPr>
        <w:t>Exhibit</w:t>
      </w:r>
    </w:p>
    <w:p w14:paraId="2BF1B77D" w14:textId="77777777" w:rsidR="00A97810" w:rsidRDefault="00000000">
      <w:pPr>
        <w:spacing w:before="240" w:line="260" w:lineRule="atLeast"/>
        <w:jc w:val="both"/>
      </w:pPr>
      <w:hyperlink r:id="rId424" w:history="1">
        <w:r>
          <w:rPr>
            <w:rFonts w:ascii="Arial" w:eastAsia="Arial" w:hAnsi="Arial" w:cs="Arial"/>
            <w:i/>
            <w:color w:val="0077CC"/>
            <w:sz w:val="20"/>
            <w:u w:val="single"/>
            <w:shd w:val="clear" w:color="auto" w:fill="FFFFFF"/>
          </w:rPr>
          <w:t xml:space="preserve"> Link to Image </w:t>
        </w:r>
      </w:hyperlink>
    </w:p>
    <w:p w14:paraId="7318EEE7" w14:textId="77777777" w:rsidR="00A97810" w:rsidRDefault="00000000">
      <w:pPr>
        <w:spacing w:before="200" w:line="260" w:lineRule="atLeast"/>
        <w:jc w:val="both"/>
      </w:pPr>
      <w:r>
        <w:rPr>
          <w:rFonts w:ascii="Arial" w:eastAsia="Arial" w:hAnsi="Arial" w:cs="Arial"/>
          <w:color w:val="000000"/>
          <w:sz w:val="20"/>
        </w:rPr>
        <w:t xml:space="preserve">Even though conditions are improving, the challenges facing Europe's </w:t>
      </w:r>
      <w:r>
        <w:rPr>
          <w:rFonts w:ascii="Arial" w:eastAsia="Arial" w:hAnsi="Arial" w:cs="Arial"/>
          <w:b/>
          <w:i/>
          <w:color w:val="000000"/>
          <w:sz w:val="20"/>
          <w:u w:val="single"/>
        </w:rPr>
        <w:t>start-up</w:t>
      </w:r>
      <w:r>
        <w:rPr>
          <w:rFonts w:ascii="Arial" w:eastAsia="Arial" w:hAnsi="Arial" w:cs="Arial"/>
          <w:color w:val="000000"/>
          <w:sz w:val="20"/>
        </w:rPr>
        <w:t xml:space="preserve"> ecosystem remain significant. To overcome them, there are three key areas in particular to consider. The first among these is harmonization and active policy making. Europe could continue to streamline its regulatory frameworks, which remain complex for </w:t>
      </w:r>
      <w:r>
        <w:rPr>
          <w:rFonts w:ascii="Arial" w:eastAsia="Arial" w:hAnsi="Arial" w:cs="Arial"/>
          <w:b/>
          <w:i/>
          <w:color w:val="000000"/>
          <w:sz w:val="20"/>
          <w:u w:val="single"/>
        </w:rPr>
        <w:t>start-ups</w:t>
      </w:r>
      <w:r>
        <w:rPr>
          <w:rFonts w:ascii="Arial" w:eastAsia="Arial" w:hAnsi="Arial" w:cs="Arial"/>
          <w:color w:val="000000"/>
          <w:sz w:val="20"/>
        </w:rPr>
        <w:t xml:space="preserve"> to navigate easily. Many European </w:t>
      </w:r>
      <w:r>
        <w:rPr>
          <w:rFonts w:ascii="Arial" w:eastAsia="Arial" w:hAnsi="Arial" w:cs="Arial"/>
          <w:b/>
          <w:i/>
          <w:color w:val="000000"/>
          <w:sz w:val="20"/>
          <w:u w:val="single"/>
        </w:rPr>
        <w:t>start-ups</w:t>
      </w:r>
      <w:r>
        <w:rPr>
          <w:rFonts w:ascii="Arial" w:eastAsia="Arial" w:hAnsi="Arial" w:cs="Arial"/>
          <w:color w:val="000000"/>
          <w:sz w:val="20"/>
        </w:rPr>
        <w:t xml:space="preserve"> are seeking to expand operations to multiple regions early on. Similarly, legal frameworks could be reassessed to allow European </w:t>
      </w:r>
      <w:r>
        <w:rPr>
          <w:rFonts w:ascii="Arial" w:eastAsia="Arial" w:hAnsi="Arial" w:cs="Arial"/>
          <w:b/>
          <w:i/>
          <w:color w:val="000000"/>
          <w:sz w:val="20"/>
          <w:u w:val="single"/>
        </w:rPr>
        <w:t>start-ups</w:t>
      </w:r>
      <w:r>
        <w:rPr>
          <w:rFonts w:ascii="Arial" w:eastAsia="Arial" w:hAnsi="Arial" w:cs="Arial"/>
          <w:color w:val="000000"/>
          <w:sz w:val="20"/>
        </w:rPr>
        <w:t xml:space="preserve"> to attract and retain the necessary talent to build and scale new companies. Underpinning all of this could be a vision that aims both to defend Europe's existing strengths and to build and support areas of potential growth.</w:t>
      </w:r>
    </w:p>
    <w:p w14:paraId="1E921279" w14:textId="77777777" w:rsidR="00A97810" w:rsidRDefault="00000000">
      <w:pPr>
        <w:spacing w:before="200" w:line="260" w:lineRule="atLeast"/>
        <w:jc w:val="both"/>
      </w:pPr>
      <w:r>
        <w:rPr>
          <w:rFonts w:ascii="Arial" w:eastAsia="Arial" w:hAnsi="Arial" w:cs="Arial"/>
          <w:color w:val="000000"/>
          <w:sz w:val="20"/>
        </w:rPr>
        <w:t xml:space="preserve">Second, leveraging Europe's assets, which include its public sector and its relative strength in the B2B arena, is critical to growing the </w:t>
      </w:r>
      <w:r>
        <w:rPr>
          <w:rFonts w:ascii="Arial" w:eastAsia="Arial" w:hAnsi="Arial" w:cs="Arial"/>
          <w:b/>
          <w:i/>
          <w:color w:val="000000"/>
          <w:sz w:val="20"/>
          <w:u w:val="single"/>
        </w:rPr>
        <w:t>start-up</w:t>
      </w:r>
      <w:r>
        <w:rPr>
          <w:rFonts w:ascii="Arial" w:eastAsia="Arial" w:hAnsi="Arial" w:cs="Arial"/>
          <w:color w:val="000000"/>
          <w:sz w:val="20"/>
        </w:rPr>
        <w:t xml:space="preserve"> ecosystem. As large contractors, governments are key drivers with the power to support innovation. Through this lever, Europe can actively promote its </w:t>
      </w:r>
      <w:r>
        <w:rPr>
          <w:rFonts w:ascii="Arial" w:eastAsia="Arial" w:hAnsi="Arial" w:cs="Arial"/>
          <w:b/>
          <w:i/>
          <w:color w:val="000000"/>
          <w:sz w:val="20"/>
          <w:u w:val="single"/>
        </w:rPr>
        <w:t>start-up</w:t>
      </w:r>
      <w:r>
        <w:rPr>
          <w:rFonts w:ascii="Arial" w:eastAsia="Arial" w:hAnsi="Arial" w:cs="Arial"/>
          <w:color w:val="000000"/>
          <w:sz w:val="20"/>
        </w:rPr>
        <w:t xml:space="preserve"> ecosystem. The B2B sectors offer particularly fertile ground here, as the continent's entrepreneurs have already established a solid foundation of innovation by digitizing the activities that serve other businesses-and even more so now, as the coronavirus crisis has created an expectation that more business will be conducted digitally. Europe could also build on another relative strength, sustainability, as the business opportunities around the growing conversation of stakeholder responsibility continue to expand. Europe is a leader in this area and is well positioned to capitalize on this asset.</w:t>
      </w:r>
    </w:p>
    <w:p w14:paraId="64DB7DDA" w14:textId="77777777" w:rsidR="00A97810" w:rsidRDefault="00000000">
      <w:pPr>
        <w:spacing w:before="200" w:line="260" w:lineRule="atLeast"/>
        <w:jc w:val="both"/>
      </w:pPr>
      <w:r>
        <w:rPr>
          <w:rFonts w:ascii="Arial" w:eastAsia="Arial" w:hAnsi="Arial" w:cs="Arial"/>
          <w:color w:val="000000"/>
          <w:sz w:val="20"/>
        </w:rPr>
        <w:t xml:space="preserve">Third, Europe could look at how to support the culture and capital needed to further grow its </w:t>
      </w:r>
      <w:r>
        <w:rPr>
          <w:rFonts w:ascii="Arial" w:eastAsia="Arial" w:hAnsi="Arial" w:cs="Arial"/>
          <w:b/>
          <w:i/>
          <w:color w:val="000000"/>
          <w:sz w:val="20"/>
          <w:u w:val="single"/>
        </w:rPr>
        <w:t>start-up</w:t>
      </w:r>
      <w:r>
        <w:rPr>
          <w:rFonts w:ascii="Arial" w:eastAsia="Arial" w:hAnsi="Arial" w:cs="Arial"/>
          <w:color w:val="000000"/>
          <w:sz w:val="20"/>
        </w:rPr>
        <w:t xml:space="preserve"> ecosystem. Entrepreneurs could take advantage of the improving conditions for </w:t>
      </w:r>
      <w:r>
        <w:rPr>
          <w:rFonts w:ascii="Arial" w:eastAsia="Arial" w:hAnsi="Arial" w:cs="Arial"/>
          <w:b/>
          <w:i/>
          <w:color w:val="000000"/>
          <w:sz w:val="20"/>
          <w:u w:val="single"/>
        </w:rPr>
        <w:t>start-ups</w:t>
      </w:r>
      <w:r>
        <w:rPr>
          <w:rFonts w:ascii="Arial" w:eastAsia="Arial" w:hAnsi="Arial" w:cs="Arial"/>
          <w:color w:val="000000"/>
          <w:sz w:val="20"/>
        </w:rPr>
        <w:t xml:space="preserve"> to broaden their ambitions and aim for global leadership. Governments could further this through more risk-willing capital, and considering allocating more semi-public funds toward growing the ecosystem, as well as fostering collaboration between ventures, academia, and industry. It could also prove beneficial to improve conditions for capital and funding-for example, by leveraging European and global partnerships with aligned incentives to allow them to scale faster.</w:t>
      </w:r>
    </w:p>
    <w:p w14:paraId="5378027D" w14:textId="77777777" w:rsidR="00A97810" w:rsidRDefault="00000000">
      <w:pPr>
        <w:spacing w:before="240" w:line="260" w:lineRule="atLeast"/>
      </w:pPr>
      <w:r>
        <w:rPr>
          <w:rFonts w:ascii="Arial" w:eastAsia="Arial" w:hAnsi="Arial" w:cs="Arial"/>
          <w:b/>
          <w:color w:val="000000"/>
          <w:sz w:val="20"/>
        </w:rPr>
        <w:t>About the authors</w:t>
      </w:r>
    </w:p>
    <w:p w14:paraId="3E045DA3" w14:textId="77777777" w:rsidR="00A97810" w:rsidRDefault="00000000">
      <w:pPr>
        <w:spacing w:before="200" w:line="260" w:lineRule="atLeast"/>
        <w:jc w:val="both"/>
      </w:pPr>
      <w:hyperlink r:id="rId425" w:history="1">
        <w:r>
          <w:rPr>
            <w:rFonts w:ascii="Arial" w:eastAsia="Arial" w:hAnsi="Arial" w:cs="Arial"/>
            <w:b/>
            <w:i/>
            <w:color w:val="0077CC"/>
            <w:sz w:val="20"/>
            <w:u w:val="single"/>
            <w:shd w:val="clear" w:color="auto" w:fill="FFFFFF"/>
          </w:rPr>
          <w:t>Kim Baroudy</w:t>
        </w:r>
      </w:hyperlink>
      <w:r>
        <w:rPr>
          <w:rFonts w:ascii="Arial" w:eastAsia="Arial" w:hAnsi="Arial" w:cs="Arial"/>
          <w:color w:val="000000"/>
          <w:sz w:val="20"/>
        </w:rPr>
        <w:t xml:space="preserve"> is a senior partner in McKinsey's Copenhagen office; </w:t>
      </w:r>
      <w:r>
        <w:rPr>
          <w:rFonts w:ascii="Arial" w:eastAsia="Arial" w:hAnsi="Arial" w:cs="Arial"/>
          <w:b/>
          <w:color w:val="000000"/>
          <w:sz w:val="20"/>
        </w:rPr>
        <w:t>Jonatan Janmark</w:t>
      </w:r>
      <w:r>
        <w:rPr>
          <w:rFonts w:ascii="Arial" w:eastAsia="Arial" w:hAnsi="Arial" w:cs="Arial"/>
          <w:color w:val="000000"/>
          <w:sz w:val="20"/>
        </w:rPr>
        <w:t xml:space="preserve"> is an associate partner in the Stockholm office, where </w:t>
      </w:r>
      <w:r>
        <w:rPr>
          <w:rFonts w:ascii="Arial" w:eastAsia="Arial" w:hAnsi="Arial" w:cs="Arial"/>
          <w:b/>
          <w:color w:val="000000"/>
          <w:sz w:val="20"/>
        </w:rPr>
        <w:t>Tobias Strålin</w:t>
      </w:r>
      <w:r>
        <w:rPr>
          <w:rFonts w:ascii="Arial" w:eastAsia="Arial" w:hAnsi="Arial" w:cs="Arial"/>
          <w:color w:val="000000"/>
          <w:sz w:val="20"/>
        </w:rPr>
        <w:t xml:space="preserve"> is a partner; and </w:t>
      </w:r>
      <w:r>
        <w:rPr>
          <w:rFonts w:ascii="Arial" w:eastAsia="Arial" w:hAnsi="Arial" w:cs="Arial"/>
          <w:b/>
          <w:color w:val="000000"/>
          <w:sz w:val="20"/>
        </w:rPr>
        <w:t>Abhi Satyavarapu</w:t>
      </w:r>
      <w:r>
        <w:rPr>
          <w:rFonts w:ascii="Arial" w:eastAsia="Arial" w:hAnsi="Arial" w:cs="Arial"/>
          <w:color w:val="000000"/>
          <w:sz w:val="20"/>
        </w:rPr>
        <w:t xml:space="preserve"> and </w:t>
      </w:r>
      <w:r>
        <w:rPr>
          <w:rFonts w:ascii="Arial" w:eastAsia="Arial" w:hAnsi="Arial" w:cs="Arial"/>
          <w:b/>
          <w:color w:val="000000"/>
          <w:sz w:val="20"/>
        </w:rPr>
        <w:t>Zeno Ziemke</w:t>
      </w:r>
      <w:r>
        <w:rPr>
          <w:rFonts w:ascii="Arial" w:eastAsia="Arial" w:hAnsi="Arial" w:cs="Arial"/>
          <w:color w:val="000000"/>
          <w:sz w:val="20"/>
        </w:rPr>
        <w:t xml:space="preserve"> are consultants in the San Francisco office.</w:t>
      </w:r>
    </w:p>
    <w:p w14:paraId="48890317"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11, 2020</w:t>
      </w:r>
    </w:p>
    <w:p w14:paraId="4B487121" w14:textId="77777777" w:rsidR="00A97810" w:rsidRDefault="00A97810"/>
    <w:p w14:paraId="3528EEC8" w14:textId="77777777" w:rsidR="00A97810" w:rsidRDefault="00000000">
      <w:pPr>
        <w:ind w:left="200"/>
        <w:sectPr w:rsidR="00A97810">
          <w:type w:val="continuous"/>
          <w:pgSz w:w="12240" w:h="15840"/>
          <w:pgMar w:top="840" w:right="1000" w:bottom="840" w:left="1000" w:header="400" w:footer="400" w:gutter="0"/>
          <w:cols w:space="720"/>
        </w:sectPr>
      </w:pPr>
      <w:r>
        <w:br/>
      </w:r>
      <w:r>
        <w:pict w14:anchorId="438C3A50">
          <v:line id="_x0000_s2127"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7E5D48CB" w14:textId="77777777" w:rsidR="00A97810" w:rsidRDefault="00A97810">
      <w:pPr>
        <w:sectPr w:rsidR="00A97810">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gutter="0"/>
          <w:cols w:space="720"/>
          <w:titlePg/>
        </w:sectPr>
      </w:pPr>
    </w:p>
    <w:p w14:paraId="5BBE814A" w14:textId="77777777" w:rsidR="00A97810" w:rsidRDefault="00A97810">
      <w:bookmarkStart w:id="40" w:name="Bookmark_21"/>
      <w:bookmarkEnd w:id="40"/>
    </w:p>
    <w:p w14:paraId="3672E34D" w14:textId="77777777" w:rsidR="00A97810" w:rsidRDefault="00000000">
      <w:r>
        <w:pict w14:anchorId="75A5F51D">
          <v:shape id="_x0000_i1059" type="#_x0000_t75" alt="LexisNexis®" style="width:148pt;height:30pt">
            <v:imagedata r:id="rId7" o:title=""/>
          </v:shape>
        </w:pict>
      </w:r>
      <w:r>
        <w:cr/>
      </w:r>
    </w:p>
    <w:p w14:paraId="7086DEA1" w14:textId="77777777" w:rsidR="00A97810" w:rsidRDefault="00000000">
      <w:pPr>
        <w:spacing w:before="240" w:after="200" w:line="340" w:lineRule="atLeast"/>
        <w:jc w:val="center"/>
        <w:outlineLvl w:val="0"/>
        <w:rPr>
          <w:rFonts w:ascii="Arial" w:hAnsi="Arial" w:cs="Arial"/>
          <w:b/>
          <w:bCs/>
          <w:kern w:val="32"/>
          <w:sz w:val="32"/>
          <w:szCs w:val="32"/>
        </w:rPr>
      </w:pPr>
      <w:hyperlink r:id="rId432" w:history="1">
        <w:r>
          <w:rPr>
            <w:rFonts w:ascii="Arial" w:eastAsia="Arial" w:hAnsi="Arial" w:cs="Arial"/>
            <w:b/>
            <w:bCs/>
            <w:i/>
            <w:color w:val="0077CC"/>
            <w:kern w:val="32"/>
            <w:sz w:val="28"/>
            <w:szCs w:val="32"/>
            <w:u w:val="single"/>
            <w:shd w:val="clear" w:color="auto" w:fill="FFFFFF"/>
          </w:rPr>
          <w:t>Maharashtra failed in '</w:t>
        </w:r>
      </w:hyperlink>
      <w:hyperlink r:id="rId433" w:history="1">
        <w:r>
          <w:rPr>
            <w:rFonts w:ascii="Arial" w:eastAsia="Arial" w:hAnsi="Arial" w:cs="Arial"/>
            <w:b/>
            <w:bCs/>
            <w:i/>
            <w:color w:val="0077CC"/>
            <w:kern w:val="32"/>
            <w:sz w:val="28"/>
            <w:szCs w:val="32"/>
            <w:u w:val="single"/>
            <w:shd w:val="clear" w:color="auto" w:fill="FFFFFF"/>
          </w:rPr>
          <w:t>Start Up</w:t>
        </w:r>
      </w:hyperlink>
      <w:hyperlink r:id="rId434" w:history="1">
        <w:r>
          <w:rPr>
            <w:rFonts w:ascii="Arial" w:eastAsia="Arial" w:hAnsi="Arial" w:cs="Arial"/>
            <w:b/>
            <w:bCs/>
            <w:i/>
            <w:color w:val="0077CC"/>
            <w:kern w:val="32"/>
            <w:sz w:val="28"/>
            <w:szCs w:val="32"/>
            <w:u w:val="single"/>
            <w:shd w:val="clear" w:color="auto" w:fill="FFFFFF"/>
          </w:rPr>
          <w:t>' policy, alleges Prithviraj Chavan</w:t>
        </w:r>
      </w:hyperlink>
    </w:p>
    <w:p w14:paraId="0117C8A5" w14:textId="77777777" w:rsidR="00A97810" w:rsidRDefault="00000000">
      <w:pPr>
        <w:spacing w:before="120" w:line="260" w:lineRule="atLeast"/>
        <w:jc w:val="center"/>
      </w:pPr>
      <w:r>
        <w:rPr>
          <w:rFonts w:ascii="Arial" w:eastAsia="Arial" w:hAnsi="Arial" w:cs="Arial"/>
          <w:color w:val="000000"/>
          <w:sz w:val="20"/>
        </w:rPr>
        <w:t>Free Press Journal (India)</w:t>
      </w:r>
    </w:p>
    <w:p w14:paraId="087902B0" w14:textId="77777777" w:rsidR="00A97810" w:rsidRDefault="00000000">
      <w:pPr>
        <w:spacing w:before="120" w:line="260" w:lineRule="atLeast"/>
        <w:jc w:val="center"/>
      </w:pPr>
      <w:r>
        <w:rPr>
          <w:rFonts w:ascii="Arial" w:eastAsia="Arial" w:hAnsi="Arial" w:cs="Arial"/>
          <w:color w:val="000000"/>
          <w:sz w:val="20"/>
        </w:rPr>
        <w:t>December 25, 2018</w:t>
      </w:r>
    </w:p>
    <w:p w14:paraId="2568DBE1" w14:textId="77777777" w:rsidR="00A97810" w:rsidRDefault="00A97810">
      <w:pPr>
        <w:spacing w:line="240" w:lineRule="atLeast"/>
        <w:jc w:val="both"/>
      </w:pPr>
    </w:p>
    <w:p w14:paraId="42C7FFB9" w14:textId="77777777" w:rsidR="00A97810" w:rsidRDefault="00000000">
      <w:pPr>
        <w:spacing w:before="120" w:line="220" w:lineRule="atLeast"/>
      </w:pPr>
      <w:r>
        <w:br/>
      </w:r>
      <w:r>
        <w:rPr>
          <w:rFonts w:ascii="Arial" w:eastAsia="Arial" w:hAnsi="Arial" w:cs="Arial"/>
          <w:color w:val="000000"/>
          <w:sz w:val="16"/>
        </w:rPr>
        <w:t>Copyright 2018 Indian National Press Bombay Ltd, distributed by Contify.com All Rights Reserved</w:t>
      </w:r>
    </w:p>
    <w:p w14:paraId="0DAA282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376 words</w:t>
      </w:r>
    </w:p>
    <w:p w14:paraId="53D303FC"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FPJ Political Bureau</w:t>
      </w:r>
    </w:p>
    <w:p w14:paraId="614CADA4" w14:textId="77777777" w:rsidR="00A97810" w:rsidRDefault="00000000">
      <w:pPr>
        <w:keepNext/>
        <w:spacing w:before="240" w:line="340" w:lineRule="atLeast"/>
      </w:pPr>
      <w:bookmarkStart w:id="41" w:name="Body_19"/>
      <w:bookmarkEnd w:id="41"/>
      <w:r>
        <w:rPr>
          <w:rFonts w:ascii="Arial" w:eastAsia="Arial" w:hAnsi="Arial" w:cs="Arial"/>
          <w:b/>
          <w:color w:val="000000"/>
          <w:sz w:val="28"/>
        </w:rPr>
        <w:t>Body</w:t>
      </w:r>
    </w:p>
    <w:p w14:paraId="55AE5746" w14:textId="77777777" w:rsidR="00A97810" w:rsidRDefault="00000000">
      <w:pPr>
        <w:spacing w:line="60" w:lineRule="exact"/>
      </w:pPr>
      <w:r>
        <w:pict w14:anchorId="7AB94282">
          <v:line id="_x0000_s2129" style="position:absolute;z-index:251705344" from="0,2pt" to="512pt,2pt" strokecolor="#009ddb" strokeweight="2pt">
            <w10:wrap type="topAndBottom"/>
          </v:line>
        </w:pict>
      </w:r>
    </w:p>
    <w:p w14:paraId="1C570B72" w14:textId="77777777" w:rsidR="00A97810" w:rsidRDefault="00A97810"/>
    <w:p w14:paraId="525EE749" w14:textId="77777777" w:rsidR="00A97810" w:rsidRDefault="00000000">
      <w:pPr>
        <w:spacing w:before="200" w:line="260" w:lineRule="atLeast"/>
        <w:jc w:val="both"/>
      </w:pPr>
      <w:r>
        <w:rPr>
          <w:rFonts w:ascii="Arial" w:eastAsia="Arial" w:hAnsi="Arial" w:cs="Arial"/>
          <w:color w:val="000000"/>
          <w:sz w:val="20"/>
        </w:rPr>
        <w:t xml:space="preserve">Mumbai: Senior Congress leader Prithviraj Chavan attacked the Devendra Fadnavis led Bharatiya Janata Party (BJP) government for its </w:t>
      </w:r>
      <w:r>
        <w:rPr>
          <w:rFonts w:ascii="Arial" w:eastAsia="Arial" w:hAnsi="Arial" w:cs="Arial"/>
          <w:b/>
          <w:i/>
          <w:color w:val="000000"/>
          <w:sz w:val="20"/>
          <w:u w:val="single"/>
        </w:rPr>
        <w:t>failure</w:t>
      </w:r>
      <w:r>
        <w:rPr>
          <w:rFonts w:ascii="Arial" w:eastAsia="Arial" w:hAnsi="Arial" w:cs="Arial"/>
          <w:color w:val="000000"/>
          <w:sz w:val="20"/>
        </w:rPr>
        <w:t xml:space="preserve"> to implement the '</w:t>
      </w:r>
      <w:r>
        <w:rPr>
          <w:rFonts w:ascii="Arial" w:eastAsia="Arial" w:hAnsi="Arial" w:cs="Arial"/>
          <w:b/>
          <w:i/>
          <w:color w:val="000000"/>
          <w:sz w:val="20"/>
          <w:u w:val="single"/>
        </w:rPr>
        <w:t>Start Up</w:t>
      </w:r>
      <w:r>
        <w:rPr>
          <w:rFonts w:ascii="Arial" w:eastAsia="Arial" w:hAnsi="Arial" w:cs="Arial"/>
          <w:color w:val="000000"/>
          <w:sz w:val="20"/>
        </w:rPr>
        <w:t>' policy and has lagged behind in 'Ease of Doing' policy with declining industrial development.</w:t>
      </w:r>
    </w:p>
    <w:p w14:paraId="1DDBB151" w14:textId="77777777" w:rsidR="00A97810" w:rsidRDefault="00000000">
      <w:pPr>
        <w:spacing w:before="200" w:line="260" w:lineRule="atLeast"/>
        <w:jc w:val="both"/>
      </w:pPr>
      <w:r>
        <w:rPr>
          <w:rFonts w:ascii="Arial" w:eastAsia="Arial" w:hAnsi="Arial" w:cs="Arial"/>
          <w:color w:val="000000"/>
          <w:sz w:val="20"/>
        </w:rPr>
        <w:t xml:space="preserve">Referring to the 'State </w:t>
      </w:r>
      <w:r>
        <w:rPr>
          <w:rFonts w:ascii="Arial" w:eastAsia="Arial" w:hAnsi="Arial" w:cs="Arial"/>
          <w:b/>
          <w:i/>
          <w:color w:val="000000"/>
          <w:sz w:val="20"/>
          <w:u w:val="single"/>
        </w:rPr>
        <w:t>Startup</w:t>
      </w:r>
      <w:r>
        <w:rPr>
          <w:rFonts w:ascii="Arial" w:eastAsia="Arial" w:hAnsi="Arial" w:cs="Arial"/>
          <w:color w:val="000000"/>
          <w:sz w:val="20"/>
        </w:rPr>
        <w:t xml:space="preserve"> Ranking Report-2018,' published by the union department for industry on December 20, Chavan alleged, Maharashtra is almost ranked below in India right now, while Gujarat has secured the top position and advised Fadnavis should learn from neighbouring Gujarat. Sudhir Mungantiwar, the finance minister rubbished these allegations made by Chavan and said as a former chief minister, Chavan should not indulge in defaming his own state, especially based on some false information.</w:t>
      </w:r>
    </w:p>
    <w:p w14:paraId="102E2315" w14:textId="77777777" w:rsidR="00A97810" w:rsidRDefault="00000000">
      <w:pPr>
        <w:spacing w:before="200" w:line="260" w:lineRule="atLeast"/>
        <w:jc w:val="both"/>
      </w:pPr>
      <w:r>
        <w:rPr>
          <w:rFonts w:ascii="Arial" w:eastAsia="Arial" w:hAnsi="Arial" w:cs="Arial"/>
          <w:color w:val="000000"/>
          <w:sz w:val="20"/>
        </w:rPr>
        <w:t xml:space="preserve">Chavan interacted with media on Monday. He has blamed Fadnavis government for being lethargic in bringing the </w:t>
      </w:r>
      <w:r>
        <w:rPr>
          <w:rFonts w:ascii="Arial" w:eastAsia="Arial" w:hAnsi="Arial" w:cs="Arial"/>
          <w:b/>
          <w:i/>
          <w:color w:val="000000"/>
          <w:sz w:val="20"/>
          <w:u w:val="single"/>
        </w:rPr>
        <w:t>Start UP</w:t>
      </w:r>
      <w:r>
        <w:rPr>
          <w:rFonts w:ascii="Arial" w:eastAsia="Arial" w:hAnsi="Arial" w:cs="Arial"/>
          <w:color w:val="000000"/>
          <w:sz w:val="20"/>
        </w:rPr>
        <w:t xml:space="preserve"> policy only in January this year, while Andhra Pradesh was the first to implement it in 2014. Chavan said Fadnavis had made a fake promise of making the state the capital of </w:t>
      </w:r>
      <w:r>
        <w:rPr>
          <w:rFonts w:ascii="Arial" w:eastAsia="Arial" w:hAnsi="Arial" w:cs="Arial"/>
          <w:b/>
          <w:i/>
          <w:color w:val="000000"/>
          <w:sz w:val="20"/>
          <w:u w:val="single"/>
        </w:rPr>
        <w:t>Start-ups</w:t>
      </w:r>
      <w:r>
        <w:rPr>
          <w:rFonts w:ascii="Arial" w:eastAsia="Arial" w:hAnsi="Arial" w:cs="Arial"/>
          <w:color w:val="000000"/>
          <w:sz w:val="20"/>
        </w:rPr>
        <w:t>. "Out of 27 states and three Union Territories, Maharashtra is not ranked in the first 15 slots and that is very shameful," he said.</w:t>
      </w:r>
    </w:p>
    <w:p w14:paraId="55048803" w14:textId="77777777" w:rsidR="00A97810" w:rsidRDefault="00000000">
      <w:pPr>
        <w:spacing w:before="200" w:line="260" w:lineRule="atLeast"/>
        <w:jc w:val="both"/>
      </w:pPr>
      <w:r>
        <w:rPr>
          <w:rFonts w:ascii="Arial" w:eastAsia="Arial" w:hAnsi="Arial" w:cs="Arial"/>
          <w:color w:val="000000"/>
          <w:sz w:val="20"/>
        </w:rPr>
        <w:t>Chavan also blamed Fadnavis government for slowing down the industrial development. "Since the Fadnavis-led BJP government has come into power, the growth rate of industries in Maharashtra has been decreasing consistently. From 7.2 per cent in 2015-16 and 6.9 per cent in 2016-17, the rate fell to 6.5 per cent in 2017-18. In the past four years, the government has promoted 'Make in Maharashtra' and 'Magnetic Maharashtra' through massive advertisement campaigns, but has failed miserably in delivering their promises," he further alleged.</w:t>
      </w:r>
    </w:p>
    <w:p w14:paraId="29E2BB73" w14:textId="77777777" w:rsidR="00A97810" w:rsidRDefault="00000000">
      <w:pPr>
        <w:spacing w:before="200" w:line="260" w:lineRule="atLeast"/>
        <w:jc w:val="both"/>
      </w:pPr>
      <w:r>
        <w:rPr>
          <w:rFonts w:ascii="Arial" w:eastAsia="Arial" w:hAnsi="Arial" w:cs="Arial"/>
          <w:color w:val="000000"/>
          <w:sz w:val="20"/>
        </w:rPr>
        <w:t xml:space="preserve">Chavan also stated, the State's position in the Ease of Doing Business has also been on the decline. The state ranked 8th in 2015, while it came down to rank 10, in 2016 and 13, in the year 2018.Mungantiwar clarified, "There are 14,036 approved </w:t>
      </w:r>
      <w:r>
        <w:rPr>
          <w:rFonts w:ascii="Arial" w:eastAsia="Arial" w:hAnsi="Arial" w:cs="Arial"/>
          <w:b/>
          <w:i/>
          <w:color w:val="000000"/>
          <w:sz w:val="20"/>
          <w:u w:val="single"/>
        </w:rPr>
        <w:t>start up</w:t>
      </w:r>
      <w:r>
        <w:rPr>
          <w:rFonts w:ascii="Arial" w:eastAsia="Arial" w:hAnsi="Arial" w:cs="Arial"/>
          <w:color w:val="000000"/>
          <w:sz w:val="20"/>
        </w:rPr>
        <w:t xml:space="preserve"> units across the country. Of which, the highest number, 2787 are in Maharashtra which makes it the state capital of </w:t>
      </w:r>
      <w:r>
        <w:rPr>
          <w:rFonts w:ascii="Arial" w:eastAsia="Arial" w:hAnsi="Arial" w:cs="Arial"/>
          <w:b/>
          <w:i/>
          <w:color w:val="000000"/>
          <w:sz w:val="20"/>
          <w:u w:val="single"/>
        </w:rPr>
        <w:t>Start Up</w:t>
      </w:r>
      <w:r>
        <w:rPr>
          <w:rFonts w:ascii="Arial" w:eastAsia="Arial" w:hAnsi="Arial" w:cs="Arial"/>
          <w:color w:val="000000"/>
          <w:sz w:val="20"/>
        </w:rPr>
        <w:t xml:space="preserve"> units." The minister also stated, the industrial growth rate of the country is at 4.4 percent whereas it is 6.5 percent of Maharashtra.</w:t>
      </w:r>
    </w:p>
    <w:p w14:paraId="7A3DF4E1"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25, 2018</w:t>
      </w:r>
    </w:p>
    <w:p w14:paraId="35E84E3B" w14:textId="77777777" w:rsidR="00A97810" w:rsidRDefault="00A97810"/>
    <w:p w14:paraId="2C0DF5E4" w14:textId="77777777" w:rsidR="00A97810" w:rsidRDefault="00000000">
      <w:pPr>
        <w:ind w:left="200"/>
        <w:sectPr w:rsidR="00A97810">
          <w:type w:val="continuous"/>
          <w:pgSz w:w="12240" w:h="15840"/>
          <w:pgMar w:top="840" w:right="1000" w:bottom="840" w:left="1000" w:header="400" w:footer="400" w:gutter="0"/>
          <w:cols w:space="720"/>
        </w:sectPr>
      </w:pPr>
      <w:r>
        <w:br/>
      </w:r>
      <w:r>
        <w:pict w14:anchorId="30396180">
          <v:line id="_x0000_s2130"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2E9EF81B" w14:textId="77777777" w:rsidR="00A97810" w:rsidRDefault="00A97810">
      <w:pPr>
        <w:sectPr w:rsidR="00A97810">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gutter="0"/>
          <w:cols w:space="720"/>
          <w:titlePg/>
        </w:sectPr>
      </w:pPr>
    </w:p>
    <w:p w14:paraId="23A0FA34" w14:textId="77777777" w:rsidR="00A97810" w:rsidRDefault="00A97810">
      <w:bookmarkStart w:id="42" w:name="Bookmark_22"/>
      <w:bookmarkEnd w:id="42"/>
    </w:p>
    <w:p w14:paraId="71AB60EC" w14:textId="77777777" w:rsidR="00A97810" w:rsidRDefault="00000000">
      <w:r>
        <w:pict w14:anchorId="245E311C">
          <v:shape id="_x0000_i1060" type="#_x0000_t75" alt="LexisNexis®" style="width:148pt;height:30pt">
            <v:imagedata r:id="rId7" o:title=""/>
          </v:shape>
        </w:pict>
      </w:r>
      <w:r>
        <w:cr/>
      </w:r>
    </w:p>
    <w:p w14:paraId="56B23B3D" w14:textId="77777777" w:rsidR="00A97810" w:rsidRDefault="00000000">
      <w:pPr>
        <w:spacing w:before="240" w:after="200" w:line="340" w:lineRule="atLeast"/>
        <w:jc w:val="center"/>
        <w:outlineLvl w:val="0"/>
        <w:rPr>
          <w:rFonts w:ascii="Arial" w:hAnsi="Arial" w:cs="Arial"/>
          <w:b/>
          <w:bCs/>
          <w:kern w:val="32"/>
          <w:sz w:val="32"/>
          <w:szCs w:val="32"/>
        </w:rPr>
      </w:pPr>
      <w:hyperlink r:id="rId441" w:history="1">
        <w:r>
          <w:rPr>
            <w:rFonts w:ascii="Arial" w:eastAsia="Arial" w:hAnsi="Arial" w:cs="Arial"/>
            <w:b/>
            <w:bCs/>
            <w:i/>
            <w:color w:val="0077CC"/>
            <w:kern w:val="32"/>
            <w:sz w:val="28"/>
            <w:szCs w:val="32"/>
            <w:u w:val="single"/>
            <w:shd w:val="clear" w:color="auto" w:fill="FFFFFF"/>
          </w:rPr>
          <w:t xml:space="preserve">Will the coronavirus mean </w:t>
        </w:r>
      </w:hyperlink>
      <w:hyperlink r:id="rId442" w:history="1">
        <w:r>
          <w:rPr>
            <w:rFonts w:ascii="Arial" w:eastAsia="Arial" w:hAnsi="Arial" w:cs="Arial"/>
            <w:b/>
            <w:bCs/>
            <w:i/>
            <w:color w:val="0077CC"/>
            <w:kern w:val="32"/>
            <w:sz w:val="28"/>
            <w:szCs w:val="32"/>
            <w:u w:val="single"/>
            <w:shd w:val="clear" w:color="auto" w:fill="FFFFFF"/>
          </w:rPr>
          <w:t>failure</w:t>
        </w:r>
      </w:hyperlink>
      <w:hyperlink r:id="rId443" w:history="1">
        <w:r>
          <w:rPr>
            <w:rFonts w:ascii="Arial" w:eastAsia="Arial" w:hAnsi="Arial" w:cs="Arial"/>
            <w:b/>
            <w:bCs/>
            <w:i/>
            <w:color w:val="0077CC"/>
            <w:kern w:val="32"/>
            <w:sz w:val="28"/>
            <w:szCs w:val="32"/>
            <w:u w:val="single"/>
            <w:shd w:val="clear" w:color="auto" w:fill="FFFFFF"/>
          </w:rPr>
          <w:t xml:space="preserve"> for African </w:t>
        </w:r>
      </w:hyperlink>
      <w:hyperlink r:id="rId444" w:history="1">
        <w:r>
          <w:rPr>
            <w:rFonts w:ascii="Arial" w:eastAsia="Arial" w:hAnsi="Arial" w:cs="Arial"/>
            <w:b/>
            <w:bCs/>
            <w:i/>
            <w:color w:val="0077CC"/>
            <w:kern w:val="32"/>
            <w:sz w:val="28"/>
            <w:szCs w:val="32"/>
            <w:u w:val="single"/>
            <w:shd w:val="clear" w:color="auto" w:fill="FFFFFF"/>
          </w:rPr>
          <w:t>startups</w:t>
        </w:r>
      </w:hyperlink>
      <w:hyperlink r:id="rId445" w:history="1">
        <w:r>
          <w:rPr>
            <w:rFonts w:ascii="Arial" w:eastAsia="Arial" w:hAnsi="Arial" w:cs="Arial"/>
            <w:b/>
            <w:bCs/>
            <w:i/>
            <w:color w:val="0077CC"/>
            <w:kern w:val="32"/>
            <w:sz w:val="28"/>
            <w:szCs w:val="32"/>
            <w:u w:val="single"/>
            <w:shd w:val="clear" w:color="auto" w:fill="FFFFFF"/>
          </w:rPr>
          <w:t>?</w:t>
        </w:r>
      </w:hyperlink>
    </w:p>
    <w:p w14:paraId="0E977698" w14:textId="77777777" w:rsidR="00A97810" w:rsidRDefault="00000000">
      <w:pPr>
        <w:spacing w:before="120" w:line="260" w:lineRule="atLeast"/>
        <w:jc w:val="center"/>
      </w:pPr>
      <w:r>
        <w:rPr>
          <w:rFonts w:ascii="Arial" w:eastAsia="Arial" w:hAnsi="Arial" w:cs="Arial"/>
          <w:color w:val="000000"/>
          <w:sz w:val="20"/>
        </w:rPr>
        <w:t xml:space="preserve">Newstex Blogs </w:t>
      </w:r>
    </w:p>
    <w:p w14:paraId="63AD5A1E" w14:textId="77777777" w:rsidR="00A97810" w:rsidRDefault="00000000">
      <w:pPr>
        <w:spacing w:before="120" w:line="260" w:lineRule="atLeast"/>
        <w:jc w:val="center"/>
      </w:pPr>
      <w:r>
        <w:rPr>
          <w:rFonts w:ascii="Arial" w:eastAsia="Arial" w:hAnsi="Arial" w:cs="Arial"/>
          <w:color w:val="000000"/>
          <w:sz w:val="20"/>
        </w:rPr>
        <w:t>Deutsche Welle Business</w:t>
      </w:r>
    </w:p>
    <w:p w14:paraId="0C6713E2" w14:textId="77777777" w:rsidR="00A97810" w:rsidRDefault="00000000">
      <w:pPr>
        <w:spacing w:before="120" w:line="260" w:lineRule="atLeast"/>
        <w:jc w:val="center"/>
      </w:pPr>
      <w:r>
        <w:rPr>
          <w:rFonts w:ascii="Arial" w:eastAsia="Arial" w:hAnsi="Arial" w:cs="Arial"/>
          <w:color w:val="000000"/>
          <w:sz w:val="20"/>
        </w:rPr>
        <w:t>March 30, 2020 Monday 9:07 AM EST</w:t>
      </w:r>
    </w:p>
    <w:p w14:paraId="6972768D" w14:textId="77777777" w:rsidR="00A97810" w:rsidRDefault="00A97810">
      <w:pPr>
        <w:spacing w:line="240" w:lineRule="atLeast"/>
        <w:jc w:val="both"/>
      </w:pPr>
    </w:p>
    <w:p w14:paraId="673AFAED" w14:textId="77777777" w:rsidR="00A97810" w:rsidRDefault="00000000">
      <w:pPr>
        <w:spacing w:before="120" w:line="220" w:lineRule="atLeast"/>
      </w:pPr>
      <w:r>
        <w:br/>
      </w:r>
      <w:r>
        <w:rPr>
          <w:rFonts w:ascii="Arial" w:eastAsia="Arial" w:hAnsi="Arial" w:cs="Arial"/>
          <w:color w:val="000000"/>
          <w:sz w:val="16"/>
        </w:rPr>
        <w:t>Copyright 2020 Newstex LLC All Rights Reserved</w:t>
      </w:r>
    </w:p>
    <w:p w14:paraId="5CB95207"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970 words</w:t>
      </w:r>
    </w:p>
    <w:p w14:paraId="4C8CC104" w14:textId="77777777" w:rsidR="00A97810" w:rsidRDefault="00000000">
      <w:pPr>
        <w:keepNext/>
        <w:spacing w:before="240" w:line="340" w:lineRule="atLeast"/>
      </w:pPr>
      <w:bookmarkStart w:id="43" w:name="Body_20"/>
      <w:bookmarkEnd w:id="43"/>
      <w:r>
        <w:rPr>
          <w:rFonts w:ascii="Arial" w:eastAsia="Arial" w:hAnsi="Arial" w:cs="Arial"/>
          <w:b/>
          <w:color w:val="000000"/>
          <w:sz w:val="28"/>
        </w:rPr>
        <w:t>Body</w:t>
      </w:r>
    </w:p>
    <w:p w14:paraId="4ED59490" w14:textId="77777777" w:rsidR="00A97810" w:rsidRDefault="00000000">
      <w:pPr>
        <w:spacing w:line="60" w:lineRule="exact"/>
      </w:pPr>
      <w:r>
        <w:pict w14:anchorId="4C8ECF32">
          <v:line id="_x0000_s2132" style="position:absolute;z-index:251707392" from="0,2pt" to="512pt,2pt" strokecolor="#009ddb" strokeweight="2pt">
            <w10:wrap type="topAndBottom"/>
          </v:line>
        </w:pict>
      </w:r>
    </w:p>
    <w:p w14:paraId="72B1378B" w14:textId="77777777" w:rsidR="00A97810" w:rsidRDefault="00A97810"/>
    <w:p w14:paraId="13ACCA88" w14:textId="77777777" w:rsidR="00A97810" w:rsidRDefault="00000000">
      <w:pPr>
        <w:spacing w:before="200" w:line="260" w:lineRule="atLeast"/>
        <w:jc w:val="both"/>
      </w:pPr>
      <w:r>
        <w:rPr>
          <w:rFonts w:ascii="Arial" w:eastAsia="Arial" w:hAnsi="Arial" w:cs="Arial"/>
          <w:color w:val="000000"/>
          <w:sz w:val="20"/>
        </w:rPr>
        <w:t xml:space="preserve">Mar 30, 2020( Deutsche Welle Business: </w:t>
      </w:r>
      <w:hyperlink r:id="rId446" w:history="1">
        <w:r>
          <w:rPr>
            <w:rFonts w:ascii="Arial" w:eastAsia="Arial" w:hAnsi="Arial" w:cs="Arial"/>
            <w:i/>
            <w:color w:val="0077CC"/>
            <w:sz w:val="20"/>
            <w:u w:val="single"/>
            <w:shd w:val="clear" w:color="auto" w:fill="FFFFFF"/>
          </w:rPr>
          <w:t>http://www.dw.com/en/top-stories/s-9097</w:t>
        </w:r>
      </w:hyperlink>
      <w:r>
        <w:rPr>
          <w:rFonts w:ascii="Arial" w:eastAsia="Arial" w:hAnsi="Arial" w:cs="Arial"/>
          <w:color w:val="000000"/>
          <w:sz w:val="20"/>
        </w:rPr>
        <w:t xml:space="preserve"> Delivered by Newstex)  African </w:t>
      </w:r>
      <w:r>
        <w:rPr>
          <w:rFonts w:ascii="Arial" w:eastAsia="Arial" w:hAnsi="Arial" w:cs="Arial"/>
          <w:b/>
          <w:i/>
          <w:color w:val="000000"/>
          <w:sz w:val="20"/>
          <w:u w:val="single"/>
        </w:rPr>
        <w:t>startups</w:t>
      </w:r>
      <w:r>
        <w:rPr>
          <w:rFonts w:ascii="Arial" w:eastAsia="Arial" w:hAnsi="Arial" w:cs="Arial"/>
          <w:color w:val="000000"/>
          <w:sz w:val="20"/>
        </w:rPr>
        <w:t xml:space="preserve"> have on average a roughly 50% chance of making it, according to a report. But country figures differ significantly, and the ongoing COVID-19 scare could hurt the continent's entrepreneurs.</w:t>
      </w:r>
      <w:r>
        <w:rPr>
          <w:rFonts w:ascii="Arial" w:eastAsia="Arial" w:hAnsi="Arial" w:cs="Arial"/>
          <w:b/>
          <w:i/>
          <w:color w:val="000000"/>
          <w:sz w:val="20"/>
          <w:u w:val="single"/>
        </w:rPr>
        <w:t>Startups</w:t>
      </w:r>
      <w:r>
        <w:rPr>
          <w:rFonts w:ascii="Arial" w:eastAsia="Arial" w:hAnsi="Arial" w:cs="Arial"/>
          <w:color w:val="000000"/>
          <w:sz w:val="20"/>
        </w:rPr>
        <w:t xml:space="preserve"> in Africa have a better chance of making it than their peers in the US or India, according to a recent report called "Tracing the success and </w:t>
      </w:r>
      <w:r>
        <w:rPr>
          <w:rFonts w:ascii="Arial" w:eastAsia="Arial" w:hAnsi="Arial" w:cs="Arial"/>
          <w:b/>
          <w:i/>
          <w:color w:val="000000"/>
          <w:sz w:val="20"/>
          <w:u w:val="single"/>
        </w:rPr>
        <w:t>failure</w:t>
      </w:r>
      <w:r>
        <w:rPr>
          <w:rFonts w:ascii="Arial" w:eastAsia="Arial" w:hAnsi="Arial" w:cs="Arial"/>
          <w:color w:val="000000"/>
          <w:sz w:val="20"/>
        </w:rPr>
        <w:t xml:space="preserve"> of African </w:t>
      </w:r>
      <w:r>
        <w:rPr>
          <w:rFonts w:ascii="Arial" w:eastAsia="Arial" w:hAnsi="Arial" w:cs="Arial"/>
          <w:b/>
          <w:i/>
          <w:color w:val="000000"/>
          <w:sz w:val="20"/>
          <w:u w:val="single"/>
        </w:rPr>
        <w:t>startups</w:t>
      </w:r>
      <w:r>
        <w:rPr>
          <w:rFonts w:ascii="Arial" w:eastAsia="Arial" w:hAnsi="Arial" w:cs="Arial"/>
          <w:color w:val="000000"/>
          <w:sz w:val="20"/>
        </w:rPr>
        <w:t xml:space="preserve">," by Greentec Capital Africa Foundation and WeeTracker. African </w:t>
      </w:r>
      <w:r>
        <w:rPr>
          <w:rFonts w:ascii="Arial" w:eastAsia="Arial" w:hAnsi="Arial" w:cs="Arial"/>
          <w:b/>
          <w:i/>
          <w:color w:val="000000"/>
          <w:sz w:val="20"/>
          <w:u w:val="single"/>
        </w:rPr>
        <w:t>startups</w:t>
      </w:r>
      <w:r>
        <w:rPr>
          <w:rFonts w:ascii="Arial" w:eastAsia="Arial" w:hAnsi="Arial" w:cs="Arial"/>
          <w:color w:val="000000"/>
          <w:sz w:val="20"/>
        </w:rPr>
        <w:t xml:space="preserve"> founded and operated from 2010 to 2018 had a 54% chance of failing. </w:t>
      </w:r>
    </w:p>
    <w:p w14:paraId="66E280C5" w14:textId="77777777" w:rsidR="00A97810" w:rsidRDefault="00000000">
      <w:pPr>
        <w:spacing w:before="200" w:line="260" w:lineRule="atLeast"/>
        <w:jc w:val="both"/>
      </w:pPr>
      <w:r>
        <w:rPr>
          <w:rFonts w:ascii="Arial" w:eastAsia="Arial" w:hAnsi="Arial" w:cs="Arial"/>
          <w:color w:val="000000"/>
          <w:sz w:val="20"/>
        </w:rPr>
        <w:t xml:space="preserve">That's lower than 67% for the US and India's 90% for firms set </w:t>
      </w:r>
      <w:r>
        <w:rPr>
          <w:rFonts w:ascii="Arial" w:eastAsia="Arial" w:hAnsi="Arial" w:cs="Arial"/>
          <w:b/>
          <w:i/>
          <w:color w:val="000000"/>
          <w:sz w:val="20"/>
          <w:u w:val="single"/>
        </w:rPr>
        <w:t>up</w:t>
      </w:r>
      <w:r>
        <w:rPr>
          <w:rFonts w:ascii="Arial" w:eastAsia="Arial" w:hAnsi="Arial" w:cs="Arial"/>
          <w:color w:val="000000"/>
          <w:sz w:val="20"/>
        </w:rPr>
        <w:t xml:space="preserve"> around the same time period.But the situation varies significantly across the continent. At 25%, Mozambique was the African nation with the lowest </w:t>
      </w:r>
      <w:r>
        <w:rPr>
          <w:rFonts w:ascii="Arial" w:eastAsia="Arial" w:hAnsi="Arial" w:cs="Arial"/>
          <w:b/>
          <w:i/>
          <w:color w:val="000000"/>
          <w:sz w:val="20"/>
          <w:u w:val="single"/>
        </w:rPr>
        <w:t>failure</w:t>
      </w:r>
      <w:r>
        <w:rPr>
          <w:rFonts w:ascii="Arial" w:eastAsia="Arial" w:hAnsi="Arial" w:cs="Arial"/>
          <w:color w:val="000000"/>
          <w:sz w:val="20"/>
        </w:rPr>
        <w:t xml:space="preserve"> rate. In other countries, the likelihood of winding down operations were much higher.The </w:t>
      </w:r>
      <w:r>
        <w:rPr>
          <w:rFonts w:ascii="Arial" w:eastAsia="Arial" w:hAnsi="Arial" w:cs="Arial"/>
          <w:b/>
          <w:i/>
          <w:color w:val="000000"/>
          <w:sz w:val="20"/>
          <w:u w:val="single"/>
        </w:rPr>
        <w:t>failure</w:t>
      </w:r>
      <w:r>
        <w:rPr>
          <w:rFonts w:ascii="Arial" w:eastAsia="Arial" w:hAnsi="Arial" w:cs="Arial"/>
          <w:color w:val="000000"/>
          <w:sz w:val="20"/>
        </w:rPr>
        <w:t xml:space="preserve"> rate may be an indicator of the amount of activity in a </w:t>
      </w:r>
      <w:r>
        <w:rPr>
          <w:rFonts w:ascii="Arial" w:eastAsia="Arial" w:hAnsi="Arial" w:cs="Arial"/>
          <w:b/>
          <w:i/>
          <w:color w:val="000000"/>
          <w:sz w:val="20"/>
          <w:u w:val="single"/>
        </w:rPr>
        <w:t>startup</w:t>
      </w:r>
      <w:r>
        <w:rPr>
          <w:rFonts w:ascii="Arial" w:eastAsia="Arial" w:hAnsi="Arial" w:cs="Arial"/>
          <w:color w:val="000000"/>
          <w:sz w:val="20"/>
        </w:rPr>
        <w:t xml:space="preserve"> ecosystem, according to WeeTracker's Nayantara Jha."One reason for a low </w:t>
      </w:r>
      <w:r>
        <w:rPr>
          <w:rFonts w:ascii="Arial" w:eastAsia="Arial" w:hAnsi="Arial" w:cs="Arial"/>
          <w:b/>
          <w:i/>
          <w:color w:val="000000"/>
          <w:sz w:val="20"/>
          <w:u w:val="single"/>
        </w:rPr>
        <w:t>failure</w:t>
      </w:r>
      <w:r>
        <w:rPr>
          <w:rFonts w:ascii="Arial" w:eastAsia="Arial" w:hAnsi="Arial" w:cs="Arial"/>
          <w:color w:val="000000"/>
          <w:sz w:val="20"/>
        </w:rPr>
        <w:t xml:space="preserve"> rate on a macro level is the number of </w:t>
      </w:r>
      <w:r>
        <w:rPr>
          <w:rFonts w:ascii="Arial" w:eastAsia="Arial" w:hAnsi="Arial" w:cs="Arial"/>
          <w:b/>
          <w:i/>
          <w:color w:val="000000"/>
          <w:sz w:val="20"/>
          <w:u w:val="single"/>
        </w:rPr>
        <w:t>startups</w:t>
      </w:r>
      <w:r>
        <w:rPr>
          <w:rFonts w:ascii="Arial" w:eastAsia="Arial" w:hAnsi="Arial" w:cs="Arial"/>
          <w:color w:val="000000"/>
          <w:sz w:val="20"/>
        </w:rPr>
        <w:t xml:space="preserve"> in a market," she explains.Global tech media firm WeeTracker only included companies that fulfilled certain criteria from a database of thousands of firms. Only 500 companies in 35 countries across the continent landed in the final data analysis. It also broke down the results by industry. Another finding: Digital firms were more likely to fail than product-based firms, whereas social media and e-commerce were the worst performers.That's because a physical product already has a value, says Thomas Festerling, CEO of Greentec."It's easier to sell [a product] and maybe adapt it," he explains. "You are not just depending on follow-</w:t>
      </w:r>
      <w:r>
        <w:rPr>
          <w:rFonts w:ascii="Arial" w:eastAsia="Arial" w:hAnsi="Arial" w:cs="Arial"/>
          <w:b/>
          <w:i/>
          <w:color w:val="000000"/>
          <w:sz w:val="20"/>
          <w:u w:val="single"/>
        </w:rPr>
        <w:t>up</w:t>
      </w:r>
      <w:r>
        <w:rPr>
          <w:rFonts w:ascii="Arial" w:eastAsia="Arial" w:hAnsi="Arial" w:cs="Arial"/>
          <w:color w:val="000000"/>
          <w:sz w:val="20"/>
        </w:rPr>
        <w:t xml:space="preserve"> financing all the time.Money, money, money?African </w:t>
      </w:r>
      <w:r>
        <w:rPr>
          <w:rFonts w:ascii="Arial" w:eastAsia="Arial" w:hAnsi="Arial" w:cs="Arial"/>
          <w:b/>
          <w:i/>
          <w:color w:val="000000"/>
          <w:sz w:val="20"/>
          <w:u w:val="single"/>
        </w:rPr>
        <w:t>startups</w:t>
      </w:r>
      <w:r>
        <w:rPr>
          <w:rFonts w:ascii="Arial" w:eastAsia="Arial" w:hAnsi="Arial" w:cs="Arial"/>
          <w:color w:val="000000"/>
          <w:sz w:val="20"/>
        </w:rPr>
        <w:t xml:space="preserve"> that received external funding were significantly less likely to fail, with only one in five ceasing business operations. That could potentially explain the high </w:t>
      </w:r>
      <w:r>
        <w:rPr>
          <w:rFonts w:ascii="Arial" w:eastAsia="Arial" w:hAnsi="Arial" w:cs="Arial"/>
          <w:b/>
          <w:i/>
          <w:color w:val="000000"/>
          <w:sz w:val="20"/>
          <w:u w:val="single"/>
        </w:rPr>
        <w:t>failure</w:t>
      </w:r>
      <w:r>
        <w:rPr>
          <w:rFonts w:ascii="Arial" w:eastAsia="Arial" w:hAnsi="Arial" w:cs="Arial"/>
          <w:color w:val="000000"/>
          <w:sz w:val="20"/>
        </w:rPr>
        <w:t xml:space="preserve"> rates for </w:t>
      </w:r>
      <w:r>
        <w:rPr>
          <w:rFonts w:ascii="Arial" w:eastAsia="Arial" w:hAnsi="Arial" w:cs="Arial"/>
          <w:b/>
          <w:i/>
          <w:color w:val="000000"/>
          <w:sz w:val="20"/>
          <w:u w:val="single"/>
        </w:rPr>
        <w:t>startups</w:t>
      </w:r>
      <w:r>
        <w:rPr>
          <w:rFonts w:ascii="Arial" w:eastAsia="Arial" w:hAnsi="Arial" w:cs="Arial"/>
          <w:color w:val="000000"/>
          <w:sz w:val="20"/>
        </w:rPr>
        <w:t xml:space="preserve"> in the Democratic Republic of Congo and Zimbabwe, where there's a lack of external funding. But even while that was the case, countries with higher levels of foreign investment in </w:t>
      </w:r>
      <w:r>
        <w:rPr>
          <w:rFonts w:ascii="Arial" w:eastAsia="Arial" w:hAnsi="Arial" w:cs="Arial"/>
          <w:b/>
          <w:i/>
          <w:color w:val="000000"/>
          <w:sz w:val="20"/>
          <w:u w:val="single"/>
        </w:rPr>
        <w:t>startups</w:t>
      </w:r>
      <w:r>
        <w:rPr>
          <w:rFonts w:ascii="Arial" w:eastAsia="Arial" w:hAnsi="Arial" w:cs="Arial"/>
          <w:color w:val="000000"/>
          <w:sz w:val="20"/>
        </w:rPr>
        <w:t xml:space="preserve"> also had higher levels of </w:t>
      </w:r>
      <w:r>
        <w:rPr>
          <w:rFonts w:ascii="Arial" w:eastAsia="Arial" w:hAnsi="Arial" w:cs="Arial"/>
          <w:b/>
          <w:i/>
          <w:color w:val="000000"/>
          <w:sz w:val="20"/>
          <w:u w:val="single"/>
        </w:rPr>
        <w:t>failure</w:t>
      </w:r>
      <w:r>
        <w:rPr>
          <w:rFonts w:ascii="Arial" w:eastAsia="Arial" w:hAnsi="Arial" w:cs="Arial"/>
          <w:color w:val="000000"/>
          <w:sz w:val="20"/>
        </w:rPr>
        <w:t xml:space="preserve"> for firms that received external funding.Money isn't everything. Resources may even play a more significant role in determining success, says Festerling. That's something he has observed in his work with Greentec, which supports entrepreneurs across several African countries."It's quite difficult to get the [required] skill set in the team, and the resources and technology that you need," Festerling explains. "A partner that supports [a </w:t>
      </w:r>
      <w:r>
        <w:rPr>
          <w:rFonts w:ascii="Arial" w:eastAsia="Arial" w:hAnsi="Arial" w:cs="Arial"/>
          <w:b/>
          <w:i/>
          <w:color w:val="000000"/>
          <w:sz w:val="20"/>
          <w:u w:val="single"/>
        </w:rPr>
        <w:t>startup</w:t>
      </w:r>
      <w:r>
        <w:rPr>
          <w:rFonts w:ascii="Arial" w:eastAsia="Arial" w:hAnsi="Arial" w:cs="Arial"/>
          <w:color w:val="000000"/>
          <w:sz w:val="20"/>
        </w:rPr>
        <w:t xml:space="preserve">] operationally can actually be more valuable than a big funding round," he adds.Hard times aheadAfrican </w:t>
      </w:r>
      <w:r>
        <w:rPr>
          <w:rFonts w:ascii="Arial" w:eastAsia="Arial" w:hAnsi="Arial" w:cs="Arial"/>
          <w:b/>
          <w:i/>
          <w:color w:val="000000"/>
          <w:sz w:val="20"/>
          <w:u w:val="single"/>
        </w:rPr>
        <w:t>startups</w:t>
      </w:r>
      <w:r>
        <w:rPr>
          <w:rFonts w:ascii="Arial" w:eastAsia="Arial" w:hAnsi="Arial" w:cs="Arial"/>
          <w:color w:val="000000"/>
          <w:sz w:val="20"/>
        </w:rPr>
        <w:t xml:space="preserve"> have been raising more money every year, with 2019 reaching a record that exceeded $1 billion (€900 million) for the first time. The outlook for 2020 was also optimistic until the coronavirus became a global pandemic. The economic fallout from the COVID-19 outbreak will hurt African tech firms. The "supply of money" is now the biggest concern, says Moses Acquah of Afrolynk, an organization that supports African entrepreneurs.The continent's countries are now slowly closing borders and imposing lockdowns, with Rwanda and South Africa leading the way last week. While these measures may help stem rising coronavirus infections, they will also hurt </w:t>
      </w:r>
      <w:r>
        <w:rPr>
          <w:rFonts w:ascii="Arial" w:eastAsia="Arial" w:hAnsi="Arial" w:cs="Arial"/>
          <w:color w:val="000000"/>
          <w:sz w:val="20"/>
        </w:rPr>
        <w:lastRenderedPageBreak/>
        <w:t>economies. That has been the experience in other markets. The latest US unemployment figures surged to 3.3 million from 280,000 a week earlier. Experts have linked them to movement restriction and business closures amid the COVID-19 pandemic. The same could happen in Africa."[</w:t>
      </w:r>
      <w:r>
        <w:rPr>
          <w:rFonts w:ascii="Arial" w:eastAsia="Arial" w:hAnsi="Arial" w:cs="Arial"/>
          <w:b/>
          <w:i/>
          <w:color w:val="000000"/>
          <w:sz w:val="20"/>
          <w:u w:val="single"/>
        </w:rPr>
        <w:t>Startups</w:t>
      </w:r>
      <w:r>
        <w:rPr>
          <w:rFonts w:ascii="Arial" w:eastAsia="Arial" w:hAnsi="Arial" w:cs="Arial"/>
          <w:color w:val="000000"/>
          <w:sz w:val="20"/>
        </w:rPr>
        <w:t xml:space="preserve">] need to pay salaries, they need to generate revenue," Acquah says. "But revenue comes from customers who are most likely to be laid off," he adds.Preparing for SARS-CoV-2 falloutEconomists expect a global economic slowdown. Earlier in March, the UN's Economic Commission for Africa said the continent's GDP growth would slow to 1.8% from 3.2% due to the COVID-19 pandemic. Some </w:t>
      </w:r>
      <w:r>
        <w:rPr>
          <w:rFonts w:ascii="Arial" w:eastAsia="Arial" w:hAnsi="Arial" w:cs="Arial"/>
          <w:b/>
          <w:i/>
          <w:color w:val="000000"/>
          <w:sz w:val="20"/>
          <w:u w:val="single"/>
        </w:rPr>
        <w:t>startups</w:t>
      </w:r>
      <w:r>
        <w:rPr>
          <w:rFonts w:ascii="Arial" w:eastAsia="Arial" w:hAnsi="Arial" w:cs="Arial"/>
          <w:color w:val="000000"/>
          <w:sz w:val="20"/>
        </w:rPr>
        <w:t xml:space="preserve"> could benefit from the lockdowns, especially those working in areas such as health and education technology. However, investors are set to become more cautious."Both the venture capitals and business angels will look much more closer at the companies [to see] if they've done their homework," says Greentec CEO, who also invests in African </w:t>
      </w:r>
      <w:r>
        <w:rPr>
          <w:rFonts w:ascii="Arial" w:eastAsia="Arial" w:hAnsi="Arial" w:cs="Arial"/>
          <w:b/>
          <w:i/>
          <w:color w:val="000000"/>
          <w:sz w:val="20"/>
          <w:u w:val="single"/>
        </w:rPr>
        <w:t>startups</w:t>
      </w:r>
      <w:r>
        <w:rPr>
          <w:rFonts w:ascii="Arial" w:eastAsia="Arial" w:hAnsi="Arial" w:cs="Arial"/>
          <w:color w:val="000000"/>
          <w:sz w:val="20"/>
        </w:rPr>
        <w:t xml:space="preserve">.He believes potential investors will try to determine whether a company has what it takes to get through the ongoing crisis.African businesses will need to demonstrate they can chart their way through oncoming economic slowdown. Government support is extremely unlikely. Last week, African finance ministers sent a letter asking for $100 billion from the IMF, the World Bank and the ECB. Two-fifths of that amount would go to debt servicing. The rest would be used to help the health and social systems cope with the economic fallout from COVID-19. Saving </w:t>
      </w:r>
      <w:r>
        <w:rPr>
          <w:rFonts w:ascii="Arial" w:eastAsia="Arial" w:hAnsi="Arial" w:cs="Arial"/>
          <w:b/>
          <w:i/>
          <w:color w:val="000000"/>
          <w:sz w:val="20"/>
          <w:u w:val="single"/>
        </w:rPr>
        <w:t>startups</w:t>
      </w:r>
      <w:r>
        <w:rPr>
          <w:rFonts w:ascii="Arial" w:eastAsia="Arial" w:hAnsi="Arial" w:cs="Arial"/>
          <w:color w:val="000000"/>
          <w:sz w:val="20"/>
        </w:rPr>
        <w:t xml:space="preserve"> won't be high on the agenda.Still, experts say African firms can take advantage of some policy changes. Policymakers are already trying to counter the imminent slowdown. Some central banks cut key interest rates, thereby reducing the cost of borrowing. That could allow companies to line </w:t>
      </w:r>
      <w:r>
        <w:rPr>
          <w:rFonts w:ascii="Arial" w:eastAsia="Arial" w:hAnsi="Arial" w:cs="Arial"/>
          <w:b/>
          <w:i/>
          <w:color w:val="000000"/>
          <w:sz w:val="20"/>
          <w:u w:val="single"/>
        </w:rPr>
        <w:t>up</w:t>
      </w:r>
      <w:r>
        <w:rPr>
          <w:rFonts w:ascii="Arial" w:eastAsia="Arial" w:hAnsi="Arial" w:cs="Arial"/>
          <w:color w:val="000000"/>
          <w:sz w:val="20"/>
        </w:rPr>
        <w:t xml:space="preserve"> enough credit to make it through this crisis.Greentec has been advising the African </w:t>
      </w:r>
      <w:r>
        <w:rPr>
          <w:rFonts w:ascii="Arial" w:eastAsia="Arial" w:hAnsi="Arial" w:cs="Arial"/>
          <w:b/>
          <w:i/>
          <w:color w:val="000000"/>
          <w:sz w:val="20"/>
          <w:u w:val="single"/>
        </w:rPr>
        <w:t>startups</w:t>
      </w:r>
      <w:r>
        <w:rPr>
          <w:rFonts w:ascii="Arial" w:eastAsia="Arial" w:hAnsi="Arial" w:cs="Arial"/>
          <w:color w:val="000000"/>
          <w:sz w:val="20"/>
        </w:rPr>
        <w:t xml:space="preserve"> it works with to ensure they have enough liquidity for 12 to 18 months. CEO Festerling has been telling the firms to take a proactive stance. They need to make their situation transparent to all different stakeholders, including landlords who may have to wait longer for the rent, he says."It's important to really identify what can be done to survive the corona crisis," Festerling warns. </w:t>
      </w:r>
    </w:p>
    <w:p w14:paraId="1A72FCB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2020</w:t>
      </w:r>
    </w:p>
    <w:p w14:paraId="485557E3" w14:textId="77777777" w:rsidR="00A97810" w:rsidRDefault="00A97810"/>
    <w:p w14:paraId="0D1978C8" w14:textId="77777777" w:rsidR="00A97810" w:rsidRDefault="00000000">
      <w:pPr>
        <w:ind w:left="200"/>
        <w:sectPr w:rsidR="00A97810">
          <w:type w:val="continuous"/>
          <w:pgSz w:w="12240" w:h="15840"/>
          <w:pgMar w:top="840" w:right="1000" w:bottom="840" w:left="1000" w:header="400" w:footer="400" w:gutter="0"/>
          <w:cols w:space="720"/>
        </w:sectPr>
      </w:pPr>
      <w:r>
        <w:br/>
      </w:r>
      <w:r>
        <w:pict w14:anchorId="1DAF8AB5">
          <v:line id="_x0000_s2133"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253B57EA" w14:textId="77777777" w:rsidR="00A97810" w:rsidRDefault="00A97810">
      <w:pPr>
        <w:sectPr w:rsidR="00A97810">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gutter="0"/>
          <w:cols w:space="720"/>
          <w:titlePg/>
        </w:sectPr>
      </w:pPr>
    </w:p>
    <w:p w14:paraId="70A87BE1" w14:textId="77777777" w:rsidR="00A97810" w:rsidRDefault="00A97810">
      <w:bookmarkStart w:id="44" w:name="Bookmark_23"/>
      <w:bookmarkEnd w:id="44"/>
    </w:p>
    <w:p w14:paraId="0AA558B5" w14:textId="77777777" w:rsidR="00A97810" w:rsidRDefault="00000000">
      <w:r>
        <w:pict w14:anchorId="7268F78D">
          <v:shape id="_x0000_i1061" type="#_x0000_t75" alt="LexisNexis®" style="width:148pt;height:30pt">
            <v:imagedata r:id="rId7" o:title=""/>
          </v:shape>
        </w:pict>
      </w:r>
      <w:r>
        <w:cr/>
      </w:r>
    </w:p>
    <w:p w14:paraId="0448D5E0" w14:textId="77777777" w:rsidR="00A97810" w:rsidRDefault="00000000">
      <w:pPr>
        <w:spacing w:before="240" w:after="200" w:line="340" w:lineRule="atLeast"/>
        <w:jc w:val="center"/>
        <w:outlineLvl w:val="0"/>
        <w:rPr>
          <w:rFonts w:ascii="Arial" w:hAnsi="Arial" w:cs="Arial"/>
          <w:b/>
          <w:bCs/>
          <w:kern w:val="32"/>
          <w:sz w:val="32"/>
          <w:szCs w:val="32"/>
        </w:rPr>
      </w:pPr>
      <w:hyperlink r:id="rId453" w:history="1">
        <w:r>
          <w:rPr>
            <w:rFonts w:ascii="Arial" w:eastAsia="Arial" w:hAnsi="Arial" w:cs="Arial"/>
            <w:b/>
            <w:bCs/>
            <w:i/>
            <w:color w:val="0077CC"/>
            <w:kern w:val="32"/>
            <w:sz w:val="28"/>
            <w:szCs w:val="32"/>
            <w:u w:val="single"/>
            <w:shd w:val="clear" w:color="auto" w:fill="FFFFFF"/>
          </w:rPr>
          <w:t>St. Xavier's College, Kolkata organises Entrepreneurship Awareness Camp 2023</w:t>
        </w:r>
      </w:hyperlink>
    </w:p>
    <w:p w14:paraId="794195BD" w14:textId="77777777" w:rsidR="00A97810" w:rsidRDefault="00000000">
      <w:pPr>
        <w:spacing w:before="120" w:line="260" w:lineRule="atLeast"/>
        <w:jc w:val="center"/>
      </w:pPr>
      <w:r>
        <w:rPr>
          <w:rFonts w:ascii="Arial" w:eastAsia="Arial" w:hAnsi="Arial" w:cs="Arial"/>
          <w:color w:val="000000"/>
          <w:sz w:val="20"/>
        </w:rPr>
        <w:t>The Telegraph (India)</w:t>
      </w:r>
    </w:p>
    <w:p w14:paraId="641A69AC" w14:textId="77777777" w:rsidR="00A97810" w:rsidRDefault="00000000">
      <w:pPr>
        <w:spacing w:before="120" w:line="260" w:lineRule="atLeast"/>
        <w:jc w:val="center"/>
      </w:pPr>
      <w:r>
        <w:rPr>
          <w:rFonts w:ascii="Arial" w:eastAsia="Arial" w:hAnsi="Arial" w:cs="Arial"/>
          <w:color w:val="000000"/>
          <w:sz w:val="20"/>
        </w:rPr>
        <w:t>April 28, 2023 Friday</w:t>
      </w:r>
    </w:p>
    <w:p w14:paraId="6454C89E" w14:textId="77777777" w:rsidR="00A97810" w:rsidRDefault="00A97810">
      <w:pPr>
        <w:spacing w:line="240" w:lineRule="atLeast"/>
        <w:jc w:val="both"/>
      </w:pPr>
    </w:p>
    <w:p w14:paraId="23A14D23" w14:textId="77777777" w:rsidR="00A97810" w:rsidRDefault="00000000">
      <w:pPr>
        <w:spacing w:before="120" w:line="220" w:lineRule="atLeast"/>
      </w:pPr>
      <w:r>
        <w:br/>
      </w:r>
      <w:r>
        <w:rPr>
          <w:rFonts w:ascii="Arial" w:eastAsia="Arial" w:hAnsi="Arial" w:cs="Arial"/>
          <w:color w:val="000000"/>
          <w:sz w:val="16"/>
        </w:rPr>
        <w:t>Copyright 2023 The Telegraph (India), distributed by Contify.com All Rights Reserved</w:t>
      </w:r>
    </w:p>
    <w:p w14:paraId="7E18F53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410 words</w:t>
      </w:r>
    </w:p>
    <w:p w14:paraId="1E84B725"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Our Correspondent</w:t>
      </w:r>
    </w:p>
    <w:p w14:paraId="6472D0B2" w14:textId="77777777" w:rsidR="00A97810" w:rsidRDefault="00000000">
      <w:pPr>
        <w:keepNext/>
        <w:spacing w:before="240" w:line="340" w:lineRule="atLeast"/>
      </w:pPr>
      <w:bookmarkStart w:id="45" w:name="Body_21"/>
      <w:bookmarkEnd w:id="45"/>
      <w:r>
        <w:rPr>
          <w:rFonts w:ascii="Arial" w:eastAsia="Arial" w:hAnsi="Arial" w:cs="Arial"/>
          <w:b/>
          <w:color w:val="000000"/>
          <w:sz w:val="28"/>
        </w:rPr>
        <w:t>Body</w:t>
      </w:r>
    </w:p>
    <w:p w14:paraId="23BD16BB" w14:textId="77777777" w:rsidR="00A97810" w:rsidRDefault="00000000">
      <w:pPr>
        <w:spacing w:line="60" w:lineRule="exact"/>
      </w:pPr>
      <w:r>
        <w:pict w14:anchorId="3FEDC619">
          <v:line id="_x0000_s2135" style="position:absolute;z-index:251709440" from="0,2pt" to="512pt,2pt" strokecolor="#009ddb" strokeweight="2pt">
            <w10:wrap type="topAndBottom"/>
          </v:line>
        </w:pict>
      </w:r>
    </w:p>
    <w:p w14:paraId="281DC426" w14:textId="77777777" w:rsidR="00A97810" w:rsidRDefault="00A97810"/>
    <w:p w14:paraId="18FAB2D5" w14:textId="77777777" w:rsidR="00A97810" w:rsidRDefault="00000000">
      <w:pPr>
        <w:spacing w:before="200" w:line="260" w:lineRule="atLeast"/>
        <w:jc w:val="both"/>
      </w:pPr>
      <w:r>
        <w:rPr>
          <w:rFonts w:ascii="Arial" w:eastAsia="Arial" w:hAnsi="Arial" w:cs="Arial"/>
          <w:color w:val="000000"/>
          <w:sz w:val="20"/>
        </w:rPr>
        <w:t xml:space="preserve">For any seed to grow into a budding plant, you need air, water and sunlight. In the same way, for any </w:t>
      </w:r>
      <w:r>
        <w:rPr>
          <w:rFonts w:ascii="Arial" w:eastAsia="Arial" w:hAnsi="Arial" w:cs="Arial"/>
          <w:b/>
          <w:i/>
          <w:color w:val="000000"/>
          <w:sz w:val="20"/>
          <w:u w:val="single"/>
        </w:rPr>
        <w:t>Start-up</w:t>
      </w:r>
      <w:r>
        <w:rPr>
          <w:rFonts w:ascii="Arial" w:eastAsia="Arial" w:hAnsi="Arial" w:cs="Arial"/>
          <w:color w:val="000000"/>
          <w:sz w:val="20"/>
        </w:rPr>
        <w:t xml:space="preserve"> to succeed, you need the right mentor, the right leanings and adequate funding. Do you think finding all of it under one roof is a goliath task? Well, the has got you covered!</w:t>
      </w:r>
    </w:p>
    <w:p w14:paraId="64AB64BA" w14:textId="77777777" w:rsidR="00A97810" w:rsidRDefault="00000000">
      <w:pPr>
        <w:spacing w:before="200" w:line="260" w:lineRule="atLeast"/>
        <w:jc w:val="both"/>
      </w:pPr>
      <w:r>
        <w:rPr>
          <w:rFonts w:ascii="Arial" w:eastAsia="Arial" w:hAnsi="Arial" w:cs="Arial"/>
          <w:color w:val="000000"/>
          <w:sz w:val="20"/>
        </w:rPr>
        <w:t xml:space="preserve">The Entrepreneurship Development Cell of St. Xavier's College (Autonomous), Kolkata organised the biggest and the greatest </w:t>
      </w:r>
      <w:r>
        <w:rPr>
          <w:rFonts w:ascii="Arial" w:eastAsia="Arial" w:hAnsi="Arial" w:cs="Arial"/>
          <w:b/>
          <w:i/>
          <w:color w:val="000000"/>
          <w:sz w:val="20"/>
          <w:u w:val="single"/>
        </w:rPr>
        <w:t>startup</w:t>
      </w:r>
      <w:r>
        <w:rPr>
          <w:rFonts w:ascii="Arial" w:eastAsia="Arial" w:hAnsi="Arial" w:cs="Arial"/>
          <w:color w:val="000000"/>
          <w:sz w:val="20"/>
        </w:rPr>
        <w:t xml:space="preserve"> bootcamp, the Entrepreneurship Awareness Camp on the 17, 18, 19 and 20 of April.</w:t>
      </w:r>
    </w:p>
    <w:p w14:paraId="1E441B20" w14:textId="77777777" w:rsidR="00A97810" w:rsidRDefault="00000000">
      <w:pPr>
        <w:spacing w:before="200" w:line="260" w:lineRule="atLeast"/>
        <w:jc w:val="both"/>
      </w:pPr>
      <w:r>
        <w:rPr>
          <w:rFonts w:ascii="Arial" w:eastAsia="Arial" w:hAnsi="Arial" w:cs="Arial"/>
          <w:color w:val="000000"/>
          <w:sz w:val="20"/>
        </w:rPr>
        <w:t>EAC is not just our Flagship event, but an ocean full of opportunities consisting of immersive workshops and panel discussions by industry experts. Into the bargain, we also offered "one-on-one" mentoring and pitching sessions with our mentors and investors.</w:t>
      </w:r>
    </w:p>
    <w:p w14:paraId="35D14F27" w14:textId="77777777" w:rsidR="00A97810" w:rsidRDefault="00000000">
      <w:pPr>
        <w:spacing w:before="200" w:line="260" w:lineRule="atLeast"/>
        <w:jc w:val="both"/>
      </w:pPr>
      <w:r>
        <w:rPr>
          <w:rFonts w:ascii="Arial" w:eastAsia="Arial" w:hAnsi="Arial" w:cs="Arial"/>
          <w:color w:val="000000"/>
          <w:sz w:val="20"/>
        </w:rPr>
        <w:t xml:space="preserve">EAC'23 </w:t>
      </w:r>
      <w:r>
        <w:rPr>
          <w:rFonts w:ascii="Arial" w:eastAsia="Arial" w:hAnsi="Arial" w:cs="Arial"/>
          <w:b/>
          <w:i/>
          <w:color w:val="000000"/>
          <w:sz w:val="20"/>
          <w:u w:val="single"/>
        </w:rPr>
        <w:t>started</w:t>
      </w:r>
      <w:r>
        <w:rPr>
          <w:rFonts w:ascii="Arial" w:eastAsia="Arial" w:hAnsi="Arial" w:cs="Arial"/>
          <w:color w:val="000000"/>
          <w:sz w:val="20"/>
        </w:rPr>
        <w:t xml:space="preserve"> off with the Opening Venture Capital Panel Discussion on the 17 of April featuring exceptional personalities like, Mr. Sanjeev Aggarwal, Co-founder &amp; General Partner at Fundamentum Partnership, Mr. Ravinder Pal Singh, Partner at Kalaari Capital and, Mr. Rutvik Doshi, MD &amp; General Partner at Athera Venture Partners who are the pioneers of Indian Venture Capital. These administrators of change undoubtedly altered our thought process to chase victory. The session was moderated by Mr. Ravi Ranjan, Entrepreneurship Evangelist &amp; </w:t>
      </w:r>
      <w:r>
        <w:rPr>
          <w:rFonts w:ascii="Arial" w:eastAsia="Arial" w:hAnsi="Arial" w:cs="Arial"/>
          <w:b/>
          <w:i/>
          <w:color w:val="000000"/>
          <w:sz w:val="20"/>
          <w:u w:val="single"/>
        </w:rPr>
        <w:t>Startup</w:t>
      </w:r>
      <w:r>
        <w:rPr>
          <w:rFonts w:ascii="Arial" w:eastAsia="Arial" w:hAnsi="Arial" w:cs="Arial"/>
          <w:color w:val="000000"/>
          <w:sz w:val="20"/>
        </w:rPr>
        <w:t xml:space="preserve"> expert. 17th did not end there, we even had an IPR Awareness Session as well as a very insightful session on entrepreneurial marketing by none other than the Father of Modern Marketing himself, Dr. Philip Kotler.</w:t>
      </w:r>
    </w:p>
    <w:p w14:paraId="39D64B4F" w14:textId="77777777" w:rsidR="00A97810" w:rsidRDefault="00000000">
      <w:pPr>
        <w:spacing w:before="200" w:line="260" w:lineRule="atLeast"/>
        <w:jc w:val="both"/>
      </w:pPr>
      <w:r>
        <w:rPr>
          <w:rFonts w:ascii="Arial" w:eastAsia="Arial" w:hAnsi="Arial" w:cs="Arial"/>
          <w:color w:val="000000"/>
          <w:sz w:val="20"/>
        </w:rPr>
        <w:t xml:space="preserve">From Session to valuable insights,18th was also packed with learning opportunities. 18th also witnessed the </w:t>
      </w:r>
      <w:r>
        <w:rPr>
          <w:rFonts w:ascii="Arial" w:eastAsia="Arial" w:hAnsi="Arial" w:cs="Arial"/>
          <w:b/>
          <w:i/>
          <w:color w:val="000000"/>
          <w:sz w:val="20"/>
          <w:u w:val="single"/>
        </w:rPr>
        <w:t>startups</w:t>
      </w:r>
      <w:r>
        <w:rPr>
          <w:rFonts w:ascii="Arial" w:eastAsia="Arial" w:hAnsi="Arial" w:cs="Arial"/>
          <w:color w:val="000000"/>
          <w:sz w:val="20"/>
        </w:rPr>
        <w:t xml:space="preserve"> getting mentored by some incredible mentors.</w:t>
      </w:r>
    </w:p>
    <w:p w14:paraId="6D13DBC1" w14:textId="77777777" w:rsidR="00A97810" w:rsidRDefault="00000000">
      <w:pPr>
        <w:spacing w:before="200" w:line="260" w:lineRule="atLeast"/>
        <w:jc w:val="both"/>
      </w:pPr>
      <w:r>
        <w:rPr>
          <w:rFonts w:ascii="Arial" w:eastAsia="Arial" w:hAnsi="Arial" w:cs="Arial"/>
          <w:color w:val="000000"/>
          <w:sz w:val="20"/>
        </w:rPr>
        <w:t xml:space="preserve">masterclass on decoding the reasons behind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the lessons to learn from them made 19th </w:t>
      </w:r>
      <w:r>
        <w:rPr>
          <w:rFonts w:ascii="Arial" w:eastAsia="Arial" w:hAnsi="Arial" w:cs="Arial"/>
          <w:b/>
          <w:i/>
          <w:color w:val="000000"/>
          <w:sz w:val="20"/>
          <w:u w:val="single"/>
        </w:rPr>
        <w:t>start</w:t>
      </w:r>
      <w:r>
        <w:rPr>
          <w:rFonts w:ascii="Arial" w:eastAsia="Arial" w:hAnsi="Arial" w:cs="Arial"/>
          <w:color w:val="000000"/>
          <w:sz w:val="20"/>
        </w:rPr>
        <w:t xml:space="preserve"> on a great note. Later in the day, we had the investor pitch presented by the </w:t>
      </w:r>
      <w:r>
        <w:rPr>
          <w:rFonts w:ascii="Arial" w:eastAsia="Arial" w:hAnsi="Arial" w:cs="Arial"/>
          <w:b/>
          <w:i/>
          <w:color w:val="000000"/>
          <w:sz w:val="20"/>
          <w:u w:val="single"/>
        </w:rPr>
        <w:t>startups</w:t>
      </w:r>
      <w:r>
        <w:rPr>
          <w:rFonts w:ascii="Arial" w:eastAsia="Arial" w:hAnsi="Arial" w:cs="Arial"/>
          <w:color w:val="000000"/>
          <w:sz w:val="20"/>
        </w:rPr>
        <w:t xml:space="preserve"> to our honorary investors.</w:t>
      </w:r>
    </w:p>
    <w:p w14:paraId="2DE274F3" w14:textId="77777777" w:rsidR="00A97810" w:rsidRDefault="00000000">
      <w:pPr>
        <w:spacing w:before="200" w:line="260" w:lineRule="atLeast"/>
        <w:jc w:val="both"/>
      </w:pPr>
      <w:r>
        <w:rPr>
          <w:rFonts w:ascii="Arial" w:eastAsia="Arial" w:hAnsi="Arial" w:cs="Arial"/>
          <w:color w:val="000000"/>
          <w:sz w:val="20"/>
        </w:rPr>
        <w:t>masterclass on digitisation &amp; payment, session on competing in a global economy, another investor pitch and lastly, session to end EAC'23 on the best note it could have ended made 20 April full of learnings and lessons.</w:t>
      </w:r>
    </w:p>
    <w:p w14:paraId="63AD4F3D" w14:textId="77777777" w:rsidR="00A97810" w:rsidRDefault="00000000">
      <w:pPr>
        <w:spacing w:before="200" w:line="260" w:lineRule="atLeast"/>
        <w:jc w:val="both"/>
      </w:pPr>
      <w:r>
        <w:rPr>
          <w:rFonts w:ascii="Arial" w:eastAsia="Arial" w:hAnsi="Arial" w:cs="Arial"/>
          <w:color w:val="000000"/>
          <w:sz w:val="20"/>
        </w:rPr>
        <w:t>We were beyond thrilled to host an exceptionally noteworthy and eminent pool of speakers and mentors, followed by our extremely supportive and encouraging investors. This year was filled with a plethora of learning opportunities, be it spellbinding and enriching keynote speaker sessions by eminent personalities or imparting master classes.</w:t>
      </w:r>
    </w:p>
    <w:p w14:paraId="0AC5C383" w14:textId="77777777" w:rsidR="00A97810"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3, 2023</w:t>
      </w:r>
    </w:p>
    <w:p w14:paraId="5FEA1EBA" w14:textId="77777777" w:rsidR="00A97810" w:rsidRDefault="00A97810"/>
    <w:p w14:paraId="33A9B0DE" w14:textId="77777777" w:rsidR="00A97810" w:rsidRDefault="00000000">
      <w:pPr>
        <w:ind w:left="200"/>
        <w:sectPr w:rsidR="00A97810">
          <w:type w:val="continuous"/>
          <w:pgSz w:w="12240" w:h="15840"/>
          <w:pgMar w:top="840" w:right="1000" w:bottom="840" w:left="1000" w:header="400" w:footer="400" w:gutter="0"/>
          <w:cols w:space="720"/>
        </w:sectPr>
      </w:pPr>
      <w:r>
        <w:br/>
      </w:r>
      <w:r>
        <w:pict w14:anchorId="1FD579E3">
          <v:line id="_x0000_s2136" style="position:absolute;left:0;text-align:left;z-index:251710464;mso-position-horizontal-relative:text;mso-position-vertical-relative:text" from="0,10pt" to="512pt,10pt" strokeweight="1pt"/>
        </w:pict>
      </w:r>
      <w:r>
        <w:rPr>
          <w:rFonts w:ascii="Arial" w:eastAsia="Arial" w:hAnsi="Arial" w:cs="Arial"/>
          <w:b/>
          <w:color w:val="767676"/>
          <w:sz w:val="16"/>
        </w:rPr>
        <w:t>End of Document</w:t>
      </w:r>
    </w:p>
    <w:p w14:paraId="0FF312B0" w14:textId="77777777" w:rsidR="00A97810" w:rsidRDefault="00A97810">
      <w:pPr>
        <w:sectPr w:rsidR="00A97810">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gutter="0"/>
          <w:cols w:space="720"/>
          <w:titlePg/>
        </w:sectPr>
      </w:pPr>
    </w:p>
    <w:p w14:paraId="7B209BD6" w14:textId="77777777" w:rsidR="00A97810" w:rsidRDefault="00A97810">
      <w:bookmarkStart w:id="46" w:name="Bookmark_24"/>
      <w:bookmarkEnd w:id="46"/>
    </w:p>
    <w:p w14:paraId="2D075FE6" w14:textId="77777777" w:rsidR="00A97810" w:rsidRDefault="00000000">
      <w:r>
        <w:pict w14:anchorId="5BB1B3E8">
          <v:shape id="_x0000_i1062" type="#_x0000_t75" alt="LexisNexis®" style="width:148pt;height:30pt">
            <v:imagedata r:id="rId7" o:title=""/>
          </v:shape>
        </w:pict>
      </w:r>
      <w:r>
        <w:cr/>
      </w:r>
    </w:p>
    <w:p w14:paraId="0EF6B77A" w14:textId="77777777" w:rsidR="00A97810" w:rsidRDefault="00000000">
      <w:pPr>
        <w:spacing w:before="240" w:after="200" w:line="340" w:lineRule="atLeast"/>
        <w:jc w:val="center"/>
        <w:outlineLvl w:val="0"/>
        <w:rPr>
          <w:rFonts w:ascii="Arial" w:hAnsi="Arial" w:cs="Arial"/>
          <w:b/>
          <w:bCs/>
          <w:kern w:val="32"/>
          <w:sz w:val="32"/>
          <w:szCs w:val="32"/>
        </w:rPr>
      </w:pPr>
      <w:hyperlink r:id="rId460" w:history="1">
        <w:r>
          <w:rPr>
            <w:rFonts w:ascii="Arial" w:eastAsia="Arial" w:hAnsi="Arial" w:cs="Arial"/>
            <w:b/>
            <w:bCs/>
            <w:i/>
            <w:color w:val="0077CC"/>
            <w:kern w:val="32"/>
            <w:sz w:val="28"/>
            <w:szCs w:val="32"/>
            <w:u w:val="single"/>
            <w:shd w:val="clear" w:color="auto" w:fill="FFFFFF"/>
          </w:rPr>
          <w:t>Maha failed in '</w:t>
        </w:r>
      </w:hyperlink>
      <w:hyperlink r:id="rId461" w:history="1">
        <w:r>
          <w:rPr>
            <w:rFonts w:ascii="Arial" w:eastAsia="Arial" w:hAnsi="Arial" w:cs="Arial"/>
            <w:b/>
            <w:bCs/>
            <w:i/>
            <w:color w:val="0077CC"/>
            <w:kern w:val="32"/>
            <w:sz w:val="28"/>
            <w:szCs w:val="32"/>
            <w:u w:val="single"/>
            <w:shd w:val="clear" w:color="auto" w:fill="FFFFFF"/>
          </w:rPr>
          <w:t>Start Up</w:t>
        </w:r>
      </w:hyperlink>
      <w:hyperlink r:id="rId462" w:history="1">
        <w:r>
          <w:rPr>
            <w:rFonts w:ascii="Arial" w:eastAsia="Arial" w:hAnsi="Arial" w:cs="Arial"/>
            <w:b/>
            <w:bCs/>
            <w:i/>
            <w:color w:val="0077CC"/>
            <w:kern w:val="32"/>
            <w:sz w:val="28"/>
            <w:szCs w:val="32"/>
            <w:u w:val="single"/>
            <w:shd w:val="clear" w:color="auto" w:fill="FFFFFF"/>
          </w:rPr>
          <w:t>' policy, alleges Prithviraj Chavan</w:t>
        </w:r>
      </w:hyperlink>
    </w:p>
    <w:p w14:paraId="29E96A49" w14:textId="77777777" w:rsidR="00A97810" w:rsidRDefault="00000000">
      <w:pPr>
        <w:spacing w:before="120" w:line="260" w:lineRule="atLeast"/>
        <w:jc w:val="center"/>
      </w:pPr>
      <w:r>
        <w:rPr>
          <w:rFonts w:ascii="Arial" w:eastAsia="Arial" w:hAnsi="Arial" w:cs="Arial"/>
          <w:color w:val="000000"/>
          <w:sz w:val="20"/>
        </w:rPr>
        <w:t>Free Press Journal (India)</w:t>
      </w:r>
    </w:p>
    <w:p w14:paraId="7A9F3760" w14:textId="77777777" w:rsidR="00A97810" w:rsidRDefault="00000000">
      <w:pPr>
        <w:spacing w:before="120" w:line="260" w:lineRule="atLeast"/>
        <w:jc w:val="center"/>
      </w:pPr>
      <w:r>
        <w:rPr>
          <w:rFonts w:ascii="Arial" w:eastAsia="Arial" w:hAnsi="Arial" w:cs="Arial"/>
          <w:color w:val="000000"/>
          <w:sz w:val="20"/>
        </w:rPr>
        <w:t>December 25, 2018</w:t>
      </w:r>
    </w:p>
    <w:p w14:paraId="491C5B4E" w14:textId="77777777" w:rsidR="00A97810" w:rsidRDefault="00A97810">
      <w:pPr>
        <w:spacing w:line="240" w:lineRule="atLeast"/>
        <w:jc w:val="both"/>
      </w:pPr>
    </w:p>
    <w:p w14:paraId="5FE79BDF" w14:textId="77777777" w:rsidR="00A97810" w:rsidRDefault="00000000">
      <w:pPr>
        <w:spacing w:before="120" w:line="220" w:lineRule="atLeast"/>
      </w:pPr>
      <w:r>
        <w:br/>
      </w:r>
      <w:r>
        <w:rPr>
          <w:rFonts w:ascii="Arial" w:eastAsia="Arial" w:hAnsi="Arial" w:cs="Arial"/>
          <w:color w:val="000000"/>
          <w:sz w:val="16"/>
        </w:rPr>
        <w:t>Copyright 2018 Indian National Press Bombay Ltd, distributed by Contify.com All Rights Reserved</w:t>
      </w:r>
    </w:p>
    <w:p w14:paraId="5353A05D"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396 words</w:t>
      </w:r>
    </w:p>
    <w:p w14:paraId="4A3BEE45"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FPJ Political Bureau</w:t>
      </w:r>
    </w:p>
    <w:p w14:paraId="7830A8C7" w14:textId="77777777" w:rsidR="00A97810" w:rsidRDefault="00000000">
      <w:pPr>
        <w:keepNext/>
        <w:spacing w:before="240" w:line="340" w:lineRule="atLeast"/>
      </w:pPr>
      <w:bookmarkStart w:id="47" w:name="Body_22"/>
      <w:bookmarkEnd w:id="47"/>
      <w:r>
        <w:rPr>
          <w:rFonts w:ascii="Arial" w:eastAsia="Arial" w:hAnsi="Arial" w:cs="Arial"/>
          <w:b/>
          <w:color w:val="000000"/>
          <w:sz w:val="28"/>
        </w:rPr>
        <w:t>Body</w:t>
      </w:r>
    </w:p>
    <w:p w14:paraId="7DC7C0B7" w14:textId="77777777" w:rsidR="00A97810" w:rsidRDefault="00000000">
      <w:pPr>
        <w:spacing w:line="60" w:lineRule="exact"/>
      </w:pPr>
      <w:r>
        <w:pict w14:anchorId="4B4FBF32">
          <v:line id="_x0000_s2138" style="position:absolute;z-index:251711488" from="0,2pt" to="512pt,2pt" strokecolor="#009ddb" strokeweight="2pt">
            <w10:wrap type="topAndBottom"/>
          </v:line>
        </w:pict>
      </w:r>
    </w:p>
    <w:p w14:paraId="7339385E" w14:textId="77777777" w:rsidR="00A97810" w:rsidRDefault="00A97810"/>
    <w:p w14:paraId="75347325" w14:textId="77777777" w:rsidR="00A97810" w:rsidRDefault="00000000">
      <w:pPr>
        <w:spacing w:before="200" w:line="260" w:lineRule="atLeast"/>
        <w:jc w:val="both"/>
      </w:pPr>
      <w:r>
        <w:rPr>
          <w:rFonts w:ascii="Arial" w:eastAsia="Arial" w:hAnsi="Arial" w:cs="Arial"/>
          <w:color w:val="000000"/>
          <w:sz w:val="20"/>
        </w:rPr>
        <w:t xml:space="preserve">The former CM also blames the State government for being too lethargic in bringing </w:t>
      </w:r>
      <w:r>
        <w:rPr>
          <w:rFonts w:ascii="Arial" w:eastAsia="Arial" w:hAnsi="Arial" w:cs="Arial"/>
          <w:b/>
          <w:i/>
          <w:color w:val="000000"/>
          <w:sz w:val="20"/>
          <w:u w:val="single"/>
        </w:rPr>
        <w:t>up</w:t>
      </w:r>
      <w:r>
        <w:rPr>
          <w:rFonts w:ascii="Arial" w:eastAsia="Arial" w:hAnsi="Arial" w:cs="Arial"/>
          <w:color w:val="000000"/>
          <w:sz w:val="20"/>
        </w:rPr>
        <w:t xml:space="preserve"> the policy only in January this year</w:t>
      </w:r>
    </w:p>
    <w:p w14:paraId="78323C2A" w14:textId="77777777" w:rsidR="00A97810" w:rsidRDefault="00A97810"/>
    <w:p w14:paraId="3A3AFC7D" w14:textId="77777777" w:rsidR="00A97810" w:rsidRDefault="00000000">
      <w:pPr>
        <w:spacing w:before="200" w:line="260" w:lineRule="atLeast"/>
        <w:jc w:val="both"/>
      </w:pPr>
      <w:r>
        <w:rPr>
          <w:rFonts w:ascii="Arial" w:eastAsia="Arial" w:hAnsi="Arial" w:cs="Arial"/>
          <w:color w:val="000000"/>
          <w:sz w:val="20"/>
        </w:rPr>
        <w:t xml:space="preserve">Mumbai: Senior Congress leader Prithviraj Chavan attacked the Devendra Fadnavis led Bharatiya Janata Party (BJP) government for its </w:t>
      </w:r>
      <w:r>
        <w:rPr>
          <w:rFonts w:ascii="Arial" w:eastAsia="Arial" w:hAnsi="Arial" w:cs="Arial"/>
          <w:b/>
          <w:i/>
          <w:color w:val="000000"/>
          <w:sz w:val="20"/>
          <w:u w:val="single"/>
        </w:rPr>
        <w:t>failure</w:t>
      </w:r>
      <w:r>
        <w:rPr>
          <w:rFonts w:ascii="Arial" w:eastAsia="Arial" w:hAnsi="Arial" w:cs="Arial"/>
          <w:color w:val="000000"/>
          <w:sz w:val="20"/>
        </w:rPr>
        <w:t xml:space="preserve"> to implement the '</w:t>
      </w:r>
      <w:r>
        <w:rPr>
          <w:rFonts w:ascii="Arial" w:eastAsia="Arial" w:hAnsi="Arial" w:cs="Arial"/>
          <w:b/>
          <w:i/>
          <w:color w:val="000000"/>
          <w:sz w:val="20"/>
          <w:u w:val="single"/>
        </w:rPr>
        <w:t>Start Up</w:t>
      </w:r>
      <w:r>
        <w:rPr>
          <w:rFonts w:ascii="Arial" w:eastAsia="Arial" w:hAnsi="Arial" w:cs="Arial"/>
          <w:color w:val="000000"/>
          <w:sz w:val="20"/>
        </w:rPr>
        <w:t>' policy and has lagged behind in 'Ease of Doing' policy with declining industrial development.</w:t>
      </w:r>
    </w:p>
    <w:p w14:paraId="03F50A2D" w14:textId="77777777" w:rsidR="00A97810" w:rsidRDefault="00A97810"/>
    <w:p w14:paraId="6A940DC0" w14:textId="77777777" w:rsidR="00A97810" w:rsidRDefault="00000000">
      <w:pPr>
        <w:spacing w:before="200" w:line="260" w:lineRule="atLeast"/>
        <w:jc w:val="both"/>
      </w:pPr>
      <w:r>
        <w:rPr>
          <w:rFonts w:ascii="Arial" w:eastAsia="Arial" w:hAnsi="Arial" w:cs="Arial"/>
          <w:color w:val="000000"/>
          <w:sz w:val="20"/>
        </w:rPr>
        <w:t xml:space="preserve">Referring to the 'State </w:t>
      </w:r>
      <w:r>
        <w:rPr>
          <w:rFonts w:ascii="Arial" w:eastAsia="Arial" w:hAnsi="Arial" w:cs="Arial"/>
          <w:b/>
          <w:i/>
          <w:color w:val="000000"/>
          <w:sz w:val="20"/>
          <w:u w:val="single"/>
        </w:rPr>
        <w:t>Startup</w:t>
      </w:r>
      <w:r>
        <w:rPr>
          <w:rFonts w:ascii="Arial" w:eastAsia="Arial" w:hAnsi="Arial" w:cs="Arial"/>
          <w:color w:val="000000"/>
          <w:sz w:val="20"/>
        </w:rPr>
        <w:t xml:space="preserve"> Ranking Report- 2018,' published by the union department for industry on December 20, Chavan alleged, Maharashtra is almost ranked below in India right now, while Gujarat has secured the top position and advised Fadnavis should learn from neighbouring Gujarat.</w:t>
      </w:r>
    </w:p>
    <w:p w14:paraId="4CE081CD" w14:textId="77777777" w:rsidR="00A97810" w:rsidRDefault="00A97810"/>
    <w:p w14:paraId="5BE06366" w14:textId="77777777" w:rsidR="00A97810" w:rsidRDefault="00000000">
      <w:pPr>
        <w:spacing w:line="260" w:lineRule="atLeast"/>
        <w:jc w:val="both"/>
      </w:pPr>
      <w:r>
        <w:rPr>
          <w:rFonts w:ascii="Arial" w:eastAsia="Arial" w:hAnsi="Arial" w:cs="Arial"/>
          <w:color w:val="000000"/>
          <w:sz w:val="20"/>
        </w:rPr>
        <w:t>Sudhir Mungantiwar, the finance minister rubbished these allegations made by Chavan and said as a former chief minister, Chavan should not indulge in defaming his own state, especially based on some false information.</w:t>
      </w:r>
    </w:p>
    <w:p w14:paraId="4A52164C" w14:textId="77777777" w:rsidR="00A97810" w:rsidRDefault="00A97810"/>
    <w:p w14:paraId="4A2E3E12" w14:textId="77777777" w:rsidR="00A97810" w:rsidRDefault="00000000">
      <w:pPr>
        <w:spacing w:before="200" w:line="260" w:lineRule="atLeast"/>
        <w:jc w:val="both"/>
      </w:pPr>
      <w:r>
        <w:rPr>
          <w:rFonts w:ascii="Arial" w:eastAsia="Arial" w:hAnsi="Arial" w:cs="Arial"/>
          <w:color w:val="000000"/>
          <w:sz w:val="20"/>
        </w:rPr>
        <w:t xml:space="preserve">Chavan interacted with media on Monday. He has blamed Fadnavis government for being lethargic in bringing the </w:t>
      </w:r>
      <w:r>
        <w:rPr>
          <w:rFonts w:ascii="Arial" w:eastAsia="Arial" w:hAnsi="Arial" w:cs="Arial"/>
          <w:b/>
          <w:i/>
          <w:color w:val="000000"/>
          <w:sz w:val="20"/>
          <w:u w:val="single"/>
        </w:rPr>
        <w:t>Start UP</w:t>
      </w:r>
      <w:r>
        <w:rPr>
          <w:rFonts w:ascii="Arial" w:eastAsia="Arial" w:hAnsi="Arial" w:cs="Arial"/>
          <w:color w:val="000000"/>
          <w:sz w:val="20"/>
        </w:rPr>
        <w:t xml:space="preserve"> policy only in January this year, while Andhra Pradesh was the first to implement it in 2014.</w:t>
      </w:r>
    </w:p>
    <w:p w14:paraId="6B1017EC" w14:textId="77777777" w:rsidR="00A97810" w:rsidRDefault="00A97810"/>
    <w:p w14:paraId="63729B57" w14:textId="77777777" w:rsidR="00A97810" w:rsidRDefault="00000000">
      <w:pPr>
        <w:spacing w:before="200" w:line="260" w:lineRule="atLeast"/>
        <w:jc w:val="both"/>
      </w:pPr>
      <w:r>
        <w:rPr>
          <w:rFonts w:ascii="Arial" w:eastAsia="Arial" w:hAnsi="Arial" w:cs="Arial"/>
          <w:color w:val="000000"/>
          <w:sz w:val="20"/>
        </w:rPr>
        <w:t xml:space="preserve">Chavan said Fadnavis had made a fake promise of making the state the capital of </w:t>
      </w:r>
      <w:r>
        <w:rPr>
          <w:rFonts w:ascii="Arial" w:eastAsia="Arial" w:hAnsi="Arial" w:cs="Arial"/>
          <w:b/>
          <w:i/>
          <w:color w:val="000000"/>
          <w:sz w:val="20"/>
          <w:u w:val="single"/>
        </w:rPr>
        <w:t>Start-ups</w:t>
      </w:r>
      <w:r>
        <w:rPr>
          <w:rFonts w:ascii="Arial" w:eastAsia="Arial" w:hAnsi="Arial" w:cs="Arial"/>
          <w:color w:val="000000"/>
          <w:sz w:val="20"/>
        </w:rPr>
        <w:t>. "Out of 27 states and three Union Territories, Maharashtra is not ranked in the first 15 slots and that is very shameful," he said.</w:t>
      </w:r>
    </w:p>
    <w:p w14:paraId="3EBE33F2" w14:textId="77777777" w:rsidR="00A97810" w:rsidRDefault="00A97810"/>
    <w:p w14:paraId="21DB8E80" w14:textId="77777777" w:rsidR="00A97810" w:rsidRDefault="00000000">
      <w:pPr>
        <w:spacing w:line="260" w:lineRule="atLeast"/>
        <w:jc w:val="both"/>
      </w:pPr>
      <w:r>
        <w:rPr>
          <w:rFonts w:ascii="Arial" w:eastAsia="Arial" w:hAnsi="Arial" w:cs="Arial"/>
          <w:color w:val="000000"/>
          <w:sz w:val="20"/>
        </w:rPr>
        <w:t>Chavan also blamed Fadnavis government for slowing down the industrial development. "Since the Fadnavis- led BJP government has come into power, the growth rate of industries in Maharashtra has been decreasing consistently. From 7.2 per cent in 2015-16 and 6.9 per cent in 2016-17, the rate fell to 6.5 per cent in 2017-18. In the past four years, the government has promoted 'Make in Maharashtra' and 'Magnetic Maharashtra' through massive advertisement campaigns, but has failed miserably in delivering their promises," he further alleged.</w:t>
      </w:r>
    </w:p>
    <w:p w14:paraId="7EF69831" w14:textId="77777777" w:rsidR="00A97810" w:rsidRDefault="00A97810"/>
    <w:p w14:paraId="55398BE2" w14:textId="77777777" w:rsidR="00A97810" w:rsidRDefault="00000000">
      <w:pPr>
        <w:spacing w:line="260" w:lineRule="atLeast"/>
        <w:jc w:val="both"/>
      </w:pPr>
      <w:r>
        <w:rPr>
          <w:rFonts w:ascii="Arial" w:eastAsia="Arial" w:hAnsi="Arial" w:cs="Arial"/>
          <w:color w:val="000000"/>
          <w:sz w:val="20"/>
        </w:rPr>
        <w:t>Chavan also stated, the State's position in the Ease of Doing Business has also been on the decline. The state ranked 8th in 2015, while it came down to rank 10, in 2016 and 13, in the year 2018.</w:t>
      </w:r>
    </w:p>
    <w:p w14:paraId="1BB82F27" w14:textId="77777777" w:rsidR="00A97810" w:rsidRDefault="00A97810"/>
    <w:p w14:paraId="03F59AAD" w14:textId="77777777" w:rsidR="00A97810" w:rsidRDefault="00000000">
      <w:pPr>
        <w:spacing w:before="200" w:line="260" w:lineRule="atLeast"/>
        <w:jc w:val="both"/>
      </w:pPr>
      <w:r>
        <w:rPr>
          <w:rFonts w:ascii="Arial" w:eastAsia="Arial" w:hAnsi="Arial" w:cs="Arial"/>
          <w:color w:val="000000"/>
          <w:sz w:val="20"/>
        </w:rPr>
        <w:t xml:space="preserve">Mungantiwar clarified, "There are 14,036 approved </w:t>
      </w:r>
      <w:r>
        <w:rPr>
          <w:rFonts w:ascii="Arial" w:eastAsia="Arial" w:hAnsi="Arial" w:cs="Arial"/>
          <w:b/>
          <w:i/>
          <w:color w:val="000000"/>
          <w:sz w:val="20"/>
          <w:u w:val="single"/>
        </w:rPr>
        <w:t>start up</w:t>
      </w:r>
      <w:r>
        <w:rPr>
          <w:rFonts w:ascii="Arial" w:eastAsia="Arial" w:hAnsi="Arial" w:cs="Arial"/>
          <w:color w:val="000000"/>
          <w:sz w:val="20"/>
        </w:rPr>
        <w:t xml:space="preserve"> units across the country. Of which, the highest number, 2787 are in Maharashtra which makes it the state capital of </w:t>
      </w:r>
      <w:r>
        <w:rPr>
          <w:rFonts w:ascii="Arial" w:eastAsia="Arial" w:hAnsi="Arial" w:cs="Arial"/>
          <w:b/>
          <w:i/>
          <w:color w:val="000000"/>
          <w:sz w:val="20"/>
          <w:u w:val="single"/>
        </w:rPr>
        <w:t>Start Up</w:t>
      </w:r>
      <w:r>
        <w:rPr>
          <w:rFonts w:ascii="Arial" w:eastAsia="Arial" w:hAnsi="Arial" w:cs="Arial"/>
          <w:color w:val="000000"/>
          <w:sz w:val="20"/>
        </w:rPr>
        <w:t xml:space="preserve"> units." The minister also stated, the industrial growth rate of the country is at 4.4 percent whereas it is 6.5 percent of Maharashtra.</w:t>
      </w:r>
    </w:p>
    <w:p w14:paraId="003B987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25, 2018</w:t>
      </w:r>
    </w:p>
    <w:p w14:paraId="09550139" w14:textId="77777777" w:rsidR="00A97810" w:rsidRDefault="00A97810"/>
    <w:p w14:paraId="1D1CA215" w14:textId="77777777" w:rsidR="00A97810" w:rsidRDefault="00000000">
      <w:pPr>
        <w:ind w:left="200"/>
        <w:sectPr w:rsidR="00A97810">
          <w:type w:val="continuous"/>
          <w:pgSz w:w="12240" w:h="15840"/>
          <w:pgMar w:top="840" w:right="1000" w:bottom="840" w:left="1000" w:header="400" w:footer="400" w:gutter="0"/>
          <w:cols w:space="720"/>
        </w:sectPr>
      </w:pPr>
      <w:r>
        <w:br/>
      </w:r>
      <w:r>
        <w:pict w14:anchorId="4D66BAED">
          <v:line id="_x0000_s2139" style="position:absolute;left:0;text-align:left;z-index:251712512;mso-position-horizontal-relative:text;mso-position-vertical-relative:text" from="0,10pt" to="512pt,10pt" strokeweight="1pt"/>
        </w:pict>
      </w:r>
      <w:r>
        <w:rPr>
          <w:rFonts w:ascii="Arial" w:eastAsia="Arial" w:hAnsi="Arial" w:cs="Arial"/>
          <w:b/>
          <w:color w:val="767676"/>
          <w:sz w:val="16"/>
        </w:rPr>
        <w:t>End of Document</w:t>
      </w:r>
    </w:p>
    <w:p w14:paraId="6E82AE39" w14:textId="77777777" w:rsidR="00A97810" w:rsidRDefault="00A97810">
      <w:pPr>
        <w:sectPr w:rsidR="00A97810">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gutter="0"/>
          <w:cols w:space="720"/>
          <w:titlePg/>
        </w:sectPr>
      </w:pPr>
    </w:p>
    <w:p w14:paraId="2662B0EA" w14:textId="77777777" w:rsidR="00A97810" w:rsidRDefault="00A97810">
      <w:bookmarkStart w:id="48" w:name="Bookmark_25"/>
      <w:bookmarkEnd w:id="48"/>
    </w:p>
    <w:p w14:paraId="3329C7F7" w14:textId="77777777" w:rsidR="00A97810" w:rsidRDefault="00000000">
      <w:r>
        <w:pict w14:anchorId="791E0729">
          <v:shape id="_x0000_i1063" type="#_x0000_t75" alt="LexisNexis®" style="width:148pt;height:30pt">
            <v:imagedata r:id="rId7" o:title=""/>
          </v:shape>
        </w:pict>
      </w:r>
      <w:r>
        <w:cr/>
      </w:r>
    </w:p>
    <w:p w14:paraId="64E92918" w14:textId="77777777" w:rsidR="00A97810" w:rsidRDefault="00000000">
      <w:pPr>
        <w:spacing w:before="240" w:after="200" w:line="340" w:lineRule="atLeast"/>
        <w:jc w:val="center"/>
        <w:outlineLvl w:val="0"/>
        <w:rPr>
          <w:rFonts w:ascii="Arial" w:hAnsi="Arial" w:cs="Arial"/>
          <w:b/>
          <w:bCs/>
          <w:kern w:val="32"/>
          <w:sz w:val="32"/>
          <w:szCs w:val="32"/>
        </w:rPr>
      </w:pPr>
      <w:hyperlink r:id="rId469" w:history="1">
        <w:r>
          <w:rPr>
            <w:rFonts w:ascii="Arial" w:eastAsia="Arial" w:hAnsi="Arial" w:cs="Arial"/>
            <w:b/>
            <w:bCs/>
            <w:i/>
            <w:color w:val="0077CC"/>
            <w:kern w:val="32"/>
            <w:sz w:val="28"/>
            <w:szCs w:val="32"/>
            <w:u w:val="single"/>
            <w:shd w:val="clear" w:color="auto" w:fill="FFFFFF"/>
          </w:rPr>
          <w:t xml:space="preserve">Japanese </w:t>
        </w:r>
      </w:hyperlink>
      <w:hyperlink r:id="rId470" w:history="1">
        <w:r>
          <w:rPr>
            <w:rFonts w:ascii="Arial" w:eastAsia="Arial" w:hAnsi="Arial" w:cs="Arial"/>
            <w:b/>
            <w:bCs/>
            <w:i/>
            <w:color w:val="0077CC"/>
            <w:kern w:val="32"/>
            <w:sz w:val="28"/>
            <w:szCs w:val="32"/>
            <w:u w:val="single"/>
            <w:shd w:val="clear" w:color="auto" w:fill="FFFFFF"/>
          </w:rPr>
          <w:t>startup</w:t>
        </w:r>
      </w:hyperlink>
      <w:hyperlink r:id="rId471" w:history="1">
        <w:r>
          <w:rPr>
            <w:rFonts w:ascii="Arial" w:eastAsia="Arial" w:hAnsi="Arial" w:cs="Arial"/>
            <w:b/>
            <w:bCs/>
            <w:i/>
            <w:color w:val="0077CC"/>
            <w:kern w:val="32"/>
            <w:sz w:val="28"/>
            <w:szCs w:val="32"/>
            <w:u w:val="single"/>
            <w:shd w:val="clear" w:color="auto" w:fill="FFFFFF"/>
          </w:rPr>
          <w:t xml:space="preserve"> loses communication with lunar lander, assumes mission </w:t>
        </w:r>
      </w:hyperlink>
      <w:hyperlink r:id="rId472" w:history="1">
        <w:r>
          <w:rPr>
            <w:rFonts w:ascii="Arial" w:eastAsia="Arial" w:hAnsi="Arial" w:cs="Arial"/>
            <w:b/>
            <w:bCs/>
            <w:i/>
            <w:color w:val="0077CC"/>
            <w:kern w:val="32"/>
            <w:sz w:val="28"/>
            <w:szCs w:val="32"/>
            <w:u w:val="single"/>
            <w:shd w:val="clear" w:color="auto" w:fill="FFFFFF"/>
          </w:rPr>
          <w:t>failure</w:t>
        </w:r>
      </w:hyperlink>
    </w:p>
    <w:p w14:paraId="5FDA59CE" w14:textId="77777777" w:rsidR="00A97810" w:rsidRDefault="00000000">
      <w:pPr>
        <w:spacing w:before="120" w:line="260" w:lineRule="atLeast"/>
        <w:jc w:val="center"/>
      </w:pPr>
      <w:r>
        <w:rPr>
          <w:rFonts w:ascii="Arial" w:eastAsia="Arial" w:hAnsi="Arial" w:cs="Arial"/>
          <w:color w:val="000000"/>
          <w:sz w:val="20"/>
        </w:rPr>
        <w:t>The Thaiger</w:t>
      </w:r>
    </w:p>
    <w:p w14:paraId="56B416BD" w14:textId="77777777" w:rsidR="00A97810" w:rsidRDefault="00000000">
      <w:pPr>
        <w:spacing w:before="120" w:line="260" w:lineRule="atLeast"/>
        <w:jc w:val="center"/>
      </w:pPr>
      <w:r>
        <w:rPr>
          <w:rFonts w:ascii="Arial" w:eastAsia="Arial" w:hAnsi="Arial" w:cs="Arial"/>
          <w:color w:val="000000"/>
          <w:sz w:val="20"/>
        </w:rPr>
        <w:t>April 26, 2023 Wednesday</w:t>
      </w:r>
    </w:p>
    <w:p w14:paraId="55D947DF" w14:textId="77777777" w:rsidR="00A97810" w:rsidRDefault="00A97810">
      <w:pPr>
        <w:spacing w:line="240" w:lineRule="atLeast"/>
        <w:jc w:val="both"/>
      </w:pPr>
    </w:p>
    <w:p w14:paraId="0BA70F7B" w14:textId="77777777" w:rsidR="00A97810" w:rsidRDefault="00000000">
      <w:pPr>
        <w:spacing w:before="120" w:line="220" w:lineRule="atLeast"/>
      </w:pPr>
      <w:r>
        <w:br/>
      </w:r>
      <w:r>
        <w:rPr>
          <w:rFonts w:ascii="Arial" w:eastAsia="Arial" w:hAnsi="Arial" w:cs="Arial"/>
          <w:color w:val="000000"/>
          <w:sz w:val="16"/>
        </w:rPr>
        <w:t>Copyright 2023 The Thaiger All Rights Reserved</w:t>
      </w:r>
    </w:p>
    <w:p w14:paraId="2309908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597 words</w:t>
      </w:r>
    </w:p>
    <w:p w14:paraId="40F9DF96" w14:textId="77777777" w:rsidR="00A97810" w:rsidRDefault="00000000">
      <w:pPr>
        <w:keepNext/>
        <w:spacing w:before="240" w:line="340" w:lineRule="atLeast"/>
      </w:pPr>
      <w:bookmarkStart w:id="49" w:name="Body_23"/>
      <w:bookmarkEnd w:id="49"/>
      <w:r>
        <w:rPr>
          <w:rFonts w:ascii="Arial" w:eastAsia="Arial" w:hAnsi="Arial" w:cs="Arial"/>
          <w:b/>
          <w:color w:val="000000"/>
          <w:sz w:val="28"/>
        </w:rPr>
        <w:t>Body</w:t>
      </w:r>
    </w:p>
    <w:p w14:paraId="4D0349D8" w14:textId="77777777" w:rsidR="00A97810" w:rsidRDefault="00000000">
      <w:pPr>
        <w:spacing w:line="60" w:lineRule="exact"/>
      </w:pPr>
      <w:r>
        <w:pict w14:anchorId="1005B3C6">
          <v:line id="_x0000_s2141" style="position:absolute;z-index:251713536" from="0,2pt" to="512pt,2pt" strokecolor="#009ddb" strokeweight="2pt">
            <w10:wrap type="topAndBottom"/>
          </v:line>
        </w:pict>
      </w:r>
    </w:p>
    <w:p w14:paraId="1234C0D5" w14:textId="77777777" w:rsidR="00A97810" w:rsidRDefault="00A97810"/>
    <w:p w14:paraId="0CD66B4C" w14:textId="77777777" w:rsidR="00A97810" w:rsidRDefault="00000000">
      <w:pPr>
        <w:spacing w:before="200" w:line="260" w:lineRule="atLeast"/>
        <w:jc w:val="both"/>
      </w:pPr>
      <w:r>
        <w:rPr>
          <w:rFonts w:ascii="Arial" w:eastAsia="Arial" w:hAnsi="Arial" w:cs="Arial"/>
          <w:color w:val="000000"/>
          <w:sz w:val="20"/>
        </w:rPr>
        <w:t xml:space="preserve"> A Japanese </w:t>
      </w:r>
      <w:r>
        <w:rPr>
          <w:rFonts w:ascii="Arial" w:eastAsia="Arial" w:hAnsi="Arial" w:cs="Arial"/>
          <w:b/>
          <w:i/>
          <w:color w:val="000000"/>
          <w:sz w:val="20"/>
          <w:u w:val="single"/>
        </w:rPr>
        <w:t>start-up</w:t>
      </w:r>
      <w:r>
        <w:rPr>
          <w:rFonts w:ascii="Arial" w:eastAsia="Arial" w:hAnsi="Arial" w:cs="Arial"/>
          <w:color w:val="000000"/>
          <w:sz w:val="20"/>
        </w:rPr>
        <w:t xml:space="preserve"> hoping to realise the first private Moon landing announced today that it had lost contact with its spacecraft, suggesting a disappointing outcome for the ambitious mission. Ispace confirmed that communication with the unmanned Hakuto-R lunar lander could not be re-established after the expected time of landing, signifying a premature end for a mission launched from the United States just over four months ago.</w:t>
      </w:r>
    </w:p>
    <w:p w14:paraId="18DEF3C4" w14:textId="77777777" w:rsidR="00A97810" w:rsidRDefault="00000000">
      <w:pPr>
        <w:spacing w:before="200" w:line="260" w:lineRule="atLeast"/>
        <w:jc w:val="both"/>
      </w:pPr>
      <w:r>
        <w:rPr>
          <w:rFonts w:ascii="Arial" w:eastAsia="Arial" w:hAnsi="Arial" w:cs="Arial"/>
          <w:color w:val="000000"/>
          <w:sz w:val="20"/>
        </w:rPr>
        <w:t>Twenty-five minutes past the anticipated landing time, a company spokesperson addressed the media noting that they had been unable to make contact with the lunar lander. 'We have to assume that we could not complete the landing on the lunar surface,' the spokesperson added. Team members will continue to attempt to establish communication with the spacecraft, which carried payloads from various countries, including a lunar rover from the United Arab Emirates.</w:t>
      </w:r>
    </w:p>
    <w:p w14:paraId="3C3A5FAC" w14:textId="77777777" w:rsidR="00A97810" w:rsidRDefault="00000000">
      <w:pPr>
        <w:spacing w:before="200" w:line="260" w:lineRule="atLeast"/>
        <w:jc w:val="both"/>
      </w:pPr>
      <w:r>
        <w:rPr>
          <w:rFonts w:ascii="Arial" w:eastAsia="Arial" w:hAnsi="Arial" w:cs="Arial"/>
          <w:color w:val="000000"/>
          <w:sz w:val="20"/>
        </w:rPr>
        <w:t xml:space="preserve">Ispace's founder and CEO Takeshi Hakamada confirmed that data from the spacecraft had been captured </w:t>
      </w:r>
      <w:r>
        <w:rPr>
          <w:rFonts w:ascii="Arial" w:eastAsia="Arial" w:hAnsi="Arial" w:cs="Arial"/>
          <w:b/>
          <w:i/>
          <w:color w:val="000000"/>
          <w:sz w:val="20"/>
          <w:u w:val="single"/>
        </w:rPr>
        <w:t>up</w:t>
      </w:r>
      <w:r>
        <w:rPr>
          <w:rFonts w:ascii="Arial" w:eastAsia="Arial" w:hAnsi="Arial" w:cs="Arial"/>
          <w:color w:val="000000"/>
          <w:sz w:val="20"/>
        </w:rPr>
        <w:t xml:space="preserve"> to the planned landing time and would be analysed to better understand what happened.</w:t>
      </w:r>
    </w:p>
    <w:p w14:paraId="26752F8A" w14:textId="77777777" w:rsidR="00A97810" w:rsidRDefault="00000000">
      <w:pPr>
        <w:spacing w:before="200" w:line="260" w:lineRule="atLeast"/>
        <w:jc w:val="both"/>
      </w:pPr>
      <w:r>
        <w:rPr>
          <w:rFonts w:ascii="Arial" w:eastAsia="Arial" w:hAnsi="Arial" w:cs="Arial"/>
          <w:color w:val="000000"/>
          <w:sz w:val="20"/>
        </w:rPr>
        <w:t>The Hakuto-R lunar lander, measuring little over two metres in height and weighing 340 kilos had been in lunar orbit since last month. With its fully automated descent and landing systems, it was designed to re-establish communication immediately upon touching down on the lunar surface.</w:t>
      </w:r>
    </w:p>
    <w:p w14:paraId="78AD83BE" w14:textId="77777777" w:rsidR="00A97810" w:rsidRDefault="00000000">
      <w:pPr>
        <w:spacing w:before="200" w:line="260" w:lineRule="atLeast"/>
        <w:jc w:val="both"/>
      </w:pPr>
      <w:r>
        <w:rPr>
          <w:rFonts w:ascii="Arial" w:eastAsia="Arial" w:hAnsi="Arial" w:cs="Arial"/>
          <w:color w:val="000000"/>
          <w:sz w:val="20"/>
        </w:rPr>
        <w:t>Thus far, only the US, Russia, and China have successfully landed spacecraft on the Moon - all through government-backed programmes. A failed 2019 attempt saw SpaceIL, an Israeli organisation, witness their lander crash into the Moon's surface. India also made an unsuccessful attempt to land a spacecraft on the Moon in 2016. Later this year, two American companies - Astrobotic and Intuitive Machines - also have lunar landings planned.</w:t>
      </w:r>
    </w:p>
    <w:p w14:paraId="33A3FC39" w14:textId="77777777" w:rsidR="00A97810" w:rsidRDefault="00000000">
      <w:pPr>
        <w:spacing w:before="200" w:line="260" w:lineRule="atLeast"/>
        <w:jc w:val="both"/>
      </w:pPr>
      <w:r>
        <w:rPr>
          <w:rFonts w:ascii="Arial" w:eastAsia="Arial" w:hAnsi="Arial" w:cs="Arial"/>
          <w:color w:val="000000"/>
          <w:sz w:val="20"/>
        </w:rPr>
        <w:t>In celebration of their colleagues' efforts, Astrobotic tweeted, 'We congratulate the ispace inc team on accomplishing a significant number of milestones on their way to today's landing attempt.' Recognising the challenges faced, they added, 'We hope everyone recognises - today is not the day to shy away from pursuing the lunar frontier, but a chance to learn from adversity and push forward.'</w:t>
      </w:r>
    </w:p>
    <w:p w14:paraId="350FD546" w14:textId="77777777" w:rsidR="00A97810" w:rsidRDefault="00000000">
      <w:pPr>
        <w:spacing w:before="200" w:line="260" w:lineRule="atLeast"/>
        <w:jc w:val="both"/>
      </w:pPr>
      <w:r>
        <w:rPr>
          <w:rFonts w:ascii="Arial" w:eastAsia="Arial" w:hAnsi="Arial" w:cs="Arial"/>
          <w:color w:val="000000"/>
          <w:sz w:val="20"/>
        </w:rPr>
        <w:t>Before the unfortunate conclusion of the Hakuto-R mission, Ispace, which recently listed its shares on the Tokyo Stock Exchange Growth Market, had established plans for its next venture. The company launched the Hakuto-R (named after the Moon-dwelling white rabbit of Japanese folklore) from Cape Canaveral, Florida on a SpaceX Falcon 9 rocket on December 11.</w:t>
      </w:r>
    </w:p>
    <w:p w14:paraId="3B75AB9B" w14:textId="77777777" w:rsidR="00A97810" w:rsidRDefault="00000000">
      <w:pPr>
        <w:spacing w:before="200" w:line="260" w:lineRule="atLeast"/>
        <w:jc w:val="both"/>
      </w:pPr>
      <w:r>
        <w:rPr>
          <w:rFonts w:ascii="Arial" w:eastAsia="Arial" w:hAnsi="Arial" w:cs="Arial"/>
          <w:color w:val="000000"/>
          <w:sz w:val="20"/>
        </w:rPr>
        <w:lastRenderedPageBreak/>
        <w:t>The lunar lander transported several rovers, including a small, spherical robot jointly developed by Japan's space agency and toy manufacturer Takara Tomy, responsible for the creation of Transformer toys. Additionally, it carried the 10-kilo Rashid rover, developed by the United Arab Emirates, and an experimental imaging system from Canadensys Aerospace.</w:t>
      </w:r>
    </w:p>
    <w:p w14:paraId="2C453699" w14:textId="77777777" w:rsidR="00A97810" w:rsidRDefault="00000000">
      <w:pPr>
        <w:spacing w:before="200" w:line="260" w:lineRule="atLeast"/>
        <w:jc w:val="both"/>
      </w:pPr>
      <w:r>
        <w:rPr>
          <w:rFonts w:ascii="Arial" w:eastAsia="Arial" w:hAnsi="Arial" w:cs="Arial"/>
          <w:color w:val="000000"/>
          <w:sz w:val="20"/>
        </w:rPr>
        <w:t>With a workforce of only 200, Ispace seeks to 'extend the sphere of human life into space' and create a sustainable world through the provision of frequent and low-cost transportation services to the Moon. Speaking about the mission, Hakamada expressed his vision for the Moon's immense potential to be harnessed to 'transform it into a robust and vibrant economic system.'</w:t>
      </w:r>
    </w:p>
    <w:p w14:paraId="764C4486" w14:textId="77777777" w:rsidR="00A97810" w:rsidRDefault="00000000">
      <w:pPr>
        <w:spacing w:before="200" w:line="260" w:lineRule="atLeast"/>
        <w:jc w:val="both"/>
      </w:pPr>
      <w:r>
        <w:rPr>
          <w:rFonts w:ascii="Arial" w:eastAsia="Arial" w:hAnsi="Arial" w:cs="Arial"/>
          <w:color w:val="000000"/>
          <w:sz w:val="20"/>
        </w:rPr>
        <w:t>The company predicts that, by 2040, the Moon will support a population of 1,000 people, with an additional 10,000 visitors each year. Further plans for a second mission, tentatively set for next year, are in development, including both a lunar landing and the deployment of the firm's own rover.</w:t>
      </w:r>
    </w:p>
    <w:p w14:paraId="66EDCAA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2023</w:t>
      </w:r>
    </w:p>
    <w:p w14:paraId="4B8554BE" w14:textId="77777777" w:rsidR="00A97810" w:rsidRDefault="00A97810"/>
    <w:p w14:paraId="5510ED91" w14:textId="77777777" w:rsidR="00A97810" w:rsidRDefault="00000000">
      <w:pPr>
        <w:ind w:left="200"/>
        <w:sectPr w:rsidR="00A97810">
          <w:type w:val="continuous"/>
          <w:pgSz w:w="12240" w:h="15840"/>
          <w:pgMar w:top="840" w:right="1000" w:bottom="840" w:left="1000" w:header="400" w:footer="400" w:gutter="0"/>
          <w:cols w:space="720"/>
        </w:sectPr>
      </w:pPr>
      <w:r>
        <w:br/>
      </w:r>
      <w:r>
        <w:pict w14:anchorId="45CE5A6B">
          <v:line id="_x0000_s2142" style="position:absolute;left:0;text-align:left;z-index:251714560;mso-position-horizontal-relative:text;mso-position-vertical-relative:text" from="0,10pt" to="512pt,10pt" strokeweight="1pt"/>
        </w:pict>
      </w:r>
      <w:r>
        <w:rPr>
          <w:rFonts w:ascii="Arial" w:eastAsia="Arial" w:hAnsi="Arial" w:cs="Arial"/>
          <w:b/>
          <w:color w:val="767676"/>
          <w:sz w:val="16"/>
        </w:rPr>
        <w:t>End of Document</w:t>
      </w:r>
    </w:p>
    <w:p w14:paraId="0576A6C6" w14:textId="77777777" w:rsidR="00A97810" w:rsidRDefault="00A97810">
      <w:pPr>
        <w:sectPr w:rsidR="00A97810">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gutter="0"/>
          <w:cols w:space="720"/>
          <w:titlePg/>
        </w:sectPr>
      </w:pPr>
    </w:p>
    <w:p w14:paraId="33E8BE44" w14:textId="77777777" w:rsidR="00A97810" w:rsidRDefault="00A97810">
      <w:bookmarkStart w:id="50" w:name="Bookmark_26"/>
      <w:bookmarkEnd w:id="50"/>
    </w:p>
    <w:p w14:paraId="02D8035C" w14:textId="77777777" w:rsidR="00A97810" w:rsidRDefault="00000000">
      <w:r>
        <w:pict w14:anchorId="186F8A26">
          <v:shape id="_x0000_i1064" type="#_x0000_t75" alt="LexisNexis®" style="width:148pt;height:30pt">
            <v:imagedata r:id="rId7" o:title=""/>
          </v:shape>
        </w:pict>
      </w:r>
      <w:r>
        <w:cr/>
      </w:r>
    </w:p>
    <w:p w14:paraId="34058CEE" w14:textId="77777777" w:rsidR="00A97810" w:rsidRDefault="00000000">
      <w:pPr>
        <w:spacing w:before="240" w:after="200" w:line="340" w:lineRule="atLeast"/>
        <w:jc w:val="center"/>
        <w:outlineLvl w:val="0"/>
        <w:rPr>
          <w:rFonts w:ascii="Arial" w:hAnsi="Arial" w:cs="Arial"/>
          <w:b/>
          <w:bCs/>
          <w:kern w:val="32"/>
          <w:sz w:val="32"/>
          <w:szCs w:val="32"/>
        </w:rPr>
      </w:pPr>
      <w:hyperlink r:id="rId479" w:history="1">
        <w:r>
          <w:rPr>
            <w:rFonts w:ascii="Arial" w:eastAsia="Arial" w:hAnsi="Arial" w:cs="Arial"/>
            <w:b/>
            <w:bCs/>
            <w:i/>
            <w:color w:val="0077CC"/>
            <w:kern w:val="32"/>
            <w:sz w:val="28"/>
            <w:szCs w:val="32"/>
            <w:u w:val="single"/>
            <w:shd w:val="clear" w:color="auto" w:fill="FFFFFF"/>
          </w:rPr>
          <w:t xml:space="preserve">Venture Capitalists to provide strategic direction to </w:t>
        </w:r>
      </w:hyperlink>
      <w:hyperlink r:id="rId480" w:history="1">
        <w:r>
          <w:rPr>
            <w:rFonts w:ascii="Arial" w:eastAsia="Arial" w:hAnsi="Arial" w:cs="Arial"/>
            <w:b/>
            <w:bCs/>
            <w:i/>
            <w:color w:val="0077CC"/>
            <w:kern w:val="32"/>
            <w:sz w:val="28"/>
            <w:szCs w:val="32"/>
            <w:u w:val="single"/>
            <w:shd w:val="clear" w:color="auto" w:fill="FFFFFF"/>
          </w:rPr>
          <w:t>startups</w:t>
        </w:r>
      </w:hyperlink>
    </w:p>
    <w:p w14:paraId="53FC5C41" w14:textId="77777777" w:rsidR="00A97810" w:rsidRDefault="00000000">
      <w:pPr>
        <w:spacing w:before="120" w:line="260" w:lineRule="atLeast"/>
        <w:jc w:val="center"/>
      </w:pPr>
      <w:r>
        <w:rPr>
          <w:rFonts w:ascii="Arial" w:eastAsia="Arial" w:hAnsi="Arial" w:cs="Arial"/>
          <w:color w:val="000000"/>
          <w:sz w:val="20"/>
        </w:rPr>
        <w:t>The Pioneer (India)</w:t>
      </w:r>
    </w:p>
    <w:p w14:paraId="136C19A2" w14:textId="77777777" w:rsidR="00A97810" w:rsidRDefault="00000000">
      <w:pPr>
        <w:spacing w:before="120" w:line="260" w:lineRule="atLeast"/>
        <w:jc w:val="center"/>
      </w:pPr>
      <w:r>
        <w:rPr>
          <w:rFonts w:ascii="Arial" w:eastAsia="Arial" w:hAnsi="Arial" w:cs="Arial"/>
          <w:color w:val="000000"/>
          <w:sz w:val="20"/>
        </w:rPr>
        <w:t>May 14, 2022 Saturday</w:t>
      </w:r>
    </w:p>
    <w:p w14:paraId="35202488" w14:textId="77777777" w:rsidR="00A97810" w:rsidRDefault="00A97810">
      <w:pPr>
        <w:spacing w:line="240" w:lineRule="atLeast"/>
        <w:jc w:val="both"/>
      </w:pPr>
    </w:p>
    <w:p w14:paraId="2D265697" w14:textId="77777777" w:rsidR="00A97810" w:rsidRDefault="00000000">
      <w:pPr>
        <w:spacing w:before="120" w:line="220" w:lineRule="atLeast"/>
      </w:pPr>
      <w:r>
        <w:br/>
      </w:r>
      <w:r>
        <w:rPr>
          <w:rFonts w:ascii="Arial" w:eastAsia="Arial" w:hAnsi="Arial" w:cs="Arial"/>
          <w:color w:val="000000"/>
          <w:sz w:val="16"/>
        </w:rPr>
        <w:t>Copyright 2022 CMYK Printech Ltd. All Rights Reserved</w:t>
      </w:r>
    </w:p>
    <w:p w14:paraId="32D4A8E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860 words</w:t>
      </w:r>
    </w:p>
    <w:p w14:paraId="235FD1A0"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2DF9B3B4" w14:textId="77777777" w:rsidR="00A97810" w:rsidRDefault="00000000">
      <w:pPr>
        <w:keepNext/>
        <w:spacing w:before="240" w:line="340" w:lineRule="atLeast"/>
      </w:pPr>
      <w:bookmarkStart w:id="51" w:name="Body_24"/>
      <w:bookmarkEnd w:id="51"/>
      <w:r>
        <w:rPr>
          <w:rFonts w:ascii="Arial" w:eastAsia="Arial" w:hAnsi="Arial" w:cs="Arial"/>
          <w:b/>
          <w:color w:val="000000"/>
          <w:sz w:val="28"/>
        </w:rPr>
        <w:t>Body</w:t>
      </w:r>
    </w:p>
    <w:p w14:paraId="5F6FCC4B" w14:textId="77777777" w:rsidR="00A97810" w:rsidRDefault="00000000">
      <w:pPr>
        <w:spacing w:line="60" w:lineRule="exact"/>
      </w:pPr>
      <w:r>
        <w:pict w14:anchorId="0A138E07">
          <v:line id="_x0000_s2144" style="position:absolute;z-index:251715584" from="0,2pt" to="512pt,2pt" strokecolor="#009ddb" strokeweight="2pt">
            <w10:wrap type="topAndBottom"/>
          </v:line>
        </w:pict>
      </w:r>
    </w:p>
    <w:p w14:paraId="5EFD3329" w14:textId="77777777" w:rsidR="00A97810" w:rsidRDefault="00A97810"/>
    <w:p w14:paraId="32A08489" w14:textId="77777777" w:rsidR="00A97810" w:rsidRDefault="00000000">
      <w:pPr>
        <w:spacing w:before="200" w:line="260" w:lineRule="atLeast"/>
        <w:jc w:val="both"/>
      </w:pPr>
      <w:r>
        <w:rPr>
          <w:rFonts w:ascii="Arial" w:eastAsia="Arial" w:hAnsi="Arial" w:cs="Arial"/>
          <w:color w:val="000000"/>
          <w:sz w:val="20"/>
        </w:rPr>
        <w:t xml:space="preserve">India, May 14 -- The importance of </w:t>
      </w:r>
      <w:r>
        <w:rPr>
          <w:rFonts w:ascii="Arial" w:eastAsia="Arial" w:hAnsi="Arial" w:cs="Arial"/>
          <w:b/>
          <w:i/>
          <w:color w:val="000000"/>
          <w:sz w:val="20"/>
          <w:u w:val="single"/>
        </w:rPr>
        <w:t>start-ups</w:t>
      </w:r>
      <w:r>
        <w:rPr>
          <w:rFonts w:ascii="Arial" w:eastAsia="Arial" w:hAnsi="Arial" w:cs="Arial"/>
          <w:color w:val="000000"/>
          <w:sz w:val="20"/>
        </w:rPr>
        <w:t xml:space="preserve"> in an economy cannot be undermined as they are technological revolutionaries, disruptors and creators. They create new industries, provide jobs, increase income levels, improve quality of life and play a critical role in the changing the image of a nation. With as many as 50,000 </w:t>
      </w:r>
      <w:r>
        <w:rPr>
          <w:rFonts w:ascii="Arial" w:eastAsia="Arial" w:hAnsi="Arial" w:cs="Arial"/>
          <w:b/>
          <w:i/>
          <w:color w:val="000000"/>
          <w:sz w:val="20"/>
          <w:u w:val="single"/>
        </w:rPr>
        <w:t>startups</w:t>
      </w:r>
      <w:r>
        <w:rPr>
          <w:rFonts w:ascii="Arial" w:eastAsia="Arial" w:hAnsi="Arial" w:cs="Arial"/>
          <w:color w:val="000000"/>
          <w:sz w:val="20"/>
        </w:rPr>
        <w:t xml:space="preserve">, of which a significant increase is from tier-II and tier-III cities like Kochi, Ahmedabad and Pune, India is now considered world's 3rd largest ecosystem, according to </w:t>
      </w:r>
      <w:r>
        <w:rPr>
          <w:rFonts w:ascii="Arial" w:eastAsia="Arial" w:hAnsi="Arial" w:cs="Arial"/>
          <w:b/>
          <w:i/>
          <w:color w:val="000000"/>
          <w:sz w:val="20"/>
          <w:u w:val="single"/>
        </w:rPr>
        <w:t>Startup</w:t>
      </w:r>
      <w:r>
        <w:rPr>
          <w:rFonts w:ascii="Arial" w:eastAsia="Arial" w:hAnsi="Arial" w:cs="Arial"/>
          <w:color w:val="000000"/>
          <w:sz w:val="20"/>
        </w:rPr>
        <w:t xml:space="preserve"> India portal.</w:t>
      </w:r>
    </w:p>
    <w:p w14:paraId="53095109" w14:textId="77777777" w:rsidR="00A97810" w:rsidRDefault="00000000">
      <w:pPr>
        <w:spacing w:before="200" w:line="260" w:lineRule="atLeast"/>
        <w:jc w:val="both"/>
      </w:pPr>
      <w:r>
        <w:rPr>
          <w:rFonts w:ascii="Arial" w:eastAsia="Arial" w:hAnsi="Arial" w:cs="Arial"/>
          <w:color w:val="000000"/>
          <w:sz w:val="20"/>
        </w:rPr>
        <w:t xml:space="preserve">However, </w:t>
      </w:r>
      <w:r>
        <w:rPr>
          <w:rFonts w:ascii="Arial" w:eastAsia="Arial" w:hAnsi="Arial" w:cs="Arial"/>
          <w:b/>
          <w:i/>
          <w:color w:val="000000"/>
          <w:sz w:val="20"/>
          <w:u w:val="single"/>
        </w:rPr>
        <w:t>failure</w:t>
      </w:r>
      <w:r>
        <w:rPr>
          <w:rFonts w:ascii="Arial" w:eastAsia="Arial" w:hAnsi="Arial" w:cs="Arial"/>
          <w:color w:val="000000"/>
          <w:sz w:val="20"/>
        </w:rPr>
        <w:t xml:space="preserve"> is the other side of </w:t>
      </w:r>
      <w:r>
        <w:rPr>
          <w:rFonts w:ascii="Arial" w:eastAsia="Arial" w:hAnsi="Arial" w:cs="Arial"/>
          <w:b/>
          <w:i/>
          <w:color w:val="000000"/>
          <w:sz w:val="20"/>
          <w:u w:val="single"/>
        </w:rPr>
        <w:t>Startup</w:t>
      </w:r>
      <w:r>
        <w:rPr>
          <w:rFonts w:ascii="Arial" w:eastAsia="Arial" w:hAnsi="Arial" w:cs="Arial"/>
          <w:color w:val="000000"/>
          <w:sz w:val="20"/>
        </w:rPr>
        <w:t xml:space="preserve"> industry. In a study conducted by Oxford Economics and IBM's Institute of Business Value, it was found that 90% of India's </w:t>
      </w:r>
      <w:r>
        <w:rPr>
          <w:rFonts w:ascii="Arial" w:eastAsia="Arial" w:hAnsi="Arial" w:cs="Arial"/>
          <w:b/>
          <w:i/>
          <w:color w:val="000000"/>
          <w:sz w:val="20"/>
          <w:u w:val="single"/>
        </w:rPr>
        <w:t>startups</w:t>
      </w:r>
      <w:r>
        <w:rPr>
          <w:rFonts w:ascii="Arial" w:eastAsia="Arial" w:hAnsi="Arial" w:cs="Arial"/>
          <w:color w:val="000000"/>
          <w:sz w:val="20"/>
        </w:rPr>
        <w:t xml:space="preserve"> fail due to lack of innovation. In fact, according to KPMG report, in 2020, revenue of atleast 30 percent of Indian </w:t>
      </w:r>
      <w:r>
        <w:rPr>
          <w:rFonts w:ascii="Arial" w:eastAsia="Arial" w:hAnsi="Arial" w:cs="Arial"/>
          <w:b/>
          <w:i/>
          <w:color w:val="000000"/>
          <w:sz w:val="20"/>
          <w:u w:val="single"/>
        </w:rPr>
        <w:t>startups</w:t>
      </w:r>
      <w:r>
        <w:rPr>
          <w:rFonts w:ascii="Arial" w:eastAsia="Arial" w:hAnsi="Arial" w:cs="Arial"/>
          <w:color w:val="000000"/>
          <w:sz w:val="20"/>
        </w:rPr>
        <w:t xml:space="preserve"> declined by about 80 percent, whereas 70 percent of them had the probability of running for the next three months only.</w:t>
      </w:r>
    </w:p>
    <w:p w14:paraId="2776BB3C" w14:textId="77777777" w:rsidR="00A97810" w:rsidRDefault="00000000">
      <w:pPr>
        <w:spacing w:before="200" w:line="260" w:lineRule="atLeast"/>
        <w:jc w:val="both"/>
      </w:pPr>
      <w:r>
        <w:rPr>
          <w:rFonts w:ascii="Arial" w:eastAsia="Arial" w:hAnsi="Arial" w:cs="Arial"/>
          <w:color w:val="000000"/>
          <w:sz w:val="20"/>
        </w:rPr>
        <w:t xml:space="preserve">Apart from business environment created by government and a robust banking network, a strong venture capital industry is one of the crucial requirements to develop successful </w:t>
      </w:r>
      <w:r>
        <w:rPr>
          <w:rFonts w:ascii="Arial" w:eastAsia="Arial" w:hAnsi="Arial" w:cs="Arial"/>
          <w:b/>
          <w:i/>
          <w:color w:val="000000"/>
          <w:sz w:val="20"/>
          <w:u w:val="single"/>
        </w:rPr>
        <w:t>startups</w:t>
      </w:r>
      <w:r>
        <w:rPr>
          <w:rFonts w:ascii="Arial" w:eastAsia="Arial" w:hAnsi="Arial" w:cs="Arial"/>
          <w:color w:val="000000"/>
          <w:sz w:val="20"/>
        </w:rPr>
        <w:t xml:space="preserve">. Overall, the success of </w:t>
      </w:r>
      <w:r>
        <w:rPr>
          <w:rFonts w:ascii="Arial" w:eastAsia="Arial" w:hAnsi="Arial" w:cs="Arial"/>
          <w:b/>
          <w:i/>
          <w:color w:val="000000"/>
          <w:sz w:val="20"/>
          <w:u w:val="single"/>
        </w:rPr>
        <w:t>start-ups</w:t>
      </w:r>
      <w:r>
        <w:rPr>
          <w:rFonts w:ascii="Arial" w:eastAsia="Arial" w:hAnsi="Arial" w:cs="Arial"/>
          <w:color w:val="000000"/>
          <w:sz w:val="20"/>
        </w:rPr>
        <w:t xml:space="preserve"> is a collaborative effort of both entrepreneurs and venture capitalists.</w:t>
      </w:r>
    </w:p>
    <w:p w14:paraId="10F9B508" w14:textId="77777777" w:rsidR="00A97810" w:rsidRDefault="00000000">
      <w:pPr>
        <w:spacing w:before="200" w:line="260" w:lineRule="atLeast"/>
        <w:jc w:val="both"/>
      </w:pPr>
      <w:r>
        <w:rPr>
          <w:rFonts w:ascii="Arial" w:eastAsia="Arial" w:hAnsi="Arial" w:cs="Arial"/>
          <w:color w:val="000000"/>
          <w:sz w:val="20"/>
        </w:rPr>
        <w:t xml:space="preserve">Venture capitalists work in a highly competitive environment and yet typically generate a mediocre return. Add to this the high </w:t>
      </w:r>
      <w:r>
        <w:rPr>
          <w:rFonts w:ascii="Arial" w:eastAsia="Arial" w:hAnsi="Arial" w:cs="Arial"/>
          <w:b/>
          <w:i/>
          <w:color w:val="000000"/>
          <w:sz w:val="20"/>
          <w:u w:val="single"/>
        </w:rPr>
        <w:t>failure</w:t>
      </w:r>
      <w:r>
        <w:rPr>
          <w:rFonts w:ascii="Arial" w:eastAsia="Arial" w:hAnsi="Arial" w:cs="Arial"/>
          <w:color w:val="000000"/>
          <w:sz w:val="20"/>
        </w:rPr>
        <w:t xml:space="preserve"> rate of entrepreneurs, a better working strategy is a critical need of the hour for venture capitalists. The type of financing provided by venture capitalists is unique and very different from that provided by private equity funds or commercial banks. These organizations provide funds in the form of corporate lending to firms that are established and have a proven track record of operations and profitability. On the other hand, venture capitalists provide funding to new, high risk, technology-oriented companies that operate in a fast and volatile environment with constantly changing paradigms. They work with entrepreneurs with an idea but fairly less experience about implementing the idea, identifying and putting together a competent team and developing the customer base. The lack of experience and an established record of performance of </w:t>
      </w:r>
      <w:r>
        <w:rPr>
          <w:rFonts w:ascii="Arial" w:eastAsia="Arial" w:hAnsi="Arial" w:cs="Arial"/>
          <w:b/>
          <w:i/>
          <w:color w:val="000000"/>
          <w:sz w:val="20"/>
          <w:u w:val="single"/>
        </w:rPr>
        <w:t>startups</w:t>
      </w:r>
      <w:r>
        <w:rPr>
          <w:rFonts w:ascii="Arial" w:eastAsia="Arial" w:hAnsi="Arial" w:cs="Arial"/>
          <w:color w:val="000000"/>
          <w:sz w:val="20"/>
        </w:rPr>
        <w:t xml:space="preserve"> make investments in them extremely risky and uncertain. According to Harvard Business School's entrepreneurship professor Shikhar Ghosh, about three-quarters of </w:t>
      </w:r>
      <w:r>
        <w:rPr>
          <w:rFonts w:ascii="Arial" w:eastAsia="Arial" w:hAnsi="Arial" w:cs="Arial"/>
          <w:b/>
          <w:i/>
          <w:color w:val="000000"/>
          <w:sz w:val="20"/>
          <w:u w:val="single"/>
        </w:rPr>
        <w:t>startups</w:t>
      </w:r>
      <w:r>
        <w:rPr>
          <w:rFonts w:ascii="Arial" w:eastAsia="Arial" w:hAnsi="Arial" w:cs="Arial"/>
          <w:color w:val="000000"/>
          <w:sz w:val="20"/>
        </w:rPr>
        <w:t xml:space="preserve"> backed by venture capitalists are not successful enough to return cash to their investors. Therefore, the role of venture capitals has to be much more than selecting a good business and provide funding and should extend to value-creation. In addition to providing strategic direction, most venture capitalists are already extending their support to various functional aspects of </w:t>
      </w:r>
      <w:r>
        <w:rPr>
          <w:rFonts w:ascii="Arial" w:eastAsia="Arial" w:hAnsi="Arial" w:cs="Arial"/>
          <w:b/>
          <w:i/>
          <w:color w:val="000000"/>
          <w:sz w:val="20"/>
          <w:u w:val="single"/>
        </w:rPr>
        <w:t>start-ups</w:t>
      </w:r>
      <w:r>
        <w:rPr>
          <w:rFonts w:ascii="Arial" w:eastAsia="Arial" w:hAnsi="Arial" w:cs="Arial"/>
          <w:color w:val="000000"/>
          <w:sz w:val="20"/>
        </w:rPr>
        <w:t xml:space="preserve">. Firstly, venture capitalists help in team building in </w:t>
      </w:r>
      <w:r>
        <w:rPr>
          <w:rFonts w:ascii="Arial" w:eastAsia="Arial" w:hAnsi="Arial" w:cs="Arial"/>
          <w:b/>
          <w:i/>
          <w:color w:val="000000"/>
          <w:sz w:val="20"/>
          <w:u w:val="single"/>
        </w:rPr>
        <w:t>start-ups</w:t>
      </w:r>
      <w:r>
        <w:rPr>
          <w:rFonts w:ascii="Arial" w:eastAsia="Arial" w:hAnsi="Arial" w:cs="Arial"/>
          <w:color w:val="000000"/>
          <w:sz w:val="20"/>
        </w:rPr>
        <w:t xml:space="preserve"> by identifying and recruiting appropriate talent, which is the most important asset of a </w:t>
      </w:r>
      <w:r>
        <w:rPr>
          <w:rFonts w:ascii="Arial" w:eastAsia="Arial" w:hAnsi="Arial" w:cs="Arial"/>
          <w:b/>
          <w:i/>
          <w:color w:val="000000"/>
          <w:sz w:val="20"/>
          <w:u w:val="single"/>
        </w:rPr>
        <w:t>start-up</w:t>
      </w:r>
      <w:r>
        <w:rPr>
          <w:rFonts w:ascii="Arial" w:eastAsia="Arial" w:hAnsi="Arial" w:cs="Arial"/>
          <w:color w:val="000000"/>
          <w:sz w:val="20"/>
        </w:rPr>
        <w:t xml:space="preserve">. Secondly, providing support to the administrative activities like accounting, legal and other routine organizational responsibilities can free </w:t>
      </w:r>
      <w:r>
        <w:rPr>
          <w:rFonts w:ascii="Arial" w:eastAsia="Arial" w:hAnsi="Arial" w:cs="Arial"/>
          <w:b/>
          <w:i/>
          <w:color w:val="000000"/>
          <w:sz w:val="20"/>
          <w:u w:val="single"/>
        </w:rPr>
        <w:t>up</w:t>
      </w:r>
      <w:r>
        <w:rPr>
          <w:rFonts w:ascii="Arial" w:eastAsia="Arial" w:hAnsi="Arial" w:cs="Arial"/>
          <w:color w:val="000000"/>
          <w:sz w:val="20"/>
        </w:rPr>
        <w:t xml:space="preserve"> founders' time which can be further used for growing business. Thirdly, venture capitalists help </w:t>
      </w:r>
      <w:r>
        <w:rPr>
          <w:rFonts w:ascii="Arial" w:eastAsia="Arial" w:hAnsi="Arial" w:cs="Arial"/>
          <w:b/>
          <w:i/>
          <w:color w:val="000000"/>
          <w:sz w:val="20"/>
          <w:u w:val="single"/>
        </w:rPr>
        <w:t>start-ups</w:t>
      </w:r>
      <w:r>
        <w:rPr>
          <w:rFonts w:ascii="Arial" w:eastAsia="Arial" w:hAnsi="Arial" w:cs="Arial"/>
          <w:color w:val="000000"/>
          <w:sz w:val="20"/>
        </w:rPr>
        <w:t xml:space="preserve"> in building the right skills for all employees and the leadership team. Fourthly, </w:t>
      </w:r>
      <w:r>
        <w:rPr>
          <w:rFonts w:ascii="Arial" w:eastAsia="Arial" w:hAnsi="Arial" w:cs="Arial"/>
          <w:color w:val="000000"/>
          <w:sz w:val="20"/>
        </w:rPr>
        <w:lastRenderedPageBreak/>
        <w:t xml:space="preserve">probably the most important, is providing strategic focus by defining the target market, underlining the scope of the product or service, identifying the competitive advantage and providing appropriate strategic direction. Additionally, support to building a customer base is an essential encouragement. And lastly, the most important aspect of venture capitalist and entrepreneur relation is access to its network. Venture capitalists also provide performance metrics to </w:t>
      </w:r>
      <w:r>
        <w:rPr>
          <w:rFonts w:ascii="Arial" w:eastAsia="Arial" w:hAnsi="Arial" w:cs="Arial"/>
          <w:b/>
          <w:i/>
          <w:color w:val="000000"/>
          <w:sz w:val="20"/>
          <w:u w:val="single"/>
        </w:rPr>
        <w:t>startups</w:t>
      </w:r>
      <w:r>
        <w:rPr>
          <w:rFonts w:ascii="Arial" w:eastAsia="Arial" w:hAnsi="Arial" w:cs="Arial"/>
          <w:color w:val="000000"/>
          <w:sz w:val="20"/>
        </w:rPr>
        <w:t xml:space="preserve"> to monitor, measure and report their performance at their early stage.</w:t>
      </w:r>
    </w:p>
    <w:p w14:paraId="56A2AB47" w14:textId="77777777" w:rsidR="00A97810" w:rsidRDefault="00000000">
      <w:pPr>
        <w:spacing w:before="200" w:line="260" w:lineRule="atLeast"/>
        <w:jc w:val="both"/>
      </w:pPr>
      <w:r>
        <w:rPr>
          <w:rFonts w:ascii="Arial" w:eastAsia="Arial" w:hAnsi="Arial" w:cs="Arial"/>
          <w:color w:val="000000"/>
          <w:sz w:val="20"/>
        </w:rPr>
        <w:t xml:space="preserve">So, on what basis should a venture capital fund decide the extent of its involvement in a </w:t>
      </w:r>
      <w:r>
        <w:rPr>
          <w:rFonts w:ascii="Arial" w:eastAsia="Arial" w:hAnsi="Arial" w:cs="Arial"/>
          <w:b/>
          <w:i/>
          <w:color w:val="000000"/>
          <w:sz w:val="20"/>
          <w:u w:val="single"/>
        </w:rPr>
        <w:t>startup</w:t>
      </w:r>
      <w:r>
        <w:rPr>
          <w:rFonts w:ascii="Arial" w:eastAsia="Arial" w:hAnsi="Arial" w:cs="Arial"/>
          <w:color w:val="000000"/>
          <w:sz w:val="20"/>
        </w:rPr>
        <w:t xml:space="preserve"> - at a very basic level, the participation is only financial; the next level is mentorship and guidance; and the advanced level is operational. The decision is ought to be made by analyzing its assets and resources. The most common and important resource of a VC is cash that represents the absolute amount of funds available. If the cash resources are strong, VCs would invest in an administrative function that would add value to a </w:t>
      </w:r>
      <w:r>
        <w:rPr>
          <w:rFonts w:ascii="Arial" w:eastAsia="Arial" w:hAnsi="Arial" w:cs="Arial"/>
          <w:b/>
          <w:i/>
          <w:color w:val="000000"/>
          <w:sz w:val="20"/>
          <w:u w:val="single"/>
        </w:rPr>
        <w:t>startup</w:t>
      </w:r>
      <w:r>
        <w:rPr>
          <w:rFonts w:ascii="Arial" w:eastAsia="Arial" w:hAnsi="Arial" w:cs="Arial"/>
          <w:color w:val="000000"/>
          <w:sz w:val="20"/>
        </w:rPr>
        <w:t xml:space="preserve">, and in case the cash resources are not strong, VCs can introduce the </w:t>
      </w:r>
      <w:r>
        <w:rPr>
          <w:rFonts w:ascii="Arial" w:eastAsia="Arial" w:hAnsi="Arial" w:cs="Arial"/>
          <w:b/>
          <w:i/>
          <w:color w:val="000000"/>
          <w:sz w:val="20"/>
          <w:u w:val="single"/>
        </w:rPr>
        <w:t>startups</w:t>
      </w:r>
      <w:r>
        <w:rPr>
          <w:rFonts w:ascii="Arial" w:eastAsia="Arial" w:hAnsi="Arial" w:cs="Arial"/>
          <w:color w:val="000000"/>
          <w:sz w:val="20"/>
        </w:rPr>
        <w:t xml:space="preserve"> to their network which can meaningfully assist them. Brand resources are also very important for a VC which can be evaluated by the frequency of their citing in print, electronic and social media. Network resources are perhaps the most crucial of all contributions towards the growth of </w:t>
      </w:r>
      <w:r>
        <w:rPr>
          <w:rFonts w:ascii="Arial" w:eastAsia="Arial" w:hAnsi="Arial" w:cs="Arial"/>
          <w:b/>
          <w:i/>
          <w:color w:val="000000"/>
          <w:sz w:val="20"/>
          <w:u w:val="single"/>
        </w:rPr>
        <w:t>startups</w:t>
      </w:r>
      <w:r>
        <w:rPr>
          <w:rFonts w:ascii="Arial" w:eastAsia="Arial" w:hAnsi="Arial" w:cs="Arial"/>
          <w:color w:val="000000"/>
          <w:sz w:val="20"/>
        </w:rPr>
        <w:t xml:space="preserve">. Introductions to members of personal networks can help </w:t>
      </w:r>
      <w:r>
        <w:rPr>
          <w:rFonts w:ascii="Arial" w:eastAsia="Arial" w:hAnsi="Arial" w:cs="Arial"/>
          <w:b/>
          <w:i/>
          <w:color w:val="000000"/>
          <w:sz w:val="20"/>
          <w:u w:val="single"/>
        </w:rPr>
        <w:t>startups</w:t>
      </w:r>
      <w:r>
        <w:rPr>
          <w:rFonts w:ascii="Arial" w:eastAsia="Arial" w:hAnsi="Arial" w:cs="Arial"/>
          <w:color w:val="000000"/>
          <w:sz w:val="20"/>
        </w:rPr>
        <w:t xml:space="preserve"> in either time-savings or cost-savings or both.</w:t>
      </w:r>
    </w:p>
    <w:p w14:paraId="3991A58D" w14:textId="77777777" w:rsidR="00A97810" w:rsidRDefault="00000000">
      <w:pPr>
        <w:spacing w:before="200" w:line="260" w:lineRule="atLeast"/>
        <w:jc w:val="both"/>
      </w:pPr>
      <w:r>
        <w:rPr>
          <w:rFonts w:ascii="Arial" w:eastAsia="Arial" w:hAnsi="Arial" w:cs="Arial"/>
          <w:color w:val="000000"/>
          <w:sz w:val="20"/>
        </w:rPr>
        <w:t>(The writer is Associate Professor at Amity University, Noida. The views expressed are personal.)</w:t>
      </w:r>
    </w:p>
    <w:p w14:paraId="2388D523"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Pioneer. For any query with respect to this article or any other content requirement, please contact Editor at </w:t>
      </w:r>
      <w:hyperlink r:id="rId481" w:history="1">
        <w:r>
          <w:rPr>
            <w:rFonts w:ascii="Arial" w:eastAsia="Arial" w:hAnsi="Arial" w:cs="Arial"/>
            <w:i/>
            <w:color w:val="0077CC"/>
            <w:sz w:val="20"/>
            <w:u w:val="single"/>
            <w:shd w:val="clear" w:color="auto" w:fill="FFFFFF"/>
          </w:rPr>
          <w:t>contentservices@htlive.com</w:t>
        </w:r>
      </w:hyperlink>
    </w:p>
    <w:p w14:paraId="53655B0F"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13, 2022</w:t>
      </w:r>
    </w:p>
    <w:p w14:paraId="726322E4" w14:textId="77777777" w:rsidR="00A97810" w:rsidRDefault="00A97810"/>
    <w:p w14:paraId="603E79DD" w14:textId="77777777" w:rsidR="00A97810" w:rsidRDefault="00000000">
      <w:pPr>
        <w:ind w:left="200"/>
        <w:sectPr w:rsidR="00A97810">
          <w:type w:val="continuous"/>
          <w:pgSz w:w="12240" w:h="15840"/>
          <w:pgMar w:top="840" w:right="1000" w:bottom="840" w:left="1000" w:header="400" w:footer="400" w:gutter="0"/>
          <w:cols w:space="720"/>
        </w:sectPr>
      </w:pPr>
      <w:r>
        <w:br/>
      </w:r>
      <w:r>
        <w:pict w14:anchorId="2B3C5B31">
          <v:line id="_x0000_s2145" style="position:absolute;left:0;text-align:left;z-index:251716608;mso-position-horizontal-relative:text;mso-position-vertical-relative:text" from="0,10pt" to="512pt,10pt" strokeweight="1pt"/>
        </w:pict>
      </w:r>
      <w:r>
        <w:rPr>
          <w:rFonts w:ascii="Arial" w:eastAsia="Arial" w:hAnsi="Arial" w:cs="Arial"/>
          <w:b/>
          <w:color w:val="767676"/>
          <w:sz w:val="16"/>
        </w:rPr>
        <w:t>End of Document</w:t>
      </w:r>
    </w:p>
    <w:p w14:paraId="57D608FF" w14:textId="77777777" w:rsidR="00A97810" w:rsidRDefault="00A97810">
      <w:pPr>
        <w:sectPr w:rsidR="00A97810">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gutter="0"/>
          <w:cols w:space="720"/>
          <w:titlePg/>
        </w:sectPr>
      </w:pPr>
    </w:p>
    <w:p w14:paraId="49240630" w14:textId="77777777" w:rsidR="00A97810" w:rsidRDefault="00A97810">
      <w:bookmarkStart w:id="52" w:name="Bookmark_27"/>
      <w:bookmarkEnd w:id="52"/>
    </w:p>
    <w:p w14:paraId="060E3A54" w14:textId="77777777" w:rsidR="00A97810" w:rsidRDefault="00000000">
      <w:r>
        <w:pict w14:anchorId="45832691">
          <v:shape id="_x0000_i1065" type="#_x0000_t75" alt="LexisNexis®" style="width:148pt;height:30pt">
            <v:imagedata r:id="rId7" o:title=""/>
          </v:shape>
        </w:pict>
      </w:r>
      <w:r>
        <w:cr/>
      </w:r>
    </w:p>
    <w:p w14:paraId="6AE068A7" w14:textId="77777777" w:rsidR="00A97810" w:rsidRDefault="00000000">
      <w:pPr>
        <w:spacing w:before="240" w:after="200" w:line="340" w:lineRule="atLeast"/>
        <w:jc w:val="center"/>
        <w:outlineLvl w:val="0"/>
        <w:rPr>
          <w:rFonts w:ascii="Arial" w:hAnsi="Arial" w:cs="Arial"/>
          <w:b/>
          <w:bCs/>
          <w:kern w:val="32"/>
          <w:sz w:val="32"/>
          <w:szCs w:val="32"/>
        </w:rPr>
      </w:pPr>
      <w:hyperlink r:id="rId488" w:history="1">
        <w:r>
          <w:rPr>
            <w:rFonts w:ascii="Arial" w:eastAsia="Arial" w:hAnsi="Arial" w:cs="Arial"/>
            <w:b/>
            <w:bCs/>
            <w:i/>
            <w:color w:val="0077CC"/>
            <w:kern w:val="32"/>
            <w:sz w:val="28"/>
            <w:szCs w:val="32"/>
            <w:u w:val="single"/>
            <w:shd w:val="clear" w:color="auto" w:fill="FFFFFF"/>
          </w:rPr>
          <w:t>Startups</w:t>
        </w:r>
      </w:hyperlink>
      <w:hyperlink r:id="rId489" w:history="1">
        <w:r>
          <w:rPr>
            <w:rFonts w:ascii="Arial" w:eastAsia="Arial" w:hAnsi="Arial" w:cs="Arial"/>
            <w:b/>
            <w:bCs/>
            <w:i/>
            <w:color w:val="0077CC"/>
            <w:kern w:val="32"/>
            <w:sz w:val="28"/>
            <w:szCs w:val="32"/>
            <w:u w:val="single"/>
            <w:shd w:val="clear" w:color="auto" w:fill="FFFFFF"/>
          </w:rPr>
          <w:t xml:space="preserve"> should celebrate </w:t>
        </w:r>
      </w:hyperlink>
      <w:hyperlink r:id="rId490" w:history="1">
        <w:r>
          <w:rPr>
            <w:rFonts w:ascii="Arial" w:eastAsia="Arial" w:hAnsi="Arial" w:cs="Arial"/>
            <w:b/>
            <w:bCs/>
            <w:i/>
            <w:color w:val="0077CC"/>
            <w:kern w:val="32"/>
            <w:sz w:val="28"/>
            <w:szCs w:val="32"/>
            <w:u w:val="single"/>
            <w:shd w:val="clear" w:color="auto" w:fill="FFFFFF"/>
          </w:rPr>
          <w:t>failures</w:t>
        </w:r>
      </w:hyperlink>
      <w:hyperlink r:id="rId491" w:history="1">
        <w:r>
          <w:rPr>
            <w:rFonts w:ascii="Arial" w:eastAsia="Arial" w:hAnsi="Arial" w:cs="Arial"/>
            <w:b/>
            <w:bCs/>
            <w:i/>
            <w:color w:val="0077CC"/>
            <w:kern w:val="32"/>
            <w:sz w:val="28"/>
            <w:szCs w:val="32"/>
            <w:u w:val="single"/>
            <w:shd w:val="clear" w:color="auto" w:fill="FFFFFF"/>
          </w:rPr>
          <w:t>. This is how to keep the experimenting culture alive</w:t>
        </w:r>
      </w:hyperlink>
    </w:p>
    <w:p w14:paraId="3E1BBB17" w14:textId="77777777" w:rsidR="00A97810" w:rsidRDefault="00000000">
      <w:pPr>
        <w:spacing w:before="120" w:line="260" w:lineRule="atLeast"/>
        <w:jc w:val="center"/>
      </w:pPr>
      <w:r>
        <w:rPr>
          <w:rFonts w:ascii="Arial" w:eastAsia="Arial" w:hAnsi="Arial" w:cs="Arial"/>
          <w:color w:val="000000"/>
          <w:sz w:val="20"/>
        </w:rPr>
        <w:t xml:space="preserve">Newstex Blogs </w:t>
      </w:r>
    </w:p>
    <w:p w14:paraId="48E534E6" w14:textId="77777777" w:rsidR="00A97810" w:rsidRDefault="00000000">
      <w:pPr>
        <w:spacing w:before="120" w:line="260" w:lineRule="atLeast"/>
        <w:jc w:val="center"/>
      </w:pPr>
      <w:r>
        <w:rPr>
          <w:rFonts w:ascii="Arial" w:eastAsia="Arial" w:hAnsi="Arial" w:cs="Arial"/>
          <w:color w:val="000000"/>
          <w:sz w:val="20"/>
        </w:rPr>
        <w:t>e27</w:t>
      </w:r>
    </w:p>
    <w:p w14:paraId="1C2B49B4" w14:textId="77777777" w:rsidR="00A97810" w:rsidRDefault="00000000">
      <w:pPr>
        <w:spacing w:before="120" w:line="260" w:lineRule="atLeast"/>
        <w:jc w:val="center"/>
      </w:pPr>
      <w:r>
        <w:rPr>
          <w:rFonts w:ascii="Arial" w:eastAsia="Arial" w:hAnsi="Arial" w:cs="Arial"/>
          <w:color w:val="000000"/>
          <w:sz w:val="20"/>
        </w:rPr>
        <w:t>June 2, 2021 Wednesday 6:07 AM EST</w:t>
      </w:r>
    </w:p>
    <w:p w14:paraId="43B73251" w14:textId="77777777" w:rsidR="00A97810" w:rsidRDefault="00A97810">
      <w:pPr>
        <w:spacing w:line="240" w:lineRule="atLeast"/>
        <w:jc w:val="both"/>
      </w:pPr>
    </w:p>
    <w:p w14:paraId="6612228B" w14:textId="77777777" w:rsidR="00A97810" w:rsidRDefault="00000000">
      <w:pPr>
        <w:spacing w:before="120" w:line="220" w:lineRule="atLeast"/>
      </w:pPr>
      <w:r>
        <w:br/>
      </w:r>
      <w:r>
        <w:rPr>
          <w:rFonts w:ascii="Arial" w:eastAsia="Arial" w:hAnsi="Arial" w:cs="Arial"/>
          <w:color w:val="000000"/>
          <w:sz w:val="16"/>
        </w:rPr>
        <w:t>Copyright 2021 Newstex LLC All Rights Reserved</w:t>
      </w:r>
    </w:p>
    <w:p w14:paraId="60C4158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2082 words</w:t>
      </w:r>
    </w:p>
    <w:p w14:paraId="5D7A862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Sagar Chaudhary</w:t>
      </w:r>
    </w:p>
    <w:p w14:paraId="40796327" w14:textId="77777777" w:rsidR="00A97810" w:rsidRDefault="00000000">
      <w:pPr>
        <w:keepNext/>
        <w:spacing w:before="240" w:line="340" w:lineRule="atLeast"/>
      </w:pPr>
      <w:bookmarkStart w:id="53" w:name="Body_25"/>
      <w:bookmarkEnd w:id="53"/>
      <w:r>
        <w:rPr>
          <w:rFonts w:ascii="Arial" w:eastAsia="Arial" w:hAnsi="Arial" w:cs="Arial"/>
          <w:b/>
          <w:color w:val="000000"/>
          <w:sz w:val="28"/>
        </w:rPr>
        <w:t>Body</w:t>
      </w:r>
    </w:p>
    <w:p w14:paraId="0BDDB8F8" w14:textId="77777777" w:rsidR="00A97810" w:rsidRDefault="00000000">
      <w:pPr>
        <w:spacing w:line="60" w:lineRule="exact"/>
      </w:pPr>
      <w:r>
        <w:pict w14:anchorId="536B5241">
          <v:line id="_x0000_s2147" style="position:absolute;z-index:251717632" from="0,2pt" to="512pt,2pt" strokecolor="#009ddb" strokeweight="2pt">
            <w10:wrap type="topAndBottom"/>
          </v:line>
        </w:pict>
      </w:r>
    </w:p>
    <w:p w14:paraId="540DC7DA" w14:textId="77777777" w:rsidR="00A97810" w:rsidRDefault="00A97810"/>
    <w:p w14:paraId="2FB8D428" w14:textId="77777777" w:rsidR="00A97810" w:rsidRDefault="00000000">
      <w:pPr>
        <w:spacing w:before="240" w:line="260" w:lineRule="atLeast"/>
        <w:jc w:val="both"/>
      </w:pPr>
      <w:r>
        <w:rPr>
          <w:rFonts w:ascii="Arial" w:eastAsia="Arial" w:hAnsi="Arial" w:cs="Arial"/>
          <w:color w:val="000000"/>
          <w:sz w:val="20"/>
        </w:rPr>
        <w:t xml:space="preserve">Jun 02, 2021( e27: </w:t>
      </w:r>
      <w:hyperlink r:id="rId492"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Newstex) ; </w:t>
      </w:r>
    </w:p>
    <w:p w14:paraId="60AFD3D4" w14:textId="77777777" w:rsidR="00A97810" w:rsidRDefault="00000000">
      <w:pPr>
        <w:spacing w:before="200" w:line="260" w:lineRule="atLeast"/>
        <w:jc w:val="both"/>
      </w:pPr>
      <w:r>
        <w:rPr>
          <w:rFonts w:ascii="Arial" w:eastAsia="Arial" w:hAnsi="Arial" w:cs="Arial"/>
          <w:color w:val="000000"/>
          <w:sz w:val="20"/>
        </w:rPr>
        <w:t xml:space="preserve"> The age-old adage, 'if at first, you don't succeed, try again' is applicable to countless scenarios. However, in the </w:t>
      </w:r>
      <w:r>
        <w:rPr>
          <w:rFonts w:ascii="Arial" w:eastAsia="Arial" w:hAnsi="Arial" w:cs="Arial"/>
          <w:b/>
          <w:i/>
          <w:color w:val="000000"/>
          <w:sz w:val="20"/>
          <w:u w:val="single"/>
        </w:rPr>
        <w:t>startup</w:t>
      </w:r>
      <w:r>
        <w:rPr>
          <w:rFonts w:ascii="Arial" w:eastAsia="Arial" w:hAnsi="Arial" w:cs="Arial"/>
          <w:color w:val="000000"/>
          <w:sz w:val="20"/>
        </w:rPr>
        <w:t xml:space="preserve"> world, trying new things until becoming successful is only half the story. </w:t>
      </w:r>
    </w:p>
    <w:p w14:paraId="545E48ED" w14:textId="77777777" w:rsidR="00A97810" w:rsidRDefault="00000000">
      <w:pPr>
        <w:spacing w:before="200" w:line="260" w:lineRule="atLeast"/>
        <w:jc w:val="both"/>
      </w:pP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world, things move at a rapid pace and ideas alone do not bring success. Success requires implementation and the right implementation process requires different business experiments in order to test and validate those ideas. </w:t>
      </w:r>
    </w:p>
    <w:p w14:paraId="40208EEE" w14:textId="77777777" w:rsidR="00A97810" w:rsidRDefault="00000000">
      <w:pPr>
        <w:spacing w:before="200" w:line="260" w:lineRule="atLeast"/>
        <w:jc w:val="both"/>
      </w:pPr>
      <w:r>
        <w:rPr>
          <w:rFonts w:ascii="Arial" w:eastAsia="Arial" w:hAnsi="Arial" w:cs="Arial"/>
          <w:color w:val="000000"/>
          <w:sz w:val="20"/>
        </w:rPr>
        <w:t xml:space="preserve"> Experimentation can be as small as tweaking the font on a website or as big as pivoting the entire business, as long as these are steps towards a predetermined goal. </w:t>
      </w:r>
    </w:p>
    <w:p w14:paraId="3C180A57" w14:textId="77777777" w:rsidR="00A97810" w:rsidRDefault="00000000">
      <w:pPr>
        <w:spacing w:line="260" w:lineRule="atLeast"/>
        <w:jc w:val="both"/>
      </w:pPr>
      <w:r>
        <w:rPr>
          <w:rFonts w:ascii="Arial" w:eastAsia="Arial" w:hAnsi="Arial" w:cs="Arial"/>
          <w:color w:val="000000"/>
          <w:sz w:val="20"/>
        </w:rPr>
        <w:t xml:space="preserve"> As Dr. Bechara Saab, CEO and co-founder of Mobio Interactive, a digital therapeutics company, rightly puts it, 'Ultimately, the truth is very powerful. And experimentation helps you identify what is most likely to be the truth.' The truth is indeed very powerful from any way that you think about it, but particularly in terms of understanding how the business will succeed. </w:t>
      </w:r>
    </w:p>
    <w:p w14:paraId="01518932" w14:textId="77777777" w:rsidR="00A97810" w:rsidRDefault="00000000">
      <w:pPr>
        <w:spacing w:before="200" w:line="260" w:lineRule="atLeast"/>
        <w:jc w:val="both"/>
      </w:pPr>
      <w:r>
        <w:rPr>
          <w:rFonts w:ascii="Arial" w:eastAsia="Arial" w:hAnsi="Arial" w:cs="Arial"/>
          <w:color w:val="000000"/>
          <w:sz w:val="20"/>
        </w:rPr>
        <w:t xml:space="preserve"> Greig Charlton, CEO of 247, a Shanghai-based lifestyle company that uses data to make it easier and cheaper for consumers to purchase products and experiences in China, believes that experimentation is a privilege that </w:t>
      </w:r>
      <w:r>
        <w:rPr>
          <w:rFonts w:ascii="Arial" w:eastAsia="Arial" w:hAnsi="Arial" w:cs="Arial"/>
          <w:b/>
          <w:i/>
          <w:color w:val="000000"/>
          <w:sz w:val="20"/>
          <w:u w:val="single"/>
        </w:rPr>
        <w:t>startups</w:t>
      </w:r>
      <w:r>
        <w:rPr>
          <w:rFonts w:ascii="Arial" w:eastAsia="Arial" w:hAnsi="Arial" w:cs="Arial"/>
          <w:color w:val="000000"/>
          <w:sz w:val="20"/>
        </w:rPr>
        <w:t xml:space="preserve"> have that corporations do not.  </w:t>
      </w:r>
    </w:p>
    <w:p w14:paraId="3008F19F" w14:textId="77777777" w:rsidR="00A97810" w:rsidRDefault="00000000">
      <w:pPr>
        <w:spacing w:line="260" w:lineRule="atLeast"/>
        <w:jc w:val="both"/>
      </w:pPr>
      <w:r>
        <w:rPr>
          <w:rFonts w:ascii="Arial" w:eastAsia="Arial" w:hAnsi="Arial" w:cs="Arial"/>
          <w:color w:val="000000"/>
          <w:sz w:val="20"/>
        </w:rPr>
        <w:t xml:space="preserve"> Most corporates are fettered by layers of bureaucracy as everything needs to be signed off at several levels. Speaking from his own corporate experience, he mentions how anything he wanted to get done required approval from the manager, and then the manager of the manager. </w:t>
      </w:r>
    </w:p>
    <w:p w14:paraId="622A2BEA" w14:textId="77777777" w:rsidR="00A97810"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are lean and can test things faster[1], which allows them to be able to find the right market fit much quicker than it would take an average corporate. </w:t>
      </w:r>
    </w:p>
    <w:p w14:paraId="06E39C78" w14:textId="77777777" w:rsidR="00A97810" w:rsidRDefault="00000000">
      <w:pPr>
        <w:spacing w:before="200" w:line="260" w:lineRule="atLeast"/>
        <w:jc w:val="both"/>
      </w:pPr>
      <w:r>
        <w:rPr>
          <w:rFonts w:ascii="Arial" w:eastAsia="Arial" w:hAnsi="Arial" w:cs="Arial"/>
          <w:color w:val="000000"/>
          <w:sz w:val="20"/>
        </w:rPr>
        <w:t xml:space="preserve"> Also Read:A sneak-peek at the 28 </w:t>
      </w:r>
      <w:r>
        <w:rPr>
          <w:rFonts w:ascii="Arial" w:eastAsia="Arial" w:hAnsi="Arial" w:cs="Arial"/>
          <w:b/>
          <w:i/>
          <w:color w:val="000000"/>
          <w:sz w:val="20"/>
          <w:u w:val="single"/>
        </w:rPr>
        <w:t>startups</w:t>
      </w:r>
      <w:r>
        <w:rPr>
          <w:rFonts w:ascii="Arial" w:eastAsia="Arial" w:hAnsi="Arial" w:cs="Arial"/>
          <w:color w:val="000000"/>
          <w:sz w:val="20"/>
        </w:rPr>
        <w:t xml:space="preserve"> joining Block7's SEA Booster Programme[2] </w:t>
      </w:r>
    </w:p>
    <w:p w14:paraId="64F66B54" w14:textId="77777777" w:rsidR="00A97810" w:rsidRDefault="00000000">
      <w:pPr>
        <w:spacing w:line="260" w:lineRule="atLeast"/>
        <w:jc w:val="both"/>
      </w:pPr>
      <w:r>
        <w:rPr>
          <w:rFonts w:ascii="Arial" w:eastAsia="Arial" w:hAnsi="Arial" w:cs="Arial"/>
          <w:color w:val="000000"/>
          <w:sz w:val="20"/>
        </w:rPr>
        <w:t xml:space="preserve"> However, just understanding the fact that experimenting with new ideas is important is not enough. This begs the question, how do decide what experiments to run and what needs to be considered before experimenting? </w:t>
      </w:r>
    </w:p>
    <w:p w14:paraId="5C805725" w14:textId="77777777" w:rsidR="00A97810" w:rsidRDefault="00000000">
      <w:pPr>
        <w:spacing w:line="260" w:lineRule="atLeast"/>
        <w:jc w:val="both"/>
      </w:pPr>
      <w:r>
        <w:rPr>
          <w:rFonts w:ascii="Arial" w:eastAsia="Arial" w:hAnsi="Arial" w:cs="Arial"/>
          <w:color w:val="000000"/>
          <w:sz w:val="20"/>
        </w:rPr>
        <w:t xml:space="preserve">Segment your audience </w:t>
      </w:r>
    </w:p>
    <w:p w14:paraId="429C1A48" w14:textId="77777777" w:rsidR="00A97810" w:rsidRDefault="00000000">
      <w:pPr>
        <w:spacing w:before="200" w:line="260" w:lineRule="atLeast"/>
        <w:jc w:val="both"/>
      </w:pPr>
      <w:r>
        <w:rPr>
          <w:rFonts w:ascii="Arial" w:eastAsia="Arial" w:hAnsi="Arial" w:cs="Arial"/>
          <w:color w:val="000000"/>
          <w:sz w:val="20"/>
        </w:rPr>
        <w:lastRenderedPageBreak/>
        <w:t xml:space="preserve">One of the keys to conducting a successful experiment is segmenting the audience. For a company that is just </w:t>
      </w:r>
      <w:r>
        <w:rPr>
          <w:rFonts w:ascii="Arial" w:eastAsia="Arial" w:hAnsi="Arial" w:cs="Arial"/>
          <w:b/>
          <w:i/>
          <w:color w:val="000000"/>
          <w:sz w:val="20"/>
          <w:u w:val="single"/>
        </w:rPr>
        <w:t>starting up</w:t>
      </w:r>
      <w:r>
        <w:rPr>
          <w:rFonts w:ascii="Arial" w:eastAsia="Arial" w:hAnsi="Arial" w:cs="Arial"/>
          <w:color w:val="000000"/>
          <w:sz w:val="20"/>
        </w:rPr>
        <w:t xml:space="preserve">, it makes sense to test out new features or tactics on the entire user base but as the numbers grow, it is pertinent that they segment the target group so as to avoid losing clients or customers if the experiment does not work out. </w:t>
      </w:r>
    </w:p>
    <w:p w14:paraId="79A90EF3" w14:textId="77777777" w:rsidR="00A97810" w:rsidRDefault="00000000">
      <w:pPr>
        <w:spacing w:before="200" w:line="260" w:lineRule="atLeast"/>
        <w:jc w:val="both"/>
      </w:pPr>
      <w:r>
        <w:rPr>
          <w:rFonts w:ascii="Arial" w:eastAsia="Arial" w:hAnsi="Arial" w:cs="Arial"/>
          <w:color w:val="000000"/>
          <w:sz w:val="20"/>
        </w:rPr>
        <w:t xml:space="preserve"> Woovly, a lifestyle shop that connects beauty, fashion and wellness brands to their customers, </w:t>
      </w:r>
      <w:r>
        <w:rPr>
          <w:rFonts w:ascii="Arial" w:eastAsia="Arial" w:hAnsi="Arial" w:cs="Arial"/>
          <w:b/>
          <w:i/>
          <w:color w:val="000000"/>
          <w:sz w:val="20"/>
          <w:u w:val="single"/>
        </w:rPr>
        <w:t>started</w:t>
      </w:r>
      <w:r>
        <w:rPr>
          <w:rFonts w:ascii="Arial" w:eastAsia="Arial" w:hAnsi="Arial" w:cs="Arial"/>
          <w:color w:val="000000"/>
          <w:sz w:val="20"/>
        </w:rPr>
        <w:t xml:space="preserve"> out as a wishlist aggregator in the travel industry with 900,000 users before the pandemic hit. </w:t>
      </w:r>
    </w:p>
    <w:p w14:paraId="65AF7577" w14:textId="77777777" w:rsidR="00A97810" w:rsidRDefault="00000000">
      <w:pPr>
        <w:spacing w:before="200" w:line="260" w:lineRule="atLeast"/>
        <w:jc w:val="both"/>
      </w:pPr>
      <w:r>
        <w:rPr>
          <w:rFonts w:ascii="Arial" w:eastAsia="Arial" w:hAnsi="Arial" w:cs="Arial"/>
          <w:color w:val="000000"/>
          <w:sz w:val="20"/>
        </w:rPr>
        <w:t xml:space="preserve"> As travel was one of the most affected areas, Woovly decided to move into the lifestyle segment but that would risk losing their existing customer base since they signed </w:t>
      </w:r>
      <w:r>
        <w:rPr>
          <w:rFonts w:ascii="Arial" w:eastAsia="Arial" w:hAnsi="Arial" w:cs="Arial"/>
          <w:b/>
          <w:i/>
          <w:color w:val="000000"/>
          <w:sz w:val="20"/>
          <w:u w:val="single"/>
        </w:rPr>
        <w:t>up</w:t>
      </w:r>
      <w:r>
        <w:rPr>
          <w:rFonts w:ascii="Arial" w:eastAsia="Arial" w:hAnsi="Arial" w:cs="Arial"/>
          <w:color w:val="000000"/>
          <w:sz w:val="20"/>
        </w:rPr>
        <w:t xml:space="preserve"> for something completely different.  </w:t>
      </w:r>
    </w:p>
    <w:p w14:paraId="173A335F" w14:textId="77777777" w:rsidR="00A97810" w:rsidRDefault="00000000">
      <w:pPr>
        <w:spacing w:line="260" w:lineRule="atLeast"/>
        <w:jc w:val="both"/>
      </w:pPr>
      <w:r>
        <w:rPr>
          <w:rFonts w:ascii="Arial" w:eastAsia="Arial" w:hAnsi="Arial" w:cs="Arial"/>
          <w:color w:val="000000"/>
          <w:sz w:val="20"/>
        </w:rPr>
        <w:t xml:space="preserve"> Venkat J, CEO and co-founder, explains that the company segmented the user base, applied several experiments to understand the user behaviour, and ran experiments on partitioned groups until the new market fit was achieved. </w:t>
      </w:r>
    </w:p>
    <w:p w14:paraId="2ED16E86" w14:textId="77777777" w:rsidR="00A97810" w:rsidRDefault="00000000">
      <w:pPr>
        <w:spacing w:line="260" w:lineRule="atLeast"/>
        <w:jc w:val="both"/>
      </w:pPr>
      <w:r>
        <w:rPr>
          <w:rFonts w:ascii="Arial" w:eastAsia="Arial" w:hAnsi="Arial" w:cs="Arial"/>
          <w:color w:val="000000"/>
          <w:sz w:val="20"/>
        </w:rPr>
        <w:t xml:space="preserve"> As a result of this mindful practice, Woovly now has over three million registered users - a growth rate of more than 200 per cent in just nine months. </w:t>
      </w:r>
    </w:p>
    <w:p w14:paraId="3389C832" w14:textId="77777777" w:rsidR="00A97810" w:rsidRDefault="00000000">
      <w:pPr>
        <w:spacing w:line="260" w:lineRule="atLeast"/>
        <w:jc w:val="both"/>
      </w:pPr>
      <w:r>
        <w:rPr>
          <w:rFonts w:ascii="Arial" w:eastAsia="Arial" w:hAnsi="Arial" w:cs="Arial"/>
          <w:color w:val="000000"/>
          <w:sz w:val="20"/>
        </w:rPr>
        <w:t xml:space="preserve"> Woovly co-founders Neha Suyal and Venkat J before the company transitioned into a lifestyle company </w:t>
      </w:r>
    </w:p>
    <w:p w14:paraId="47D204E0" w14:textId="77777777" w:rsidR="00A97810" w:rsidRDefault="00000000">
      <w:pPr>
        <w:spacing w:line="260" w:lineRule="atLeast"/>
        <w:jc w:val="both"/>
      </w:pPr>
      <w:r>
        <w:rPr>
          <w:rFonts w:ascii="Arial" w:eastAsia="Arial" w:hAnsi="Arial" w:cs="Arial"/>
          <w:color w:val="000000"/>
          <w:sz w:val="20"/>
        </w:rPr>
        <w:t xml:space="preserve">Small tweaks can have a colossal impact </w:t>
      </w:r>
    </w:p>
    <w:p w14:paraId="5F11CFA1" w14:textId="77777777" w:rsidR="00A97810" w:rsidRDefault="00000000">
      <w:pPr>
        <w:spacing w:line="260" w:lineRule="atLeast"/>
        <w:jc w:val="both"/>
      </w:pPr>
      <w:r>
        <w:rPr>
          <w:rFonts w:ascii="Arial" w:eastAsia="Arial" w:hAnsi="Arial" w:cs="Arial"/>
          <w:color w:val="000000"/>
          <w:sz w:val="20"/>
        </w:rPr>
        <w:t xml:space="preserve">Experiments don't always have to be big and in scale. Sometimes the smallest experiments can bring the biggest of impacts. </w:t>
      </w:r>
    </w:p>
    <w:p w14:paraId="49572D8D" w14:textId="77777777" w:rsidR="00A97810" w:rsidRDefault="00000000">
      <w:pPr>
        <w:spacing w:line="260" w:lineRule="atLeast"/>
        <w:jc w:val="both"/>
      </w:pPr>
      <w:r>
        <w:rPr>
          <w:rFonts w:ascii="Arial" w:eastAsia="Arial" w:hAnsi="Arial" w:cs="Arial"/>
          <w:color w:val="000000"/>
          <w:sz w:val="20"/>
        </w:rPr>
        <w:t xml:space="preserve"> Understanding that brand mentions play a significant role in a brand's value in the lifestyle industry, Woovly first experimented with their content creation platform by providing users with a new feature to add brand names to their content. </w:t>
      </w:r>
    </w:p>
    <w:p w14:paraId="307B60CD" w14:textId="77777777" w:rsidR="00A97810" w:rsidRDefault="00000000">
      <w:pPr>
        <w:spacing w:before="200" w:line="260" w:lineRule="atLeast"/>
        <w:jc w:val="both"/>
      </w:pPr>
      <w:r>
        <w:rPr>
          <w:rFonts w:ascii="Arial" w:eastAsia="Arial" w:hAnsi="Arial" w:cs="Arial"/>
          <w:color w:val="000000"/>
          <w:sz w:val="20"/>
        </w:rPr>
        <w:t xml:space="preserve"> Also Read: These 9 famous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have a lesson for you[3] </w:t>
      </w:r>
    </w:p>
    <w:p w14:paraId="083D6581" w14:textId="77777777" w:rsidR="00A97810" w:rsidRDefault="00000000">
      <w:pPr>
        <w:spacing w:line="260" w:lineRule="atLeast"/>
        <w:jc w:val="both"/>
      </w:pPr>
      <w:r>
        <w:rPr>
          <w:rFonts w:ascii="Arial" w:eastAsia="Arial" w:hAnsi="Arial" w:cs="Arial"/>
          <w:color w:val="000000"/>
          <w:sz w:val="20"/>
        </w:rPr>
        <w:t xml:space="preserve"> This experiment saw successful results with almost 77 per cent of the users that tried the new feature. Next, they built on this experiment with better UI/UX, and within seven months, they managed to generate 750,000 brand-tagged user-generated content. </w:t>
      </w:r>
    </w:p>
    <w:p w14:paraId="366BAEDA" w14:textId="77777777" w:rsidR="00A97810" w:rsidRDefault="00000000">
      <w:pPr>
        <w:spacing w:line="260" w:lineRule="atLeast"/>
        <w:jc w:val="both"/>
      </w:pPr>
      <w:r>
        <w:rPr>
          <w:rFonts w:ascii="Arial" w:eastAsia="Arial" w:hAnsi="Arial" w:cs="Arial"/>
          <w:color w:val="000000"/>
          <w:sz w:val="20"/>
        </w:rPr>
        <w:t xml:space="preserve">Have a good system in place </w:t>
      </w:r>
    </w:p>
    <w:p w14:paraId="5C1FA262" w14:textId="77777777" w:rsidR="00A97810" w:rsidRDefault="00000000">
      <w:pPr>
        <w:spacing w:before="200" w:line="260" w:lineRule="atLeast"/>
        <w:jc w:val="both"/>
      </w:pPr>
      <w:r>
        <w:rPr>
          <w:rFonts w:ascii="Arial" w:eastAsia="Arial" w:hAnsi="Arial" w:cs="Arial"/>
          <w:color w:val="000000"/>
          <w:sz w:val="20"/>
        </w:rPr>
        <w:t xml:space="preserve">Trying and testing out new ideas does not guarantee success, but experimentation does minimise the probability of big </w:t>
      </w:r>
      <w:r>
        <w:rPr>
          <w:rFonts w:ascii="Arial" w:eastAsia="Arial" w:hAnsi="Arial" w:cs="Arial"/>
          <w:b/>
          <w:i/>
          <w:color w:val="000000"/>
          <w:sz w:val="20"/>
          <w:u w:val="single"/>
        </w:rPr>
        <w:t>failure</w:t>
      </w:r>
      <w:r>
        <w:rPr>
          <w:rFonts w:ascii="Arial" w:eastAsia="Arial" w:hAnsi="Arial" w:cs="Arial"/>
          <w:color w:val="000000"/>
          <w:sz w:val="20"/>
        </w:rPr>
        <w:t xml:space="preserve">. However, this is only true if the experiments are logically designed. Misguided (or even incomplete) experiments will often generate misleading results. </w:t>
      </w:r>
    </w:p>
    <w:p w14:paraId="44A5647D" w14:textId="77777777" w:rsidR="00A97810" w:rsidRDefault="00000000">
      <w:pPr>
        <w:spacing w:before="200" w:line="260" w:lineRule="atLeast"/>
        <w:jc w:val="both"/>
      </w:pPr>
      <w:r>
        <w:rPr>
          <w:rFonts w:ascii="Arial" w:eastAsia="Arial" w:hAnsi="Arial" w:cs="Arial"/>
          <w:color w:val="000000"/>
          <w:sz w:val="20"/>
        </w:rPr>
        <w:t xml:space="preserve"> Indian healthtech </w:t>
      </w:r>
      <w:r>
        <w:rPr>
          <w:rFonts w:ascii="Arial" w:eastAsia="Arial" w:hAnsi="Arial" w:cs="Arial"/>
          <w:b/>
          <w:i/>
          <w:color w:val="000000"/>
          <w:sz w:val="20"/>
          <w:u w:val="single"/>
        </w:rPr>
        <w:t>startup</w:t>
      </w:r>
      <w:r>
        <w:rPr>
          <w:rFonts w:ascii="Arial" w:eastAsia="Arial" w:hAnsi="Arial" w:cs="Arial"/>
          <w:color w:val="000000"/>
          <w:sz w:val="20"/>
        </w:rPr>
        <w:t xml:space="preserve"> Phable's co-founder and CEO, Sumit Sinha, shares his experience wherein skipping some experimentation steps proved catastrophic for the company (but also a good lesson for future experiments). As the demand for teleconsultations rose during the COVID-19 pandemic, Phable experimented with this new feature offline first.  </w:t>
      </w:r>
    </w:p>
    <w:p w14:paraId="180CF5EA" w14:textId="77777777" w:rsidR="00A97810" w:rsidRDefault="00000000">
      <w:pPr>
        <w:spacing w:line="260" w:lineRule="atLeast"/>
        <w:jc w:val="both"/>
      </w:pPr>
      <w:r>
        <w:rPr>
          <w:rFonts w:ascii="Arial" w:eastAsia="Arial" w:hAnsi="Arial" w:cs="Arial"/>
          <w:color w:val="000000"/>
          <w:sz w:val="20"/>
        </w:rPr>
        <w:t xml:space="preserve"> However, they made the mistake of moving quickly to bringing out to the public without getting any conclusive results from the experiment. Eventually, the company could not retain the new customers it had onboarded, which is why Sumit stressed having a good system in place and making sure all steps of the experimentation process are followed.  </w:t>
      </w:r>
    </w:p>
    <w:p w14:paraId="4442D811" w14:textId="77777777" w:rsidR="00A97810" w:rsidRDefault="00000000">
      <w:pPr>
        <w:spacing w:before="200" w:line="260" w:lineRule="atLeast"/>
        <w:jc w:val="both"/>
      </w:pPr>
      <w:r>
        <w:rPr>
          <w:rFonts w:ascii="Arial" w:eastAsia="Arial" w:hAnsi="Arial" w:cs="Arial"/>
          <w:color w:val="000000"/>
          <w:sz w:val="20"/>
        </w:rPr>
        <w:t xml:space="preserve"> But the entire experiment was not a </w:t>
      </w:r>
      <w:r>
        <w:rPr>
          <w:rFonts w:ascii="Arial" w:eastAsia="Arial" w:hAnsi="Arial" w:cs="Arial"/>
          <w:b/>
          <w:i/>
          <w:color w:val="000000"/>
          <w:sz w:val="20"/>
          <w:u w:val="single"/>
        </w:rPr>
        <w:t>failure</w:t>
      </w:r>
      <w:r>
        <w:rPr>
          <w:rFonts w:ascii="Arial" w:eastAsia="Arial" w:hAnsi="Arial" w:cs="Arial"/>
          <w:color w:val="000000"/>
          <w:sz w:val="20"/>
        </w:rPr>
        <w:t xml:space="preserve"> - ultimately the company is stronger as they realised where they went wrong and made the necessary changes. </w:t>
      </w:r>
    </w:p>
    <w:p w14:paraId="5367D7A5" w14:textId="77777777" w:rsidR="00A97810" w:rsidRDefault="00000000">
      <w:pPr>
        <w:spacing w:line="260" w:lineRule="atLeast"/>
        <w:jc w:val="both"/>
      </w:pPr>
      <w:r>
        <w:rPr>
          <w:rFonts w:ascii="Arial" w:eastAsia="Arial" w:hAnsi="Arial" w:cs="Arial"/>
          <w:color w:val="000000"/>
          <w:sz w:val="20"/>
        </w:rPr>
        <w:t xml:space="preserve"> 247tickets conducted several experiments from the get-go. As Charlton mentions, they used to simply run experiments without any process in place. If the experiments didn't work, they just forgot about them and if they did work, the team would double down on them.  </w:t>
      </w:r>
    </w:p>
    <w:p w14:paraId="51C8BC1E" w14:textId="77777777" w:rsidR="00A97810" w:rsidRDefault="00000000">
      <w:pPr>
        <w:spacing w:line="260" w:lineRule="atLeast"/>
        <w:jc w:val="both"/>
      </w:pPr>
      <w:r>
        <w:rPr>
          <w:rFonts w:ascii="Arial" w:eastAsia="Arial" w:hAnsi="Arial" w:cs="Arial"/>
          <w:color w:val="000000"/>
          <w:sz w:val="20"/>
        </w:rPr>
        <w:t xml:space="preserve"> Now, they have a 'project brief template' which is essentially a procedure to define what the project will be. The person running the experiment fills out all the details including the hypothesis, budget, user groups, target users among other information which allows them to get a holistic view of the process. Having the right tools allows them to use the resources in a more optimal way. </w:t>
      </w:r>
    </w:p>
    <w:p w14:paraId="1CE5A950" w14:textId="77777777" w:rsidR="00A97810" w:rsidRDefault="00000000">
      <w:pPr>
        <w:spacing w:line="260" w:lineRule="atLeast"/>
        <w:jc w:val="both"/>
      </w:pPr>
      <w:r>
        <w:rPr>
          <w:rFonts w:ascii="Arial" w:eastAsia="Arial" w:hAnsi="Arial" w:cs="Arial"/>
          <w:color w:val="000000"/>
          <w:sz w:val="20"/>
        </w:rPr>
        <w:t xml:space="preserve"> Matthew Spriegel, CEO of Atiom - a mobile-first plug and play technology that elevates learning and engagement across organisations, also believes that experimentation is the key to figuring out how to generate leads.  </w:t>
      </w:r>
    </w:p>
    <w:p w14:paraId="319D1072" w14:textId="77777777" w:rsidR="00A97810" w:rsidRDefault="00000000">
      <w:pPr>
        <w:spacing w:line="260" w:lineRule="atLeast"/>
        <w:jc w:val="both"/>
      </w:pPr>
      <w:r>
        <w:rPr>
          <w:rFonts w:ascii="Arial" w:eastAsia="Arial" w:hAnsi="Arial" w:cs="Arial"/>
          <w:color w:val="000000"/>
          <w:sz w:val="20"/>
        </w:rPr>
        <w:t xml:space="preserve"> Atiom uses a demo walkthrough that they send out to clients. This allows them to see how individual users interact differently with the walkthrough and make changes as required. </w:t>
      </w:r>
    </w:p>
    <w:p w14:paraId="718CA999" w14:textId="77777777" w:rsidR="00A97810" w:rsidRDefault="00000000">
      <w:pPr>
        <w:spacing w:before="200" w:line="260" w:lineRule="atLeast"/>
        <w:jc w:val="both"/>
      </w:pPr>
      <w:r>
        <w:rPr>
          <w:rFonts w:ascii="Arial" w:eastAsia="Arial" w:hAnsi="Arial" w:cs="Arial"/>
          <w:color w:val="000000"/>
          <w:sz w:val="20"/>
        </w:rPr>
        <w:lastRenderedPageBreak/>
        <w:t xml:space="preserve"> Also Read: 5 ways for venture builders to reduce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[4] </w:t>
      </w:r>
    </w:p>
    <w:p w14:paraId="3C5337A9" w14:textId="77777777" w:rsidR="00A97810" w:rsidRDefault="00000000">
      <w:pPr>
        <w:spacing w:line="260" w:lineRule="atLeast"/>
        <w:jc w:val="both"/>
      </w:pPr>
      <w:r>
        <w:rPr>
          <w:rFonts w:ascii="Arial" w:eastAsia="Arial" w:hAnsi="Arial" w:cs="Arial"/>
          <w:color w:val="000000"/>
          <w:sz w:val="20"/>
        </w:rPr>
        <w:t xml:space="preserve"> Experimenting without a system in place, hence, is as good as trying to hit the bullseye with a blindfold in place: you are shooting your arrows, but you have no idea where they are going. </w:t>
      </w:r>
    </w:p>
    <w:p w14:paraId="5F8B2995" w14:textId="77777777" w:rsidR="00A97810" w:rsidRDefault="00000000">
      <w:pPr>
        <w:spacing w:line="260" w:lineRule="atLeast"/>
        <w:jc w:val="both"/>
      </w:pPr>
      <w:r>
        <w:rPr>
          <w:rFonts w:ascii="Arial" w:eastAsia="Arial" w:hAnsi="Arial" w:cs="Arial"/>
          <w:color w:val="000000"/>
          <w:sz w:val="20"/>
        </w:rPr>
        <w:t xml:space="preserve">Don't experiment only when things go wrong </w:t>
      </w:r>
    </w:p>
    <w:p w14:paraId="78C71523" w14:textId="77777777" w:rsidR="00A97810" w:rsidRDefault="00000000">
      <w:pPr>
        <w:spacing w:line="260" w:lineRule="atLeast"/>
        <w:jc w:val="both"/>
      </w:pPr>
      <w:r>
        <w:rPr>
          <w:rFonts w:ascii="Arial" w:eastAsia="Arial" w:hAnsi="Arial" w:cs="Arial"/>
          <w:color w:val="000000"/>
          <w:sz w:val="20"/>
        </w:rPr>
        <w:t xml:space="preserve">Experimentation is not a quick fix or stopgap. Successful entrepreneurs continue to innovate to stay competitive. While it is pertinent to conduct experiments and try new options when things do not go your way, this isn't the only time experimentation is valuable. </w:t>
      </w:r>
    </w:p>
    <w:p w14:paraId="0882E205" w14:textId="77777777" w:rsidR="00A97810" w:rsidRDefault="00000000">
      <w:pPr>
        <w:spacing w:before="200" w:line="260" w:lineRule="atLeast"/>
        <w:jc w:val="both"/>
      </w:pPr>
      <w:r>
        <w:rPr>
          <w:rFonts w:ascii="Arial" w:eastAsia="Arial" w:hAnsi="Arial" w:cs="Arial"/>
          <w:color w:val="000000"/>
          <w:sz w:val="20"/>
        </w:rPr>
        <w:t xml:space="preserve"> Charlton believes that the best thing to do is to experiment when things are going well because that gives you an added advantage. Unlike corporates who may be content with just growing 1 per cent or 5 per cent each year, </w:t>
      </w:r>
      <w:r>
        <w:rPr>
          <w:rFonts w:ascii="Arial" w:eastAsia="Arial" w:hAnsi="Arial" w:cs="Arial"/>
          <w:b/>
          <w:i/>
          <w:color w:val="000000"/>
          <w:sz w:val="20"/>
          <w:u w:val="single"/>
        </w:rPr>
        <w:t>startups</w:t>
      </w:r>
      <w:r>
        <w:rPr>
          <w:rFonts w:ascii="Arial" w:eastAsia="Arial" w:hAnsi="Arial" w:cs="Arial"/>
          <w:color w:val="000000"/>
          <w:sz w:val="20"/>
        </w:rPr>
        <w:t xml:space="preserve"> do not have that luxury.  </w:t>
      </w:r>
    </w:p>
    <w:p w14:paraId="20258880" w14:textId="77777777" w:rsidR="00A97810" w:rsidRDefault="00000000">
      <w:pPr>
        <w:spacing w:before="200" w:line="260" w:lineRule="atLeast"/>
        <w:jc w:val="both"/>
      </w:pP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ecosystem is extremely competitive and sometimes having a growth rate in higher two-digits also may not be enough. The only way to stay ahead of the curve is to think differently[5], run as many experiments as you can, and find the best growth techniques versus the number of resources or money spent. Experimenting only when things aren't working will ultimately slow the company down. </w:t>
      </w:r>
    </w:p>
    <w:p w14:paraId="5AF25032" w14:textId="77777777" w:rsidR="00A97810" w:rsidRDefault="00000000">
      <w:pPr>
        <w:spacing w:line="260" w:lineRule="atLeast"/>
        <w:jc w:val="both"/>
      </w:pPr>
      <w:r>
        <w:rPr>
          <w:rFonts w:ascii="Arial" w:eastAsia="Arial" w:hAnsi="Arial" w:cs="Arial"/>
          <w:color w:val="000000"/>
          <w:sz w:val="20"/>
        </w:rPr>
        <w:t xml:space="preserve"> Matthew also has a similar opinion, where he believes founders must definitely not break things that are working. It is good to reflect and make changes. Everything the company does must reflect the evolution of its products or services. </w:t>
      </w:r>
    </w:p>
    <w:p w14:paraId="1CFB62C3" w14:textId="77777777" w:rsidR="00A97810" w:rsidRDefault="00000000">
      <w:pPr>
        <w:spacing w:line="260" w:lineRule="atLeast"/>
        <w:jc w:val="both"/>
      </w:pPr>
      <w:r>
        <w:rPr>
          <w:rFonts w:ascii="Arial" w:eastAsia="Arial" w:hAnsi="Arial" w:cs="Arial"/>
          <w:color w:val="000000"/>
          <w:sz w:val="20"/>
        </w:rPr>
        <w:t xml:space="preserve"> Dr Saab does not see any reason a company should stop experimentation either. Perfection does not exist and so from that perspective, there's always room to grow and improve. If founders stop experimenting, then the competition may very well pass them. The only way to maintain the business and continue growth or even to stay the same size is to continue to experiment. </w:t>
      </w:r>
    </w:p>
    <w:p w14:paraId="73088916" w14:textId="77777777" w:rsidR="00A97810" w:rsidRDefault="00000000">
      <w:pPr>
        <w:spacing w:line="260" w:lineRule="atLeast"/>
        <w:jc w:val="both"/>
      </w:pPr>
      <w:r>
        <w:rPr>
          <w:rFonts w:ascii="Arial" w:eastAsia="Arial" w:hAnsi="Arial" w:cs="Arial"/>
          <w:color w:val="000000"/>
          <w:sz w:val="20"/>
        </w:rPr>
        <w:t xml:space="preserve">Build an environment that fosters proactiveness </w:t>
      </w:r>
    </w:p>
    <w:p w14:paraId="297FFE50" w14:textId="77777777" w:rsidR="00A97810" w:rsidRDefault="00000000">
      <w:pPr>
        <w:spacing w:line="260" w:lineRule="atLeast"/>
        <w:jc w:val="both"/>
      </w:pPr>
      <w:r>
        <w:rPr>
          <w:rFonts w:ascii="Arial" w:eastAsia="Arial" w:hAnsi="Arial" w:cs="Arial"/>
          <w:color w:val="000000"/>
          <w:sz w:val="20"/>
        </w:rPr>
        <w:t xml:space="preserve">Conducting experiments and trying new things at a frequent pace is taxing. A founder will undoubtedly have more drive and motivation to see the company succeed than the employees. This means it is critical to make sure that employees are as involved as possible. </w:t>
      </w:r>
    </w:p>
    <w:p w14:paraId="2E4C1D81" w14:textId="77777777" w:rsidR="00A97810" w:rsidRDefault="00000000">
      <w:pPr>
        <w:spacing w:line="260" w:lineRule="atLeast"/>
        <w:jc w:val="both"/>
      </w:pPr>
      <w:r>
        <w:rPr>
          <w:rFonts w:ascii="Arial" w:eastAsia="Arial" w:hAnsi="Arial" w:cs="Arial"/>
          <w:color w:val="000000"/>
          <w:sz w:val="20"/>
        </w:rPr>
        <w:t xml:space="preserve"> Mobio Interactive has a very 'simple' approach to solving this - control the culture. All the founders put in a lot of time thinking about a unique corporate culture for their business that structurally ensures company-wide involvement and supports an idea-meritocracy.  </w:t>
      </w:r>
    </w:p>
    <w:p w14:paraId="39149A8E" w14:textId="77777777" w:rsidR="00A97810" w:rsidRDefault="00000000">
      <w:pPr>
        <w:spacing w:line="260" w:lineRule="atLeast"/>
        <w:jc w:val="both"/>
      </w:pPr>
      <w:r>
        <w:rPr>
          <w:rFonts w:ascii="Arial" w:eastAsia="Arial" w:hAnsi="Arial" w:cs="Arial"/>
          <w:color w:val="000000"/>
          <w:sz w:val="20"/>
        </w:rPr>
        <w:t xml:space="preserve"> Even before they hire somebody, they have that individual examine their corporate culture document and highlight what they feel are its strengths and weaknesses. </w:t>
      </w:r>
    </w:p>
    <w:p w14:paraId="667A185E" w14:textId="77777777" w:rsidR="00A97810" w:rsidRDefault="00000000">
      <w:pPr>
        <w:spacing w:before="200" w:line="260" w:lineRule="atLeast"/>
        <w:jc w:val="both"/>
      </w:pPr>
      <w:r>
        <w:rPr>
          <w:rFonts w:ascii="Arial" w:eastAsia="Arial" w:hAnsi="Arial" w:cs="Arial"/>
          <w:color w:val="000000"/>
          <w:sz w:val="20"/>
        </w:rPr>
        <w:t xml:space="preserve"> Also Read:Here are the most promising </w:t>
      </w:r>
      <w:r>
        <w:rPr>
          <w:rFonts w:ascii="Arial" w:eastAsia="Arial" w:hAnsi="Arial" w:cs="Arial"/>
          <w:b/>
          <w:i/>
          <w:color w:val="000000"/>
          <w:sz w:val="20"/>
          <w:u w:val="single"/>
        </w:rPr>
        <w:t>startups</w:t>
      </w:r>
      <w:r>
        <w:rPr>
          <w:rFonts w:ascii="Arial" w:eastAsia="Arial" w:hAnsi="Arial" w:cs="Arial"/>
          <w:color w:val="000000"/>
          <w:sz w:val="20"/>
        </w:rPr>
        <w:t xml:space="preserve"> in the 5G space[6] </w:t>
      </w:r>
    </w:p>
    <w:p w14:paraId="7505C5BB" w14:textId="77777777" w:rsidR="00A97810" w:rsidRDefault="00000000">
      <w:pPr>
        <w:spacing w:line="260" w:lineRule="atLeast"/>
        <w:jc w:val="both"/>
      </w:pPr>
      <w:r>
        <w:rPr>
          <w:rFonts w:ascii="Arial" w:eastAsia="Arial" w:hAnsi="Arial" w:cs="Arial"/>
          <w:color w:val="000000"/>
          <w:sz w:val="20"/>
        </w:rPr>
        <w:t xml:space="preserve"> This allows the founders to understand how to improve the culture, while also ensuring that every new member of the team buys into the culture, understands why it is the way it is, and knows what will be expected of them - before they join the company. </w:t>
      </w:r>
    </w:p>
    <w:p w14:paraId="797F933D" w14:textId="77777777" w:rsidR="00A97810" w:rsidRDefault="00000000">
      <w:pPr>
        <w:spacing w:before="200" w:line="260" w:lineRule="atLeast"/>
        <w:jc w:val="both"/>
      </w:pPr>
      <w:r>
        <w:rPr>
          <w:rFonts w:ascii="Arial" w:eastAsia="Arial" w:hAnsi="Arial" w:cs="Arial"/>
          <w:color w:val="000000"/>
          <w:sz w:val="20"/>
        </w:rPr>
        <w:t xml:space="preserve"> Dr. Saab adds, 'To run experiments and fail, is something we see as an opportunity. It is, because of its </w:t>
      </w:r>
      <w:r>
        <w:rPr>
          <w:rFonts w:ascii="Arial" w:eastAsia="Arial" w:hAnsi="Arial" w:cs="Arial"/>
          <w:b/>
          <w:i/>
          <w:color w:val="000000"/>
          <w:sz w:val="20"/>
          <w:u w:val="single"/>
        </w:rPr>
        <w:t>failure</w:t>
      </w:r>
      <w:r>
        <w:rPr>
          <w:rFonts w:ascii="Arial" w:eastAsia="Arial" w:hAnsi="Arial" w:cs="Arial"/>
          <w:color w:val="000000"/>
          <w:sz w:val="20"/>
        </w:rPr>
        <w:t xml:space="preserve">, in truth a success because we're learning. So, our employees, for that reason, are not demotivated when an experiment fails, or when a favourite hypothesis proves wrong.  </w:t>
      </w:r>
    </w:p>
    <w:p w14:paraId="2E407230" w14:textId="77777777" w:rsidR="00A97810" w:rsidRDefault="00000000">
      <w:pPr>
        <w:spacing w:line="260" w:lineRule="atLeast"/>
        <w:jc w:val="both"/>
      </w:pPr>
      <w:r>
        <w:rPr>
          <w:rFonts w:ascii="Arial" w:eastAsia="Arial" w:hAnsi="Arial" w:cs="Arial"/>
          <w:color w:val="000000"/>
          <w:sz w:val="20"/>
        </w:rPr>
        <w:t xml:space="preserve"> It is fully understood that the important thing is that we grow, and we can grow faster by focusing on our weaknesses. Weaknesses, after all, almost always represent our biggest potential to actually make a difference.' </w:t>
      </w:r>
    </w:p>
    <w:p w14:paraId="79696BFB" w14:textId="77777777" w:rsidR="00A97810" w:rsidRDefault="00000000">
      <w:pPr>
        <w:spacing w:line="260" w:lineRule="atLeast"/>
        <w:jc w:val="both"/>
      </w:pPr>
      <w:r>
        <w:rPr>
          <w:rFonts w:ascii="Arial" w:eastAsia="Arial" w:hAnsi="Arial" w:cs="Arial"/>
          <w:color w:val="000000"/>
          <w:sz w:val="20"/>
        </w:rPr>
        <w:t xml:space="preserve"> Charlton believes in transparency to create a more conducive work environment. 'If people see other people failing, and not getting into trouble, and in fact being celebrated, then it's a really good way of inspiring people to be okay with failing. That's probably the biggest thing that we try and do.  </w:t>
      </w:r>
    </w:p>
    <w:p w14:paraId="5C608680" w14:textId="77777777" w:rsidR="00A97810" w:rsidRDefault="00000000">
      <w:pPr>
        <w:spacing w:before="200" w:line="260" w:lineRule="atLeast"/>
        <w:jc w:val="both"/>
      </w:pPr>
      <w:r>
        <w:rPr>
          <w:rFonts w:ascii="Arial" w:eastAsia="Arial" w:hAnsi="Arial" w:cs="Arial"/>
          <w:color w:val="000000"/>
          <w:sz w:val="20"/>
        </w:rPr>
        <w:t xml:space="preserve"> We're not great at it, but we try to instill that transparency and make sure that everyone can see. In fact, I've run experiments before where we fail, and it's about celebrating that </w:t>
      </w:r>
      <w:r>
        <w:rPr>
          <w:rFonts w:ascii="Arial" w:eastAsia="Arial" w:hAnsi="Arial" w:cs="Arial"/>
          <w:b/>
          <w:i/>
          <w:color w:val="000000"/>
          <w:sz w:val="20"/>
          <w:u w:val="single"/>
        </w:rPr>
        <w:t>failure</w:t>
      </w:r>
      <w:r>
        <w:rPr>
          <w:rFonts w:ascii="Arial" w:eastAsia="Arial" w:hAnsi="Arial" w:cs="Arial"/>
          <w:color w:val="000000"/>
          <w:sz w:val="20"/>
        </w:rPr>
        <w:t xml:space="preserve">. It's about saying okay, here's what we did, and it didn't work, but what we're going to do next time is this, and it's going to work, and then maybe it fails again, and then we try again.'  </w:t>
      </w:r>
    </w:p>
    <w:p w14:paraId="7E14C253" w14:textId="77777777" w:rsidR="00A97810" w:rsidRDefault="00000000">
      <w:pPr>
        <w:spacing w:line="260" w:lineRule="atLeast"/>
        <w:jc w:val="both"/>
      </w:pPr>
      <w:r>
        <w:rPr>
          <w:rFonts w:ascii="Arial" w:eastAsia="Arial" w:hAnsi="Arial" w:cs="Arial"/>
          <w:color w:val="000000"/>
          <w:sz w:val="20"/>
        </w:rPr>
        <w:t xml:space="preserve"> This type of transparent culture reduces fear and lets everyone thrive. </w:t>
      </w:r>
    </w:p>
    <w:p w14:paraId="7D6FE495" w14:textId="77777777" w:rsidR="00A97810" w:rsidRDefault="00000000">
      <w:pPr>
        <w:spacing w:before="200" w:line="260" w:lineRule="atLeast"/>
        <w:jc w:val="both"/>
      </w:pPr>
      <w:r>
        <w:rPr>
          <w:rFonts w:ascii="Arial" w:eastAsia="Arial" w:hAnsi="Arial" w:cs="Arial"/>
          <w:color w:val="000000"/>
          <w:sz w:val="20"/>
        </w:rPr>
        <w:lastRenderedPageBreak/>
        <w:t xml:space="preserve"> Experimentation is not easy and is critical to every </w:t>
      </w:r>
      <w:r>
        <w:rPr>
          <w:rFonts w:ascii="Arial" w:eastAsia="Arial" w:hAnsi="Arial" w:cs="Arial"/>
          <w:b/>
          <w:i/>
          <w:color w:val="000000"/>
          <w:sz w:val="20"/>
          <w:u w:val="single"/>
        </w:rPr>
        <w:t>startup</w:t>
      </w:r>
      <w:r>
        <w:rPr>
          <w:rFonts w:ascii="Arial" w:eastAsia="Arial" w:hAnsi="Arial" w:cs="Arial"/>
          <w:color w:val="000000"/>
          <w:sz w:val="20"/>
        </w:rPr>
        <w:t xml:space="preserve">'s success. As Dr. Saab puts it, 'If you're not prepared to continue to fail and to learn and to be open to it with yourself and to be bold, then you're going to have a real hard time. And if you've already taken the risk to </w:t>
      </w:r>
      <w:r>
        <w:rPr>
          <w:rFonts w:ascii="Arial" w:eastAsia="Arial" w:hAnsi="Arial" w:cs="Arial"/>
          <w:b/>
          <w:i/>
          <w:color w:val="000000"/>
          <w:sz w:val="20"/>
          <w:u w:val="single"/>
        </w:rPr>
        <w:t>start</w:t>
      </w:r>
      <w:r>
        <w:rPr>
          <w:rFonts w:ascii="Arial" w:eastAsia="Arial" w:hAnsi="Arial" w:cs="Arial"/>
          <w:color w:val="000000"/>
          <w:sz w:val="20"/>
        </w:rPr>
        <w:t xml:space="preserve"> a company in the first place, then not taking additional risks becomes your biggest risk at all.' </w:t>
      </w:r>
    </w:p>
    <w:p w14:paraId="48A120D7" w14:textId="77777777" w:rsidR="00A97810" w:rsidRDefault="00000000">
      <w:pPr>
        <w:spacing w:line="260" w:lineRule="atLeast"/>
        <w:jc w:val="both"/>
      </w:pPr>
      <w:r>
        <w:rPr>
          <w:rFonts w:ascii="Arial" w:eastAsia="Arial" w:hAnsi="Arial" w:cs="Arial"/>
          <w:color w:val="000000"/>
          <w:sz w:val="20"/>
        </w:rPr>
        <w:t xml:space="preserve"> - </w:t>
      </w:r>
    </w:p>
    <w:p w14:paraId="6875A38E" w14:textId="77777777" w:rsidR="00A97810" w:rsidRDefault="00000000">
      <w:pPr>
        <w:spacing w:line="260" w:lineRule="atLeast"/>
        <w:jc w:val="both"/>
      </w:pPr>
      <w:r>
        <w:rPr>
          <w:rFonts w:ascii="Arial" w:eastAsia="Arial" w:hAnsi="Arial" w:cs="Arial"/>
          <w:color w:val="000000"/>
          <w:sz w:val="20"/>
        </w:rPr>
        <w:t xml:space="preserve"> Editor's note:e27 aims to foster thought leadership by publishing contributions from the community. This season we are seeking op-eds, analysis and articles on food tech and sustainability. Share your opinion and earn a byline bysubmitting a post[7]. </w:t>
      </w:r>
    </w:p>
    <w:p w14:paraId="04107B6C" w14:textId="77777777" w:rsidR="00A97810" w:rsidRDefault="00000000">
      <w:pPr>
        <w:spacing w:line="260" w:lineRule="atLeast"/>
        <w:jc w:val="both"/>
      </w:pPr>
      <w:r>
        <w:rPr>
          <w:rFonts w:ascii="Arial" w:eastAsia="Arial" w:hAnsi="Arial" w:cs="Arial"/>
          <w:color w:val="000000"/>
          <w:sz w:val="20"/>
        </w:rPr>
        <w:t xml:space="preserve"> Join oure27Telegram group[8], FB community[9] or like the e27Facebook page[10] </w:t>
      </w:r>
    </w:p>
    <w:p w14:paraId="075B82E1" w14:textId="77777777" w:rsidR="00A97810" w:rsidRDefault="00000000">
      <w:pPr>
        <w:spacing w:line="260" w:lineRule="atLeast"/>
        <w:jc w:val="both"/>
      </w:pPr>
      <w:r>
        <w:rPr>
          <w:rFonts w:ascii="Arial" w:eastAsia="Arial" w:hAnsi="Arial" w:cs="Arial"/>
          <w:color w:val="000000"/>
          <w:sz w:val="20"/>
        </w:rPr>
        <w:t xml:space="preserve"> Image credit: Nick Karvounis[11] on Unsplash[12] </w:t>
      </w:r>
    </w:p>
    <w:p w14:paraId="5CB89E65" w14:textId="77777777" w:rsidR="00A97810" w:rsidRDefault="00000000">
      <w:pPr>
        <w:spacing w:before="200" w:line="260" w:lineRule="atLeast"/>
        <w:jc w:val="both"/>
      </w:pPr>
      <w:r>
        <w:rPr>
          <w:rFonts w:ascii="Arial" w:eastAsia="Arial" w:hAnsi="Arial" w:cs="Arial"/>
          <w:color w:val="000000"/>
          <w:sz w:val="20"/>
        </w:rPr>
        <w:t xml:space="preserve"> The post </w:t>
      </w:r>
      <w:r>
        <w:rPr>
          <w:rFonts w:ascii="Arial" w:eastAsia="Arial" w:hAnsi="Arial" w:cs="Arial"/>
          <w:b/>
          <w:i/>
          <w:color w:val="000000"/>
          <w:sz w:val="20"/>
          <w:u w:val="single"/>
        </w:rPr>
        <w:t>Startups</w:t>
      </w:r>
      <w:r>
        <w:rPr>
          <w:rFonts w:ascii="Arial" w:eastAsia="Arial" w:hAnsi="Arial" w:cs="Arial"/>
          <w:color w:val="000000"/>
          <w:sz w:val="20"/>
        </w:rPr>
        <w:t xml:space="preserve"> should celebrate </w:t>
      </w:r>
      <w:r>
        <w:rPr>
          <w:rFonts w:ascii="Arial" w:eastAsia="Arial" w:hAnsi="Arial" w:cs="Arial"/>
          <w:b/>
          <w:i/>
          <w:color w:val="000000"/>
          <w:sz w:val="20"/>
          <w:u w:val="single"/>
        </w:rPr>
        <w:t>failures</w:t>
      </w:r>
      <w:r>
        <w:rPr>
          <w:rFonts w:ascii="Arial" w:eastAsia="Arial" w:hAnsi="Arial" w:cs="Arial"/>
          <w:color w:val="000000"/>
          <w:sz w:val="20"/>
        </w:rPr>
        <w:t xml:space="preserve">. This is how to keep the experimenting culture alive[13] appeared first on e27[14]. </w:t>
      </w:r>
    </w:p>
    <w:p w14:paraId="31A16C6C" w14:textId="77777777" w:rsidR="00A97810" w:rsidRDefault="00000000">
      <w:pPr>
        <w:spacing w:before="240" w:line="260" w:lineRule="atLeast"/>
        <w:jc w:val="both"/>
      </w:pPr>
      <w:r>
        <w:rPr>
          <w:rFonts w:ascii="Arial" w:eastAsia="Arial" w:hAnsi="Arial" w:cs="Arial"/>
          <w:color w:val="000000"/>
          <w:sz w:val="20"/>
        </w:rPr>
        <w:t xml:space="preserve"> [ 1]: </w:t>
      </w:r>
      <w:hyperlink r:id="rId493" w:history="1">
        <w:r>
          <w:rPr>
            <w:rFonts w:ascii="Arial" w:eastAsia="Arial" w:hAnsi="Arial" w:cs="Arial"/>
            <w:i/>
            <w:color w:val="0077CC"/>
            <w:sz w:val="20"/>
            <w:u w:val="single"/>
            <w:shd w:val="clear" w:color="auto" w:fill="FFFFFF"/>
          </w:rPr>
          <w:t>https://e27.co/rajan-anandan-to-entrepreneurs-trim-the-fat-and-build-a-leaner-organisation-20201005</w:t>
        </w:r>
      </w:hyperlink>
      <w:r>
        <w:rPr>
          <w:rFonts w:ascii="Arial" w:eastAsia="Arial" w:hAnsi="Arial" w:cs="Arial"/>
          <w:color w:val="000000"/>
          <w:sz w:val="20"/>
        </w:rPr>
        <w:t xml:space="preserve">/ [ 2]: </w:t>
      </w:r>
      <w:hyperlink r:id="rId494" w:history="1">
        <w:r>
          <w:rPr>
            <w:rFonts w:ascii="Arial" w:eastAsia="Arial" w:hAnsi="Arial" w:cs="Arial"/>
            <w:i/>
            <w:color w:val="0077CC"/>
            <w:sz w:val="20"/>
            <w:u w:val="single"/>
            <w:shd w:val="clear" w:color="auto" w:fill="FFFFFF"/>
          </w:rPr>
          <w:t>https://e27.co/a-sneak-peek-at-the-28-</w:t>
        </w:r>
      </w:hyperlink>
      <w:hyperlink r:id="rId495" w:history="1">
        <w:r>
          <w:rPr>
            <w:rFonts w:ascii="Arial" w:eastAsia="Arial" w:hAnsi="Arial" w:cs="Arial"/>
            <w:b/>
            <w:i/>
            <w:color w:val="0077CC"/>
            <w:sz w:val="20"/>
            <w:u w:val="single"/>
            <w:shd w:val="clear" w:color="auto" w:fill="FFFFFF"/>
          </w:rPr>
          <w:t>startups</w:t>
        </w:r>
      </w:hyperlink>
      <w:hyperlink r:id="rId496" w:history="1">
        <w:r>
          <w:rPr>
            <w:rFonts w:ascii="Arial" w:eastAsia="Arial" w:hAnsi="Arial" w:cs="Arial"/>
            <w:i/>
            <w:color w:val="0077CC"/>
            <w:sz w:val="20"/>
            <w:u w:val="single"/>
            <w:shd w:val="clear" w:color="auto" w:fill="FFFFFF"/>
          </w:rPr>
          <w:t>-joining-block71s-sea-booster-programme-20210531</w:t>
        </w:r>
      </w:hyperlink>
      <w:r>
        <w:rPr>
          <w:rFonts w:ascii="Arial" w:eastAsia="Arial" w:hAnsi="Arial" w:cs="Arial"/>
          <w:color w:val="000000"/>
          <w:sz w:val="20"/>
        </w:rPr>
        <w:t xml:space="preserve">/ [ 3]: </w:t>
      </w:r>
      <w:hyperlink r:id="rId497" w:history="1">
        <w:r>
          <w:rPr>
            <w:rFonts w:ascii="Arial" w:eastAsia="Arial" w:hAnsi="Arial" w:cs="Arial"/>
            <w:i/>
            <w:color w:val="0077CC"/>
            <w:sz w:val="20"/>
            <w:u w:val="single"/>
            <w:shd w:val="clear" w:color="auto" w:fill="FFFFFF"/>
          </w:rPr>
          <w:t>https://e27.co/these-9-famous-</w:t>
        </w:r>
      </w:hyperlink>
      <w:hyperlink r:id="rId498" w:history="1">
        <w:r>
          <w:rPr>
            <w:rFonts w:ascii="Arial" w:eastAsia="Arial" w:hAnsi="Arial" w:cs="Arial"/>
            <w:b/>
            <w:i/>
            <w:color w:val="0077CC"/>
            <w:sz w:val="20"/>
            <w:u w:val="single"/>
            <w:shd w:val="clear" w:color="auto" w:fill="FFFFFF"/>
          </w:rPr>
          <w:t>startup</w:t>
        </w:r>
      </w:hyperlink>
      <w:hyperlink r:id="rId499" w:history="1">
        <w:r>
          <w:rPr>
            <w:rFonts w:ascii="Arial" w:eastAsia="Arial" w:hAnsi="Arial" w:cs="Arial"/>
            <w:i/>
            <w:color w:val="0077CC"/>
            <w:sz w:val="20"/>
            <w:u w:val="single"/>
            <w:shd w:val="clear" w:color="auto" w:fill="FFFFFF"/>
          </w:rPr>
          <w:t>-</w:t>
        </w:r>
      </w:hyperlink>
      <w:hyperlink r:id="rId500" w:history="1">
        <w:r>
          <w:rPr>
            <w:rFonts w:ascii="Arial" w:eastAsia="Arial" w:hAnsi="Arial" w:cs="Arial"/>
            <w:b/>
            <w:i/>
            <w:color w:val="0077CC"/>
            <w:sz w:val="20"/>
            <w:u w:val="single"/>
            <w:shd w:val="clear" w:color="auto" w:fill="FFFFFF"/>
          </w:rPr>
          <w:t>failures</w:t>
        </w:r>
      </w:hyperlink>
      <w:hyperlink r:id="rId501" w:history="1">
        <w:r>
          <w:rPr>
            <w:rFonts w:ascii="Arial" w:eastAsia="Arial" w:hAnsi="Arial" w:cs="Arial"/>
            <w:i/>
            <w:color w:val="0077CC"/>
            <w:sz w:val="20"/>
            <w:u w:val="single"/>
            <w:shd w:val="clear" w:color="auto" w:fill="FFFFFF"/>
          </w:rPr>
          <w:t>-have-a-lesson-for-you-20181218</w:t>
        </w:r>
      </w:hyperlink>
      <w:r>
        <w:rPr>
          <w:rFonts w:ascii="Arial" w:eastAsia="Arial" w:hAnsi="Arial" w:cs="Arial"/>
          <w:color w:val="000000"/>
          <w:sz w:val="20"/>
        </w:rPr>
        <w:t xml:space="preserve">/ [ 4]: </w:t>
      </w:r>
      <w:hyperlink r:id="rId502" w:history="1">
        <w:r>
          <w:rPr>
            <w:rFonts w:ascii="Arial" w:eastAsia="Arial" w:hAnsi="Arial" w:cs="Arial"/>
            <w:i/>
            <w:color w:val="0077CC"/>
            <w:sz w:val="20"/>
            <w:u w:val="single"/>
            <w:shd w:val="clear" w:color="auto" w:fill="FFFFFF"/>
          </w:rPr>
          <w:t>https://e27.co/5-ways-how-venture-builders-can-reduce-</w:t>
        </w:r>
      </w:hyperlink>
      <w:hyperlink r:id="rId503" w:history="1">
        <w:r>
          <w:rPr>
            <w:rFonts w:ascii="Arial" w:eastAsia="Arial" w:hAnsi="Arial" w:cs="Arial"/>
            <w:b/>
            <w:i/>
            <w:color w:val="0077CC"/>
            <w:sz w:val="20"/>
            <w:u w:val="single"/>
            <w:shd w:val="clear" w:color="auto" w:fill="FFFFFF"/>
          </w:rPr>
          <w:t>startup</w:t>
        </w:r>
      </w:hyperlink>
      <w:hyperlink r:id="rId504" w:history="1">
        <w:r>
          <w:rPr>
            <w:rFonts w:ascii="Arial" w:eastAsia="Arial" w:hAnsi="Arial" w:cs="Arial"/>
            <w:i/>
            <w:color w:val="0077CC"/>
            <w:sz w:val="20"/>
            <w:u w:val="single"/>
            <w:shd w:val="clear" w:color="auto" w:fill="FFFFFF"/>
          </w:rPr>
          <w:t>-</w:t>
        </w:r>
      </w:hyperlink>
      <w:hyperlink r:id="rId505" w:history="1">
        <w:r>
          <w:rPr>
            <w:rFonts w:ascii="Arial" w:eastAsia="Arial" w:hAnsi="Arial" w:cs="Arial"/>
            <w:b/>
            <w:i/>
            <w:color w:val="0077CC"/>
            <w:sz w:val="20"/>
            <w:u w:val="single"/>
            <w:shd w:val="clear" w:color="auto" w:fill="FFFFFF"/>
          </w:rPr>
          <w:t>failures</w:t>
        </w:r>
      </w:hyperlink>
      <w:hyperlink r:id="rId506" w:history="1">
        <w:r>
          <w:rPr>
            <w:rFonts w:ascii="Arial" w:eastAsia="Arial" w:hAnsi="Arial" w:cs="Arial"/>
            <w:i/>
            <w:color w:val="0077CC"/>
            <w:sz w:val="20"/>
            <w:u w:val="single"/>
            <w:shd w:val="clear" w:color="auto" w:fill="FFFFFF"/>
          </w:rPr>
          <w:t>-20200902</w:t>
        </w:r>
      </w:hyperlink>
      <w:r>
        <w:rPr>
          <w:rFonts w:ascii="Arial" w:eastAsia="Arial" w:hAnsi="Arial" w:cs="Arial"/>
          <w:color w:val="000000"/>
          <w:sz w:val="20"/>
        </w:rPr>
        <w:t xml:space="preserve">/ [ 5]: </w:t>
      </w:r>
      <w:hyperlink r:id="rId507" w:history="1">
        <w:r>
          <w:rPr>
            <w:rFonts w:ascii="Arial" w:eastAsia="Arial" w:hAnsi="Arial" w:cs="Arial"/>
            <w:i/>
            <w:color w:val="0077CC"/>
            <w:sz w:val="20"/>
            <w:u w:val="single"/>
            <w:shd w:val="clear" w:color="auto" w:fill="FFFFFF"/>
          </w:rPr>
          <w:t>https://e27.co/in-with-the-new-how-to-introduce-innovations-without-scaring-customers-away-20200529</w:t>
        </w:r>
      </w:hyperlink>
      <w:r>
        <w:rPr>
          <w:rFonts w:ascii="Arial" w:eastAsia="Arial" w:hAnsi="Arial" w:cs="Arial"/>
          <w:color w:val="000000"/>
          <w:sz w:val="20"/>
        </w:rPr>
        <w:t xml:space="preserve">/ [ 6]: </w:t>
      </w:r>
      <w:hyperlink r:id="rId508" w:history="1">
        <w:r>
          <w:rPr>
            <w:rFonts w:ascii="Arial" w:eastAsia="Arial" w:hAnsi="Arial" w:cs="Arial"/>
            <w:i/>
            <w:color w:val="0077CC"/>
            <w:sz w:val="20"/>
            <w:u w:val="single"/>
            <w:shd w:val="clear" w:color="auto" w:fill="FFFFFF"/>
          </w:rPr>
          <w:t>https://e27.co/here-are-the-most-promising-</w:t>
        </w:r>
      </w:hyperlink>
      <w:hyperlink r:id="rId509" w:history="1">
        <w:r>
          <w:rPr>
            <w:rFonts w:ascii="Arial" w:eastAsia="Arial" w:hAnsi="Arial" w:cs="Arial"/>
            <w:b/>
            <w:i/>
            <w:color w:val="0077CC"/>
            <w:sz w:val="20"/>
            <w:u w:val="single"/>
            <w:shd w:val="clear" w:color="auto" w:fill="FFFFFF"/>
          </w:rPr>
          <w:t>startups</w:t>
        </w:r>
      </w:hyperlink>
      <w:hyperlink r:id="rId510" w:history="1">
        <w:r>
          <w:rPr>
            <w:rFonts w:ascii="Arial" w:eastAsia="Arial" w:hAnsi="Arial" w:cs="Arial"/>
            <w:i/>
            <w:color w:val="0077CC"/>
            <w:sz w:val="20"/>
            <w:u w:val="single"/>
            <w:shd w:val="clear" w:color="auto" w:fill="FFFFFF"/>
          </w:rPr>
          <w:t>-in-the-5g-space-20210528</w:t>
        </w:r>
      </w:hyperlink>
      <w:r>
        <w:rPr>
          <w:rFonts w:ascii="Arial" w:eastAsia="Arial" w:hAnsi="Arial" w:cs="Arial"/>
          <w:color w:val="000000"/>
          <w:sz w:val="20"/>
        </w:rPr>
        <w:t xml:space="preserve">/ [ 7]: </w:t>
      </w:r>
      <w:hyperlink r:id="rId511" w:history="1">
        <w:r>
          <w:rPr>
            <w:rFonts w:ascii="Arial" w:eastAsia="Arial" w:hAnsi="Arial" w:cs="Arial"/>
            <w:i/>
            <w:color w:val="0077CC"/>
            <w:sz w:val="20"/>
            <w:u w:val="single"/>
            <w:shd w:val="clear" w:color="auto" w:fill="FFFFFF"/>
          </w:rPr>
          <w:t>https://e27.co/contributor</w:t>
        </w:r>
      </w:hyperlink>
      <w:r>
        <w:rPr>
          <w:rFonts w:ascii="Arial" w:eastAsia="Arial" w:hAnsi="Arial" w:cs="Arial"/>
          <w:color w:val="000000"/>
          <w:sz w:val="20"/>
        </w:rPr>
        <w:t xml:space="preserve"> [ 8]: </w:t>
      </w:r>
      <w:hyperlink r:id="rId512"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[ 9]: </w:t>
      </w:r>
      <w:hyperlink r:id="rId513" w:history="1">
        <w:r>
          <w:rPr>
            <w:rFonts w:ascii="Arial" w:eastAsia="Arial" w:hAnsi="Arial" w:cs="Arial"/>
            <w:i/>
            <w:color w:val="0077CC"/>
            <w:sz w:val="20"/>
            <w:u w:val="single"/>
            <w:shd w:val="clear" w:color="auto" w:fill="FFFFFF"/>
          </w:rPr>
          <w:t>https://www.facebook.com/groups/e27co/permalink/886904662065955/</w:t>
        </w:r>
      </w:hyperlink>
      <w:r>
        <w:rPr>
          <w:rFonts w:ascii="Arial" w:eastAsia="Arial" w:hAnsi="Arial" w:cs="Arial"/>
          <w:color w:val="000000"/>
          <w:sz w:val="20"/>
        </w:rPr>
        <w:t xml:space="preserve"> [ 10]: </w:t>
      </w:r>
      <w:hyperlink r:id="rId514" w:history="1">
        <w:r>
          <w:rPr>
            <w:rFonts w:ascii="Arial" w:eastAsia="Arial" w:hAnsi="Arial" w:cs="Arial"/>
            <w:i/>
            <w:color w:val="0077CC"/>
            <w:sz w:val="20"/>
            <w:u w:val="single"/>
            <w:shd w:val="clear" w:color="auto" w:fill="FFFFFF"/>
          </w:rPr>
          <w:t>https://www.facebook.com/e27/?ref=your_pages</w:t>
        </w:r>
      </w:hyperlink>
      <w:r>
        <w:rPr>
          <w:rFonts w:ascii="Arial" w:eastAsia="Arial" w:hAnsi="Arial" w:cs="Arial"/>
          <w:color w:val="000000"/>
          <w:sz w:val="20"/>
        </w:rPr>
        <w:t xml:space="preserve"> [ 11]: </w:t>
      </w:r>
      <w:hyperlink r:id="rId515" w:anchor="38;utm_content=creditCopyText" w:history="1">
        <w:r>
          <w:rPr>
            <w:rFonts w:ascii="Arial" w:eastAsia="Arial" w:hAnsi="Arial" w:cs="Arial"/>
            <w:i/>
            <w:color w:val="0077CC"/>
            <w:sz w:val="20"/>
            <w:u w:val="single"/>
            <w:shd w:val="clear" w:color="auto" w:fill="FFFFFF"/>
          </w:rPr>
          <w:t>https://unsplash.com/@nickkarvounis?utm_source=unsplash&amp;#38;utm_medium=referral&amp;#38;utm_content=creditCopyText</w:t>
        </w:r>
      </w:hyperlink>
      <w:r>
        <w:rPr>
          <w:rFonts w:ascii="Arial" w:eastAsia="Arial" w:hAnsi="Arial" w:cs="Arial"/>
          <w:color w:val="000000"/>
          <w:sz w:val="20"/>
        </w:rPr>
        <w:t xml:space="preserve"> [ 12]: </w:t>
      </w:r>
      <w:hyperlink r:id="rId516" w:history="1">
        <w:r>
          <w:rPr>
            <w:rFonts w:ascii="Arial" w:eastAsia="Arial" w:hAnsi="Arial" w:cs="Arial"/>
            <w:i/>
            <w:color w:val="0077CC"/>
            <w:sz w:val="20"/>
            <w:u w:val="single"/>
            <w:shd w:val="clear" w:color="auto" w:fill="FFFFFF"/>
          </w:rPr>
          <w:t>https://unsplash.com</w:t>
        </w:r>
      </w:hyperlink>
      <w:r>
        <w:rPr>
          <w:rFonts w:ascii="Arial" w:eastAsia="Arial" w:hAnsi="Arial" w:cs="Arial"/>
          <w:color w:val="000000"/>
          <w:sz w:val="20"/>
        </w:rPr>
        <w:t xml:space="preserve"> /s/photos/experiment?utm_source=unsplash&amp;#38;utm_medium=referral&amp;#38;utm_content=creditCopyText [ 13]: </w:t>
      </w:r>
      <w:hyperlink r:id="rId517" w:history="1">
        <w:r>
          <w:rPr>
            <w:rFonts w:ascii="Arial" w:eastAsia="Arial" w:hAnsi="Arial" w:cs="Arial"/>
            <w:i/>
            <w:color w:val="0077CC"/>
            <w:sz w:val="20"/>
            <w:u w:val="single"/>
            <w:shd w:val="clear" w:color="auto" w:fill="FFFFFF"/>
          </w:rPr>
          <w:t>https://e27.co/why-</w:t>
        </w:r>
      </w:hyperlink>
      <w:hyperlink r:id="rId518" w:history="1">
        <w:r>
          <w:rPr>
            <w:rFonts w:ascii="Arial" w:eastAsia="Arial" w:hAnsi="Arial" w:cs="Arial"/>
            <w:b/>
            <w:i/>
            <w:color w:val="0077CC"/>
            <w:sz w:val="20"/>
            <w:u w:val="single"/>
            <w:shd w:val="clear" w:color="auto" w:fill="FFFFFF"/>
          </w:rPr>
          <w:t>startups</w:t>
        </w:r>
      </w:hyperlink>
      <w:hyperlink r:id="rId519" w:history="1">
        <w:r>
          <w:rPr>
            <w:rFonts w:ascii="Arial" w:eastAsia="Arial" w:hAnsi="Arial" w:cs="Arial"/>
            <w:i/>
            <w:color w:val="0077CC"/>
            <w:sz w:val="20"/>
            <w:u w:val="single"/>
            <w:shd w:val="clear" w:color="auto" w:fill="FFFFFF"/>
          </w:rPr>
          <w:t>-should-celebrate-</w:t>
        </w:r>
      </w:hyperlink>
      <w:hyperlink r:id="rId520" w:history="1">
        <w:r>
          <w:rPr>
            <w:rFonts w:ascii="Arial" w:eastAsia="Arial" w:hAnsi="Arial" w:cs="Arial"/>
            <w:b/>
            <w:i/>
            <w:color w:val="0077CC"/>
            <w:sz w:val="20"/>
            <w:u w:val="single"/>
            <w:shd w:val="clear" w:color="auto" w:fill="FFFFFF"/>
          </w:rPr>
          <w:t>failures</w:t>
        </w:r>
      </w:hyperlink>
      <w:hyperlink r:id="rId521" w:history="1">
        <w:r>
          <w:rPr>
            <w:rFonts w:ascii="Arial" w:eastAsia="Arial" w:hAnsi="Arial" w:cs="Arial"/>
            <w:i/>
            <w:color w:val="0077CC"/>
            <w:sz w:val="20"/>
            <w:u w:val="single"/>
            <w:shd w:val="clear" w:color="auto" w:fill="FFFFFF"/>
          </w:rPr>
          <w:t>-and-how-to-keep-the-experimenting-culture-alive-20210601</w:t>
        </w:r>
      </w:hyperlink>
      <w:r>
        <w:rPr>
          <w:rFonts w:ascii="Arial" w:eastAsia="Arial" w:hAnsi="Arial" w:cs="Arial"/>
          <w:color w:val="000000"/>
          <w:sz w:val="20"/>
        </w:rPr>
        <w:t xml:space="preserve">/ [ 14]: </w:t>
      </w:r>
      <w:hyperlink r:id="rId522"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18C93C0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 2021</w:t>
      </w:r>
    </w:p>
    <w:p w14:paraId="7B0FEB38" w14:textId="77777777" w:rsidR="00A97810" w:rsidRDefault="00A97810"/>
    <w:p w14:paraId="2CBFC306" w14:textId="77777777" w:rsidR="00A97810" w:rsidRDefault="00000000">
      <w:pPr>
        <w:ind w:left="200"/>
        <w:sectPr w:rsidR="00A97810">
          <w:type w:val="continuous"/>
          <w:pgSz w:w="12240" w:h="15840"/>
          <w:pgMar w:top="840" w:right="1000" w:bottom="840" w:left="1000" w:header="400" w:footer="400" w:gutter="0"/>
          <w:cols w:space="720"/>
        </w:sectPr>
      </w:pPr>
      <w:r>
        <w:br/>
      </w:r>
      <w:r>
        <w:pict w14:anchorId="573F6FB0">
          <v:line id="_x0000_s2148" style="position:absolute;left:0;text-align:left;z-index:251718656;mso-position-horizontal-relative:text;mso-position-vertical-relative:text" from="0,10pt" to="512pt,10pt" strokeweight="1pt"/>
        </w:pict>
      </w:r>
      <w:r>
        <w:rPr>
          <w:rFonts w:ascii="Arial" w:eastAsia="Arial" w:hAnsi="Arial" w:cs="Arial"/>
          <w:b/>
          <w:color w:val="767676"/>
          <w:sz w:val="16"/>
        </w:rPr>
        <w:t>End of Document</w:t>
      </w:r>
    </w:p>
    <w:p w14:paraId="53A98470" w14:textId="77777777" w:rsidR="00A97810" w:rsidRDefault="00A97810">
      <w:pPr>
        <w:sectPr w:rsidR="00A97810">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gutter="0"/>
          <w:cols w:space="720"/>
          <w:titlePg/>
        </w:sectPr>
      </w:pPr>
    </w:p>
    <w:p w14:paraId="294A8C90" w14:textId="77777777" w:rsidR="00A97810" w:rsidRDefault="00A97810">
      <w:bookmarkStart w:id="54" w:name="Bookmark_28"/>
      <w:bookmarkEnd w:id="54"/>
    </w:p>
    <w:p w14:paraId="2BFF3BEB" w14:textId="77777777" w:rsidR="00A97810" w:rsidRDefault="00000000">
      <w:r>
        <w:pict w14:anchorId="37AC983E">
          <v:shape id="_x0000_i1066" type="#_x0000_t75" alt="LexisNexis®" style="width:148pt;height:30pt">
            <v:imagedata r:id="rId7" o:title=""/>
          </v:shape>
        </w:pict>
      </w:r>
      <w:r>
        <w:cr/>
      </w:r>
    </w:p>
    <w:p w14:paraId="79AA6469" w14:textId="77777777" w:rsidR="00A97810" w:rsidRDefault="00000000">
      <w:pPr>
        <w:spacing w:before="240" w:after="200" w:line="340" w:lineRule="atLeast"/>
        <w:jc w:val="center"/>
        <w:outlineLvl w:val="0"/>
        <w:rPr>
          <w:rFonts w:ascii="Arial" w:hAnsi="Arial" w:cs="Arial"/>
          <w:b/>
          <w:bCs/>
          <w:kern w:val="32"/>
          <w:sz w:val="32"/>
          <w:szCs w:val="32"/>
        </w:rPr>
      </w:pPr>
      <w:hyperlink r:id="rId529" w:history="1">
        <w:r>
          <w:rPr>
            <w:rFonts w:ascii="Arial" w:eastAsia="Arial" w:hAnsi="Arial" w:cs="Arial"/>
            <w:b/>
            <w:bCs/>
            <w:i/>
            <w:color w:val="0077CC"/>
            <w:kern w:val="32"/>
            <w:sz w:val="28"/>
            <w:szCs w:val="32"/>
            <w:u w:val="single"/>
            <w:shd w:val="clear" w:color="auto" w:fill="FFFFFF"/>
          </w:rPr>
          <w:t xml:space="preserve">Why </w:t>
        </w:r>
      </w:hyperlink>
      <w:hyperlink r:id="rId530" w:history="1">
        <w:r>
          <w:rPr>
            <w:rFonts w:ascii="Arial" w:eastAsia="Arial" w:hAnsi="Arial" w:cs="Arial"/>
            <w:b/>
            <w:bCs/>
            <w:i/>
            <w:color w:val="0077CC"/>
            <w:kern w:val="32"/>
            <w:sz w:val="28"/>
            <w:szCs w:val="32"/>
            <w:u w:val="single"/>
            <w:shd w:val="clear" w:color="auto" w:fill="FFFFFF"/>
          </w:rPr>
          <w:t>Startup</w:t>
        </w:r>
      </w:hyperlink>
      <w:hyperlink r:id="rId531" w:history="1">
        <w:r>
          <w:rPr>
            <w:rFonts w:ascii="Arial" w:eastAsia="Arial" w:hAnsi="Arial" w:cs="Arial"/>
            <w:b/>
            <w:bCs/>
            <w:i/>
            <w:color w:val="0077CC"/>
            <w:kern w:val="32"/>
            <w:sz w:val="28"/>
            <w:szCs w:val="32"/>
            <w:u w:val="single"/>
            <w:shd w:val="clear" w:color="auto" w:fill="FFFFFF"/>
          </w:rPr>
          <w:t xml:space="preserve"> Saga sings </w:t>
        </w:r>
      </w:hyperlink>
      <w:hyperlink r:id="rId532" w:history="1">
        <w:r>
          <w:rPr>
            <w:rFonts w:ascii="Arial" w:eastAsia="Arial" w:hAnsi="Arial" w:cs="Arial"/>
            <w:b/>
            <w:bCs/>
            <w:i/>
            <w:color w:val="0077CC"/>
            <w:kern w:val="32"/>
            <w:sz w:val="28"/>
            <w:szCs w:val="32"/>
            <w:u w:val="single"/>
            <w:shd w:val="clear" w:color="auto" w:fill="FFFFFF"/>
          </w:rPr>
          <w:t>failure</w:t>
        </w:r>
      </w:hyperlink>
      <w:hyperlink r:id="rId533" w:history="1">
        <w:r>
          <w:rPr>
            <w:rFonts w:ascii="Arial" w:eastAsia="Arial" w:hAnsi="Arial" w:cs="Arial"/>
            <w:b/>
            <w:bCs/>
            <w:i/>
            <w:color w:val="0077CC"/>
            <w:kern w:val="32"/>
            <w:sz w:val="28"/>
            <w:szCs w:val="32"/>
            <w:u w:val="single"/>
            <w:shd w:val="clear" w:color="auto" w:fill="FFFFFF"/>
          </w:rPr>
          <w:t xml:space="preserve"> Raga</w:t>
        </w:r>
      </w:hyperlink>
    </w:p>
    <w:p w14:paraId="18DAF946" w14:textId="77777777" w:rsidR="00A97810" w:rsidRDefault="00000000">
      <w:pPr>
        <w:spacing w:before="120" w:line="260" w:lineRule="atLeast"/>
        <w:jc w:val="center"/>
      </w:pPr>
      <w:r>
        <w:rPr>
          <w:rFonts w:ascii="Arial" w:eastAsia="Arial" w:hAnsi="Arial" w:cs="Arial"/>
          <w:color w:val="000000"/>
          <w:sz w:val="20"/>
        </w:rPr>
        <w:t>SME Channels</w:t>
      </w:r>
    </w:p>
    <w:p w14:paraId="23999FEA" w14:textId="77777777" w:rsidR="00A97810" w:rsidRDefault="00000000">
      <w:pPr>
        <w:spacing w:before="120" w:line="260" w:lineRule="atLeast"/>
        <w:jc w:val="center"/>
      </w:pPr>
      <w:r>
        <w:rPr>
          <w:rFonts w:ascii="Arial" w:eastAsia="Arial" w:hAnsi="Arial" w:cs="Arial"/>
          <w:color w:val="000000"/>
          <w:sz w:val="20"/>
        </w:rPr>
        <w:t>August 17, 2018 Friday</w:t>
      </w:r>
    </w:p>
    <w:p w14:paraId="5798914C" w14:textId="77777777" w:rsidR="00A97810" w:rsidRDefault="00A97810">
      <w:pPr>
        <w:spacing w:line="240" w:lineRule="atLeast"/>
        <w:jc w:val="both"/>
      </w:pPr>
    </w:p>
    <w:p w14:paraId="130B00C8" w14:textId="77777777" w:rsidR="00A97810" w:rsidRDefault="00000000">
      <w:pPr>
        <w:spacing w:before="120" w:line="220" w:lineRule="atLeast"/>
      </w:pPr>
      <w:r>
        <w:br/>
      </w:r>
      <w:r>
        <w:rPr>
          <w:rFonts w:ascii="Arial" w:eastAsia="Arial" w:hAnsi="Arial" w:cs="Arial"/>
          <w:color w:val="000000"/>
          <w:sz w:val="16"/>
        </w:rPr>
        <w:t>Copyright 2018 Accent Info Media Pvt. Ltd. All Rights Reserved</w:t>
      </w:r>
    </w:p>
    <w:p w14:paraId="2829A8E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957 words</w:t>
      </w:r>
    </w:p>
    <w:p w14:paraId="6141CB95"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42C0446" w14:textId="77777777" w:rsidR="00A97810" w:rsidRDefault="00000000">
      <w:pPr>
        <w:keepNext/>
        <w:spacing w:before="240" w:line="340" w:lineRule="atLeast"/>
      </w:pPr>
      <w:bookmarkStart w:id="55" w:name="Body_26"/>
      <w:bookmarkEnd w:id="55"/>
      <w:r>
        <w:rPr>
          <w:rFonts w:ascii="Arial" w:eastAsia="Arial" w:hAnsi="Arial" w:cs="Arial"/>
          <w:b/>
          <w:color w:val="000000"/>
          <w:sz w:val="28"/>
        </w:rPr>
        <w:t>Body</w:t>
      </w:r>
    </w:p>
    <w:p w14:paraId="17ACAF8C" w14:textId="77777777" w:rsidR="00A97810" w:rsidRDefault="00000000">
      <w:pPr>
        <w:spacing w:line="60" w:lineRule="exact"/>
      </w:pPr>
      <w:r>
        <w:pict w14:anchorId="73594C2D">
          <v:line id="_x0000_s2150" style="position:absolute;z-index:251719680" from="0,2pt" to="512pt,2pt" strokecolor="#009ddb" strokeweight="2pt">
            <w10:wrap type="topAndBottom"/>
          </v:line>
        </w:pict>
      </w:r>
    </w:p>
    <w:p w14:paraId="56D75796" w14:textId="77777777" w:rsidR="00A97810" w:rsidRDefault="00A97810"/>
    <w:p w14:paraId="1E480B82" w14:textId="77777777" w:rsidR="00A97810" w:rsidRDefault="00000000">
      <w:pPr>
        <w:spacing w:before="200" w:line="260" w:lineRule="atLeast"/>
        <w:jc w:val="both"/>
      </w:pPr>
      <w:r>
        <w:rPr>
          <w:rFonts w:ascii="Arial" w:eastAsia="Arial" w:hAnsi="Arial" w:cs="Arial"/>
          <w:color w:val="000000"/>
          <w:sz w:val="20"/>
        </w:rPr>
        <w:t xml:space="preserve">India, Aug. 17 -- Though the popularity of entrepreneurship is fast advancing north side, but </w:t>
      </w:r>
      <w:r>
        <w:rPr>
          <w:rFonts w:ascii="Arial" w:eastAsia="Arial" w:hAnsi="Arial" w:cs="Arial"/>
          <w:b/>
          <w:i/>
          <w:color w:val="000000"/>
          <w:sz w:val="20"/>
          <w:u w:val="single"/>
        </w:rPr>
        <w:t>startup</w:t>
      </w:r>
      <w:r>
        <w:rPr>
          <w:rFonts w:ascii="Arial" w:eastAsia="Arial" w:hAnsi="Arial" w:cs="Arial"/>
          <w:color w:val="000000"/>
          <w:sz w:val="20"/>
        </w:rPr>
        <w:t xml:space="preserve"> venture brings its own unique set of practical/cultural challenges and problems that its leaders must think and commit to address these.</w:t>
      </w:r>
    </w:p>
    <w:p w14:paraId="4CEE30EC" w14:textId="77777777" w:rsidR="00A97810" w:rsidRDefault="00000000">
      <w:pPr>
        <w:spacing w:before="200" w:line="260" w:lineRule="atLeast"/>
        <w:jc w:val="both"/>
      </w:pPr>
      <w:r>
        <w:rPr>
          <w:rFonts w:ascii="Arial" w:eastAsia="Arial" w:hAnsi="Arial" w:cs="Arial"/>
          <w:color w:val="000000"/>
          <w:sz w:val="20"/>
        </w:rPr>
        <w:t xml:space="preserve">Entrepreneurial adventurism is on rampage across the world as more and more millennials opting for this route rather going for jobs and limiting their life to 9 to 6 sort of routine. Youngsters are collaborating in their colleges itself to form a </w:t>
      </w:r>
      <w:r>
        <w:rPr>
          <w:rFonts w:ascii="Arial" w:eastAsia="Arial" w:hAnsi="Arial" w:cs="Arial"/>
          <w:b/>
          <w:i/>
          <w:color w:val="000000"/>
          <w:sz w:val="20"/>
          <w:u w:val="single"/>
        </w:rPr>
        <w:t>startup</w:t>
      </w:r>
      <w:r>
        <w:rPr>
          <w:rFonts w:ascii="Arial" w:eastAsia="Arial" w:hAnsi="Arial" w:cs="Arial"/>
          <w:color w:val="000000"/>
          <w:sz w:val="20"/>
        </w:rPr>
        <w:t xml:space="preserve"> or joins hands after college to solve a business problem and earn high while aiming high. They have fantastic ideas though, but with no experience to make right moves, many a time they land </w:t>
      </w:r>
      <w:r>
        <w:rPr>
          <w:rFonts w:ascii="Arial" w:eastAsia="Arial" w:hAnsi="Arial" w:cs="Arial"/>
          <w:b/>
          <w:i/>
          <w:color w:val="000000"/>
          <w:sz w:val="20"/>
          <w:u w:val="single"/>
        </w:rPr>
        <w:t>up</w:t>
      </w:r>
      <w:r>
        <w:rPr>
          <w:rFonts w:ascii="Arial" w:eastAsia="Arial" w:hAnsi="Arial" w:cs="Arial"/>
          <w:color w:val="000000"/>
          <w:sz w:val="20"/>
        </w:rPr>
        <w:t xml:space="preserve"> in situation where either they get a taste of </w:t>
      </w:r>
      <w:r>
        <w:rPr>
          <w:rFonts w:ascii="Arial" w:eastAsia="Arial" w:hAnsi="Arial" w:cs="Arial"/>
          <w:b/>
          <w:i/>
          <w:color w:val="000000"/>
          <w:sz w:val="20"/>
          <w:u w:val="single"/>
        </w:rPr>
        <w:t>failure</w:t>
      </w:r>
      <w:r>
        <w:rPr>
          <w:rFonts w:ascii="Arial" w:eastAsia="Arial" w:hAnsi="Arial" w:cs="Arial"/>
          <w:color w:val="000000"/>
          <w:sz w:val="20"/>
        </w:rPr>
        <w:t xml:space="preserve"> or business </w:t>
      </w:r>
      <w:r>
        <w:rPr>
          <w:rFonts w:ascii="Arial" w:eastAsia="Arial" w:hAnsi="Arial" w:cs="Arial"/>
          <w:b/>
          <w:i/>
          <w:color w:val="000000"/>
          <w:sz w:val="20"/>
          <w:u w:val="single"/>
        </w:rPr>
        <w:t>start</w:t>
      </w:r>
      <w:r>
        <w:rPr>
          <w:rFonts w:ascii="Arial" w:eastAsia="Arial" w:hAnsi="Arial" w:cs="Arial"/>
          <w:color w:val="000000"/>
          <w:sz w:val="20"/>
        </w:rPr>
        <w:t xml:space="preserve"> running at snail's pace leading to internal chaos leading to impending </w:t>
      </w:r>
      <w:r>
        <w:rPr>
          <w:rFonts w:ascii="Arial" w:eastAsia="Arial" w:hAnsi="Arial" w:cs="Arial"/>
          <w:b/>
          <w:i/>
          <w:color w:val="000000"/>
          <w:sz w:val="20"/>
          <w:u w:val="single"/>
        </w:rPr>
        <w:t>failure</w:t>
      </w:r>
      <w:r>
        <w:rPr>
          <w:rFonts w:ascii="Arial" w:eastAsia="Arial" w:hAnsi="Arial" w:cs="Arial"/>
          <w:color w:val="000000"/>
          <w:sz w:val="20"/>
        </w:rPr>
        <w:t xml:space="preserve">. It's a facts that there are more funding opportunities available than ever before. To fuel it further professional courses and content on how to </w:t>
      </w:r>
      <w:r>
        <w:rPr>
          <w:rFonts w:ascii="Arial" w:eastAsia="Arial" w:hAnsi="Arial" w:cs="Arial"/>
          <w:b/>
          <w:i/>
          <w:color w:val="000000"/>
          <w:sz w:val="20"/>
          <w:u w:val="single"/>
        </w:rPr>
        <w:t>start</w:t>
      </w:r>
      <w:r>
        <w:rPr>
          <w:rFonts w:ascii="Arial" w:eastAsia="Arial" w:hAnsi="Arial" w:cs="Arial"/>
          <w:color w:val="000000"/>
          <w:sz w:val="20"/>
        </w:rPr>
        <w:t xml:space="preserve"> your own business are easily accessible over the internet, and institution/community-driven incubators and innovation hubs are mushrooming all over the country. So, it's a good idea and time to be engaged in the </w:t>
      </w:r>
      <w:r>
        <w:rPr>
          <w:rFonts w:ascii="Arial" w:eastAsia="Arial" w:hAnsi="Arial" w:cs="Arial"/>
          <w:b/>
          <w:i/>
          <w:color w:val="000000"/>
          <w:sz w:val="20"/>
          <w:u w:val="single"/>
        </w:rPr>
        <w:t>startup</w:t>
      </w:r>
      <w:r>
        <w:rPr>
          <w:rFonts w:ascii="Arial" w:eastAsia="Arial" w:hAnsi="Arial" w:cs="Arial"/>
          <w:color w:val="000000"/>
          <w:sz w:val="20"/>
        </w:rPr>
        <w:t xml:space="preserve"> venture. Let me bet here, this is an industry which is not going anywhere or slowing down anytime soon.</w:t>
      </w:r>
    </w:p>
    <w:p w14:paraId="68D7BE80" w14:textId="77777777" w:rsidR="00A97810" w:rsidRDefault="00000000">
      <w:pPr>
        <w:spacing w:before="200" w:line="260" w:lineRule="atLeast"/>
        <w:jc w:val="both"/>
      </w:pPr>
      <w:r>
        <w:rPr>
          <w:rFonts w:ascii="Arial" w:eastAsia="Arial" w:hAnsi="Arial" w:cs="Arial"/>
          <w:color w:val="000000"/>
          <w:sz w:val="20"/>
        </w:rPr>
        <w:t xml:space="preserve">Though the popularity of entrepreneurship is fast advancing north side, but </w:t>
      </w:r>
      <w:r>
        <w:rPr>
          <w:rFonts w:ascii="Arial" w:eastAsia="Arial" w:hAnsi="Arial" w:cs="Arial"/>
          <w:b/>
          <w:i/>
          <w:color w:val="000000"/>
          <w:sz w:val="20"/>
          <w:u w:val="single"/>
        </w:rPr>
        <w:t>startup</w:t>
      </w:r>
      <w:r>
        <w:rPr>
          <w:rFonts w:ascii="Arial" w:eastAsia="Arial" w:hAnsi="Arial" w:cs="Arial"/>
          <w:color w:val="000000"/>
          <w:sz w:val="20"/>
        </w:rPr>
        <w:t xml:space="preserve"> venture brings its own unique set of practical/cultural challenges and problems that its leaders must think and commit to address these. Listed below are several challenges that today's entrepreneurs are facing today, and advice on how they should be tackled. But the whole </w:t>
      </w:r>
      <w:r>
        <w:rPr>
          <w:rFonts w:ascii="Arial" w:eastAsia="Arial" w:hAnsi="Arial" w:cs="Arial"/>
          <w:b/>
          <w:i/>
          <w:color w:val="000000"/>
          <w:sz w:val="20"/>
          <w:u w:val="single"/>
        </w:rPr>
        <w:t>startup</w:t>
      </w:r>
      <w:r>
        <w:rPr>
          <w:rFonts w:ascii="Arial" w:eastAsia="Arial" w:hAnsi="Arial" w:cs="Arial"/>
          <w:color w:val="000000"/>
          <w:sz w:val="20"/>
        </w:rPr>
        <w:t xml:space="preserve"> top line will have to work hard together to overcome these hurdles, where they will collectively create a </w:t>
      </w:r>
      <w:r>
        <w:rPr>
          <w:rFonts w:ascii="Arial" w:eastAsia="Arial" w:hAnsi="Arial" w:cs="Arial"/>
          <w:b/>
          <w:i/>
          <w:color w:val="000000"/>
          <w:sz w:val="20"/>
          <w:u w:val="single"/>
        </w:rPr>
        <w:t>startup</w:t>
      </w:r>
      <w:r>
        <w:rPr>
          <w:rFonts w:ascii="Arial" w:eastAsia="Arial" w:hAnsi="Arial" w:cs="Arial"/>
          <w:color w:val="000000"/>
          <w:sz w:val="20"/>
        </w:rPr>
        <w:t xml:space="preserve"> with culture that's inclusive, efficient, and valuable for every stakeholder.</w:t>
      </w:r>
    </w:p>
    <w:p w14:paraId="37B41C80" w14:textId="77777777" w:rsidR="00A97810" w:rsidRDefault="00000000">
      <w:pPr>
        <w:spacing w:before="200" w:line="260" w:lineRule="atLeast"/>
        <w:jc w:val="both"/>
      </w:pPr>
      <w:r>
        <w:rPr>
          <w:rFonts w:ascii="Arial" w:eastAsia="Arial" w:hAnsi="Arial" w:cs="Arial"/>
          <w:color w:val="000000"/>
          <w:sz w:val="20"/>
        </w:rPr>
        <w:t xml:space="preserve">But before we embark the </w:t>
      </w:r>
      <w:r>
        <w:rPr>
          <w:rFonts w:ascii="Arial" w:eastAsia="Arial" w:hAnsi="Arial" w:cs="Arial"/>
          <w:b/>
          <w:i/>
          <w:color w:val="000000"/>
          <w:sz w:val="20"/>
          <w:u w:val="single"/>
        </w:rPr>
        <w:t>startup</w:t>
      </w:r>
      <w:r>
        <w:rPr>
          <w:rFonts w:ascii="Arial" w:eastAsia="Arial" w:hAnsi="Arial" w:cs="Arial"/>
          <w:color w:val="000000"/>
          <w:sz w:val="20"/>
        </w:rPr>
        <w:t xml:space="preserve"> journey, an important question must be in our mind- Why do </w:t>
      </w:r>
      <w:r>
        <w:rPr>
          <w:rFonts w:ascii="Arial" w:eastAsia="Arial" w:hAnsi="Arial" w:cs="Arial"/>
          <w:b/>
          <w:i/>
          <w:color w:val="000000"/>
          <w:sz w:val="20"/>
          <w:u w:val="single"/>
        </w:rPr>
        <w:t>startups</w:t>
      </w:r>
      <w:r>
        <w:rPr>
          <w:rFonts w:ascii="Arial" w:eastAsia="Arial" w:hAnsi="Arial" w:cs="Arial"/>
          <w:color w:val="000000"/>
          <w:sz w:val="20"/>
        </w:rPr>
        <w:t xml:space="preserve"> fail in the first place and </w:t>
      </w:r>
      <w:r>
        <w:rPr>
          <w:rFonts w:ascii="Arial" w:eastAsia="Arial" w:hAnsi="Arial" w:cs="Arial"/>
          <w:b/>
          <w:i/>
          <w:color w:val="000000"/>
          <w:sz w:val="20"/>
          <w:u w:val="single"/>
        </w:rPr>
        <w:t>failure</w:t>
      </w:r>
      <w:r>
        <w:rPr>
          <w:rFonts w:ascii="Arial" w:eastAsia="Arial" w:hAnsi="Arial" w:cs="Arial"/>
          <w:color w:val="000000"/>
          <w:sz w:val="20"/>
        </w:rPr>
        <w:t xml:space="preserve"> rate is so high? One of the key trigger behind </w:t>
      </w:r>
      <w:r>
        <w:rPr>
          <w:rFonts w:ascii="Arial" w:eastAsia="Arial" w:hAnsi="Arial" w:cs="Arial"/>
          <w:b/>
          <w:i/>
          <w:color w:val="000000"/>
          <w:sz w:val="20"/>
          <w:u w:val="single"/>
        </w:rPr>
        <w:t>failure</w:t>
      </w:r>
      <w:r>
        <w:rPr>
          <w:rFonts w:ascii="Arial" w:eastAsia="Arial" w:hAnsi="Arial" w:cs="Arial"/>
          <w:color w:val="000000"/>
          <w:sz w:val="20"/>
        </w:rPr>
        <w:t xml:space="preserve"> is the few high level risks being associated with </w:t>
      </w:r>
      <w:r>
        <w:rPr>
          <w:rFonts w:ascii="Arial" w:eastAsia="Arial" w:hAnsi="Arial" w:cs="Arial"/>
          <w:b/>
          <w:i/>
          <w:color w:val="000000"/>
          <w:sz w:val="20"/>
          <w:u w:val="single"/>
        </w:rPr>
        <w:t>startups</w:t>
      </w:r>
      <w:r>
        <w:rPr>
          <w:rFonts w:ascii="Arial" w:eastAsia="Arial" w:hAnsi="Arial" w:cs="Arial"/>
          <w:color w:val="000000"/>
          <w:sz w:val="20"/>
        </w:rPr>
        <w:t xml:space="preserve">. These mainly are business strategy adoption and then execution </w:t>
      </w:r>
      <w:r>
        <w:rPr>
          <w:rFonts w:ascii="Arial" w:eastAsia="Arial" w:hAnsi="Arial" w:cs="Arial"/>
          <w:b/>
          <w:i/>
          <w:color w:val="000000"/>
          <w:sz w:val="20"/>
          <w:u w:val="single"/>
        </w:rPr>
        <w:t>failures</w:t>
      </w:r>
      <w:r>
        <w:rPr>
          <w:rFonts w:ascii="Arial" w:eastAsia="Arial" w:hAnsi="Arial" w:cs="Arial"/>
          <w:color w:val="000000"/>
          <w:sz w:val="20"/>
        </w:rPr>
        <w:t xml:space="preserve">. Well friends, we will discuss all this here, with a focused approach as to what are the most common pitfalls of a </w:t>
      </w:r>
      <w:r>
        <w:rPr>
          <w:rFonts w:ascii="Arial" w:eastAsia="Arial" w:hAnsi="Arial" w:cs="Arial"/>
          <w:b/>
          <w:i/>
          <w:color w:val="000000"/>
          <w:sz w:val="20"/>
          <w:u w:val="single"/>
        </w:rPr>
        <w:t>startups</w:t>
      </w:r>
      <w:r>
        <w:rPr>
          <w:rFonts w:ascii="Arial" w:eastAsia="Arial" w:hAnsi="Arial" w:cs="Arial"/>
          <w:color w:val="000000"/>
          <w:sz w:val="20"/>
        </w:rPr>
        <w:t xml:space="preserve"> and try finding possible solutions:</w:t>
      </w:r>
    </w:p>
    <w:p w14:paraId="13B638D6" w14:textId="77777777" w:rsidR="00A97810" w:rsidRDefault="00000000">
      <w:pPr>
        <w:spacing w:before="200" w:line="260" w:lineRule="atLeast"/>
        <w:jc w:val="both"/>
      </w:pPr>
      <w:r>
        <w:rPr>
          <w:rFonts w:ascii="Arial" w:eastAsia="Arial" w:hAnsi="Arial" w:cs="Arial"/>
          <w:color w:val="000000"/>
          <w:sz w:val="20"/>
        </w:rPr>
        <w:t xml:space="preserve">1. The first and most critical step is to choose your partners with extreme care and due diligence. Once done then trust them with watchful eyes. </w:t>
      </w:r>
      <w:r>
        <w:rPr>
          <w:rFonts w:ascii="Arial" w:eastAsia="Arial" w:hAnsi="Arial" w:cs="Arial"/>
          <w:b/>
          <w:i/>
          <w:color w:val="000000"/>
          <w:sz w:val="20"/>
          <w:u w:val="single"/>
        </w:rPr>
        <w:t>Start</w:t>
      </w:r>
      <w:r>
        <w:rPr>
          <w:rFonts w:ascii="Arial" w:eastAsia="Arial" w:hAnsi="Arial" w:cs="Arial"/>
          <w:color w:val="000000"/>
          <w:sz w:val="20"/>
        </w:rPr>
        <w:t xml:space="preserve"> trust building exercise from the day one.</w:t>
      </w:r>
    </w:p>
    <w:p w14:paraId="50AF3784" w14:textId="77777777" w:rsidR="00A97810" w:rsidRDefault="00000000">
      <w:pPr>
        <w:spacing w:before="200" w:line="260" w:lineRule="atLeast"/>
        <w:jc w:val="both"/>
      </w:pPr>
      <w:r>
        <w:rPr>
          <w:rFonts w:ascii="Arial" w:eastAsia="Arial" w:hAnsi="Arial" w:cs="Arial"/>
          <w:color w:val="000000"/>
          <w:sz w:val="20"/>
        </w:rPr>
        <w:t>2. Know your partner for at least a reasonable time which can vary from 6 to 12 months. Evaluate him on your parameters. And yes, check if you too fit on those parameters and if not then don't expect him to be 100%.</w:t>
      </w:r>
    </w:p>
    <w:p w14:paraId="6CF1B19F" w14:textId="77777777" w:rsidR="00A97810" w:rsidRDefault="00000000">
      <w:pPr>
        <w:spacing w:before="200" w:line="260" w:lineRule="atLeast"/>
        <w:jc w:val="both"/>
      </w:pPr>
      <w:r>
        <w:rPr>
          <w:rFonts w:ascii="Arial" w:eastAsia="Arial" w:hAnsi="Arial" w:cs="Arial"/>
          <w:color w:val="000000"/>
          <w:sz w:val="20"/>
        </w:rPr>
        <w:lastRenderedPageBreak/>
        <w:t>3. Build a robust business strategy with deep involvement from the partners/stakeholders. If required take help of mentors and consultants you have with you.</w:t>
      </w:r>
    </w:p>
    <w:p w14:paraId="0F380578" w14:textId="77777777" w:rsidR="00A97810" w:rsidRDefault="00000000">
      <w:pPr>
        <w:spacing w:before="200" w:line="260" w:lineRule="atLeast"/>
        <w:jc w:val="both"/>
      </w:pPr>
      <w:r>
        <w:rPr>
          <w:rFonts w:ascii="Arial" w:eastAsia="Arial" w:hAnsi="Arial" w:cs="Arial"/>
          <w:color w:val="000000"/>
          <w:sz w:val="20"/>
        </w:rPr>
        <w:t>4. Rather controlling, give them free hand but bind them with processes/ policies. Please note that you should be the first to follow the processes/Policies. This avoids most of the conflicts resulting out of misunderstanding. It also saves you legally in case of an issue.</w:t>
      </w:r>
    </w:p>
    <w:p w14:paraId="733684DD" w14:textId="77777777" w:rsidR="00A97810" w:rsidRDefault="00000000">
      <w:pPr>
        <w:spacing w:before="200" w:line="260" w:lineRule="atLeast"/>
        <w:jc w:val="both"/>
      </w:pPr>
      <w:r>
        <w:rPr>
          <w:rFonts w:ascii="Arial" w:eastAsia="Arial" w:hAnsi="Arial" w:cs="Arial"/>
          <w:color w:val="000000"/>
          <w:sz w:val="20"/>
        </w:rPr>
        <w:t>5. Trust your business instincts and document everything to strengthen the processes and mutual trust further.</w:t>
      </w:r>
    </w:p>
    <w:p w14:paraId="0D93FBF0" w14:textId="77777777" w:rsidR="00A97810" w:rsidRDefault="00000000">
      <w:pPr>
        <w:spacing w:before="200" w:line="260" w:lineRule="atLeast"/>
        <w:jc w:val="both"/>
      </w:pPr>
      <w:r>
        <w:rPr>
          <w:rFonts w:ascii="Arial" w:eastAsia="Arial" w:hAnsi="Arial" w:cs="Arial"/>
          <w:color w:val="000000"/>
          <w:sz w:val="20"/>
        </w:rPr>
        <w:t>6. Choose partner who possesses the skills you don't have. Remember learning is always mutual. And for this wear the hats of being a teacher as well as avid learner.</w:t>
      </w:r>
    </w:p>
    <w:p w14:paraId="0134DE2A" w14:textId="77777777" w:rsidR="00A97810" w:rsidRDefault="00000000">
      <w:pPr>
        <w:spacing w:before="200" w:line="260" w:lineRule="atLeast"/>
        <w:jc w:val="both"/>
      </w:pPr>
      <w:r>
        <w:rPr>
          <w:rFonts w:ascii="Arial" w:eastAsia="Arial" w:hAnsi="Arial" w:cs="Arial"/>
          <w:color w:val="000000"/>
          <w:sz w:val="20"/>
        </w:rPr>
        <w:t>7. Find out how your potential partners thinks. Respect their views. Any disagreement should be in close chamber. Be ready to change yourself as well if require so at any point of time. Remember a little adjustment saves a big disaster in business.</w:t>
      </w:r>
    </w:p>
    <w:p w14:paraId="643B98AB" w14:textId="77777777" w:rsidR="00A97810" w:rsidRDefault="00000000">
      <w:pPr>
        <w:spacing w:before="200" w:line="260" w:lineRule="atLeast"/>
        <w:jc w:val="both"/>
      </w:pPr>
      <w:r>
        <w:rPr>
          <w:rFonts w:ascii="Arial" w:eastAsia="Arial" w:hAnsi="Arial" w:cs="Arial"/>
          <w:color w:val="000000"/>
          <w:sz w:val="20"/>
        </w:rPr>
        <w:t>8. Ensure you share every business issue/problem with partner before he knows from other sources later. This ensures each partner is on the same page always. Letting him know the things he must know before other know them will empower him as loyal stakeholder.</w:t>
      </w:r>
    </w:p>
    <w:p w14:paraId="5D5CC6CA" w14:textId="77777777" w:rsidR="00A97810" w:rsidRDefault="00000000">
      <w:pPr>
        <w:spacing w:before="200" w:line="260" w:lineRule="atLeast"/>
        <w:jc w:val="both"/>
      </w:pPr>
      <w:r>
        <w:rPr>
          <w:rFonts w:ascii="Arial" w:eastAsia="Arial" w:hAnsi="Arial" w:cs="Arial"/>
          <w:color w:val="000000"/>
          <w:sz w:val="20"/>
        </w:rPr>
        <w:t>9. Learn when to break the partnership before it breaks the business. This is extremely important and thoughtful exercise. Any such break must be only after careful assessment. Most of the breaks can be salvaged before final decision. So give it a serious chance first.</w:t>
      </w:r>
    </w:p>
    <w:p w14:paraId="4B43238D" w14:textId="77777777" w:rsidR="00A97810" w:rsidRDefault="00000000">
      <w:pPr>
        <w:spacing w:before="200" w:line="260" w:lineRule="atLeast"/>
        <w:jc w:val="both"/>
      </w:pPr>
      <w:r>
        <w:rPr>
          <w:rFonts w:ascii="Arial" w:eastAsia="Arial" w:hAnsi="Arial" w:cs="Arial"/>
          <w:color w:val="000000"/>
          <w:sz w:val="20"/>
        </w:rPr>
        <w:t>10. No business can run without use of a technology. Right people and processes are the keys to select the right technology for the business. One should not compromise on this until you have limited funds. Remember not to do overrun.</w:t>
      </w:r>
    </w:p>
    <w:p w14:paraId="69B7AED6" w14:textId="77777777" w:rsidR="00A97810" w:rsidRDefault="00000000">
      <w:pPr>
        <w:spacing w:before="200" w:line="260" w:lineRule="atLeast"/>
        <w:jc w:val="both"/>
      </w:pPr>
      <w:r>
        <w:rPr>
          <w:rFonts w:ascii="Arial" w:eastAsia="Arial" w:hAnsi="Arial" w:cs="Arial"/>
          <w:color w:val="000000"/>
          <w:sz w:val="20"/>
        </w:rPr>
        <w:t>11. Periodic reviews are of immense importance to bring continuous improvements and address issues before they become critical. A good process of business review sets the tone of a successful business. An external mentor/consultant may be a great source to set this process right from the very beginning.</w:t>
      </w:r>
    </w:p>
    <w:p w14:paraId="46BB470C" w14:textId="77777777" w:rsidR="00A97810" w:rsidRDefault="00000000">
      <w:pPr>
        <w:spacing w:before="200" w:line="260" w:lineRule="atLeast"/>
        <w:jc w:val="both"/>
      </w:pPr>
      <w:r>
        <w:rPr>
          <w:rFonts w:ascii="Arial" w:eastAsia="Arial" w:hAnsi="Arial" w:cs="Arial"/>
          <w:color w:val="000000"/>
          <w:sz w:val="20"/>
        </w:rPr>
        <w:t>12. Keep work freedom and financial freedom separate. Second one needs stricter check and balances and any unmindful freedom in this aspect can break the entire business ecosystem.</w:t>
      </w:r>
    </w:p>
    <w:p w14:paraId="19A16224" w14:textId="77777777" w:rsidR="00A97810" w:rsidRDefault="00000000">
      <w:pPr>
        <w:spacing w:before="200" w:line="260" w:lineRule="atLeast"/>
        <w:jc w:val="both"/>
      </w:pPr>
      <w:r>
        <w:rPr>
          <w:rFonts w:ascii="Arial" w:eastAsia="Arial" w:hAnsi="Arial" w:cs="Arial"/>
          <w:color w:val="000000"/>
          <w:sz w:val="20"/>
        </w:rPr>
        <w:t xml:space="preserve">13. And last but not the least is manage success and growth. This requires lot of patience and coolness in attitude. Most of </w:t>
      </w:r>
      <w:r>
        <w:rPr>
          <w:rFonts w:ascii="Arial" w:eastAsia="Arial" w:hAnsi="Arial" w:cs="Arial"/>
          <w:b/>
          <w:i/>
          <w:color w:val="000000"/>
          <w:sz w:val="20"/>
          <w:u w:val="single"/>
        </w:rPr>
        <w:t>startup</w:t>
      </w:r>
      <w:r>
        <w:rPr>
          <w:rFonts w:ascii="Arial" w:eastAsia="Arial" w:hAnsi="Arial" w:cs="Arial"/>
          <w:color w:val="000000"/>
          <w:sz w:val="20"/>
        </w:rPr>
        <w:t xml:space="preserve"> turmoil are result of this factor. Success brings attitude and ego both and these bring change in behavior resulting into a silent unrest boiling underneath. Seek advice to handle success.</w:t>
      </w:r>
    </w:p>
    <w:p w14:paraId="5F3EBD31" w14:textId="77777777" w:rsidR="00A97810" w:rsidRDefault="00000000">
      <w:pPr>
        <w:spacing w:before="200" w:line="260" w:lineRule="atLeast"/>
        <w:jc w:val="both"/>
      </w:pPr>
      <w:r>
        <w:rPr>
          <w:rFonts w:ascii="Arial" w:eastAsia="Arial" w:hAnsi="Arial" w:cs="Arial"/>
          <w:color w:val="000000"/>
          <w:sz w:val="20"/>
        </w:rPr>
        <w:t xml:space="preserve">Though there is a long list of sound advices for </w:t>
      </w:r>
      <w:r>
        <w:rPr>
          <w:rFonts w:ascii="Arial" w:eastAsia="Arial" w:hAnsi="Arial" w:cs="Arial"/>
          <w:b/>
          <w:i/>
          <w:color w:val="000000"/>
          <w:sz w:val="20"/>
          <w:u w:val="single"/>
        </w:rPr>
        <w:t>startup</w:t>
      </w:r>
      <w:r>
        <w:rPr>
          <w:rFonts w:ascii="Arial" w:eastAsia="Arial" w:hAnsi="Arial" w:cs="Arial"/>
          <w:color w:val="000000"/>
          <w:sz w:val="20"/>
        </w:rPr>
        <w:t xml:space="preserve"> owners and partners but aforesaid key points will keep the people and business both in synchronization where you get maximum output in terms of business and bottom-line both. Have a great </w:t>
      </w:r>
      <w:r>
        <w:rPr>
          <w:rFonts w:ascii="Arial" w:eastAsia="Arial" w:hAnsi="Arial" w:cs="Arial"/>
          <w:b/>
          <w:i/>
          <w:color w:val="000000"/>
          <w:sz w:val="20"/>
          <w:u w:val="single"/>
        </w:rPr>
        <w:t>startup</w:t>
      </w:r>
      <w:r>
        <w:rPr>
          <w:rFonts w:ascii="Arial" w:eastAsia="Arial" w:hAnsi="Arial" w:cs="Arial"/>
          <w:color w:val="000000"/>
          <w:sz w:val="20"/>
        </w:rPr>
        <w:t xml:space="preserve"> journey.</w:t>
      </w:r>
    </w:p>
    <w:p w14:paraId="04ECF0E6"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SME Channels. For any query with respect to this article or any other content requirement, please contact Editor at </w:t>
      </w:r>
      <w:hyperlink r:id="rId534" w:history="1">
        <w:r>
          <w:rPr>
            <w:rFonts w:ascii="Arial" w:eastAsia="Arial" w:hAnsi="Arial" w:cs="Arial"/>
            <w:i/>
            <w:color w:val="0077CC"/>
            <w:sz w:val="20"/>
            <w:u w:val="single"/>
            <w:shd w:val="clear" w:color="auto" w:fill="FFFFFF"/>
          </w:rPr>
          <w:t>contentservices@htlive.com</w:t>
        </w:r>
      </w:hyperlink>
    </w:p>
    <w:p w14:paraId="10E250D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17, 2018</w:t>
      </w:r>
    </w:p>
    <w:p w14:paraId="5544252A" w14:textId="77777777" w:rsidR="00A97810" w:rsidRDefault="00A97810"/>
    <w:p w14:paraId="3252AD07" w14:textId="77777777" w:rsidR="00A97810" w:rsidRDefault="00000000">
      <w:pPr>
        <w:ind w:left="200"/>
        <w:sectPr w:rsidR="00A97810">
          <w:type w:val="continuous"/>
          <w:pgSz w:w="12240" w:h="15840"/>
          <w:pgMar w:top="840" w:right="1000" w:bottom="840" w:left="1000" w:header="400" w:footer="400" w:gutter="0"/>
          <w:cols w:space="720"/>
        </w:sectPr>
      </w:pPr>
      <w:r>
        <w:br/>
      </w:r>
      <w:r>
        <w:pict w14:anchorId="43CC4964">
          <v:line id="_x0000_s2151" style="position:absolute;left:0;text-align:left;z-index:251720704;mso-position-horizontal-relative:text;mso-position-vertical-relative:text" from="0,10pt" to="512pt,10pt" strokeweight="1pt"/>
        </w:pict>
      </w:r>
      <w:r>
        <w:rPr>
          <w:rFonts w:ascii="Arial" w:eastAsia="Arial" w:hAnsi="Arial" w:cs="Arial"/>
          <w:b/>
          <w:color w:val="767676"/>
          <w:sz w:val="16"/>
        </w:rPr>
        <w:t>End of Document</w:t>
      </w:r>
    </w:p>
    <w:p w14:paraId="28C4A72F" w14:textId="77777777" w:rsidR="00A97810" w:rsidRDefault="00A97810">
      <w:pPr>
        <w:sectPr w:rsidR="00A97810">
          <w:headerReference w:type="even" r:id="rId535"/>
          <w:headerReference w:type="default" r:id="rId536"/>
          <w:footerReference w:type="even" r:id="rId537"/>
          <w:footerReference w:type="default" r:id="rId538"/>
          <w:headerReference w:type="first" r:id="rId539"/>
          <w:footerReference w:type="first" r:id="rId540"/>
          <w:pgSz w:w="12240" w:h="15840"/>
          <w:pgMar w:top="840" w:right="1000" w:bottom="840" w:left="1000" w:header="400" w:footer="400" w:gutter="0"/>
          <w:cols w:space="720"/>
          <w:titlePg/>
        </w:sectPr>
      </w:pPr>
    </w:p>
    <w:p w14:paraId="1B4E6E0C" w14:textId="77777777" w:rsidR="00A97810" w:rsidRDefault="00A97810">
      <w:bookmarkStart w:id="56" w:name="Bookmark_29"/>
      <w:bookmarkEnd w:id="56"/>
    </w:p>
    <w:p w14:paraId="2AE09023" w14:textId="77777777" w:rsidR="00A97810" w:rsidRDefault="00000000">
      <w:r>
        <w:pict w14:anchorId="0F2862AA">
          <v:shape id="_x0000_i1067" type="#_x0000_t75" alt="LexisNexis®" style="width:148pt;height:30pt">
            <v:imagedata r:id="rId7" o:title=""/>
          </v:shape>
        </w:pict>
      </w:r>
      <w:r>
        <w:cr/>
      </w:r>
    </w:p>
    <w:p w14:paraId="04065706" w14:textId="77777777" w:rsidR="00A97810" w:rsidRDefault="00000000">
      <w:pPr>
        <w:spacing w:before="240" w:after="200" w:line="340" w:lineRule="atLeast"/>
        <w:jc w:val="center"/>
        <w:outlineLvl w:val="0"/>
        <w:rPr>
          <w:rFonts w:ascii="Arial" w:hAnsi="Arial" w:cs="Arial"/>
          <w:b/>
          <w:bCs/>
          <w:kern w:val="32"/>
          <w:sz w:val="32"/>
          <w:szCs w:val="32"/>
        </w:rPr>
      </w:pPr>
      <w:hyperlink r:id="rId541" w:history="1">
        <w:r>
          <w:rPr>
            <w:rFonts w:ascii="Arial" w:eastAsia="Arial" w:hAnsi="Arial" w:cs="Arial"/>
            <w:b/>
            <w:bCs/>
            <w:i/>
            <w:color w:val="0077CC"/>
            <w:kern w:val="32"/>
            <w:sz w:val="28"/>
            <w:szCs w:val="32"/>
            <w:u w:val="single"/>
            <w:shd w:val="clear" w:color="auto" w:fill="FFFFFF"/>
          </w:rPr>
          <w:t>SEBI should be more sensitive to valuations, must act against errant merchant bankers: Amarjit Chopra</w:t>
        </w:r>
      </w:hyperlink>
    </w:p>
    <w:p w14:paraId="02453F86" w14:textId="77777777" w:rsidR="00A97810" w:rsidRDefault="00000000">
      <w:pPr>
        <w:spacing w:before="120" w:line="260" w:lineRule="atLeast"/>
        <w:jc w:val="center"/>
      </w:pPr>
      <w:r>
        <w:rPr>
          <w:rFonts w:ascii="Arial" w:eastAsia="Arial" w:hAnsi="Arial" w:cs="Arial"/>
          <w:color w:val="000000"/>
          <w:sz w:val="20"/>
        </w:rPr>
        <w:t>CFO</w:t>
      </w:r>
    </w:p>
    <w:p w14:paraId="35A2AFF4" w14:textId="77777777" w:rsidR="00A97810" w:rsidRDefault="00000000">
      <w:pPr>
        <w:spacing w:before="120" w:line="260" w:lineRule="atLeast"/>
        <w:jc w:val="center"/>
      </w:pPr>
      <w:r>
        <w:rPr>
          <w:rFonts w:ascii="Arial" w:eastAsia="Arial" w:hAnsi="Arial" w:cs="Arial"/>
          <w:color w:val="000000"/>
          <w:sz w:val="20"/>
        </w:rPr>
        <w:t>December 19, 2022</w:t>
      </w:r>
    </w:p>
    <w:p w14:paraId="3D44E6EE" w14:textId="77777777" w:rsidR="00A97810" w:rsidRDefault="00A97810">
      <w:pPr>
        <w:spacing w:line="240" w:lineRule="atLeast"/>
        <w:jc w:val="both"/>
      </w:pPr>
    </w:p>
    <w:p w14:paraId="175C074A" w14:textId="77777777" w:rsidR="00A97810"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409058A8" w14:textId="77777777" w:rsidR="00A97810" w:rsidRDefault="00000000">
      <w:pPr>
        <w:spacing w:before="120" w:line="220" w:lineRule="atLeast"/>
      </w:pPr>
      <w:r>
        <w:br/>
      </w:r>
      <w:r>
        <w:pict w14:anchorId="1B5DC55D">
          <v:shape id="_x0000_i1068" type="#_x0000_t75" style="width:169pt;height:51pt">
            <v:imagedata r:id="rId235" o:title=""/>
          </v:shape>
        </w:pict>
      </w:r>
    </w:p>
    <w:p w14:paraId="7CA5F66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1440 words</w:t>
      </w:r>
    </w:p>
    <w:p w14:paraId="05EAB14D"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2022-12-19 17:40:27 </w:t>
      </w:r>
    </w:p>
    <w:p w14:paraId="17A08F65" w14:textId="77777777" w:rsidR="00A97810" w:rsidRDefault="00000000">
      <w:pPr>
        <w:keepNext/>
        <w:spacing w:before="240" w:line="340" w:lineRule="atLeast"/>
      </w:pPr>
      <w:bookmarkStart w:id="57" w:name="Body_27"/>
      <w:bookmarkEnd w:id="57"/>
      <w:r>
        <w:rPr>
          <w:rFonts w:ascii="Arial" w:eastAsia="Arial" w:hAnsi="Arial" w:cs="Arial"/>
          <w:b/>
          <w:color w:val="000000"/>
          <w:sz w:val="28"/>
        </w:rPr>
        <w:t>Body</w:t>
      </w:r>
    </w:p>
    <w:p w14:paraId="05A9E6EB" w14:textId="77777777" w:rsidR="00A97810" w:rsidRDefault="00000000">
      <w:pPr>
        <w:spacing w:line="60" w:lineRule="exact"/>
      </w:pPr>
      <w:r>
        <w:pict w14:anchorId="77693DB3">
          <v:line id="_x0000_s2154" style="position:absolute;z-index:251721728" from="0,2pt" to="512pt,2pt" strokecolor="#009ddb" strokeweight="2pt">
            <w10:wrap type="topAndBottom"/>
          </v:line>
        </w:pict>
      </w:r>
    </w:p>
    <w:p w14:paraId="620C74F3" w14:textId="77777777" w:rsidR="00A97810" w:rsidRDefault="00A97810"/>
    <w:p w14:paraId="12EF753B" w14:textId="77777777" w:rsidR="00A97810" w:rsidRDefault="00000000">
      <w:pPr>
        <w:spacing w:before="200" w:line="260" w:lineRule="atLeast"/>
        <w:jc w:val="both"/>
      </w:pPr>
      <w:r>
        <w:rPr>
          <w:rFonts w:ascii="Arial" w:eastAsia="Arial" w:hAnsi="Arial" w:cs="Arial"/>
          <w:color w:val="000000"/>
          <w:sz w:val="20"/>
        </w:rPr>
        <w:t xml:space="preserve"> December 19 -- Amarjit Chopra, former President at the Institute of Chartered Accountants of India and a part-time member of the country's audit watchdog, the National Financial Reporting Authority, chats with ETCFO about the role of the market regulator, the Securities and Exchange Board of India (SEBI) in the IPO pricing. Also an independent director on numerous firms, he further discusses governance and the responsibility of the corporate boards in the recent layoffs at the new-age internet firms. Edited excerpts: Q: SEBI's Chairperson Madhabi Puri Buch has categorically said the regulator has no business in IPO pricing and has emphasised a need for more disclosures. How is your reading of the regulators' role in valuations? Amarjit Chopra: SEBI's Chairperson is entitled to have her view. However, I respectfully disagree with her. In the old times of the Controller of Capital Issues, valuation was always looked at by the regulator. We all need to appreciate that the sole objective of document filing with SEBI cannot merely be scrutiny of proper disclosures. Also, it cannot be merely to check the arithmetical accuracy of the information for various years or the kind of language used. </w:t>
      </w:r>
    </w:p>
    <w:p w14:paraId="077121F1" w14:textId="77777777" w:rsidR="00A97810" w:rsidRDefault="00000000">
      <w:pPr>
        <w:spacing w:before="60" w:line="260" w:lineRule="atLeast"/>
        <w:jc w:val="both"/>
      </w:pPr>
      <w:r>
        <w:rPr>
          <w:rFonts w:ascii="Arial" w:eastAsia="Arial" w:hAnsi="Arial" w:cs="Arial"/>
          <w:color w:val="000000"/>
          <w:sz w:val="20"/>
        </w:rPr>
        <w:t xml:space="preserve">SEBI has an onerous responsibility of protecting the interest of the investors. </w:t>
      </w:r>
    </w:p>
    <w:p w14:paraId="1A2FD54C" w14:textId="77777777" w:rsidR="00A97810" w:rsidRDefault="00000000">
      <w:pPr>
        <w:spacing w:before="200" w:line="260" w:lineRule="atLeast"/>
        <w:jc w:val="both"/>
      </w:pPr>
      <w:r>
        <w:rPr>
          <w:rFonts w:ascii="Arial" w:eastAsia="Arial" w:hAnsi="Arial" w:cs="Arial"/>
          <w:color w:val="000000"/>
          <w:sz w:val="20"/>
        </w:rPr>
        <w:t>And in my opinion evaluation of valuation is the most critical for the same. In case it is not the responsibility of SEBI today let them assume it rather than shying away from it and merely relying upon the valuation of the merchant Banker. SEBI needs to be more sensitive to valuations and act against merchant bankers in case of negligence..</w:t>
      </w:r>
    </w:p>
    <w:p w14:paraId="381687AC" w14:textId="77777777" w:rsidR="00A97810" w:rsidRDefault="00000000">
      <w:pPr>
        <w:spacing w:before="60" w:line="260" w:lineRule="atLeast"/>
        <w:jc w:val="both"/>
      </w:pPr>
      <w:r>
        <w:rPr>
          <w:rFonts w:ascii="Arial" w:eastAsia="Arial" w:hAnsi="Arial" w:cs="Arial"/>
          <w:color w:val="000000"/>
          <w:sz w:val="20"/>
        </w:rPr>
        <w:t>To my utter dismay, SEBI has not proceeded to get the veracity of revenue models, and valuations checked even after post listing debacle in case of various issues. There has to be a mechanism to ensure the conduct of merchant bankers. The public would certainly be interested to know as to what action has been taken against the promoters, directors, and merchant bankers in all the cases under discussion for the justification of various assumptions used for working out the valuations.</w:t>
      </w:r>
    </w:p>
    <w:p w14:paraId="535F9AC3" w14:textId="77777777" w:rsidR="00A97810" w:rsidRDefault="00000000">
      <w:pPr>
        <w:spacing w:before="200" w:line="260" w:lineRule="atLeast"/>
        <w:jc w:val="both"/>
      </w:pPr>
      <w:r>
        <w:rPr>
          <w:rFonts w:ascii="Arial" w:eastAsia="Arial" w:hAnsi="Arial" w:cs="Arial"/>
          <w:color w:val="000000"/>
          <w:sz w:val="20"/>
        </w:rPr>
        <w:t xml:space="preserve">Q: What do you think of the corporate governance practices in new-age firms? Concerns have risen from valuation to the conduct of promoters to now massive layoffs...Amarjit Chopra: It is important to understand the importance of new-age firms particularly in the Indian context today. In August 2022 there were more than 75,000 </w:t>
      </w:r>
      <w:r>
        <w:rPr>
          <w:rFonts w:ascii="Arial" w:eastAsia="Arial" w:hAnsi="Arial" w:cs="Arial"/>
          <w:b/>
          <w:i/>
          <w:color w:val="000000"/>
          <w:sz w:val="20"/>
          <w:u w:val="single"/>
        </w:rPr>
        <w:t>start-ups</w:t>
      </w:r>
      <w:r>
        <w:rPr>
          <w:rFonts w:ascii="Arial" w:eastAsia="Arial" w:hAnsi="Arial" w:cs="Arial"/>
          <w:color w:val="000000"/>
          <w:sz w:val="20"/>
        </w:rPr>
        <w:t xml:space="preserve"> in </w:t>
      </w:r>
      <w:r>
        <w:rPr>
          <w:rFonts w:ascii="Arial" w:eastAsia="Arial" w:hAnsi="Arial" w:cs="Arial"/>
          <w:color w:val="000000"/>
          <w:sz w:val="20"/>
        </w:rPr>
        <w:lastRenderedPageBreak/>
        <w:t xml:space="preserve">India. Presently there may be in the range of one lakh approximately. Not only these </w:t>
      </w:r>
      <w:r>
        <w:rPr>
          <w:rFonts w:ascii="Arial" w:eastAsia="Arial" w:hAnsi="Arial" w:cs="Arial"/>
          <w:b/>
          <w:i/>
          <w:color w:val="000000"/>
          <w:sz w:val="20"/>
          <w:u w:val="single"/>
        </w:rPr>
        <w:t>start-ups</w:t>
      </w:r>
      <w:r>
        <w:rPr>
          <w:rFonts w:ascii="Arial" w:eastAsia="Arial" w:hAnsi="Arial" w:cs="Arial"/>
          <w:color w:val="000000"/>
          <w:sz w:val="20"/>
        </w:rPr>
        <w:t xml:space="preserve"> are trying to exploit an idea in commercial venture thereby providing employment to lakhs of people rather they also have huge investments from various investors from India and abroad. It is essential that these </w:t>
      </w:r>
      <w:r>
        <w:rPr>
          <w:rFonts w:ascii="Arial" w:eastAsia="Arial" w:hAnsi="Arial" w:cs="Arial"/>
          <w:b/>
          <w:i/>
          <w:color w:val="000000"/>
          <w:sz w:val="20"/>
          <w:u w:val="single"/>
        </w:rPr>
        <w:t>start-ups</w:t>
      </w:r>
      <w:r>
        <w:rPr>
          <w:rFonts w:ascii="Arial" w:eastAsia="Arial" w:hAnsi="Arial" w:cs="Arial"/>
          <w:color w:val="000000"/>
          <w:sz w:val="20"/>
        </w:rPr>
        <w:t xml:space="preserve"> are governed in a manner that the chances of </w:t>
      </w:r>
      <w:r>
        <w:rPr>
          <w:rFonts w:ascii="Arial" w:eastAsia="Arial" w:hAnsi="Arial" w:cs="Arial"/>
          <w:b/>
          <w:i/>
          <w:color w:val="000000"/>
          <w:sz w:val="20"/>
          <w:u w:val="single"/>
        </w:rPr>
        <w:t>failure</w:t>
      </w:r>
      <w:r>
        <w:rPr>
          <w:rFonts w:ascii="Arial" w:eastAsia="Arial" w:hAnsi="Arial" w:cs="Arial"/>
          <w:color w:val="000000"/>
          <w:sz w:val="20"/>
        </w:rPr>
        <w:t xml:space="preserve"> are bleak and the reputation of Indian new-age firms remains protected.But unfortunately, once an idea is conceived and it is perceived to be of commercial interest to investors, governance considerations take a back seat. Good governance is core to the sustainability of any enterprise </w:t>
      </w:r>
      <w:r>
        <w:rPr>
          <w:rFonts w:ascii="Arial" w:eastAsia="Arial" w:hAnsi="Arial" w:cs="Arial"/>
          <w:b/>
          <w:i/>
          <w:color w:val="000000"/>
          <w:sz w:val="20"/>
          <w:u w:val="single"/>
        </w:rPr>
        <w:t>start-up</w:t>
      </w:r>
      <w:r>
        <w:rPr>
          <w:rFonts w:ascii="Arial" w:eastAsia="Arial" w:hAnsi="Arial" w:cs="Arial"/>
          <w:color w:val="000000"/>
          <w:sz w:val="20"/>
        </w:rPr>
        <w:t xml:space="preserve"> or otherwise. It is essential to ensure that the affairs are conducted in a legal and ethical manner. Transparency, accountability, and responsive communication are key to good governance. </w:t>
      </w:r>
    </w:p>
    <w:p w14:paraId="15C11D68" w14:textId="77777777" w:rsidR="00A97810" w:rsidRDefault="00000000">
      <w:pPr>
        <w:spacing w:before="200" w:line="260" w:lineRule="atLeast"/>
        <w:jc w:val="both"/>
      </w:pPr>
      <w:r>
        <w:rPr>
          <w:rFonts w:ascii="Arial" w:eastAsia="Arial" w:hAnsi="Arial" w:cs="Arial"/>
          <w:color w:val="000000"/>
          <w:sz w:val="20"/>
        </w:rPr>
        <w:t xml:space="preserve">Founders or promoters have been more concerned with valuations rather than the sound principles of governance. And poor governance, including poor planning to arrange for adequate finances when required, inability to hire the right kind of people, inability to establish the objective revenue model, and fear on part of investors and directors to raise their voices at the right point in time has to lead to </w:t>
      </w:r>
      <w:r>
        <w:rPr>
          <w:rFonts w:ascii="Arial" w:eastAsia="Arial" w:hAnsi="Arial" w:cs="Arial"/>
          <w:b/>
          <w:i/>
          <w:color w:val="000000"/>
          <w:sz w:val="20"/>
          <w:u w:val="single"/>
        </w:rPr>
        <w:t>failure</w:t>
      </w:r>
      <w:r>
        <w:rPr>
          <w:rFonts w:ascii="Arial" w:eastAsia="Arial" w:hAnsi="Arial" w:cs="Arial"/>
          <w:color w:val="000000"/>
          <w:sz w:val="20"/>
        </w:rPr>
        <w:t xml:space="preserve"> of a number of </w:t>
      </w:r>
      <w:r>
        <w:rPr>
          <w:rFonts w:ascii="Arial" w:eastAsia="Arial" w:hAnsi="Arial" w:cs="Arial"/>
          <w:b/>
          <w:i/>
          <w:color w:val="000000"/>
          <w:sz w:val="20"/>
          <w:u w:val="single"/>
        </w:rPr>
        <w:t>start-ups</w:t>
      </w:r>
      <w:r>
        <w:rPr>
          <w:rFonts w:ascii="Arial" w:eastAsia="Arial" w:hAnsi="Arial" w:cs="Arial"/>
          <w:color w:val="000000"/>
          <w:sz w:val="20"/>
        </w:rPr>
        <w:t>..</w:t>
      </w:r>
    </w:p>
    <w:p w14:paraId="2C91EE35" w14:textId="77777777" w:rsidR="00A97810" w:rsidRDefault="00000000">
      <w:pPr>
        <w:spacing w:before="200" w:line="260" w:lineRule="atLeast"/>
        <w:jc w:val="both"/>
      </w:pPr>
      <w:r>
        <w:rPr>
          <w:rFonts w:ascii="Arial" w:eastAsia="Arial" w:hAnsi="Arial" w:cs="Arial"/>
          <w:color w:val="000000"/>
          <w:sz w:val="20"/>
        </w:rPr>
        <w:t xml:space="preserve">In certain cases like Zomato, and Paytm despite where the public issue was at much higher valuations, the stock prices have declined substantially and the investors have lost huge money. This has eroded public faith in the valuations of </w:t>
      </w:r>
      <w:r>
        <w:rPr>
          <w:rFonts w:ascii="Arial" w:eastAsia="Arial" w:hAnsi="Arial" w:cs="Arial"/>
          <w:b/>
          <w:i/>
          <w:color w:val="000000"/>
          <w:sz w:val="20"/>
          <w:u w:val="single"/>
        </w:rPr>
        <w:t>start-ups</w:t>
      </w:r>
      <w:r>
        <w:rPr>
          <w:rFonts w:ascii="Arial" w:eastAsia="Arial" w:hAnsi="Arial" w:cs="Arial"/>
          <w:color w:val="000000"/>
          <w:sz w:val="20"/>
        </w:rPr>
        <w:t xml:space="preserve">. Consequently, the promoters are being shown in poor light. Also,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or their inability to organise funds at the right time have resulted in extensive layoffs. This is a matter of grave concern particularly when the country is grappling with the problem of rising unemployment due to varied reasons.</w:t>
      </w:r>
    </w:p>
    <w:p w14:paraId="756C2F68" w14:textId="77777777" w:rsidR="00A97810" w:rsidRDefault="00000000">
      <w:pPr>
        <w:spacing w:before="60" w:line="260" w:lineRule="atLeast"/>
        <w:jc w:val="both"/>
      </w:pPr>
      <w:r>
        <w:rPr>
          <w:rFonts w:ascii="Arial" w:eastAsia="Arial" w:hAnsi="Arial" w:cs="Arial"/>
          <w:color w:val="000000"/>
          <w:sz w:val="20"/>
        </w:rPr>
        <w:t> </w:t>
      </w:r>
    </w:p>
    <w:p w14:paraId="5263A5E9" w14:textId="77777777" w:rsidR="00A97810" w:rsidRDefault="00000000">
      <w:pPr>
        <w:spacing w:before="200" w:line="260" w:lineRule="atLeast"/>
        <w:jc w:val="both"/>
      </w:pPr>
      <w:r>
        <w:rPr>
          <w:rFonts w:ascii="Arial" w:eastAsia="Arial" w:hAnsi="Arial" w:cs="Arial"/>
          <w:color w:val="000000"/>
          <w:sz w:val="20"/>
        </w:rPr>
        <w:t xml:space="preserve">Q: Which is the weakest link of governance in new-age firms? Is it the corporate boards or the management or the promoters or someone else? Amarjit Chopra: A new age firm to be successful has to have a product, capital, market, and good governance. There are various challenges faced by new-age firms. These would include lack of financial resources, </w:t>
      </w:r>
      <w:r>
        <w:rPr>
          <w:rFonts w:ascii="Arial" w:eastAsia="Arial" w:hAnsi="Arial" w:cs="Arial"/>
          <w:b/>
          <w:i/>
          <w:color w:val="000000"/>
          <w:sz w:val="20"/>
          <w:u w:val="single"/>
        </w:rPr>
        <w:t>failure</w:t>
      </w:r>
      <w:r>
        <w:rPr>
          <w:rFonts w:ascii="Arial" w:eastAsia="Arial" w:hAnsi="Arial" w:cs="Arial"/>
          <w:color w:val="000000"/>
          <w:sz w:val="20"/>
        </w:rPr>
        <w:t xml:space="preserve"> to plan properly and effectively, lack of demand, lack of tenacity on part of promoters, ineffective marketing which could either be due to lack of resources or improper understanding of the market, lack of skilled staff, lack of sound revenue model, and cost of compliance due to frequent changes in the regulations, etc.It may be difficult to point out any single factor as a weak link in the new-age firms. To me, recent </w:t>
      </w:r>
      <w:r>
        <w:rPr>
          <w:rFonts w:ascii="Arial" w:eastAsia="Arial" w:hAnsi="Arial" w:cs="Arial"/>
          <w:b/>
          <w:i/>
          <w:color w:val="000000"/>
          <w:sz w:val="20"/>
          <w:u w:val="single"/>
        </w:rPr>
        <w:t>failures</w:t>
      </w:r>
      <w:r>
        <w:rPr>
          <w:rFonts w:ascii="Arial" w:eastAsia="Arial" w:hAnsi="Arial" w:cs="Arial"/>
          <w:color w:val="000000"/>
          <w:sz w:val="20"/>
        </w:rPr>
        <w:t xml:space="preserve"> are caused by a combination of factors like lack of resources to support infrastructure, </w:t>
      </w:r>
      <w:r>
        <w:rPr>
          <w:rFonts w:ascii="Arial" w:eastAsia="Arial" w:hAnsi="Arial" w:cs="Arial"/>
          <w:b/>
          <w:i/>
          <w:color w:val="000000"/>
          <w:sz w:val="20"/>
          <w:u w:val="single"/>
        </w:rPr>
        <w:t>failure</w:t>
      </w:r>
      <w:r>
        <w:rPr>
          <w:rFonts w:ascii="Arial" w:eastAsia="Arial" w:hAnsi="Arial" w:cs="Arial"/>
          <w:color w:val="000000"/>
          <w:sz w:val="20"/>
        </w:rPr>
        <w:t xml:space="preserve"> to assess the market for the product, lack of a plan, particularly for a sound revenue model, and the inability of board members to raise pertinent issues at right time out of fear or lack of knowledge and desire of promoters and investors to look for unrealistic valuations. Hence, it is more than one factor to be the weak link in new-age firms.Q: What does the role of the gatekeepers like auditors, and the independent directors as well as the Audit Committees and Risk Management Committees look like in ensuring governance at these new-age companies?Amarjit Chopra: To me, every gatekeeper has a well-defined role. To my mind besides promoters, management, and regulators, both auditors and independent directors as well are pillars of corporate governance. They need to be firm without being obstacles in the functioning of new-age firms. They need to ensure transparency and accountability.Both Audit Committee and Risk Management Committee have crucial roles to play in the sustainability of enterprises. The audit committee needs to ensure that various internal controls including the internal audit system are in place to minimise the risk of fraud and frittering away of the assets. The Committee is also responsible to approve the related party transactions if any to ensure that the same are at arm's length. The Committee also interacts with internal and statutory auditors to have their input on the aforesaid matters and ensures proper disclosures and compliances.The Risk Management Committee, on the other hand, identifies various kinds of risks pertaining to finance, human resources, regulatory, market, etc. The Committee assesses such risks and identifies steps to mitigate those risks on a regular basis.But I would hasten to add that in most of the cases the Committee members have shied away from raising the relevant issues at the relevant point in time and the same has proved to be fatal, particularly for the new age firms.So far as the audit is concerned role of internal audit is extremely critical in identifying weaknesses in the system and suggesting timely remedial measures. Internal Auditors need to be dynamic and bold enough to point out flaws and ways to plug the same. Regarding the statutory auditors, they have a duty to express an opinion with regard to the truth and fairness of the financial statements. They need to ensure proper disclosures under the law and as may be warranted or critical under the circumstances. They need to ensure compliance with accounting and auditing standards. </w:t>
      </w:r>
    </w:p>
    <w:p w14:paraId="53E0C2AC" w14:textId="77777777" w:rsidR="00A97810" w:rsidRDefault="00000000">
      <w:pPr>
        <w:spacing w:before="60" w:line="260" w:lineRule="atLeast"/>
        <w:jc w:val="both"/>
      </w:pPr>
      <w:r>
        <w:rPr>
          <w:rFonts w:ascii="Arial" w:eastAsia="Arial" w:hAnsi="Arial" w:cs="Arial"/>
          <w:color w:val="000000"/>
          <w:sz w:val="20"/>
        </w:rPr>
        <w:lastRenderedPageBreak/>
        <w:t>Statutory auditors need to exercise professional scepticism. Their examination, particularly in new age firms, of the Going Concern status of enterprise by looking at revenue model, availability of funds, and other non-financial information e.g market-related, is indeed critical. Statutory auditors need to ensure objective reporting protecting the interests of various stakeholders..</w:t>
      </w:r>
    </w:p>
    <w:p w14:paraId="709910F4" w14:textId="77777777" w:rsidR="00A97810" w:rsidRDefault="00000000">
      <w:pPr>
        <w:spacing w:before="60" w:line="260" w:lineRule="atLeast"/>
        <w:jc w:val="both"/>
      </w:pPr>
      <w:r>
        <w:rPr>
          <w:rFonts w:ascii="Arial" w:eastAsia="Arial" w:hAnsi="Arial" w:cs="Arial"/>
          <w:color w:val="000000"/>
          <w:sz w:val="20"/>
        </w:rPr>
        <w:t>Q: What are the key lessons from the recent failed public issuances for the new-age companies thinking of going public?</w:t>
      </w:r>
    </w:p>
    <w:p w14:paraId="3B2C63FE" w14:textId="77777777" w:rsidR="00A97810" w:rsidRDefault="00000000">
      <w:pPr>
        <w:spacing w:before="60" w:line="260" w:lineRule="atLeast"/>
        <w:jc w:val="both"/>
      </w:pPr>
      <w:r>
        <w:rPr>
          <w:rFonts w:ascii="Arial" w:eastAsia="Arial" w:hAnsi="Arial" w:cs="Arial"/>
          <w:color w:val="000000"/>
          <w:sz w:val="20"/>
        </w:rPr>
        <w:t>Amarjit Chopra: The silver lining could be that in subsequent issues of new-age firms, merchant bankers would be more careful in identifying and assessing the various risks affecting the valuations of new-age firms willing to go public. Merchant Bankers would do well to study the market risks, revenue generation, and other sustainability issues in such cases before issuing the valuations.</w:t>
      </w:r>
    </w:p>
    <w:p w14:paraId="3104CAC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19, 2022</w:t>
      </w:r>
    </w:p>
    <w:p w14:paraId="1FE44DC0" w14:textId="77777777" w:rsidR="00A97810" w:rsidRDefault="00A97810"/>
    <w:p w14:paraId="1487723B" w14:textId="77777777" w:rsidR="00A97810" w:rsidRDefault="00000000">
      <w:pPr>
        <w:ind w:left="200"/>
        <w:sectPr w:rsidR="00A97810">
          <w:type w:val="continuous"/>
          <w:pgSz w:w="12240" w:h="15840"/>
          <w:pgMar w:top="840" w:right="1000" w:bottom="840" w:left="1000" w:header="400" w:footer="400" w:gutter="0"/>
          <w:cols w:space="720"/>
        </w:sectPr>
      </w:pPr>
      <w:r>
        <w:br/>
      </w:r>
      <w:r>
        <w:pict w14:anchorId="1B70EFB8">
          <v:line id="_x0000_s2155" style="position:absolute;left:0;text-align:left;z-index:251722752;mso-position-horizontal-relative:text;mso-position-vertical-relative:text" from="0,10pt" to="512pt,10pt" strokeweight="1pt"/>
        </w:pict>
      </w:r>
      <w:r>
        <w:rPr>
          <w:rFonts w:ascii="Arial" w:eastAsia="Arial" w:hAnsi="Arial" w:cs="Arial"/>
          <w:b/>
          <w:color w:val="767676"/>
          <w:sz w:val="16"/>
        </w:rPr>
        <w:t>End of Document</w:t>
      </w:r>
    </w:p>
    <w:p w14:paraId="2B35ECBE" w14:textId="77777777" w:rsidR="00A97810" w:rsidRDefault="00A97810">
      <w:pPr>
        <w:sectPr w:rsidR="00A97810">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gutter="0"/>
          <w:cols w:space="720"/>
          <w:titlePg/>
        </w:sectPr>
      </w:pPr>
    </w:p>
    <w:p w14:paraId="4EC80E6A" w14:textId="77777777" w:rsidR="00A97810" w:rsidRDefault="00A97810">
      <w:bookmarkStart w:id="58" w:name="Bookmark_30"/>
      <w:bookmarkEnd w:id="58"/>
    </w:p>
    <w:p w14:paraId="6BDDC6BB" w14:textId="77777777" w:rsidR="00A97810" w:rsidRDefault="00000000">
      <w:r>
        <w:pict w14:anchorId="56A92AB4">
          <v:shape id="_x0000_i1069" type="#_x0000_t75" alt="LexisNexis®" style="width:148pt;height:30pt">
            <v:imagedata r:id="rId7" o:title=""/>
          </v:shape>
        </w:pict>
      </w:r>
      <w:r>
        <w:cr/>
      </w:r>
    </w:p>
    <w:p w14:paraId="361DE60D" w14:textId="77777777" w:rsidR="00A97810" w:rsidRDefault="00000000">
      <w:pPr>
        <w:spacing w:before="240" w:after="200" w:line="340" w:lineRule="atLeast"/>
        <w:jc w:val="center"/>
        <w:outlineLvl w:val="0"/>
        <w:rPr>
          <w:rFonts w:ascii="Arial" w:hAnsi="Arial" w:cs="Arial"/>
          <w:b/>
          <w:bCs/>
          <w:kern w:val="32"/>
          <w:sz w:val="32"/>
          <w:szCs w:val="32"/>
        </w:rPr>
      </w:pPr>
      <w:hyperlink r:id="rId548" w:history="1">
        <w:r>
          <w:rPr>
            <w:rFonts w:ascii="Arial" w:eastAsia="Arial" w:hAnsi="Arial" w:cs="Arial"/>
            <w:b/>
            <w:bCs/>
            <w:i/>
            <w:color w:val="0077CC"/>
            <w:kern w:val="32"/>
            <w:sz w:val="28"/>
            <w:szCs w:val="32"/>
            <w:u w:val="single"/>
            <w:shd w:val="clear" w:color="auto" w:fill="FFFFFF"/>
          </w:rPr>
          <w:t>Venture Garage conducts "FYI: Find Your Investor" in Mumbai supported by Kotak Mahindra Bank</w:t>
        </w:r>
      </w:hyperlink>
    </w:p>
    <w:p w14:paraId="340F4CC7" w14:textId="77777777" w:rsidR="00A97810" w:rsidRDefault="00000000">
      <w:pPr>
        <w:spacing w:before="120" w:line="260" w:lineRule="atLeast"/>
        <w:jc w:val="center"/>
      </w:pPr>
      <w:r>
        <w:rPr>
          <w:rFonts w:ascii="Arial" w:eastAsia="Arial" w:hAnsi="Arial" w:cs="Arial"/>
          <w:color w:val="000000"/>
          <w:sz w:val="20"/>
        </w:rPr>
        <w:t>Asian News International (ANI)</w:t>
      </w:r>
    </w:p>
    <w:p w14:paraId="4A012FC8" w14:textId="77777777" w:rsidR="00A97810" w:rsidRDefault="00000000">
      <w:pPr>
        <w:spacing w:before="120" w:line="260" w:lineRule="atLeast"/>
        <w:jc w:val="center"/>
      </w:pPr>
      <w:r>
        <w:rPr>
          <w:rFonts w:ascii="Arial" w:eastAsia="Arial" w:hAnsi="Arial" w:cs="Arial"/>
          <w:color w:val="000000"/>
          <w:sz w:val="20"/>
        </w:rPr>
        <w:t>January 14, 2020 Tuesday</w:t>
      </w:r>
    </w:p>
    <w:p w14:paraId="2A92DC0E" w14:textId="77777777" w:rsidR="00A97810" w:rsidRDefault="00A97810">
      <w:pPr>
        <w:spacing w:line="240" w:lineRule="atLeast"/>
        <w:jc w:val="both"/>
      </w:pPr>
    </w:p>
    <w:p w14:paraId="5F10DB1A" w14:textId="77777777" w:rsidR="00A97810" w:rsidRDefault="00000000">
      <w:pPr>
        <w:spacing w:before="120" w:line="220" w:lineRule="atLeast"/>
      </w:pPr>
      <w:r>
        <w:br/>
      </w:r>
      <w:r>
        <w:rPr>
          <w:rFonts w:ascii="Arial" w:eastAsia="Arial" w:hAnsi="Arial" w:cs="Arial"/>
          <w:color w:val="000000"/>
          <w:sz w:val="16"/>
        </w:rPr>
        <w:t>Copyright 2020 Asian News International (ANI). Provided by Syndigate Media Inc. All Rights Reserved</w:t>
      </w:r>
    </w:p>
    <w:p w14:paraId="24B2625E" w14:textId="77777777" w:rsidR="00A97810" w:rsidRDefault="00000000">
      <w:pPr>
        <w:spacing w:before="120" w:line="220" w:lineRule="atLeast"/>
      </w:pPr>
      <w:r>
        <w:br/>
      </w:r>
      <w:r>
        <w:pict w14:anchorId="32D81275">
          <v:shape id="_x0000_i1070" type="#_x0000_t75" style="width:140.5pt;height:69pt">
            <v:imagedata r:id="rId325" o:title=""/>
          </v:shape>
        </w:pict>
      </w:r>
    </w:p>
    <w:p w14:paraId="6A74758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1038 words</w:t>
      </w:r>
    </w:p>
    <w:p w14:paraId="10CDC3E4"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40E0C15E" w14:textId="77777777" w:rsidR="00A97810" w:rsidRDefault="00000000">
      <w:pPr>
        <w:keepNext/>
        <w:spacing w:before="240" w:line="340" w:lineRule="atLeast"/>
      </w:pPr>
      <w:bookmarkStart w:id="59" w:name="Body_28"/>
      <w:bookmarkEnd w:id="59"/>
      <w:r>
        <w:rPr>
          <w:rFonts w:ascii="Arial" w:eastAsia="Arial" w:hAnsi="Arial" w:cs="Arial"/>
          <w:b/>
          <w:color w:val="000000"/>
          <w:sz w:val="28"/>
        </w:rPr>
        <w:t>Body</w:t>
      </w:r>
    </w:p>
    <w:p w14:paraId="09670E31" w14:textId="77777777" w:rsidR="00A97810" w:rsidRDefault="00000000">
      <w:pPr>
        <w:spacing w:line="60" w:lineRule="exact"/>
      </w:pPr>
      <w:r>
        <w:pict w14:anchorId="2648EEE4">
          <v:line id="_x0000_s2158" style="position:absolute;z-index:251723776" from="0,2pt" to="512pt,2pt" strokecolor="#009ddb" strokeweight="2pt">
            <w10:wrap type="topAndBottom"/>
          </v:line>
        </w:pict>
      </w:r>
    </w:p>
    <w:p w14:paraId="51981583" w14:textId="77777777" w:rsidR="00A97810" w:rsidRDefault="00A97810"/>
    <w:p w14:paraId="527E26C5" w14:textId="77777777" w:rsidR="00A97810" w:rsidRDefault="00000000">
      <w:pPr>
        <w:spacing w:before="200" w:line="260" w:lineRule="atLeast"/>
        <w:jc w:val="both"/>
      </w:pPr>
      <w:r>
        <w:rPr>
          <w:rFonts w:ascii="Arial" w:eastAsia="Arial" w:hAnsi="Arial" w:cs="Arial"/>
          <w:color w:val="000000"/>
          <w:sz w:val="20"/>
        </w:rPr>
        <w:t>Mumbai (Maharashtra) [India] Jan 14 (ANI/NewsVoir): Venture Garage conducted the third leg of the FY2019-20 edition of the Find Your Investor (FYI) programme in Mumbai, in association with Kotak Mahindra Bank (Kotak) at The Rise, Lower Parel.</w:t>
      </w:r>
    </w:p>
    <w:p w14:paraId="4CA227C9" w14:textId="77777777" w:rsidR="00A97810" w:rsidRDefault="00000000">
      <w:pPr>
        <w:spacing w:before="200" w:line="260" w:lineRule="atLeast"/>
        <w:jc w:val="both"/>
      </w:pPr>
      <w:r>
        <w:rPr>
          <w:rFonts w:ascii="Arial" w:eastAsia="Arial" w:hAnsi="Arial" w:cs="Arial"/>
          <w:color w:val="000000"/>
          <w:sz w:val="20"/>
        </w:rPr>
        <w:t xml:space="preserve">After two super-successful sessions in Hyderabad and Bengaluru where close to 40 investors and 300 </w:t>
      </w:r>
      <w:r>
        <w:rPr>
          <w:rFonts w:ascii="Arial" w:eastAsia="Arial" w:hAnsi="Arial" w:cs="Arial"/>
          <w:b/>
          <w:i/>
          <w:color w:val="000000"/>
          <w:sz w:val="20"/>
          <w:u w:val="single"/>
        </w:rPr>
        <w:t>start-ups</w:t>
      </w:r>
      <w:r>
        <w:rPr>
          <w:rFonts w:ascii="Arial" w:eastAsia="Arial" w:hAnsi="Arial" w:cs="Arial"/>
          <w:color w:val="000000"/>
          <w:sz w:val="20"/>
        </w:rPr>
        <w:t xml:space="preserve"> participated, over 20 investors interacted with approximately 160 entrepreneurs at the FYI Mumbai event, which is a fund-raising platform for </w:t>
      </w:r>
      <w:r>
        <w:rPr>
          <w:rFonts w:ascii="Arial" w:eastAsia="Arial" w:hAnsi="Arial" w:cs="Arial"/>
          <w:b/>
          <w:i/>
          <w:color w:val="000000"/>
          <w:sz w:val="20"/>
          <w:u w:val="single"/>
        </w:rPr>
        <w:t>start-ups</w:t>
      </w:r>
      <w:r>
        <w:rPr>
          <w:rFonts w:ascii="Arial" w:eastAsia="Arial" w:hAnsi="Arial" w:cs="Arial"/>
          <w:color w:val="000000"/>
          <w:sz w:val="20"/>
        </w:rPr>
        <w:t>.</w:t>
      </w:r>
    </w:p>
    <w:p w14:paraId="03DD2A28" w14:textId="77777777" w:rsidR="00A97810" w:rsidRDefault="00000000">
      <w:pPr>
        <w:spacing w:before="200" w:line="260" w:lineRule="atLeast"/>
        <w:jc w:val="both"/>
      </w:pPr>
      <w:r>
        <w:rPr>
          <w:rFonts w:ascii="Arial" w:eastAsia="Arial" w:hAnsi="Arial" w:cs="Arial"/>
          <w:color w:val="000000"/>
          <w:sz w:val="20"/>
        </w:rPr>
        <w:t>Investors at FYI Mumbai included a mix of VCs, micro VCs, seed and angel investors such as Artha Venture Fund, Peak Ventures, 100X.VC, First Cheque, Green Shoots Capital, Ankur Capital, Tomorrow Capital, IAN Fund, ITI Growth Opportunities Fund, Unilever Ventures, Lightbox, White Unicorn, and Parampara Capital and Management Consultants.</w:t>
      </w:r>
    </w:p>
    <w:p w14:paraId="56A6F5BB" w14:textId="77777777" w:rsidR="00A97810" w:rsidRDefault="00000000">
      <w:pPr>
        <w:spacing w:before="200" w:line="260" w:lineRule="atLeast"/>
        <w:jc w:val="both"/>
      </w:pPr>
      <w:r>
        <w:rPr>
          <w:rFonts w:ascii="Arial" w:eastAsia="Arial" w:hAnsi="Arial" w:cs="Arial"/>
          <w:color w:val="000000"/>
          <w:sz w:val="20"/>
        </w:rPr>
        <w:t xml:space="preserve">From over 100 pitching entries, a set of shortlisted 16 </w:t>
      </w:r>
      <w:r>
        <w:rPr>
          <w:rFonts w:ascii="Arial" w:eastAsia="Arial" w:hAnsi="Arial" w:cs="Arial"/>
          <w:b/>
          <w:i/>
          <w:color w:val="000000"/>
          <w:sz w:val="20"/>
          <w:u w:val="single"/>
        </w:rPr>
        <w:t>start-ups</w:t>
      </w:r>
      <w:r>
        <w:rPr>
          <w:rFonts w:ascii="Arial" w:eastAsia="Arial" w:hAnsi="Arial" w:cs="Arial"/>
          <w:color w:val="000000"/>
          <w:sz w:val="20"/>
        </w:rPr>
        <w:t xml:space="preserve"> also got to pitch one-on-one to investors in a speed dating format. There were multiple </w:t>
      </w:r>
      <w:r>
        <w:rPr>
          <w:rFonts w:ascii="Arial" w:eastAsia="Arial" w:hAnsi="Arial" w:cs="Arial"/>
          <w:b/>
          <w:i/>
          <w:color w:val="000000"/>
          <w:sz w:val="20"/>
          <w:u w:val="single"/>
        </w:rPr>
        <w:t>start-ups</w:t>
      </w:r>
      <w:r>
        <w:rPr>
          <w:rFonts w:ascii="Arial" w:eastAsia="Arial" w:hAnsi="Arial" w:cs="Arial"/>
          <w:color w:val="000000"/>
          <w:sz w:val="20"/>
        </w:rPr>
        <w:t xml:space="preserve"> building next-generation technology-enabled businesses that offer ideas for the future in areas that will create commercial success in sectors such as sustainable farming, clean transportation and mainstreaming the youth in small towns of India. Key disruptive </w:t>
      </w:r>
      <w:r>
        <w:rPr>
          <w:rFonts w:ascii="Arial" w:eastAsia="Arial" w:hAnsi="Arial" w:cs="Arial"/>
          <w:b/>
          <w:i/>
          <w:color w:val="000000"/>
          <w:sz w:val="20"/>
          <w:u w:val="single"/>
        </w:rPr>
        <w:t>start-ups</w:t>
      </w:r>
      <w:r>
        <w:rPr>
          <w:rFonts w:ascii="Arial" w:eastAsia="Arial" w:hAnsi="Arial" w:cs="Arial"/>
          <w:color w:val="000000"/>
          <w:sz w:val="20"/>
        </w:rPr>
        <w:t xml:space="preserve"> at FYI are working in areas such as:</w:t>
      </w:r>
    </w:p>
    <w:p w14:paraId="5E2DDF6C" w14:textId="77777777" w:rsidR="00A97810" w:rsidRDefault="00000000">
      <w:pPr>
        <w:spacing w:before="200" w:line="260" w:lineRule="atLeast"/>
        <w:jc w:val="both"/>
      </w:pPr>
      <w:r>
        <w:rPr>
          <w:rFonts w:ascii="Arial" w:eastAsia="Arial" w:hAnsi="Arial" w:cs="Arial"/>
          <w:color w:val="000000"/>
          <w:sz w:val="20"/>
        </w:rPr>
        <w:t>1.</w:t>
      </w:r>
    </w:p>
    <w:p w14:paraId="20E11FEE" w14:textId="77777777" w:rsidR="00A97810" w:rsidRDefault="00A97810"/>
    <w:p w14:paraId="7792C44D" w14:textId="77777777" w:rsidR="00A97810" w:rsidRDefault="00000000">
      <w:pPr>
        <w:spacing w:before="60" w:line="260" w:lineRule="atLeast"/>
        <w:jc w:val="both"/>
      </w:pPr>
      <w:r>
        <w:rPr>
          <w:rFonts w:ascii="Arial" w:eastAsia="Arial" w:hAnsi="Arial" w:cs="Arial"/>
          <w:color w:val="000000"/>
          <w:sz w:val="20"/>
        </w:rPr>
        <w:t>Making cultivation more profitable and sustainable by increasing farm productivity, reducing the cost of cultivation and achieving higher grain price realisation for farmers.</w:t>
      </w:r>
    </w:p>
    <w:p w14:paraId="5481ABD1" w14:textId="77777777" w:rsidR="00A97810" w:rsidRDefault="00000000">
      <w:pPr>
        <w:spacing w:before="200" w:line="260" w:lineRule="atLeast"/>
        <w:jc w:val="both"/>
      </w:pPr>
      <w:r>
        <w:rPr>
          <w:rFonts w:ascii="Arial" w:eastAsia="Arial" w:hAnsi="Arial" w:cs="Arial"/>
          <w:color w:val="000000"/>
          <w:sz w:val="20"/>
        </w:rPr>
        <w:t>2.</w:t>
      </w:r>
    </w:p>
    <w:p w14:paraId="0DA955DC" w14:textId="77777777" w:rsidR="00A97810" w:rsidRDefault="00A97810"/>
    <w:p w14:paraId="344F7FBC" w14:textId="77777777" w:rsidR="00A97810" w:rsidRDefault="00000000">
      <w:pPr>
        <w:spacing w:before="60" w:line="260" w:lineRule="atLeast"/>
        <w:jc w:val="both"/>
      </w:pPr>
      <w:r>
        <w:rPr>
          <w:rFonts w:ascii="Arial" w:eastAsia="Arial" w:hAnsi="Arial" w:cs="Arial"/>
          <w:color w:val="000000"/>
          <w:sz w:val="20"/>
        </w:rPr>
        <w:t>Vernacular online mock tests with an emphasis on state-level exams, predictive analysis engines to understand demand-supply gap and generate content within 48 hours.</w:t>
      </w:r>
    </w:p>
    <w:p w14:paraId="68E42C95" w14:textId="77777777" w:rsidR="00A97810" w:rsidRDefault="00000000">
      <w:pPr>
        <w:spacing w:before="200" w:line="260" w:lineRule="atLeast"/>
        <w:jc w:val="both"/>
      </w:pPr>
      <w:r>
        <w:rPr>
          <w:rFonts w:ascii="Arial" w:eastAsia="Arial" w:hAnsi="Arial" w:cs="Arial"/>
          <w:color w:val="000000"/>
          <w:sz w:val="20"/>
        </w:rPr>
        <w:t>3.</w:t>
      </w:r>
    </w:p>
    <w:p w14:paraId="148F2F71" w14:textId="77777777" w:rsidR="00A97810" w:rsidRDefault="00A97810"/>
    <w:p w14:paraId="541BB753" w14:textId="77777777" w:rsidR="00A97810" w:rsidRDefault="00000000">
      <w:pPr>
        <w:spacing w:before="60" w:line="260" w:lineRule="atLeast"/>
        <w:jc w:val="both"/>
      </w:pPr>
      <w:r>
        <w:rPr>
          <w:rFonts w:ascii="Arial" w:eastAsia="Arial" w:hAnsi="Arial" w:cs="Arial"/>
          <w:color w:val="000000"/>
          <w:sz w:val="20"/>
        </w:rPr>
        <w:t>A device (patent filed) and app combination enabling viewers to easily super-size or jump shows and movies onto their television sets from their smartphones.</w:t>
      </w:r>
    </w:p>
    <w:p w14:paraId="4654CA9C" w14:textId="77777777" w:rsidR="00A97810" w:rsidRDefault="00000000">
      <w:pPr>
        <w:spacing w:before="200" w:line="260" w:lineRule="atLeast"/>
        <w:jc w:val="both"/>
      </w:pPr>
      <w:r>
        <w:rPr>
          <w:rFonts w:ascii="Arial" w:eastAsia="Arial" w:hAnsi="Arial" w:cs="Arial"/>
          <w:color w:val="000000"/>
          <w:sz w:val="20"/>
        </w:rPr>
        <w:t>4.</w:t>
      </w:r>
    </w:p>
    <w:p w14:paraId="3DEDAC3F" w14:textId="77777777" w:rsidR="00A97810" w:rsidRDefault="00A97810"/>
    <w:p w14:paraId="61F5C41A" w14:textId="77777777" w:rsidR="00A97810" w:rsidRDefault="00000000">
      <w:pPr>
        <w:spacing w:before="60" w:line="260" w:lineRule="atLeast"/>
        <w:jc w:val="both"/>
      </w:pPr>
      <w:r>
        <w:rPr>
          <w:rFonts w:ascii="Arial" w:eastAsia="Arial" w:hAnsi="Arial" w:cs="Arial"/>
          <w:color w:val="000000"/>
          <w:sz w:val="20"/>
        </w:rPr>
        <w:t>Technology that enables people to "E Visit" a place and explore it in detail from their laptops/mobiles. Places like hotels, banquets, builder projects, properties, and office spaces. This technology enables web conferencing within a 3D virtual tour.</w:t>
      </w:r>
    </w:p>
    <w:p w14:paraId="2C7103C5" w14:textId="77777777" w:rsidR="00A97810" w:rsidRDefault="00000000">
      <w:pPr>
        <w:spacing w:before="200" w:line="260" w:lineRule="atLeast"/>
        <w:jc w:val="both"/>
      </w:pPr>
      <w:r>
        <w:rPr>
          <w:rFonts w:ascii="Arial" w:eastAsia="Arial" w:hAnsi="Arial" w:cs="Arial"/>
          <w:color w:val="000000"/>
          <w:sz w:val="20"/>
        </w:rPr>
        <w:t>5.</w:t>
      </w:r>
    </w:p>
    <w:p w14:paraId="06AA6CBE" w14:textId="77777777" w:rsidR="00A97810" w:rsidRDefault="00A97810"/>
    <w:p w14:paraId="531A7623" w14:textId="77777777" w:rsidR="00A97810" w:rsidRDefault="00000000">
      <w:pPr>
        <w:spacing w:before="60" w:line="260" w:lineRule="atLeast"/>
        <w:jc w:val="both"/>
      </w:pPr>
      <w:r>
        <w:rPr>
          <w:rFonts w:ascii="Arial" w:eastAsia="Arial" w:hAnsi="Arial" w:cs="Arial"/>
          <w:color w:val="000000"/>
          <w:sz w:val="20"/>
        </w:rPr>
        <w:t>A team from IIT Kharagpur is building light commercial EVs with cost-effectiveness, better efficiency, and user experience. They are working on a patentable technology in batteries and powertrains.</w:t>
      </w:r>
    </w:p>
    <w:p w14:paraId="3932F0A3" w14:textId="77777777" w:rsidR="00A97810" w:rsidRDefault="00000000">
      <w:pPr>
        <w:spacing w:before="200" w:line="260" w:lineRule="atLeast"/>
        <w:jc w:val="both"/>
      </w:pPr>
      <w:r>
        <w:rPr>
          <w:rFonts w:ascii="Arial" w:eastAsia="Arial" w:hAnsi="Arial" w:cs="Arial"/>
          <w:color w:val="000000"/>
          <w:sz w:val="20"/>
        </w:rPr>
        <w:t>6.</w:t>
      </w:r>
    </w:p>
    <w:p w14:paraId="72466179" w14:textId="77777777" w:rsidR="00A97810" w:rsidRDefault="00A97810"/>
    <w:p w14:paraId="11164B02" w14:textId="77777777" w:rsidR="00A97810" w:rsidRDefault="00000000">
      <w:pPr>
        <w:spacing w:before="60" w:line="260" w:lineRule="atLeast"/>
        <w:jc w:val="both"/>
      </w:pPr>
      <w:r>
        <w:rPr>
          <w:rFonts w:ascii="Arial" w:eastAsia="Arial" w:hAnsi="Arial" w:cs="Arial"/>
          <w:color w:val="000000"/>
          <w:sz w:val="20"/>
        </w:rPr>
        <w:t>An ad-tech platform Gamifies Ads that users engage with to get cash rewards. This is a pioneering concept with a proven POC and 10X ROI, 100 per cent measured ROI, high app retention, and large promoter ad network.</w:t>
      </w:r>
    </w:p>
    <w:p w14:paraId="1F483C82" w14:textId="77777777" w:rsidR="00A97810" w:rsidRDefault="00000000">
      <w:pPr>
        <w:spacing w:before="200" w:line="260" w:lineRule="atLeast"/>
        <w:jc w:val="both"/>
      </w:pPr>
      <w:r>
        <w:rPr>
          <w:rFonts w:ascii="Arial" w:eastAsia="Arial" w:hAnsi="Arial" w:cs="Arial"/>
          <w:color w:val="000000"/>
          <w:sz w:val="20"/>
        </w:rPr>
        <w:t xml:space="preserve">Further, Kotak conducted a session on banking for </w:t>
      </w:r>
      <w:r>
        <w:rPr>
          <w:rFonts w:ascii="Arial" w:eastAsia="Arial" w:hAnsi="Arial" w:cs="Arial"/>
          <w:b/>
          <w:i/>
          <w:color w:val="000000"/>
          <w:sz w:val="20"/>
          <w:u w:val="single"/>
        </w:rPr>
        <w:t>start-ups</w:t>
      </w:r>
      <w:r>
        <w:rPr>
          <w:rFonts w:ascii="Arial" w:eastAsia="Arial" w:hAnsi="Arial" w:cs="Arial"/>
          <w:color w:val="000000"/>
          <w:sz w:val="20"/>
        </w:rPr>
        <w:t xml:space="preserve">, which covered aspects such as a </w:t>
      </w:r>
      <w:r>
        <w:rPr>
          <w:rFonts w:ascii="Arial" w:eastAsia="Arial" w:hAnsi="Arial" w:cs="Arial"/>
          <w:b/>
          <w:i/>
          <w:color w:val="000000"/>
          <w:sz w:val="20"/>
          <w:u w:val="single"/>
        </w:rPr>
        <w:t>start-up</w:t>
      </w:r>
      <w:r>
        <w:rPr>
          <w:rFonts w:ascii="Arial" w:eastAsia="Arial" w:hAnsi="Arial" w:cs="Arial"/>
          <w:color w:val="000000"/>
          <w:sz w:val="20"/>
        </w:rPr>
        <w:t xml:space="preserve"> focused current account, credit facilities, and making the road just a little bit easier with a customised suite of banking solutions for </w:t>
      </w:r>
      <w:r>
        <w:rPr>
          <w:rFonts w:ascii="Arial" w:eastAsia="Arial" w:hAnsi="Arial" w:cs="Arial"/>
          <w:b/>
          <w:i/>
          <w:color w:val="000000"/>
          <w:sz w:val="20"/>
          <w:u w:val="single"/>
        </w:rPr>
        <w:t>start-ups</w:t>
      </w:r>
      <w:r>
        <w:rPr>
          <w:rFonts w:ascii="Arial" w:eastAsia="Arial" w:hAnsi="Arial" w:cs="Arial"/>
          <w:color w:val="000000"/>
          <w:sz w:val="20"/>
        </w:rPr>
        <w:t xml:space="preserve">. Enthusiastic participation from the audience included queries around </w:t>
      </w:r>
      <w:r>
        <w:rPr>
          <w:rFonts w:ascii="Arial" w:eastAsia="Arial" w:hAnsi="Arial" w:cs="Arial"/>
          <w:b/>
          <w:i/>
          <w:color w:val="000000"/>
          <w:sz w:val="20"/>
          <w:u w:val="single"/>
        </w:rPr>
        <w:t>start-up</w:t>
      </w:r>
      <w:r>
        <w:rPr>
          <w:rFonts w:ascii="Arial" w:eastAsia="Arial" w:hAnsi="Arial" w:cs="Arial"/>
          <w:color w:val="000000"/>
          <w:sz w:val="20"/>
        </w:rPr>
        <w:t xml:space="preserve"> current accounts and non-collateral loans.</w:t>
      </w:r>
    </w:p>
    <w:p w14:paraId="31460438" w14:textId="77777777" w:rsidR="00A97810" w:rsidRDefault="00000000">
      <w:pPr>
        <w:spacing w:before="200" w:line="260" w:lineRule="atLeast"/>
        <w:jc w:val="both"/>
      </w:pPr>
      <w:r>
        <w:rPr>
          <w:rFonts w:ascii="Arial" w:eastAsia="Arial" w:hAnsi="Arial" w:cs="Arial"/>
          <w:color w:val="000000"/>
          <w:sz w:val="20"/>
        </w:rPr>
        <w:t xml:space="preserve">"Venture Garage's Find Your Investor programme is proving to be one of the key fund-raising platforms for </w:t>
      </w:r>
      <w:r>
        <w:rPr>
          <w:rFonts w:ascii="Arial" w:eastAsia="Arial" w:hAnsi="Arial" w:cs="Arial"/>
          <w:b/>
          <w:i/>
          <w:color w:val="000000"/>
          <w:sz w:val="20"/>
          <w:u w:val="single"/>
        </w:rPr>
        <w:t>start-ups</w:t>
      </w:r>
      <w:r>
        <w:rPr>
          <w:rFonts w:ascii="Arial" w:eastAsia="Arial" w:hAnsi="Arial" w:cs="Arial"/>
          <w:color w:val="000000"/>
          <w:sz w:val="20"/>
        </w:rPr>
        <w:t xml:space="preserve"> with strong participation from both investors and </w:t>
      </w:r>
      <w:r>
        <w:rPr>
          <w:rFonts w:ascii="Arial" w:eastAsia="Arial" w:hAnsi="Arial" w:cs="Arial"/>
          <w:b/>
          <w:i/>
          <w:color w:val="000000"/>
          <w:sz w:val="20"/>
          <w:u w:val="single"/>
        </w:rPr>
        <w:t>start-ups</w:t>
      </w:r>
      <w:r>
        <w:rPr>
          <w:rFonts w:ascii="Arial" w:eastAsia="Arial" w:hAnsi="Arial" w:cs="Arial"/>
          <w:color w:val="000000"/>
          <w:sz w:val="20"/>
        </w:rPr>
        <w:t xml:space="preserve">. We are delighted to play our part in supporting the dreams of entrepreneurs. The Kotak </w:t>
      </w:r>
      <w:r>
        <w:rPr>
          <w:rFonts w:ascii="Arial" w:eastAsia="Arial" w:hAnsi="Arial" w:cs="Arial"/>
          <w:b/>
          <w:i/>
          <w:color w:val="000000"/>
          <w:sz w:val="20"/>
          <w:u w:val="single"/>
        </w:rPr>
        <w:t>Start-up</w:t>
      </w:r>
      <w:r>
        <w:rPr>
          <w:rFonts w:ascii="Arial" w:eastAsia="Arial" w:hAnsi="Arial" w:cs="Arial"/>
          <w:color w:val="000000"/>
          <w:sz w:val="20"/>
        </w:rPr>
        <w:t xml:space="preserve"> Current Account is customised to meet the unique requirements of </w:t>
      </w:r>
      <w:r>
        <w:rPr>
          <w:rFonts w:ascii="Arial" w:eastAsia="Arial" w:hAnsi="Arial" w:cs="Arial"/>
          <w:b/>
          <w:i/>
          <w:color w:val="000000"/>
          <w:sz w:val="20"/>
          <w:u w:val="single"/>
        </w:rPr>
        <w:t>start-ups</w:t>
      </w:r>
      <w:r>
        <w:rPr>
          <w:rFonts w:ascii="Arial" w:eastAsia="Arial" w:hAnsi="Arial" w:cs="Arial"/>
          <w:color w:val="000000"/>
          <w:sz w:val="20"/>
        </w:rPr>
        <w:t xml:space="preserve"> and help entrepreneurs scale their businesses and manage their day-to-day business needs efficiently", said Puneet Kapoor, Senior Executive Vice President, Kotak Mahindra Bank.</w:t>
      </w:r>
    </w:p>
    <w:p w14:paraId="661CACA3" w14:textId="77777777" w:rsidR="00A97810" w:rsidRDefault="00000000">
      <w:pPr>
        <w:spacing w:before="200" w:line="260" w:lineRule="atLeast"/>
        <w:jc w:val="both"/>
      </w:pPr>
      <w:r>
        <w:rPr>
          <w:rFonts w:ascii="Arial" w:eastAsia="Arial" w:hAnsi="Arial" w:cs="Arial"/>
          <w:color w:val="000000"/>
          <w:sz w:val="20"/>
        </w:rPr>
        <w:t xml:space="preserve">The Kotak </w:t>
      </w:r>
      <w:r>
        <w:rPr>
          <w:rFonts w:ascii="Arial" w:eastAsia="Arial" w:hAnsi="Arial" w:cs="Arial"/>
          <w:b/>
          <w:i/>
          <w:color w:val="000000"/>
          <w:sz w:val="20"/>
          <w:u w:val="single"/>
        </w:rPr>
        <w:t>Start-up</w:t>
      </w:r>
      <w:r>
        <w:rPr>
          <w:rFonts w:ascii="Arial" w:eastAsia="Arial" w:hAnsi="Arial" w:cs="Arial"/>
          <w:color w:val="000000"/>
          <w:sz w:val="20"/>
        </w:rPr>
        <w:t xml:space="preserve"> Current Account comes with a host of features such as no balance commitment for the first 12 months, customised payment and collection solutions to suit each </w:t>
      </w:r>
      <w:r>
        <w:rPr>
          <w:rFonts w:ascii="Arial" w:eastAsia="Arial" w:hAnsi="Arial" w:cs="Arial"/>
          <w:b/>
          <w:i/>
          <w:color w:val="000000"/>
          <w:sz w:val="20"/>
          <w:u w:val="single"/>
        </w:rPr>
        <w:t>start-up</w:t>
      </w:r>
      <w:r>
        <w:rPr>
          <w:rFonts w:ascii="Arial" w:eastAsia="Arial" w:hAnsi="Arial" w:cs="Arial"/>
          <w:color w:val="000000"/>
          <w:sz w:val="20"/>
        </w:rPr>
        <w:t>'s business model, corporate salary accounts for employees, special forex pricing, cost-effective payment solutions, and trade forex solutions.</w:t>
      </w:r>
    </w:p>
    <w:p w14:paraId="7517D050" w14:textId="77777777" w:rsidR="00A97810" w:rsidRDefault="00000000">
      <w:pPr>
        <w:spacing w:before="200" w:line="260" w:lineRule="atLeast"/>
        <w:jc w:val="both"/>
      </w:pPr>
      <w:r>
        <w:rPr>
          <w:rFonts w:ascii="Arial" w:eastAsia="Arial" w:hAnsi="Arial" w:cs="Arial"/>
          <w:color w:val="000000"/>
          <w:sz w:val="20"/>
        </w:rPr>
        <w:t>A one-hour panel discussion was moderated by Madhuri Sawant from IvyCap Ventures and included Anirudh Damani from Artha VF, Shashank Randev from 100X.VC, Aakash Shah from Peak Ventures, Kushal Bhagia from First Cheque, and Laxman Kumar from Green Shoots Capital.</w:t>
      </w:r>
    </w:p>
    <w:p w14:paraId="2D9F8ADE" w14:textId="77777777" w:rsidR="00A97810" w:rsidRDefault="00000000">
      <w:pPr>
        <w:spacing w:before="200" w:line="260" w:lineRule="atLeast"/>
        <w:jc w:val="both"/>
      </w:pPr>
      <w:r>
        <w:rPr>
          <w:rFonts w:ascii="Arial" w:eastAsia="Arial" w:hAnsi="Arial" w:cs="Arial"/>
          <w:color w:val="000000"/>
          <w:sz w:val="20"/>
        </w:rPr>
        <w:t xml:space="preserve">"The path to achieving moonshots rests with exceptional founders. India, with its growing domestic consumption, would require solutions to be built for these needs. Entrepreneurs today have a great opportunity to build and scale businesses in the country. If someone has an idea with the potential to make not just marginal or incremental differences but to bring about transformative change, then our team will figure out how 100X.VC can serve as a force multiplier for them", said Shashank Randev, Founder VC at 100X.VC fund. (India's first venture fund to invest in early-stage </w:t>
      </w:r>
      <w:r>
        <w:rPr>
          <w:rFonts w:ascii="Arial" w:eastAsia="Arial" w:hAnsi="Arial" w:cs="Arial"/>
          <w:b/>
          <w:i/>
          <w:color w:val="000000"/>
          <w:sz w:val="20"/>
          <w:u w:val="single"/>
        </w:rPr>
        <w:t>start-ups</w:t>
      </w:r>
      <w:r>
        <w:rPr>
          <w:rFonts w:ascii="Arial" w:eastAsia="Arial" w:hAnsi="Arial" w:cs="Arial"/>
          <w:color w:val="000000"/>
          <w:sz w:val="20"/>
        </w:rPr>
        <w:t xml:space="preserve"> using India SAFE Notes, 100X.VC aims to fund 100 </w:t>
      </w:r>
      <w:r>
        <w:rPr>
          <w:rFonts w:ascii="Arial" w:eastAsia="Arial" w:hAnsi="Arial" w:cs="Arial"/>
          <w:b/>
          <w:i/>
          <w:color w:val="000000"/>
          <w:sz w:val="20"/>
          <w:u w:val="single"/>
        </w:rPr>
        <w:t>start-ups</w:t>
      </w:r>
      <w:r>
        <w:rPr>
          <w:rFonts w:ascii="Arial" w:eastAsia="Arial" w:hAnsi="Arial" w:cs="Arial"/>
          <w:color w:val="000000"/>
          <w:sz w:val="20"/>
        </w:rPr>
        <w:t xml:space="preserve"> every year with a ticket size of Rs 25 lakh to 1 crore per </w:t>
      </w:r>
      <w:r>
        <w:rPr>
          <w:rFonts w:ascii="Arial" w:eastAsia="Arial" w:hAnsi="Arial" w:cs="Arial"/>
          <w:b/>
          <w:i/>
          <w:color w:val="000000"/>
          <w:sz w:val="20"/>
          <w:u w:val="single"/>
        </w:rPr>
        <w:t>start-up</w:t>
      </w:r>
      <w:r>
        <w:rPr>
          <w:rFonts w:ascii="Arial" w:eastAsia="Arial" w:hAnsi="Arial" w:cs="Arial"/>
          <w:color w:val="000000"/>
          <w:sz w:val="20"/>
        </w:rPr>
        <w:t>.)</w:t>
      </w:r>
    </w:p>
    <w:p w14:paraId="5C9F3F96" w14:textId="77777777" w:rsidR="00A97810" w:rsidRDefault="00000000">
      <w:pPr>
        <w:spacing w:before="200" w:line="260" w:lineRule="atLeast"/>
        <w:jc w:val="both"/>
      </w:pPr>
      <w:r>
        <w:rPr>
          <w:rFonts w:ascii="Arial" w:eastAsia="Arial" w:hAnsi="Arial" w:cs="Arial"/>
          <w:color w:val="000000"/>
          <w:sz w:val="20"/>
        </w:rPr>
        <w:t xml:space="preserve">"Opportunities in India are becoming cross-sectoral. At Peak Ventures, we are leveraging the opportunities that fall within one or more of India's core themes, like sustainability, shared infrastructure, and industries of the future, </w:t>
      </w:r>
      <w:r>
        <w:rPr>
          <w:rFonts w:ascii="Arial" w:eastAsia="Arial" w:hAnsi="Arial" w:cs="Arial"/>
          <w:color w:val="000000"/>
          <w:sz w:val="20"/>
        </w:rPr>
        <w:lastRenderedPageBreak/>
        <w:t>which cut across sectors and are constantly being updated based on the changing environment", said Aakash Shah, Partner at Peak Ventures. (Peak Ventures is a Series A-focused, thematic venture capital fund.)</w:t>
      </w:r>
    </w:p>
    <w:p w14:paraId="64574EA2" w14:textId="77777777" w:rsidR="00A97810" w:rsidRDefault="00000000">
      <w:pPr>
        <w:spacing w:before="200" w:line="260" w:lineRule="atLeast"/>
        <w:jc w:val="both"/>
      </w:pPr>
      <w:r>
        <w:rPr>
          <w:rFonts w:ascii="Arial" w:eastAsia="Arial" w:hAnsi="Arial" w:cs="Arial"/>
          <w:color w:val="000000"/>
          <w:sz w:val="20"/>
        </w:rPr>
        <w:t xml:space="preserve">Kaushik Mukherjee, Co-founder &amp; COO of Sugar Cosmetics, a cruelty-free makeup brand that is high on style and higher on performance, participated in a half-hour fireside chat moderated by Vivek Kumar, CEO, Venture Garage. Manufactured in state-of-the-art facilities across Germany, Italy, India, the USA, and South Korea, the brand ships its bestselling products across lips, eyes, face and nail categories across the world. Kaushik spoke about his earlier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his first angel-round raise and his latest USD 10 million funding from A91 Partners.</w:t>
      </w:r>
    </w:p>
    <w:p w14:paraId="04708156" w14:textId="77777777" w:rsidR="00A97810" w:rsidRDefault="00000000">
      <w:pPr>
        <w:spacing w:before="200" w:line="260" w:lineRule="atLeast"/>
        <w:jc w:val="both"/>
      </w:pPr>
      <w:r>
        <w:rPr>
          <w:rFonts w:ascii="Arial" w:eastAsia="Arial" w:hAnsi="Arial" w:cs="Arial"/>
          <w:color w:val="000000"/>
          <w:sz w:val="20"/>
        </w:rPr>
        <w:t>FYI has become the go-to platform for new-age entrepreneurs to interact one-on-one with investors, enabling them to meet the right investor(s) and equipping themselves with tools to build large, scalable businesses.</w:t>
      </w:r>
    </w:p>
    <w:p w14:paraId="6B1E639B" w14:textId="77777777" w:rsidR="00A97810" w:rsidRDefault="00000000">
      <w:pPr>
        <w:spacing w:before="200" w:line="260" w:lineRule="atLeast"/>
        <w:jc w:val="both"/>
      </w:pPr>
      <w:r>
        <w:rPr>
          <w:rFonts w:ascii="Arial" w:eastAsia="Arial" w:hAnsi="Arial" w:cs="Arial"/>
          <w:color w:val="000000"/>
          <w:sz w:val="20"/>
        </w:rPr>
        <w:t>FYI FY2019-20 is being organised in five cities - Hyderabad, Bengaluru, Mumbai, Pune, and Chandigarh. For more details on FYI FY2019-20 and to register, please visit the official website of Venture Garage.</w:t>
      </w:r>
    </w:p>
    <w:p w14:paraId="07E02753" w14:textId="77777777" w:rsidR="00A97810" w:rsidRDefault="00000000">
      <w:pPr>
        <w:spacing w:before="200" w:line="260" w:lineRule="atLeast"/>
        <w:jc w:val="both"/>
      </w:pPr>
      <w:r>
        <w:rPr>
          <w:rFonts w:ascii="Arial" w:eastAsia="Arial" w:hAnsi="Arial" w:cs="Arial"/>
          <w:color w:val="000000"/>
          <w:sz w:val="20"/>
        </w:rPr>
        <w:t>This story is provided by NewsVoir. ANI will not be responsible in any way for the content of this article. (ANI/NewsVoir)</w:t>
      </w:r>
    </w:p>
    <w:p w14:paraId="3D5151ED"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14, 2020</w:t>
      </w:r>
    </w:p>
    <w:p w14:paraId="73C0C278" w14:textId="77777777" w:rsidR="00A97810" w:rsidRDefault="00A97810"/>
    <w:p w14:paraId="44F15979" w14:textId="77777777" w:rsidR="00A97810" w:rsidRDefault="00000000">
      <w:pPr>
        <w:ind w:left="200"/>
        <w:sectPr w:rsidR="00A97810">
          <w:type w:val="continuous"/>
          <w:pgSz w:w="12240" w:h="15840"/>
          <w:pgMar w:top="840" w:right="1000" w:bottom="840" w:left="1000" w:header="400" w:footer="400" w:gutter="0"/>
          <w:cols w:space="720"/>
        </w:sectPr>
      </w:pPr>
      <w:r>
        <w:br/>
      </w:r>
      <w:r>
        <w:pict w14:anchorId="5701793E">
          <v:line id="_x0000_s2159" style="position:absolute;left:0;text-align:left;z-index:251724800;mso-position-horizontal-relative:text;mso-position-vertical-relative:text" from="0,10pt" to="512pt,10pt" strokeweight="1pt"/>
        </w:pict>
      </w:r>
      <w:r>
        <w:rPr>
          <w:rFonts w:ascii="Arial" w:eastAsia="Arial" w:hAnsi="Arial" w:cs="Arial"/>
          <w:b/>
          <w:color w:val="767676"/>
          <w:sz w:val="16"/>
        </w:rPr>
        <w:t>End of Document</w:t>
      </w:r>
    </w:p>
    <w:p w14:paraId="7A0255BD" w14:textId="77777777" w:rsidR="00A97810" w:rsidRDefault="00A97810">
      <w:pPr>
        <w:sectPr w:rsidR="00A97810">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gutter="0"/>
          <w:cols w:space="720"/>
          <w:titlePg/>
        </w:sectPr>
      </w:pPr>
    </w:p>
    <w:p w14:paraId="46A02B3F" w14:textId="77777777" w:rsidR="00A97810" w:rsidRDefault="00A97810">
      <w:bookmarkStart w:id="60" w:name="Bookmark_31"/>
      <w:bookmarkEnd w:id="60"/>
    </w:p>
    <w:p w14:paraId="09A7E5D5" w14:textId="77777777" w:rsidR="00A97810" w:rsidRDefault="00000000">
      <w:r>
        <w:pict w14:anchorId="6E95263F">
          <v:shape id="_x0000_i1071" type="#_x0000_t75" alt="LexisNexis®" style="width:148pt;height:30pt">
            <v:imagedata r:id="rId7" o:title=""/>
          </v:shape>
        </w:pict>
      </w:r>
      <w:r>
        <w:cr/>
      </w:r>
    </w:p>
    <w:p w14:paraId="0928DCF9" w14:textId="77777777" w:rsidR="00A97810" w:rsidRDefault="00000000">
      <w:pPr>
        <w:spacing w:before="240" w:after="200" w:line="340" w:lineRule="atLeast"/>
        <w:jc w:val="center"/>
        <w:outlineLvl w:val="0"/>
        <w:rPr>
          <w:rFonts w:ascii="Arial" w:hAnsi="Arial" w:cs="Arial"/>
          <w:b/>
          <w:bCs/>
          <w:kern w:val="32"/>
          <w:sz w:val="32"/>
          <w:szCs w:val="32"/>
        </w:rPr>
      </w:pPr>
      <w:hyperlink r:id="rId555" w:history="1">
        <w:r>
          <w:rPr>
            <w:rFonts w:ascii="Arial" w:eastAsia="Arial" w:hAnsi="Arial" w:cs="Arial"/>
            <w:b/>
            <w:bCs/>
            <w:i/>
            <w:color w:val="0077CC"/>
            <w:kern w:val="32"/>
            <w:sz w:val="28"/>
            <w:szCs w:val="32"/>
            <w:u w:val="single"/>
            <w:shd w:val="clear" w:color="auto" w:fill="FFFFFF"/>
          </w:rPr>
          <w:t>Review of Lok Sabha proceedings on Dec 14</w:t>
        </w:r>
      </w:hyperlink>
    </w:p>
    <w:p w14:paraId="7FB1DF98" w14:textId="77777777" w:rsidR="00A97810" w:rsidRDefault="00000000">
      <w:pPr>
        <w:spacing w:before="120" w:line="260" w:lineRule="atLeast"/>
        <w:jc w:val="center"/>
      </w:pPr>
      <w:r>
        <w:rPr>
          <w:rFonts w:ascii="Arial" w:eastAsia="Arial" w:hAnsi="Arial" w:cs="Arial"/>
          <w:color w:val="000000"/>
          <w:sz w:val="20"/>
        </w:rPr>
        <w:t>The Indian Awaaz</w:t>
      </w:r>
    </w:p>
    <w:p w14:paraId="65DBD1B0" w14:textId="77777777" w:rsidR="00A97810" w:rsidRDefault="00000000">
      <w:pPr>
        <w:spacing w:before="120" w:line="260" w:lineRule="atLeast"/>
        <w:jc w:val="center"/>
      </w:pPr>
      <w:r>
        <w:rPr>
          <w:rFonts w:ascii="Arial" w:eastAsia="Arial" w:hAnsi="Arial" w:cs="Arial"/>
          <w:color w:val="000000"/>
          <w:sz w:val="20"/>
        </w:rPr>
        <w:t>December 15, 2022 Thursday</w:t>
      </w:r>
    </w:p>
    <w:p w14:paraId="3D08365D" w14:textId="77777777" w:rsidR="00A97810" w:rsidRDefault="00A97810">
      <w:pPr>
        <w:spacing w:line="240" w:lineRule="atLeast"/>
        <w:jc w:val="both"/>
      </w:pPr>
    </w:p>
    <w:p w14:paraId="7F1A5710" w14:textId="77777777" w:rsidR="00A97810" w:rsidRDefault="00000000">
      <w:pPr>
        <w:spacing w:before="120" w:line="220" w:lineRule="atLeast"/>
      </w:pPr>
      <w:r>
        <w:br/>
      </w:r>
      <w:r>
        <w:rPr>
          <w:rFonts w:ascii="Arial" w:eastAsia="Arial" w:hAnsi="Arial" w:cs="Arial"/>
          <w:color w:val="000000"/>
          <w:sz w:val="16"/>
        </w:rPr>
        <w:t>Copyright 2022 Theindianawaaz.com All Rights Reserved</w:t>
      </w:r>
    </w:p>
    <w:p w14:paraId="308AF36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1159 words</w:t>
      </w:r>
    </w:p>
    <w:p w14:paraId="5DA79FBC"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02A7E4CA" w14:textId="77777777" w:rsidR="00A97810" w:rsidRDefault="00000000">
      <w:pPr>
        <w:keepNext/>
        <w:spacing w:before="240" w:line="340" w:lineRule="atLeast"/>
      </w:pPr>
      <w:bookmarkStart w:id="61" w:name="Body_29"/>
      <w:bookmarkEnd w:id="61"/>
      <w:r>
        <w:rPr>
          <w:rFonts w:ascii="Arial" w:eastAsia="Arial" w:hAnsi="Arial" w:cs="Arial"/>
          <w:b/>
          <w:color w:val="000000"/>
          <w:sz w:val="28"/>
        </w:rPr>
        <w:t>Body</w:t>
      </w:r>
    </w:p>
    <w:p w14:paraId="7E00C5A9" w14:textId="77777777" w:rsidR="00A97810" w:rsidRDefault="00000000">
      <w:pPr>
        <w:spacing w:line="60" w:lineRule="exact"/>
      </w:pPr>
      <w:r>
        <w:pict w14:anchorId="6AE94036">
          <v:line id="_x0000_s2161" style="position:absolute;z-index:251725824" from="0,2pt" to="512pt,2pt" strokecolor="#009ddb" strokeweight="2pt">
            <w10:wrap type="topAndBottom"/>
          </v:line>
        </w:pict>
      </w:r>
    </w:p>
    <w:p w14:paraId="7EABF202" w14:textId="77777777" w:rsidR="00A97810" w:rsidRDefault="00A97810"/>
    <w:p w14:paraId="2570332F" w14:textId="77777777" w:rsidR="00A97810" w:rsidRDefault="00000000">
      <w:pPr>
        <w:spacing w:before="200" w:line="260" w:lineRule="atLeast"/>
        <w:jc w:val="both"/>
      </w:pPr>
      <w:r>
        <w:rPr>
          <w:rFonts w:ascii="Arial" w:eastAsia="Arial" w:hAnsi="Arial" w:cs="Arial"/>
          <w:color w:val="000000"/>
          <w:sz w:val="20"/>
        </w:rPr>
        <w:t>India, Dec. 15 -- The Lok Sabha passed 'The Supplementary Demands for Grants - First Batch for 2022-23 and Demand for Excess Grants for 2019-20'. The bill authorises the government to spend additional 3.25 lakh crore rupees in Financial Year 2023.</w:t>
      </w:r>
    </w:p>
    <w:p w14:paraId="5C6860AC" w14:textId="77777777" w:rsidR="00A97810" w:rsidRDefault="00000000">
      <w:pPr>
        <w:spacing w:before="200" w:line="260" w:lineRule="atLeast"/>
        <w:jc w:val="both"/>
      </w:pPr>
      <w:r>
        <w:rPr>
          <w:rFonts w:ascii="Arial" w:eastAsia="Arial" w:hAnsi="Arial" w:cs="Arial"/>
          <w:color w:val="000000"/>
          <w:sz w:val="20"/>
        </w:rPr>
        <w:t>Replying to the debate, Finance Minister Nirmala Sitharaman asserted that Indian economy is going strong with its highest growth rate among the major economies and inflation going down. She also rejected the opposition's criticism of the economy that it is likely to be hit by stagflation and said India is seeing high growth while inflation has now dipped below the RBI's upper tolerance level of 6 per cent. Retail inflation has moderated to an 11-month low of 5.8 per cent in November from 6.77 per cent in the previous month.</w:t>
      </w:r>
    </w:p>
    <w:p w14:paraId="2B519515" w14:textId="77777777" w:rsidR="00A97810" w:rsidRDefault="00000000">
      <w:pPr>
        <w:spacing w:before="200" w:line="260" w:lineRule="atLeast"/>
        <w:jc w:val="both"/>
      </w:pPr>
      <w:r>
        <w:rPr>
          <w:rFonts w:ascii="Arial" w:eastAsia="Arial" w:hAnsi="Arial" w:cs="Arial"/>
          <w:color w:val="000000"/>
          <w:sz w:val="20"/>
        </w:rPr>
        <w:t>The government will bring it down further for the sake of common people, she said while replying to a discussion on the first batch of Supplementary Demands for Grants 2022-23. She said, the government is constantly watching the price situation of essential commodities.</w:t>
      </w:r>
    </w:p>
    <w:p w14:paraId="73D0FE00" w14:textId="77777777" w:rsidR="00A97810" w:rsidRDefault="00000000">
      <w:pPr>
        <w:spacing w:before="200" w:line="260" w:lineRule="atLeast"/>
        <w:jc w:val="both"/>
      </w:pPr>
      <w:r>
        <w:rPr>
          <w:rFonts w:ascii="Arial" w:eastAsia="Arial" w:hAnsi="Arial" w:cs="Arial"/>
          <w:color w:val="000000"/>
          <w:sz w:val="20"/>
        </w:rPr>
        <w:t>With regard to fiscal deficit, the Finance Minister said the government would be able to meet the fiscal deficit target of 6.4 per cent of the GDP for the current financial year. The government is committed to the path of fiscal consolidation, she said.</w:t>
      </w:r>
    </w:p>
    <w:p w14:paraId="33AD28C2" w14:textId="77777777" w:rsidR="00A97810" w:rsidRDefault="00000000">
      <w:pPr>
        <w:spacing w:before="200" w:line="260" w:lineRule="atLeast"/>
        <w:jc w:val="both"/>
      </w:pPr>
      <w:r>
        <w:rPr>
          <w:rFonts w:ascii="Arial" w:eastAsia="Arial" w:hAnsi="Arial" w:cs="Arial"/>
          <w:color w:val="000000"/>
          <w:sz w:val="20"/>
        </w:rPr>
        <w:t>On non-performing assets, Sitharaman said it has come down drastically to 7.28 per cent at the end of March 2022 due to various measures taken by the Modi government.</w:t>
      </w:r>
    </w:p>
    <w:p w14:paraId="15015D8A" w14:textId="77777777" w:rsidR="00A97810" w:rsidRDefault="00000000">
      <w:pPr>
        <w:spacing w:before="200" w:line="260" w:lineRule="atLeast"/>
        <w:jc w:val="both"/>
      </w:pPr>
      <w:r>
        <w:rPr>
          <w:rFonts w:ascii="Arial" w:eastAsia="Arial" w:hAnsi="Arial" w:cs="Arial"/>
          <w:color w:val="000000"/>
          <w:sz w:val="20"/>
        </w:rPr>
        <w:t>On the declining value of the rupee against the US dollar, she said, the domestic unit is appreciating against all other currencies, and the fall against the greenback is lower as compared to other currencies.</w:t>
      </w:r>
    </w:p>
    <w:p w14:paraId="706E4069" w14:textId="77777777" w:rsidR="00A97810" w:rsidRDefault="00000000">
      <w:pPr>
        <w:spacing w:before="200" w:line="260" w:lineRule="atLeast"/>
        <w:jc w:val="both"/>
      </w:pPr>
      <w:r>
        <w:rPr>
          <w:rFonts w:ascii="Arial" w:eastAsia="Arial" w:hAnsi="Arial" w:cs="Arial"/>
          <w:color w:val="000000"/>
          <w:sz w:val="20"/>
        </w:rPr>
        <w:t>Quoting the World Bank report, she said India's forex reserves is one of the highest in the world and this provides a cushion against the global spill-over.</w:t>
      </w:r>
    </w:p>
    <w:p w14:paraId="50A9EEB6" w14:textId="77777777" w:rsidR="00A97810" w:rsidRDefault="00000000">
      <w:pPr>
        <w:spacing w:before="200" w:line="260" w:lineRule="atLeast"/>
        <w:jc w:val="both"/>
      </w:pPr>
      <w:r>
        <w:rPr>
          <w:rFonts w:ascii="Arial" w:eastAsia="Arial" w:hAnsi="Arial" w:cs="Arial"/>
          <w:color w:val="000000"/>
          <w:sz w:val="20"/>
        </w:rPr>
        <w:t>Participating in the debate, Supriya Shule of NCP said, the government should not take piecemeal measures and instead table a comprehensive bill to give reservation benefits to different communities in all states.</w:t>
      </w:r>
    </w:p>
    <w:p w14:paraId="22378B9E" w14:textId="77777777" w:rsidR="00A97810" w:rsidRDefault="00000000">
      <w:pPr>
        <w:spacing w:before="200" w:line="260" w:lineRule="atLeast"/>
        <w:jc w:val="both"/>
      </w:pPr>
      <w:r>
        <w:rPr>
          <w:rFonts w:ascii="Arial" w:eastAsia="Arial" w:hAnsi="Arial" w:cs="Arial"/>
          <w:color w:val="000000"/>
          <w:sz w:val="20"/>
        </w:rPr>
        <w:t>Ranjeetsinha Naik Nimbalkar of BJP, Hanuman Beniwal of RLP and P. Ravindhranath of AIADMK demanded reservation benefits for different communities in their states under appropriate categories.</w:t>
      </w:r>
    </w:p>
    <w:p w14:paraId="47F3FB86" w14:textId="77777777" w:rsidR="00A97810" w:rsidRDefault="00000000">
      <w:pPr>
        <w:spacing w:before="200" w:line="260" w:lineRule="atLeast"/>
        <w:jc w:val="both"/>
      </w:pPr>
      <w:r>
        <w:rPr>
          <w:rFonts w:ascii="Arial" w:eastAsia="Arial" w:hAnsi="Arial" w:cs="Arial"/>
          <w:color w:val="000000"/>
          <w:sz w:val="20"/>
        </w:rPr>
        <w:lastRenderedPageBreak/>
        <w:t xml:space="preserve">Lok Sabha also took </w:t>
      </w:r>
      <w:r>
        <w:rPr>
          <w:rFonts w:ascii="Arial" w:eastAsia="Arial" w:hAnsi="Arial" w:cs="Arial"/>
          <w:b/>
          <w:i/>
          <w:color w:val="000000"/>
          <w:sz w:val="20"/>
          <w:u w:val="single"/>
        </w:rPr>
        <w:t>up</w:t>
      </w:r>
      <w:r>
        <w:rPr>
          <w:rFonts w:ascii="Arial" w:eastAsia="Arial" w:hAnsi="Arial" w:cs="Arial"/>
          <w:color w:val="000000"/>
          <w:sz w:val="20"/>
        </w:rPr>
        <w:t xml:space="preserve"> the Constitution (Scheduled Tribes) Order (Second Amendment) Bill, 2022 for consideration and passage.</w:t>
      </w:r>
    </w:p>
    <w:p w14:paraId="76051653" w14:textId="77777777" w:rsidR="00A97810" w:rsidRDefault="00000000">
      <w:pPr>
        <w:spacing w:before="200" w:line="260" w:lineRule="atLeast"/>
        <w:jc w:val="both"/>
      </w:pPr>
      <w:r>
        <w:rPr>
          <w:rFonts w:ascii="Arial" w:eastAsia="Arial" w:hAnsi="Arial" w:cs="Arial"/>
          <w:color w:val="000000"/>
          <w:sz w:val="20"/>
        </w:rPr>
        <w:t>Supriya Shule of NCP said, the government should not take piecemeal measures and instead table a comprehensive bill to give reservation benefits to different communities in all states.</w:t>
      </w:r>
    </w:p>
    <w:p w14:paraId="3C365567" w14:textId="77777777" w:rsidR="00A97810" w:rsidRDefault="00000000">
      <w:pPr>
        <w:spacing w:before="200" w:line="260" w:lineRule="atLeast"/>
        <w:jc w:val="both"/>
      </w:pPr>
      <w:r>
        <w:rPr>
          <w:rFonts w:ascii="Arial" w:eastAsia="Arial" w:hAnsi="Arial" w:cs="Arial"/>
          <w:color w:val="000000"/>
          <w:sz w:val="20"/>
        </w:rPr>
        <w:t>Ranjeetsinha Naik Nimbalkar of the BJP, Hanuman Beniwal of RLP and P. Ravindhranath of AIADMK demanded reservation benefits for different communities in their states under appropriate categories.</w:t>
      </w:r>
    </w:p>
    <w:p w14:paraId="0B7735F3" w14:textId="77777777" w:rsidR="00A97810" w:rsidRDefault="00000000">
      <w:pPr>
        <w:spacing w:before="200" w:line="260" w:lineRule="atLeast"/>
        <w:jc w:val="both"/>
      </w:pPr>
      <w:r>
        <w:rPr>
          <w:rFonts w:ascii="Arial" w:eastAsia="Arial" w:hAnsi="Arial" w:cs="Arial"/>
          <w:color w:val="000000"/>
          <w:sz w:val="20"/>
        </w:rPr>
        <w:t xml:space="preserve">Replying to a question, Union Minister Piyush Goyal told Lok Sabha that the success rate of the </w:t>
      </w:r>
      <w:r>
        <w:rPr>
          <w:rFonts w:ascii="Arial" w:eastAsia="Arial" w:hAnsi="Arial" w:cs="Arial"/>
          <w:b/>
          <w:i/>
          <w:color w:val="000000"/>
          <w:sz w:val="20"/>
          <w:u w:val="single"/>
        </w:rPr>
        <w:t>start-ups</w:t>
      </w:r>
      <w:r>
        <w:rPr>
          <w:rFonts w:ascii="Arial" w:eastAsia="Arial" w:hAnsi="Arial" w:cs="Arial"/>
          <w:color w:val="000000"/>
          <w:sz w:val="20"/>
        </w:rPr>
        <w:t xml:space="preserve"> in India is higher than the rest of the world and there were 84,012 recognised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 He said, to boost the </w:t>
      </w:r>
      <w:r>
        <w:rPr>
          <w:rFonts w:ascii="Arial" w:eastAsia="Arial" w:hAnsi="Arial" w:cs="Arial"/>
          <w:b/>
          <w:i/>
          <w:color w:val="000000"/>
          <w:sz w:val="20"/>
          <w:u w:val="single"/>
        </w:rPr>
        <w:t>start-up</w:t>
      </w:r>
      <w:r>
        <w:rPr>
          <w:rFonts w:ascii="Arial" w:eastAsia="Arial" w:hAnsi="Arial" w:cs="Arial"/>
          <w:color w:val="000000"/>
          <w:sz w:val="20"/>
        </w:rPr>
        <w:t xml:space="preserve"> ecosystem, the government launched the </w:t>
      </w:r>
      <w:r>
        <w:rPr>
          <w:rFonts w:ascii="Arial" w:eastAsia="Arial" w:hAnsi="Arial" w:cs="Arial"/>
          <w:b/>
          <w:i/>
          <w:color w:val="000000"/>
          <w:sz w:val="20"/>
          <w:u w:val="single"/>
        </w:rPr>
        <w:t>Start-up</w:t>
      </w:r>
      <w:r>
        <w:rPr>
          <w:rFonts w:ascii="Arial" w:eastAsia="Arial" w:hAnsi="Arial" w:cs="Arial"/>
          <w:color w:val="000000"/>
          <w:sz w:val="20"/>
        </w:rPr>
        <w:t xml:space="preserve"> India initiative on January 16, 2016, along with an action plan was also put in place.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but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has increased from 452 in 2016 to 84,012 as on November 30, 2022, the Minister said.</w:t>
      </w:r>
    </w:p>
    <w:p w14:paraId="775D6378" w14:textId="77777777" w:rsidR="00A97810" w:rsidRDefault="00000000">
      <w:pPr>
        <w:spacing w:before="200" w:line="260" w:lineRule="atLeast"/>
        <w:jc w:val="both"/>
      </w:pPr>
      <w:r>
        <w:rPr>
          <w:rFonts w:ascii="Arial" w:eastAsia="Arial" w:hAnsi="Arial" w:cs="Arial"/>
          <w:color w:val="000000"/>
          <w:sz w:val="20"/>
        </w:rPr>
        <w:t>Communications Minister Ashwini Vaishnaw took a swipe at opposition parties, saying the BSNL suffered badly due to certain political parties as it was used as a cash cow by some people who are still members of Parliament. He said Prime Minister Narendra Modi has approved a huge project worth 1.64 lakh crore rupees for the revival of BSNL, and this will transform the telecom PSU completely. He said, the BSNL will soon launch 4G and 5G networks designed, developed and made in the country as per Modi's 'Make in India' initiative. He said at present, mobile data in India is one of the cheapest in the world as one gigabyte data is available for less than 20 rupees. This was around 200 rupees during the UPA rule, the minister said. He said the revival measures focus on infusing fresh capital for upgrading BSNL services, allocating spectrum, de-stressing its balance sheet and augmenting its fibre network by merging the Bharat Broadband Nigam Limited with the BSNL.</w:t>
      </w:r>
    </w:p>
    <w:p w14:paraId="54BDFBA3" w14:textId="77777777" w:rsidR="00A97810" w:rsidRDefault="00000000">
      <w:pPr>
        <w:spacing w:before="200" w:line="260" w:lineRule="atLeast"/>
        <w:jc w:val="both"/>
      </w:pPr>
      <w:r>
        <w:rPr>
          <w:rFonts w:ascii="Arial" w:eastAsia="Arial" w:hAnsi="Arial" w:cs="Arial"/>
          <w:color w:val="000000"/>
          <w:sz w:val="20"/>
        </w:rPr>
        <w:t>Earlier, soon after the Question Hour, Congress members led by Sonia Gandhi and Trinamool Congress members walked out of the House, accusing the government of not allowing a discussion on the sensitive India-China border issue.</w:t>
      </w:r>
    </w:p>
    <w:p w14:paraId="176B7E99" w14:textId="77777777" w:rsidR="00A97810" w:rsidRDefault="00000000">
      <w:pPr>
        <w:spacing w:before="200" w:line="260" w:lineRule="atLeast"/>
        <w:jc w:val="both"/>
      </w:pPr>
      <w:r>
        <w:rPr>
          <w:rFonts w:ascii="Arial" w:eastAsia="Arial" w:hAnsi="Arial" w:cs="Arial"/>
          <w:color w:val="000000"/>
          <w:sz w:val="20"/>
        </w:rPr>
        <w:t>As soon as the Question Hour ended, Adhir Ranjan Chowdhury of Congress demanded that a discussion on the Indo-China border situation be held, saying the then Prime Minister Pandit Jawaharlal Nehru had allowed a discussion in the Lok Sabha on the India-China war in 1962.</w:t>
      </w:r>
    </w:p>
    <w:p w14:paraId="11E47A05" w14:textId="77777777" w:rsidR="00A97810" w:rsidRDefault="00000000">
      <w:pPr>
        <w:spacing w:before="200" w:line="260" w:lineRule="atLeast"/>
        <w:jc w:val="both"/>
      </w:pPr>
      <w:r>
        <w:rPr>
          <w:rFonts w:ascii="Arial" w:eastAsia="Arial" w:hAnsi="Arial" w:cs="Arial"/>
          <w:color w:val="000000"/>
          <w:sz w:val="20"/>
        </w:rPr>
        <w:t>In 1962, when India-China war took place, Nehru in this House had given 165 MPs chance to speak, and a decision was taken on what to do only after that, Chowdhury said.</w:t>
      </w:r>
    </w:p>
    <w:p w14:paraId="0529BB68" w14:textId="77777777" w:rsidR="00A97810" w:rsidRDefault="00000000">
      <w:pPr>
        <w:spacing w:before="200" w:line="260" w:lineRule="atLeast"/>
        <w:jc w:val="both"/>
      </w:pPr>
      <w:r>
        <w:rPr>
          <w:rFonts w:ascii="Arial" w:eastAsia="Arial" w:hAnsi="Arial" w:cs="Arial"/>
          <w:color w:val="000000"/>
          <w:sz w:val="20"/>
        </w:rPr>
        <w:t>Responding to the Congress leader's demand, Lok Sabha Speaker Om Birla said a decision will be taken on it in the meeting of the Business Advisory Committee.</w:t>
      </w:r>
    </w:p>
    <w:p w14:paraId="2D0730FE" w14:textId="77777777" w:rsidR="00A97810" w:rsidRDefault="00000000">
      <w:pPr>
        <w:spacing w:before="200" w:line="260" w:lineRule="atLeast"/>
        <w:jc w:val="both"/>
      </w:pPr>
      <w:r>
        <w:rPr>
          <w:rFonts w:ascii="Arial" w:eastAsia="Arial" w:hAnsi="Arial" w:cs="Arial"/>
          <w:color w:val="000000"/>
          <w:sz w:val="20"/>
        </w:rPr>
        <w:t>As the Speaker continued with the proceedings of the House, the Congress, as well as the members of TMC, staged a walkout in protest and accused the government of not allowing a discussion on the India-China border issue.</w:t>
      </w:r>
    </w:p>
    <w:p w14:paraId="07EF3A32" w14:textId="77777777" w:rsidR="00A97810" w:rsidRDefault="00000000">
      <w:pPr>
        <w:spacing w:before="200" w:line="260" w:lineRule="atLeast"/>
        <w:jc w:val="both"/>
      </w:pPr>
      <w:r>
        <w:rPr>
          <w:rFonts w:ascii="Arial" w:eastAsia="Arial" w:hAnsi="Arial" w:cs="Arial"/>
          <w:color w:val="000000"/>
          <w:sz w:val="20"/>
        </w:rPr>
        <w:t>Sudip Bandyopadhyay of TMC said, his party members were staging a walkout in protest against the attitude" of the government.</w:t>
      </w:r>
    </w:p>
    <w:p w14:paraId="7F98534C" w14:textId="77777777" w:rsidR="00A97810" w:rsidRDefault="00000000">
      <w:pPr>
        <w:spacing w:before="200" w:line="260" w:lineRule="atLeast"/>
        <w:jc w:val="both"/>
      </w:pPr>
      <w:r>
        <w:rPr>
          <w:rFonts w:ascii="Arial" w:eastAsia="Arial" w:hAnsi="Arial" w:cs="Arial"/>
          <w:color w:val="000000"/>
          <w:sz w:val="20"/>
        </w:rPr>
        <w:t>Opposition members had walked out of Lok Sabha in protest against various issues soon after the House met as well.</w:t>
      </w:r>
    </w:p>
    <w:p w14:paraId="11C08139" w14:textId="77777777" w:rsidR="00A97810" w:rsidRDefault="00000000">
      <w:pPr>
        <w:spacing w:before="200" w:line="260" w:lineRule="atLeast"/>
        <w:jc w:val="both"/>
      </w:pPr>
      <w:r>
        <w:rPr>
          <w:rFonts w:ascii="Arial" w:eastAsia="Arial" w:hAnsi="Arial" w:cs="Arial"/>
          <w:color w:val="000000"/>
          <w:sz w:val="20"/>
        </w:rPr>
        <w:t>As soon as the House met for the day, members from the Congress and the DMK wanted to raise certain issues. One of the members displayed a printout with the words "Justice for Stan Swamy".</w:t>
      </w:r>
    </w:p>
    <w:p w14:paraId="212A2FDD" w14:textId="77777777" w:rsidR="00A97810" w:rsidRDefault="00000000">
      <w:pPr>
        <w:spacing w:before="200" w:line="260" w:lineRule="atLeast"/>
        <w:jc w:val="both"/>
      </w:pPr>
      <w:r>
        <w:rPr>
          <w:rFonts w:ascii="Arial" w:eastAsia="Arial" w:hAnsi="Arial" w:cs="Arial"/>
          <w:color w:val="000000"/>
          <w:sz w:val="20"/>
        </w:rPr>
        <w:t>The Speaker told the protesting members that the Question Hour was important. However, they sought to raise various issues.</w:t>
      </w:r>
    </w:p>
    <w:p w14:paraId="6A7B080D" w14:textId="77777777" w:rsidR="00A97810" w:rsidRDefault="00000000">
      <w:pPr>
        <w:spacing w:before="200" w:line="260" w:lineRule="atLeast"/>
        <w:jc w:val="both"/>
      </w:pPr>
      <w:r>
        <w:rPr>
          <w:rFonts w:ascii="Arial" w:eastAsia="Arial" w:hAnsi="Arial" w:cs="Arial"/>
          <w:color w:val="000000"/>
          <w:sz w:val="20"/>
        </w:rPr>
        <w:lastRenderedPageBreak/>
        <w:t>Later, members belonging to Congress, DMK, NCP and the NC among others walked out of the House.</w:t>
      </w:r>
    </w:p>
    <w:p w14:paraId="0CF0C19A" w14:textId="77777777" w:rsidR="00A97810" w:rsidRDefault="00000000">
      <w:pPr>
        <w:spacing w:before="200" w:line="260" w:lineRule="atLeast"/>
        <w:jc w:val="both"/>
      </w:pPr>
      <w:r>
        <w:rPr>
          <w:rFonts w:ascii="Arial" w:eastAsia="Arial" w:hAnsi="Arial" w:cs="Arial"/>
          <w:color w:val="000000"/>
          <w:sz w:val="20"/>
        </w:rPr>
        <w:t>During the Zero Hour, Janardhan Singh Sigriwal of BJP raised the issue of Bihar hooch tragedy in the Lok Sabha demanding immediate suspension of Superintendent of Police of Saran. He said claimed that people are dying in large numbers consuming illicit liquor in Bihar. About a dozen people have lost their lives in today's hooch tragedy in Saran district of Bihar, he said.</w:t>
      </w:r>
    </w:p>
    <w:p w14:paraId="0B3FF37C" w14:textId="77777777" w:rsidR="00A97810" w:rsidRDefault="00000000">
      <w:pPr>
        <w:spacing w:before="200" w:line="260" w:lineRule="atLeast"/>
        <w:jc w:val="both"/>
      </w:pPr>
      <w:r>
        <w:rPr>
          <w:rFonts w:ascii="Arial" w:eastAsia="Arial" w:hAnsi="Arial" w:cs="Arial"/>
          <w:color w:val="000000"/>
          <w:sz w:val="20"/>
        </w:rPr>
        <w:t xml:space="preserve">His party colleague Ravi Kishan Shukla raised the issue of the death of young actors in gyms. Mr. Shukla expressed concern over such incidents and demanded that the Union Health Ministry set </w:t>
      </w:r>
      <w:r>
        <w:rPr>
          <w:rFonts w:ascii="Arial" w:eastAsia="Arial" w:hAnsi="Arial" w:cs="Arial"/>
          <w:b/>
          <w:i/>
          <w:color w:val="000000"/>
          <w:sz w:val="20"/>
          <w:u w:val="single"/>
        </w:rPr>
        <w:t>up</w:t>
      </w:r>
      <w:r>
        <w:rPr>
          <w:rFonts w:ascii="Arial" w:eastAsia="Arial" w:hAnsi="Arial" w:cs="Arial"/>
          <w:color w:val="000000"/>
          <w:sz w:val="20"/>
        </w:rPr>
        <w:t xml:space="preserve"> a committee to look into the matter. The Health Ministry should set </w:t>
      </w:r>
      <w:r>
        <w:rPr>
          <w:rFonts w:ascii="Arial" w:eastAsia="Arial" w:hAnsi="Arial" w:cs="Arial"/>
          <w:b/>
          <w:i/>
          <w:color w:val="000000"/>
          <w:sz w:val="20"/>
          <w:u w:val="single"/>
        </w:rPr>
        <w:t>up</w:t>
      </w:r>
      <w:r>
        <w:rPr>
          <w:rFonts w:ascii="Arial" w:eastAsia="Arial" w:hAnsi="Arial" w:cs="Arial"/>
          <w:color w:val="000000"/>
          <w:sz w:val="20"/>
        </w:rPr>
        <w:t xml:space="preserve"> a probe committee to ascertain why such deaths are happening, he said.</w:t>
      </w:r>
    </w:p>
    <w:p w14:paraId="2F6C9AEA"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The indian awaaz. For any query with respect to this article or any other content requirement, please contact Editor at </w:t>
      </w:r>
      <w:hyperlink r:id="rId556" w:history="1">
        <w:r>
          <w:rPr>
            <w:rFonts w:ascii="Arial" w:eastAsia="Arial" w:hAnsi="Arial" w:cs="Arial"/>
            <w:i/>
            <w:color w:val="0077CC"/>
            <w:sz w:val="20"/>
            <w:u w:val="single"/>
            <w:shd w:val="clear" w:color="auto" w:fill="FFFFFF"/>
          </w:rPr>
          <w:t>contentservices@htlive.com</w:t>
        </w:r>
      </w:hyperlink>
    </w:p>
    <w:p w14:paraId="747FC5B1"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14, 2022</w:t>
      </w:r>
    </w:p>
    <w:p w14:paraId="64D00A77" w14:textId="77777777" w:rsidR="00A97810" w:rsidRDefault="00A97810"/>
    <w:p w14:paraId="1C2E581E" w14:textId="77777777" w:rsidR="00A97810" w:rsidRDefault="00000000">
      <w:pPr>
        <w:ind w:left="200"/>
        <w:sectPr w:rsidR="00A97810">
          <w:type w:val="continuous"/>
          <w:pgSz w:w="12240" w:h="15840"/>
          <w:pgMar w:top="840" w:right="1000" w:bottom="840" w:left="1000" w:header="400" w:footer="400" w:gutter="0"/>
          <w:cols w:space="720"/>
        </w:sectPr>
      </w:pPr>
      <w:r>
        <w:br/>
      </w:r>
      <w:r>
        <w:pict w14:anchorId="1151453E">
          <v:line id="_x0000_s2162" style="position:absolute;left:0;text-align:left;z-index:251726848;mso-position-horizontal-relative:text;mso-position-vertical-relative:text" from="0,10pt" to="512pt,10pt" strokeweight="1pt"/>
        </w:pict>
      </w:r>
      <w:r>
        <w:rPr>
          <w:rFonts w:ascii="Arial" w:eastAsia="Arial" w:hAnsi="Arial" w:cs="Arial"/>
          <w:b/>
          <w:color w:val="767676"/>
          <w:sz w:val="16"/>
        </w:rPr>
        <w:t>End of Document</w:t>
      </w:r>
    </w:p>
    <w:p w14:paraId="38F7250E" w14:textId="77777777" w:rsidR="00A97810" w:rsidRDefault="00A97810">
      <w:pPr>
        <w:sectPr w:rsidR="00A97810">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gutter="0"/>
          <w:cols w:space="720"/>
          <w:titlePg/>
        </w:sectPr>
      </w:pPr>
    </w:p>
    <w:p w14:paraId="7C555FBA" w14:textId="77777777" w:rsidR="00A97810" w:rsidRDefault="00A97810">
      <w:bookmarkStart w:id="62" w:name="Bookmark_32"/>
      <w:bookmarkEnd w:id="62"/>
    </w:p>
    <w:p w14:paraId="72465402" w14:textId="77777777" w:rsidR="00A97810" w:rsidRDefault="00000000">
      <w:r>
        <w:pict w14:anchorId="75DA051B">
          <v:shape id="_x0000_i1072" type="#_x0000_t75" alt="LexisNexis®" style="width:148pt;height:30pt">
            <v:imagedata r:id="rId7" o:title=""/>
          </v:shape>
        </w:pict>
      </w:r>
      <w:r>
        <w:cr/>
      </w:r>
    </w:p>
    <w:p w14:paraId="0F11D13B" w14:textId="77777777" w:rsidR="00A97810" w:rsidRDefault="00000000">
      <w:pPr>
        <w:spacing w:before="240" w:after="200" w:line="340" w:lineRule="atLeast"/>
        <w:jc w:val="center"/>
        <w:outlineLvl w:val="0"/>
        <w:rPr>
          <w:rFonts w:ascii="Arial" w:hAnsi="Arial" w:cs="Arial"/>
          <w:b/>
          <w:bCs/>
          <w:kern w:val="32"/>
          <w:sz w:val="32"/>
          <w:szCs w:val="32"/>
        </w:rPr>
      </w:pPr>
      <w:hyperlink r:id="rId563" w:history="1">
        <w:r>
          <w:rPr>
            <w:rFonts w:ascii="Arial" w:eastAsia="Arial" w:hAnsi="Arial" w:cs="Arial"/>
            <w:b/>
            <w:bCs/>
            <w:i/>
            <w:color w:val="0077CC"/>
            <w:kern w:val="32"/>
            <w:sz w:val="28"/>
            <w:szCs w:val="32"/>
            <w:u w:val="single"/>
            <w:shd w:val="clear" w:color="auto" w:fill="FFFFFF"/>
          </w:rPr>
          <w:t xml:space="preserve">Great People Manager Study for </w:t>
        </w:r>
      </w:hyperlink>
      <w:hyperlink r:id="rId564" w:history="1">
        <w:r>
          <w:rPr>
            <w:rFonts w:ascii="Arial" w:eastAsia="Arial" w:hAnsi="Arial" w:cs="Arial"/>
            <w:b/>
            <w:bCs/>
            <w:i/>
            <w:color w:val="0077CC"/>
            <w:kern w:val="32"/>
            <w:sz w:val="28"/>
            <w:szCs w:val="32"/>
            <w:u w:val="single"/>
            <w:shd w:val="clear" w:color="auto" w:fill="FFFFFF"/>
          </w:rPr>
          <w:t>start-ups</w:t>
        </w:r>
      </w:hyperlink>
      <w:hyperlink r:id="rId565" w:history="1">
        <w:r>
          <w:rPr>
            <w:rFonts w:ascii="Arial" w:eastAsia="Arial" w:hAnsi="Arial" w:cs="Arial"/>
            <w:b/>
            <w:bCs/>
            <w:i/>
            <w:color w:val="0077CC"/>
            <w:kern w:val="32"/>
            <w:sz w:val="28"/>
            <w:szCs w:val="32"/>
            <w:u w:val="single"/>
            <w:shd w:val="clear" w:color="auto" w:fill="FFFFFF"/>
          </w:rPr>
          <w:t xml:space="preserve"> launched in association with IIT Bombay</w:t>
        </w:r>
      </w:hyperlink>
    </w:p>
    <w:p w14:paraId="39948BB1" w14:textId="77777777" w:rsidR="00A97810" w:rsidRDefault="00000000">
      <w:pPr>
        <w:spacing w:before="120" w:line="260" w:lineRule="atLeast"/>
        <w:jc w:val="center"/>
      </w:pPr>
      <w:r>
        <w:rPr>
          <w:rFonts w:ascii="Arial" w:eastAsia="Arial" w:hAnsi="Arial" w:cs="Arial"/>
          <w:color w:val="000000"/>
          <w:sz w:val="20"/>
        </w:rPr>
        <w:t>Asian News International (ANI)</w:t>
      </w:r>
    </w:p>
    <w:p w14:paraId="12BFD52D" w14:textId="77777777" w:rsidR="00A97810" w:rsidRDefault="00000000">
      <w:pPr>
        <w:spacing w:before="120" w:line="260" w:lineRule="atLeast"/>
        <w:jc w:val="center"/>
      </w:pPr>
      <w:r>
        <w:rPr>
          <w:rFonts w:ascii="Arial" w:eastAsia="Arial" w:hAnsi="Arial" w:cs="Arial"/>
          <w:color w:val="000000"/>
          <w:sz w:val="20"/>
        </w:rPr>
        <w:t>September 25, 2019 Wednesday</w:t>
      </w:r>
    </w:p>
    <w:p w14:paraId="6461EAF3" w14:textId="77777777" w:rsidR="00A97810" w:rsidRDefault="00A97810">
      <w:pPr>
        <w:spacing w:line="240" w:lineRule="atLeast"/>
        <w:jc w:val="both"/>
      </w:pPr>
    </w:p>
    <w:p w14:paraId="1B7F50AF" w14:textId="77777777" w:rsidR="00A97810" w:rsidRDefault="00000000">
      <w:pPr>
        <w:spacing w:before="120" w:line="220" w:lineRule="atLeast"/>
      </w:pPr>
      <w:r>
        <w:br/>
      </w:r>
      <w:r>
        <w:rPr>
          <w:rFonts w:ascii="Arial" w:eastAsia="Arial" w:hAnsi="Arial" w:cs="Arial"/>
          <w:color w:val="000000"/>
          <w:sz w:val="16"/>
        </w:rPr>
        <w:t>Copyright 2019 Asian News International (ANI). Provided by Syndigate Media Inc. All Rights Reserved</w:t>
      </w:r>
    </w:p>
    <w:p w14:paraId="7E470C55" w14:textId="77777777" w:rsidR="00A97810" w:rsidRDefault="00000000">
      <w:pPr>
        <w:spacing w:before="120" w:line="220" w:lineRule="atLeast"/>
      </w:pPr>
      <w:r>
        <w:br/>
      </w:r>
      <w:r>
        <w:pict w14:anchorId="4802D5BE">
          <v:shape id="_x0000_i1073" type="#_x0000_t75" style="width:140.5pt;height:69pt">
            <v:imagedata r:id="rId325" o:title=""/>
          </v:shape>
        </w:pict>
      </w:r>
    </w:p>
    <w:p w14:paraId="06B1130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532 words</w:t>
      </w:r>
    </w:p>
    <w:p w14:paraId="523336E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11CEFDF6" w14:textId="77777777" w:rsidR="00A97810" w:rsidRDefault="00000000">
      <w:pPr>
        <w:keepNext/>
        <w:spacing w:before="240" w:line="340" w:lineRule="atLeast"/>
      </w:pPr>
      <w:bookmarkStart w:id="63" w:name="Body_30"/>
      <w:bookmarkEnd w:id="63"/>
      <w:r>
        <w:rPr>
          <w:rFonts w:ascii="Arial" w:eastAsia="Arial" w:hAnsi="Arial" w:cs="Arial"/>
          <w:b/>
          <w:color w:val="000000"/>
          <w:sz w:val="28"/>
        </w:rPr>
        <w:t>Body</w:t>
      </w:r>
    </w:p>
    <w:p w14:paraId="4CF1945E" w14:textId="77777777" w:rsidR="00A97810" w:rsidRDefault="00000000">
      <w:pPr>
        <w:spacing w:line="60" w:lineRule="exact"/>
      </w:pPr>
      <w:r>
        <w:pict w14:anchorId="2FCEBA75">
          <v:line id="_x0000_s2165" style="position:absolute;z-index:251727872" from="0,2pt" to="512pt,2pt" strokecolor="#009ddb" strokeweight="2pt">
            <w10:wrap type="topAndBottom"/>
          </v:line>
        </w:pict>
      </w:r>
    </w:p>
    <w:p w14:paraId="6AD5B75B" w14:textId="77777777" w:rsidR="00A97810" w:rsidRDefault="00A97810"/>
    <w:p w14:paraId="23E81CC4" w14:textId="77777777" w:rsidR="00A97810" w:rsidRDefault="00000000">
      <w:pPr>
        <w:spacing w:before="200" w:line="260" w:lineRule="atLeast"/>
        <w:jc w:val="both"/>
      </w:pPr>
      <w:r>
        <w:rPr>
          <w:rFonts w:ascii="Arial" w:eastAsia="Arial" w:hAnsi="Arial" w:cs="Arial"/>
          <w:color w:val="000000"/>
          <w:sz w:val="20"/>
        </w:rPr>
        <w:t xml:space="preserve">Mumbai (Maharashtra) [India] Sept 25 (ANI/NewsVoir): A nationwide study conducting the evaluation of people managerial effectiveness in </w:t>
      </w:r>
      <w:r>
        <w:rPr>
          <w:rFonts w:ascii="Arial" w:eastAsia="Arial" w:hAnsi="Arial" w:cs="Arial"/>
          <w:b/>
          <w:i/>
          <w:color w:val="000000"/>
          <w:sz w:val="20"/>
          <w:u w:val="single"/>
        </w:rPr>
        <w:t>start-ups</w:t>
      </w:r>
      <w:r>
        <w:rPr>
          <w:rFonts w:ascii="Arial" w:eastAsia="Arial" w:hAnsi="Arial" w:cs="Arial"/>
          <w:color w:val="000000"/>
          <w:sz w:val="20"/>
        </w:rPr>
        <w:t xml:space="preserve"> and entrepreneurs has been launched by Great Manager Institute in association with the Entrepreneurship Cell, IIT Bombay.</w:t>
      </w:r>
    </w:p>
    <w:p w14:paraId="1AA444AD" w14:textId="77777777" w:rsidR="00A97810" w:rsidRDefault="00000000">
      <w:pPr>
        <w:spacing w:before="200" w:line="260" w:lineRule="atLeast"/>
        <w:jc w:val="both"/>
      </w:pPr>
      <w:r>
        <w:rPr>
          <w:rFonts w:ascii="Arial" w:eastAsia="Arial" w:hAnsi="Arial" w:cs="Arial"/>
          <w:color w:val="000000"/>
          <w:sz w:val="20"/>
        </w:rPr>
        <w:t xml:space="preserve">Great Manager Institute (GMI) runs the Great People Manager Study where it evaluates thousands of companies and its managers, in a bid to find the best companies with great people managers and individual great people managers. This Study for </w:t>
      </w:r>
      <w:r>
        <w:rPr>
          <w:rFonts w:ascii="Arial" w:eastAsia="Arial" w:hAnsi="Arial" w:cs="Arial"/>
          <w:b/>
          <w:i/>
          <w:color w:val="000000"/>
          <w:sz w:val="20"/>
          <w:u w:val="single"/>
        </w:rPr>
        <w:t>start-ups</w:t>
      </w:r>
      <w:r>
        <w:rPr>
          <w:rFonts w:ascii="Arial" w:eastAsia="Arial" w:hAnsi="Arial" w:cs="Arial"/>
          <w:color w:val="000000"/>
          <w:sz w:val="20"/>
        </w:rPr>
        <w:t xml:space="preserve"> shall be a subset of the same.</w:t>
      </w:r>
    </w:p>
    <w:p w14:paraId="2AEB608A" w14:textId="77777777" w:rsidR="00A97810" w:rsidRDefault="00000000">
      <w:pPr>
        <w:spacing w:before="200" w:line="260" w:lineRule="atLeast"/>
        <w:jc w:val="both"/>
      </w:pPr>
      <w:r>
        <w:rPr>
          <w:rFonts w:ascii="Arial" w:eastAsia="Arial" w:hAnsi="Arial" w:cs="Arial"/>
          <w:color w:val="000000"/>
          <w:sz w:val="20"/>
        </w:rPr>
        <w:t xml:space="preserve">The research report shows that 90 per cent of </w:t>
      </w:r>
      <w:r>
        <w:rPr>
          <w:rFonts w:ascii="Arial" w:eastAsia="Arial" w:hAnsi="Arial" w:cs="Arial"/>
          <w:b/>
          <w:i/>
          <w:color w:val="000000"/>
          <w:sz w:val="20"/>
          <w:u w:val="single"/>
        </w:rPr>
        <w:t>start-ups</w:t>
      </w:r>
      <w:r>
        <w:rPr>
          <w:rFonts w:ascii="Arial" w:eastAsia="Arial" w:hAnsi="Arial" w:cs="Arial"/>
          <w:color w:val="000000"/>
          <w:sz w:val="20"/>
        </w:rPr>
        <w:t xml:space="preserve"> in India fail within five years of their inception, while around 6000 new </w:t>
      </w:r>
      <w:r>
        <w:rPr>
          <w:rFonts w:ascii="Arial" w:eastAsia="Arial" w:hAnsi="Arial" w:cs="Arial"/>
          <w:b/>
          <w:i/>
          <w:color w:val="000000"/>
          <w:sz w:val="20"/>
          <w:u w:val="single"/>
        </w:rPr>
        <w:t>start-ups</w:t>
      </w:r>
      <w:r>
        <w:rPr>
          <w:rFonts w:ascii="Arial" w:eastAsia="Arial" w:hAnsi="Arial" w:cs="Arial"/>
          <w:color w:val="000000"/>
          <w:sz w:val="20"/>
        </w:rPr>
        <w:t xml:space="preserve"> come </w:t>
      </w:r>
      <w:r>
        <w:rPr>
          <w:rFonts w:ascii="Arial" w:eastAsia="Arial" w:hAnsi="Arial" w:cs="Arial"/>
          <w:b/>
          <w:i/>
          <w:color w:val="000000"/>
          <w:sz w:val="20"/>
          <w:u w:val="single"/>
        </w:rPr>
        <w:t>up</w:t>
      </w:r>
      <w:r>
        <w:rPr>
          <w:rFonts w:ascii="Arial" w:eastAsia="Arial" w:hAnsi="Arial" w:cs="Arial"/>
          <w:color w:val="000000"/>
          <w:sz w:val="20"/>
        </w:rPr>
        <w:t xml:space="preserve"> every year. There is no clear reason attributed to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separate studies show lack of sustainable innovation or lack of team bonding as some of the top reasons for </w:t>
      </w:r>
      <w:r>
        <w:rPr>
          <w:rFonts w:ascii="Arial" w:eastAsia="Arial" w:hAnsi="Arial" w:cs="Arial"/>
          <w:b/>
          <w:i/>
          <w:color w:val="000000"/>
          <w:sz w:val="20"/>
          <w:u w:val="single"/>
        </w:rPr>
        <w:t>failure</w:t>
      </w:r>
      <w:r>
        <w:rPr>
          <w:rFonts w:ascii="Arial" w:eastAsia="Arial" w:hAnsi="Arial" w:cs="Arial"/>
          <w:color w:val="000000"/>
          <w:sz w:val="20"/>
        </w:rPr>
        <w:t>.</w:t>
      </w:r>
    </w:p>
    <w:p w14:paraId="22E350BF" w14:textId="77777777" w:rsidR="00A97810" w:rsidRDefault="00000000">
      <w:pPr>
        <w:spacing w:before="200" w:line="260" w:lineRule="atLeast"/>
        <w:jc w:val="both"/>
      </w:pPr>
      <w:r>
        <w:rPr>
          <w:rFonts w:ascii="Arial" w:eastAsia="Arial" w:hAnsi="Arial" w:cs="Arial"/>
          <w:color w:val="000000"/>
          <w:sz w:val="20"/>
        </w:rPr>
        <w:t xml:space="preserve">"In my experience of working with major venture capitalists across India, I found a common pattern in most </w:t>
      </w:r>
      <w:r>
        <w:rPr>
          <w:rFonts w:ascii="Arial" w:eastAsia="Arial" w:hAnsi="Arial" w:cs="Arial"/>
          <w:b/>
          <w:i/>
          <w:color w:val="000000"/>
          <w:sz w:val="20"/>
          <w:u w:val="single"/>
        </w:rPr>
        <w:t>start-ups</w:t>
      </w:r>
      <w:r>
        <w:rPr>
          <w:rFonts w:ascii="Arial" w:eastAsia="Arial" w:hAnsi="Arial" w:cs="Arial"/>
          <w:color w:val="000000"/>
          <w:sz w:val="20"/>
        </w:rPr>
        <w:t xml:space="preserve"> that fail after receiving investments. Most of these companies show a problem in growing at the right pace and with the right plan once the team expansion begins. People Management issues lead to disintegration and unsustainable growth", shared Ashwin Srivastava, Global Investor and Co-founder of Great Manager Institute.</w:t>
      </w:r>
    </w:p>
    <w:p w14:paraId="059D7539" w14:textId="77777777" w:rsidR="00A97810" w:rsidRDefault="00000000">
      <w:pPr>
        <w:spacing w:before="200" w:line="260" w:lineRule="atLeast"/>
        <w:jc w:val="both"/>
      </w:pPr>
      <w:r>
        <w:rPr>
          <w:rFonts w:ascii="Arial" w:eastAsia="Arial" w:hAnsi="Arial" w:cs="Arial"/>
          <w:color w:val="000000"/>
          <w:sz w:val="20"/>
        </w:rPr>
        <w:t xml:space="preserve">"Major VCs and Investors now consider people management abilities of the entrepreneurs and the founding team before investing. Therefore, people management should be in focus right at the ideation stage of a </w:t>
      </w:r>
      <w:r>
        <w:rPr>
          <w:rFonts w:ascii="Arial" w:eastAsia="Arial" w:hAnsi="Arial" w:cs="Arial"/>
          <w:b/>
          <w:i/>
          <w:color w:val="000000"/>
          <w:sz w:val="20"/>
          <w:u w:val="single"/>
        </w:rPr>
        <w:t>start-up</w:t>
      </w:r>
      <w:r>
        <w:rPr>
          <w:rFonts w:ascii="Arial" w:eastAsia="Arial" w:hAnsi="Arial" w:cs="Arial"/>
          <w:color w:val="000000"/>
          <w:sz w:val="20"/>
        </w:rPr>
        <w:t xml:space="preserve">. Hence, we decided to partner with E Cell IIT Bombay and work towards creating sustainable companies out of young </w:t>
      </w:r>
      <w:r>
        <w:rPr>
          <w:rFonts w:ascii="Arial" w:eastAsia="Arial" w:hAnsi="Arial" w:cs="Arial"/>
          <w:b/>
          <w:i/>
          <w:color w:val="000000"/>
          <w:sz w:val="20"/>
          <w:u w:val="single"/>
        </w:rPr>
        <w:t>start-ups</w:t>
      </w:r>
      <w:r>
        <w:rPr>
          <w:rFonts w:ascii="Arial" w:eastAsia="Arial" w:hAnsi="Arial" w:cs="Arial"/>
          <w:color w:val="000000"/>
          <w:sz w:val="20"/>
        </w:rPr>
        <w:t xml:space="preserve">, even at the ideation stage, by helping them evaluate their people managerial effectiveness, free of cost. The </w:t>
      </w:r>
      <w:r>
        <w:rPr>
          <w:rFonts w:ascii="Arial" w:eastAsia="Arial" w:hAnsi="Arial" w:cs="Arial"/>
          <w:b/>
          <w:i/>
          <w:color w:val="000000"/>
          <w:sz w:val="20"/>
          <w:u w:val="single"/>
        </w:rPr>
        <w:t>start-ups</w:t>
      </w:r>
      <w:r>
        <w:rPr>
          <w:rFonts w:ascii="Arial" w:eastAsia="Arial" w:hAnsi="Arial" w:cs="Arial"/>
          <w:color w:val="000000"/>
          <w:sz w:val="20"/>
        </w:rPr>
        <w:t xml:space="preserve"> that cross our threshold will receive a huge valuation boost through a strong media plan involving a feature in Forbes India", added Kritika Pugalia, Client Engagement Manager and lead for the Great People Manager Study for </w:t>
      </w:r>
      <w:r>
        <w:rPr>
          <w:rFonts w:ascii="Arial" w:eastAsia="Arial" w:hAnsi="Arial" w:cs="Arial"/>
          <w:b/>
          <w:i/>
          <w:color w:val="000000"/>
          <w:sz w:val="20"/>
          <w:u w:val="single"/>
        </w:rPr>
        <w:t>start-ups</w:t>
      </w:r>
      <w:r>
        <w:rPr>
          <w:rFonts w:ascii="Arial" w:eastAsia="Arial" w:hAnsi="Arial" w:cs="Arial"/>
          <w:color w:val="000000"/>
          <w:sz w:val="20"/>
        </w:rPr>
        <w:t>.</w:t>
      </w:r>
    </w:p>
    <w:p w14:paraId="04A6CA47" w14:textId="77777777" w:rsidR="00A97810" w:rsidRDefault="00000000">
      <w:pPr>
        <w:spacing w:before="200" w:line="260" w:lineRule="atLeast"/>
        <w:jc w:val="both"/>
      </w:pPr>
      <w:r>
        <w:rPr>
          <w:rFonts w:ascii="Arial" w:eastAsia="Arial" w:hAnsi="Arial" w:cs="Arial"/>
          <w:color w:val="000000"/>
          <w:sz w:val="20"/>
        </w:rPr>
        <w:lastRenderedPageBreak/>
        <w:t xml:space="preserve">Eureka is the business model competition by the Entrepreneurship Cell IIT Bombay and is supporting the study. "Eureka aims to develop viable </w:t>
      </w:r>
      <w:r>
        <w:rPr>
          <w:rFonts w:ascii="Arial" w:eastAsia="Arial" w:hAnsi="Arial" w:cs="Arial"/>
          <w:b/>
          <w:i/>
          <w:color w:val="000000"/>
          <w:sz w:val="20"/>
          <w:u w:val="single"/>
        </w:rPr>
        <w:t>start-ups</w:t>
      </w:r>
      <w:r>
        <w:rPr>
          <w:rFonts w:ascii="Arial" w:eastAsia="Arial" w:hAnsi="Arial" w:cs="Arial"/>
          <w:color w:val="000000"/>
          <w:sz w:val="20"/>
        </w:rPr>
        <w:t xml:space="preserve"> out of disruptive ideas. We do so by helping the teams develop a business model canvas, a proof of concept, with the help of various workshops and mentoring by leaders in the industry, over a time span of five months. Great People Manager Study is a step in the same direction, helping these </w:t>
      </w:r>
      <w:r>
        <w:rPr>
          <w:rFonts w:ascii="Arial" w:eastAsia="Arial" w:hAnsi="Arial" w:cs="Arial"/>
          <w:b/>
          <w:i/>
          <w:color w:val="000000"/>
          <w:sz w:val="20"/>
          <w:u w:val="single"/>
        </w:rPr>
        <w:t>start-ups</w:t>
      </w:r>
      <w:r>
        <w:rPr>
          <w:rFonts w:ascii="Arial" w:eastAsia="Arial" w:hAnsi="Arial" w:cs="Arial"/>
          <w:color w:val="000000"/>
          <w:sz w:val="20"/>
        </w:rPr>
        <w:t xml:space="preserve"> build a sustainable business that respects people relationships, and help them reach out to a larger audience", said Aayushi Agrawal, Media Manager for Eureka.</w:t>
      </w:r>
    </w:p>
    <w:p w14:paraId="0DAAAC9C" w14:textId="77777777" w:rsidR="00A97810" w:rsidRDefault="00000000">
      <w:pPr>
        <w:spacing w:before="200" w:line="260" w:lineRule="atLeast"/>
        <w:jc w:val="both"/>
      </w:pPr>
      <w:r>
        <w:rPr>
          <w:rFonts w:ascii="Arial" w:eastAsia="Arial" w:hAnsi="Arial" w:cs="Arial"/>
          <w:color w:val="000000"/>
          <w:sz w:val="20"/>
        </w:rPr>
        <w:t>Great People Manager Study 2019, the parent study for this program, led to recognition of top 100 Great People Managers across the country along with a list of companies that nurture great people managers. The winners were honoured by Forbes India and included names such as Satish Sundaresan of Elektrobit India, Gagan Jyot of RMSI, Miguel Munoz of Mahindra Holidays, Dilipkumar Khandelwal, then with SAP India, among others.</w:t>
      </w:r>
    </w:p>
    <w:p w14:paraId="67AC9398" w14:textId="77777777" w:rsidR="00A97810" w:rsidRDefault="00000000">
      <w:pPr>
        <w:spacing w:before="200" w:line="260" w:lineRule="atLeast"/>
        <w:jc w:val="both"/>
      </w:pPr>
      <w:r>
        <w:rPr>
          <w:rFonts w:ascii="Arial" w:eastAsia="Arial" w:hAnsi="Arial" w:cs="Arial"/>
          <w:color w:val="000000"/>
          <w:sz w:val="20"/>
        </w:rPr>
        <w:t>This story is provided by NewsVoir. ANI will not be responsible in any way for the content of this article. (ANI/NewsVoir)</w:t>
      </w:r>
    </w:p>
    <w:p w14:paraId="62A70D87"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25, 2019</w:t>
      </w:r>
    </w:p>
    <w:p w14:paraId="3DBECFAE" w14:textId="77777777" w:rsidR="00A97810" w:rsidRDefault="00A97810"/>
    <w:p w14:paraId="5C3225AB" w14:textId="77777777" w:rsidR="00A97810" w:rsidRDefault="00000000">
      <w:pPr>
        <w:ind w:left="200"/>
        <w:sectPr w:rsidR="00A97810">
          <w:type w:val="continuous"/>
          <w:pgSz w:w="12240" w:h="15840"/>
          <w:pgMar w:top="840" w:right="1000" w:bottom="840" w:left="1000" w:header="400" w:footer="400" w:gutter="0"/>
          <w:cols w:space="720"/>
        </w:sectPr>
      </w:pPr>
      <w:r>
        <w:br/>
      </w:r>
      <w:r>
        <w:pict w14:anchorId="28D3EB94">
          <v:line id="_x0000_s2166" style="position:absolute;left:0;text-align:left;z-index:251728896;mso-position-horizontal-relative:text;mso-position-vertical-relative:text" from="0,10pt" to="512pt,10pt" strokeweight="1pt"/>
        </w:pict>
      </w:r>
      <w:r>
        <w:rPr>
          <w:rFonts w:ascii="Arial" w:eastAsia="Arial" w:hAnsi="Arial" w:cs="Arial"/>
          <w:b/>
          <w:color w:val="767676"/>
          <w:sz w:val="16"/>
        </w:rPr>
        <w:t>End of Document</w:t>
      </w:r>
    </w:p>
    <w:p w14:paraId="0ADBFAB3" w14:textId="77777777" w:rsidR="00A97810" w:rsidRDefault="00A97810">
      <w:pPr>
        <w:sectPr w:rsidR="00A97810">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gutter="0"/>
          <w:cols w:space="720"/>
          <w:titlePg/>
        </w:sectPr>
      </w:pPr>
    </w:p>
    <w:p w14:paraId="342D55E2" w14:textId="77777777" w:rsidR="00A97810" w:rsidRDefault="00A97810">
      <w:bookmarkStart w:id="64" w:name="Bookmark_33"/>
      <w:bookmarkEnd w:id="64"/>
    </w:p>
    <w:p w14:paraId="4A448310" w14:textId="77777777" w:rsidR="00A97810" w:rsidRDefault="00000000">
      <w:r>
        <w:pict w14:anchorId="650154C5">
          <v:shape id="_x0000_i1074" type="#_x0000_t75" alt="LexisNexis®" style="width:148pt;height:30pt">
            <v:imagedata r:id="rId7" o:title=""/>
          </v:shape>
        </w:pict>
      </w:r>
      <w:r>
        <w:cr/>
      </w:r>
    </w:p>
    <w:p w14:paraId="4164CCFC" w14:textId="77777777" w:rsidR="00A97810" w:rsidRDefault="00000000">
      <w:pPr>
        <w:spacing w:before="240" w:after="200" w:line="340" w:lineRule="atLeast"/>
        <w:jc w:val="center"/>
        <w:outlineLvl w:val="0"/>
        <w:rPr>
          <w:rFonts w:ascii="Arial" w:hAnsi="Arial" w:cs="Arial"/>
          <w:b/>
          <w:bCs/>
          <w:kern w:val="32"/>
          <w:sz w:val="32"/>
          <w:szCs w:val="32"/>
        </w:rPr>
      </w:pPr>
      <w:hyperlink r:id="rId572" w:history="1">
        <w:r>
          <w:rPr>
            <w:rFonts w:ascii="Arial" w:eastAsia="Arial" w:hAnsi="Arial" w:cs="Arial"/>
            <w:b/>
            <w:bCs/>
            <w:i/>
            <w:color w:val="0077CC"/>
            <w:kern w:val="32"/>
            <w:sz w:val="28"/>
            <w:szCs w:val="32"/>
            <w:u w:val="single"/>
            <w:shd w:val="clear" w:color="auto" w:fill="FFFFFF"/>
          </w:rPr>
          <w:t>Failure</w:t>
        </w:r>
      </w:hyperlink>
      <w:hyperlink r:id="rId573" w:history="1">
        <w:r>
          <w:rPr>
            <w:rFonts w:ascii="Arial" w:eastAsia="Arial" w:hAnsi="Arial" w:cs="Arial"/>
            <w:b/>
            <w:bCs/>
            <w:i/>
            <w:color w:val="0077CC"/>
            <w:kern w:val="32"/>
            <w:sz w:val="28"/>
            <w:szCs w:val="32"/>
            <w:u w:val="single"/>
            <w:shd w:val="clear" w:color="auto" w:fill="FFFFFF"/>
          </w:rPr>
          <w:t xml:space="preserve"> builds character - your </w:t>
        </w:r>
      </w:hyperlink>
      <w:hyperlink r:id="rId574" w:history="1">
        <w:r>
          <w:rPr>
            <w:rFonts w:ascii="Arial" w:eastAsia="Arial" w:hAnsi="Arial" w:cs="Arial"/>
            <w:b/>
            <w:bCs/>
            <w:i/>
            <w:color w:val="0077CC"/>
            <w:kern w:val="32"/>
            <w:sz w:val="28"/>
            <w:szCs w:val="32"/>
            <w:u w:val="single"/>
            <w:shd w:val="clear" w:color="auto" w:fill="FFFFFF"/>
          </w:rPr>
          <w:t>startup</w:t>
        </w:r>
      </w:hyperlink>
      <w:hyperlink r:id="rId575" w:history="1">
        <w:r>
          <w:rPr>
            <w:rFonts w:ascii="Arial" w:eastAsia="Arial" w:hAnsi="Arial" w:cs="Arial"/>
            <w:b/>
            <w:bCs/>
            <w:i/>
            <w:color w:val="0077CC"/>
            <w:kern w:val="32"/>
            <w:sz w:val="28"/>
            <w:szCs w:val="32"/>
            <w:u w:val="single"/>
            <w:shd w:val="clear" w:color="auto" w:fill="FFFFFF"/>
          </w:rPr>
          <w:t xml:space="preserve"> fix for the week</w:t>
        </w:r>
      </w:hyperlink>
    </w:p>
    <w:p w14:paraId="5318C706" w14:textId="77777777" w:rsidR="00A97810" w:rsidRDefault="00000000">
      <w:pPr>
        <w:spacing w:before="120" w:line="260" w:lineRule="atLeast"/>
        <w:jc w:val="center"/>
      </w:pPr>
      <w:r>
        <w:rPr>
          <w:rFonts w:ascii="Arial" w:eastAsia="Arial" w:hAnsi="Arial" w:cs="Arial"/>
          <w:color w:val="000000"/>
          <w:sz w:val="20"/>
        </w:rPr>
        <w:t>Yourstory.in</w:t>
      </w:r>
    </w:p>
    <w:p w14:paraId="78980519" w14:textId="77777777" w:rsidR="00A97810" w:rsidRDefault="00000000">
      <w:pPr>
        <w:spacing w:before="120" w:line="260" w:lineRule="atLeast"/>
        <w:jc w:val="center"/>
      </w:pPr>
      <w:r>
        <w:rPr>
          <w:rFonts w:ascii="Arial" w:eastAsia="Arial" w:hAnsi="Arial" w:cs="Arial"/>
          <w:color w:val="000000"/>
          <w:sz w:val="20"/>
        </w:rPr>
        <w:t>May 20, 2019 Monday 6:30 AM EST</w:t>
      </w:r>
    </w:p>
    <w:p w14:paraId="7B087AB4" w14:textId="77777777" w:rsidR="00A97810" w:rsidRDefault="00A97810">
      <w:pPr>
        <w:spacing w:line="240" w:lineRule="atLeast"/>
        <w:jc w:val="both"/>
      </w:pPr>
    </w:p>
    <w:p w14:paraId="0F583784" w14:textId="77777777" w:rsidR="00A97810"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46567AA0"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555 words</w:t>
      </w:r>
    </w:p>
    <w:p w14:paraId="7EAB2463"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069FE91F" w14:textId="77777777" w:rsidR="00A97810" w:rsidRDefault="00000000">
      <w:pPr>
        <w:keepNext/>
        <w:spacing w:before="240" w:line="340" w:lineRule="atLeast"/>
      </w:pPr>
      <w:bookmarkStart w:id="65" w:name="Body_31"/>
      <w:bookmarkEnd w:id="65"/>
      <w:r>
        <w:rPr>
          <w:rFonts w:ascii="Arial" w:eastAsia="Arial" w:hAnsi="Arial" w:cs="Arial"/>
          <w:b/>
          <w:color w:val="000000"/>
          <w:sz w:val="28"/>
        </w:rPr>
        <w:t>Body</w:t>
      </w:r>
    </w:p>
    <w:p w14:paraId="3FBF072E" w14:textId="77777777" w:rsidR="00A97810" w:rsidRDefault="00000000">
      <w:pPr>
        <w:spacing w:line="60" w:lineRule="exact"/>
      </w:pPr>
      <w:r>
        <w:pict w14:anchorId="7F1DF8C2">
          <v:line id="_x0000_s2168" style="position:absolute;z-index:251729920" from="0,2pt" to="512pt,2pt" strokecolor="#009ddb" strokeweight="2pt">
            <w10:wrap type="topAndBottom"/>
          </v:line>
        </w:pict>
      </w:r>
    </w:p>
    <w:p w14:paraId="1E833D0A" w14:textId="77777777" w:rsidR="00A97810" w:rsidRDefault="00A97810"/>
    <w:p w14:paraId="2BC96D7E" w14:textId="77777777" w:rsidR="00A97810" w:rsidRDefault="00000000">
      <w:pPr>
        <w:spacing w:before="200" w:line="260" w:lineRule="atLeast"/>
        <w:jc w:val="both"/>
      </w:pPr>
      <w:r>
        <w:rPr>
          <w:rFonts w:ascii="Arial" w:eastAsia="Arial" w:hAnsi="Arial" w:cs="Arial"/>
          <w:color w:val="000000"/>
          <w:sz w:val="20"/>
        </w:rPr>
        <w:t xml:space="preserve">For entrepreneurs, </w:t>
      </w:r>
      <w:r>
        <w:rPr>
          <w:rFonts w:ascii="Arial" w:eastAsia="Arial" w:hAnsi="Arial" w:cs="Arial"/>
          <w:b/>
          <w:i/>
          <w:color w:val="000000"/>
          <w:sz w:val="20"/>
          <w:u w:val="single"/>
        </w:rPr>
        <w:t>failure</w:t>
      </w:r>
      <w:r>
        <w:rPr>
          <w:rFonts w:ascii="Arial" w:eastAsia="Arial" w:hAnsi="Arial" w:cs="Arial"/>
          <w:color w:val="000000"/>
          <w:sz w:val="20"/>
        </w:rPr>
        <w:t xml:space="preserve"> is a part of life. Successful </w:t>
      </w:r>
      <w:r>
        <w:rPr>
          <w:rFonts w:ascii="Arial" w:eastAsia="Arial" w:hAnsi="Arial" w:cs="Arial"/>
          <w:b/>
          <w:i/>
          <w:color w:val="000000"/>
          <w:sz w:val="20"/>
          <w:u w:val="single"/>
        </w:rPr>
        <w:t>startup</w:t>
      </w:r>
      <w:r>
        <w:rPr>
          <w:rFonts w:ascii="Arial" w:eastAsia="Arial" w:hAnsi="Arial" w:cs="Arial"/>
          <w:color w:val="000000"/>
          <w:sz w:val="20"/>
        </w:rPr>
        <w:t xml:space="preserve"> founders become heroes and inspirations for others. But, for every success story, there are many others that have failed - some in the initial stages, others later. Exactly what is the emotional cost that a founder pays when their </w:t>
      </w:r>
      <w:r>
        <w:rPr>
          <w:rFonts w:ascii="Arial" w:eastAsia="Arial" w:hAnsi="Arial" w:cs="Arial"/>
          <w:b/>
          <w:i/>
          <w:color w:val="000000"/>
          <w:sz w:val="20"/>
          <w:u w:val="single"/>
        </w:rPr>
        <w:t>startup</w:t>
      </w:r>
      <w:r>
        <w:rPr>
          <w:rFonts w:ascii="Arial" w:eastAsia="Arial" w:hAnsi="Arial" w:cs="Arial"/>
          <w:color w:val="000000"/>
          <w:sz w:val="20"/>
        </w:rPr>
        <w:t xml:space="preserve"> shuts down?</w:t>
      </w:r>
    </w:p>
    <w:p w14:paraId="697A51D7" w14:textId="77777777" w:rsidR="00A97810" w:rsidRDefault="00000000">
      <w:pPr>
        <w:spacing w:before="200" w:line="260" w:lineRule="atLeast"/>
        <w:jc w:val="both"/>
      </w:pPr>
      <w:r>
        <w:rPr>
          <w:rFonts w:ascii="Arial" w:eastAsia="Arial" w:hAnsi="Arial" w:cs="Arial"/>
          <w:color w:val="000000"/>
          <w:sz w:val="20"/>
        </w:rPr>
        <w:t xml:space="preserve">Someone once said, "You learn more from </w:t>
      </w:r>
      <w:r>
        <w:rPr>
          <w:rFonts w:ascii="Arial" w:eastAsia="Arial" w:hAnsi="Arial" w:cs="Arial"/>
          <w:b/>
          <w:i/>
          <w:color w:val="000000"/>
          <w:sz w:val="20"/>
          <w:u w:val="single"/>
        </w:rPr>
        <w:t>failure</w:t>
      </w:r>
      <w:r>
        <w:rPr>
          <w:rFonts w:ascii="Arial" w:eastAsia="Arial" w:hAnsi="Arial" w:cs="Arial"/>
          <w:color w:val="000000"/>
          <w:sz w:val="20"/>
        </w:rPr>
        <w:t xml:space="preserve"> than from success. Don't let it stop you. </w:t>
      </w:r>
      <w:r>
        <w:rPr>
          <w:rFonts w:ascii="Arial" w:eastAsia="Arial" w:hAnsi="Arial" w:cs="Arial"/>
          <w:b/>
          <w:i/>
          <w:color w:val="000000"/>
          <w:sz w:val="20"/>
          <w:u w:val="single"/>
        </w:rPr>
        <w:t>Failure</w:t>
      </w:r>
      <w:r>
        <w:rPr>
          <w:rFonts w:ascii="Arial" w:eastAsia="Arial" w:hAnsi="Arial" w:cs="Arial"/>
          <w:color w:val="000000"/>
          <w:sz w:val="20"/>
        </w:rPr>
        <w:t xml:space="preserve"> builds character." And with more and more entrepreneurs coming back for a second and even third inning, this stands true more than ever.</w:t>
      </w:r>
    </w:p>
    <w:p w14:paraId="14A2817F" w14:textId="77777777" w:rsidR="00A97810" w:rsidRDefault="00000000">
      <w:pPr>
        <w:spacing w:before="200" w:line="260" w:lineRule="atLeast"/>
        <w:jc w:val="both"/>
      </w:pPr>
      <w:r>
        <w:rPr>
          <w:rFonts w:ascii="Arial" w:eastAsia="Arial" w:hAnsi="Arial" w:cs="Arial"/>
          <w:color w:val="000000"/>
          <w:sz w:val="20"/>
        </w:rPr>
        <w:t xml:space="preserve">Look at K Vaitheeswaran, who came back to entrepreneurship 20 years after setting </w:t>
      </w:r>
      <w:r>
        <w:rPr>
          <w:rFonts w:ascii="Arial" w:eastAsia="Arial" w:hAnsi="Arial" w:cs="Arial"/>
          <w:b/>
          <w:i/>
          <w:color w:val="000000"/>
          <w:sz w:val="20"/>
          <w:u w:val="single"/>
        </w:rPr>
        <w:t>up</w:t>
      </w:r>
      <w:r>
        <w:rPr>
          <w:rFonts w:ascii="Arial" w:eastAsia="Arial" w:hAnsi="Arial" w:cs="Arial"/>
          <w:color w:val="000000"/>
          <w:sz w:val="20"/>
        </w:rPr>
        <w:t xml:space="preserve"> his first </w:t>
      </w:r>
      <w:r>
        <w:rPr>
          <w:rFonts w:ascii="Arial" w:eastAsia="Arial" w:hAnsi="Arial" w:cs="Arial"/>
          <w:b/>
          <w:i/>
          <w:color w:val="000000"/>
          <w:sz w:val="20"/>
          <w:u w:val="single"/>
        </w:rPr>
        <w:t>startup</w:t>
      </w:r>
      <w:r>
        <w:rPr>
          <w:rFonts w:ascii="Arial" w:eastAsia="Arial" w:hAnsi="Arial" w:cs="Arial"/>
          <w:color w:val="000000"/>
          <w:sz w:val="20"/>
        </w:rPr>
        <w:t>, which was also India's first ecommerce platform.</w:t>
      </w:r>
    </w:p>
    <w:p w14:paraId="394E9731" w14:textId="77777777" w:rsidR="00A97810" w:rsidRDefault="00000000">
      <w:pPr>
        <w:spacing w:before="200" w:line="260" w:lineRule="atLeast"/>
        <w:jc w:val="both"/>
      </w:pPr>
      <w:r>
        <w:rPr>
          <w:rFonts w:ascii="Arial" w:eastAsia="Arial" w:hAnsi="Arial" w:cs="Arial"/>
          <w:color w:val="000000"/>
          <w:sz w:val="20"/>
        </w:rPr>
        <w:t xml:space="preserve">So, hey - dust yourself </w:t>
      </w:r>
      <w:r>
        <w:rPr>
          <w:rFonts w:ascii="Arial" w:eastAsia="Arial" w:hAnsi="Arial" w:cs="Arial"/>
          <w:b/>
          <w:i/>
          <w:color w:val="000000"/>
          <w:sz w:val="20"/>
          <w:u w:val="single"/>
        </w:rPr>
        <w:t>up</w:t>
      </w:r>
      <w:r>
        <w:rPr>
          <w:rFonts w:ascii="Arial" w:eastAsia="Arial" w:hAnsi="Arial" w:cs="Arial"/>
          <w:color w:val="000000"/>
          <w:sz w:val="20"/>
        </w:rPr>
        <w:t xml:space="preserve"> for we have a bouquet of </w:t>
      </w:r>
      <w:r>
        <w:rPr>
          <w:rFonts w:ascii="Arial" w:eastAsia="Arial" w:hAnsi="Arial" w:cs="Arial"/>
          <w:b/>
          <w:i/>
          <w:color w:val="000000"/>
          <w:sz w:val="20"/>
          <w:u w:val="single"/>
        </w:rPr>
        <w:t>startup</w:t>
      </w:r>
      <w:r>
        <w:rPr>
          <w:rFonts w:ascii="Arial" w:eastAsia="Arial" w:hAnsi="Arial" w:cs="Arial"/>
          <w:color w:val="000000"/>
          <w:sz w:val="20"/>
        </w:rPr>
        <w:t xml:space="preserve"> stories to build your character this Monday!</w:t>
      </w:r>
    </w:p>
    <w:p w14:paraId="170AF32B" w14:textId="77777777" w:rsidR="00A97810" w:rsidRDefault="00000000">
      <w:pPr>
        <w:spacing w:before="200" w:line="260" w:lineRule="atLeast"/>
        <w:jc w:val="both"/>
      </w:pPr>
      <w:r>
        <w:rPr>
          <w:rFonts w:ascii="Arial" w:eastAsia="Arial" w:hAnsi="Arial" w:cs="Arial"/>
          <w:color w:val="000000"/>
          <w:sz w:val="20"/>
        </w:rPr>
        <w:t>Delhi-based Lawyer 24x wants to be the Uber for legal help</w:t>
      </w:r>
    </w:p>
    <w:p w14:paraId="1A1F6D39" w14:textId="77777777" w:rsidR="00A97810" w:rsidRDefault="00000000">
      <w:pPr>
        <w:spacing w:before="200" w:line="260" w:lineRule="atLeast"/>
        <w:jc w:val="both"/>
      </w:pPr>
      <w:r>
        <w:rPr>
          <w:rFonts w:ascii="Arial" w:eastAsia="Arial" w:hAnsi="Arial" w:cs="Arial"/>
          <w:color w:val="000000"/>
          <w:sz w:val="20"/>
        </w:rPr>
        <w:t xml:space="preserve">India sees 16 lakh new cases filed every month. So, where do you get quick and reliable legal help? Delhi-based bootstrapped Lawyer24x has one aim - to be the "Uber" for legal help. Found in October 2017, the </w:t>
      </w:r>
      <w:r>
        <w:rPr>
          <w:rFonts w:ascii="Arial" w:eastAsia="Arial" w:hAnsi="Arial" w:cs="Arial"/>
          <w:b/>
          <w:i/>
          <w:color w:val="000000"/>
          <w:sz w:val="20"/>
          <w:u w:val="single"/>
        </w:rPr>
        <w:t>startup</w:t>
      </w:r>
      <w:r>
        <w:rPr>
          <w:rFonts w:ascii="Arial" w:eastAsia="Arial" w:hAnsi="Arial" w:cs="Arial"/>
          <w:color w:val="000000"/>
          <w:sz w:val="20"/>
        </w:rPr>
        <w:t xml:space="preserve"> launched an app in March 2018 that brings lawyers clauses and sections of the IPC without even using the internet.</w:t>
      </w:r>
    </w:p>
    <w:p w14:paraId="42ADEAD0" w14:textId="77777777" w:rsidR="00A97810" w:rsidRDefault="00000000">
      <w:pPr>
        <w:spacing w:before="200" w:line="260" w:lineRule="atLeast"/>
        <w:jc w:val="both"/>
      </w:pPr>
      <w:r>
        <w:rPr>
          <w:rFonts w:ascii="Arial" w:eastAsia="Arial" w:hAnsi="Arial" w:cs="Arial"/>
          <w:color w:val="000000"/>
          <w:sz w:val="20"/>
        </w:rPr>
        <w:t xml:space="preserve">This </w:t>
      </w:r>
      <w:r>
        <w:rPr>
          <w:rFonts w:ascii="Arial" w:eastAsia="Arial" w:hAnsi="Arial" w:cs="Arial"/>
          <w:b/>
          <w:i/>
          <w:color w:val="000000"/>
          <w:sz w:val="20"/>
          <w:u w:val="single"/>
        </w:rPr>
        <w:t>startup</w:t>
      </w:r>
      <w:r>
        <w:rPr>
          <w:rFonts w:ascii="Arial" w:eastAsia="Arial" w:hAnsi="Arial" w:cs="Arial"/>
          <w:color w:val="000000"/>
          <w:sz w:val="20"/>
        </w:rPr>
        <w:t xml:space="preserve"> has built a private social network for gated communities</w:t>
      </w:r>
    </w:p>
    <w:p w14:paraId="251615DD" w14:textId="77777777" w:rsidR="00A97810" w:rsidRDefault="00000000">
      <w:pPr>
        <w:spacing w:before="200" w:line="260" w:lineRule="atLeast"/>
        <w:jc w:val="both"/>
      </w:pPr>
      <w:r>
        <w:rPr>
          <w:rFonts w:ascii="Arial" w:eastAsia="Arial" w:hAnsi="Arial" w:cs="Arial"/>
          <w:color w:val="000000"/>
          <w:sz w:val="20"/>
        </w:rPr>
        <w:t xml:space="preserve">The world is increasingly becoming smaller and more connected with social media, mobile devices and more. Milo, which means meet in Hindi, is a Bengaluru-based </w:t>
      </w:r>
      <w:r>
        <w:rPr>
          <w:rFonts w:ascii="Arial" w:eastAsia="Arial" w:hAnsi="Arial" w:cs="Arial"/>
          <w:b/>
          <w:i/>
          <w:color w:val="000000"/>
          <w:sz w:val="20"/>
          <w:u w:val="single"/>
        </w:rPr>
        <w:t>startup</w:t>
      </w:r>
      <w:r>
        <w:rPr>
          <w:rFonts w:ascii="Arial" w:eastAsia="Arial" w:hAnsi="Arial" w:cs="Arial"/>
          <w:color w:val="000000"/>
          <w:sz w:val="20"/>
        </w:rPr>
        <w:t xml:space="preserve"> that is trying to build a community-focused social media experience. Users could find a last-minute babysitter within their residential complex, or even find someone to play basketball with!</w:t>
      </w:r>
    </w:p>
    <w:p w14:paraId="5B519321" w14:textId="77777777" w:rsidR="00A97810" w:rsidRDefault="00000000">
      <w:pPr>
        <w:spacing w:before="200" w:line="260" w:lineRule="atLeast"/>
        <w:jc w:val="both"/>
      </w:pPr>
      <w:r>
        <w:rPr>
          <w:rFonts w:ascii="Arial" w:eastAsia="Arial" w:hAnsi="Arial" w:cs="Arial"/>
          <w:color w:val="000000"/>
          <w:sz w:val="20"/>
        </w:rPr>
        <w:t>Kota-based Zepcross uses innovation for multi-functional backpacks</w:t>
      </w:r>
    </w:p>
    <w:p w14:paraId="63863CA4" w14:textId="77777777" w:rsidR="00A97810" w:rsidRDefault="00000000">
      <w:pPr>
        <w:spacing w:before="200" w:line="260" w:lineRule="atLeast"/>
        <w:jc w:val="both"/>
      </w:pPr>
      <w:r>
        <w:rPr>
          <w:rFonts w:ascii="Arial" w:eastAsia="Arial" w:hAnsi="Arial" w:cs="Arial"/>
          <w:color w:val="000000"/>
          <w:sz w:val="20"/>
        </w:rPr>
        <w:t xml:space="preserve">With everything else developing so fast around us, our bags need to keep </w:t>
      </w:r>
      <w:r>
        <w:rPr>
          <w:rFonts w:ascii="Arial" w:eastAsia="Arial" w:hAnsi="Arial" w:cs="Arial"/>
          <w:b/>
          <w:i/>
          <w:color w:val="000000"/>
          <w:sz w:val="20"/>
          <w:u w:val="single"/>
        </w:rPr>
        <w:t>up</w:t>
      </w:r>
      <w:r>
        <w:rPr>
          <w:rFonts w:ascii="Arial" w:eastAsia="Arial" w:hAnsi="Arial" w:cs="Arial"/>
          <w:color w:val="000000"/>
          <w:sz w:val="20"/>
        </w:rPr>
        <w:t xml:space="preserve"> to meet our evolving needs. Kota-based Rohan Sharma and Nishant Sharma believe that bags need to be more than just durabie, good looking, and functional. "A good bag means meeting requirements of a fast-paced life, which most working people have these days," says Rohan. So, what did they about it? Built a smart bag.</w:t>
      </w:r>
    </w:p>
    <w:p w14:paraId="2FD14FBF" w14:textId="77777777" w:rsidR="00A97810" w:rsidRDefault="00000000">
      <w:pPr>
        <w:spacing w:before="200" w:line="260" w:lineRule="atLeast"/>
        <w:jc w:val="both"/>
      </w:pPr>
      <w:r>
        <w:rPr>
          <w:rFonts w:ascii="Arial" w:eastAsia="Arial" w:hAnsi="Arial" w:cs="Arial"/>
          <w:color w:val="000000"/>
          <w:sz w:val="20"/>
        </w:rPr>
        <w:t>IIT alumni want businesses to outsource R&amp;D and enable 'make in India'</w:t>
      </w:r>
    </w:p>
    <w:p w14:paraId="0BED2902" w14:textId="77777777" w:rsidR="00A97810" w:rsidRDefault="00000000">
      <w:pPr>
        <w:spacing w:before="200" w:line="260" w:lineRule="atLeast"/>
        <w:jc w:val="both"/>
      </w:pPr>
      <w:r>
        <w:rPr>
          <w:rFonts w:ascii="Arial" w:eastAsia="Arial" w:hAnsi="Arial" w:cs="Arial"/>
          <w:color w:val="000000"/>
          <w:sz w:val="20"/>
        </w:rPr>
        <w:lastRenderedPageBreak/>
        <w:t>Kolkata-based MetnMat Research believes that outsourcing R&amp;D can help businesses develop an economical cost structure, enabling them to focus on core competencies, and make optimum use of resources. The founders are keen to make R&amp;D affordable, accessible, and accelerated.</w:t>
      </w:r>
    </w:p>
    <w:p w14:paraId="244AE44E" w14:textId="77777777" w:rsidR="00A97810" w:rsidRDefault="00000000">
      <w:pPr>
        <w:spacing w:before="200" w:line="260" w:lineRule="atLeast"/>
        <w:jc w:val="both"/>
      </w:pPr>
      <w:r>
        <w:rPr>
          <w:rFonts w:ascii="Arial" w:eastAsia="Arial" w:hAnsi="Arial" w:cs="Arial"/>
          <w:color w:val="000000"/>
          <w:sz w:val="20"/>
        </w:rPr>
        <w:t xml:space="preserve">Former Mindtree employees are using AI to </w:t>
      </w:r>
      <w:r>
        <w:rPr>
          <w:rFonts w:ascii="Arial" w:eastAsia="Arial" w:hAnsi="Arial" w:cs="Arial"/>
          <w:b/>
          <w:i/>
          <w:color w:val="000000"/>
          <w:sz w:val="20"/>
          <w:u w:val="single"/>
        </w:rPr>
        <w:t>up</w:t>
      </w:r>
      <w:r>
        <w:rPr>
          <w:rFonts w:ascii="Arial" w:eastAsia="Arial" w:hAnsi="Arial" w:cs="Arial"/>
          <w:color w:val="000000"/>
          <w:sz w:val="20"/>
        </w:rPr>
        <w:t xml:space="preserve"> your shopping game</w:t>
      </w:r>
    </w:p>
    <w:p w14:paraId="68254F1D" w14:textId="77777777" w:rsidR="00A97810" w:rsidRDefault="00000000">
      <w:pPr>
        <w:spacing w:before="200" w:line="260" w:lineRule="atLeast"/>
        <w:jc w:val="both"/>
      </w:pPr>
      <w:r>
        <w:rPr>
          <w:rFonts w:ascii="Arial" w:eastAsia="Arial" w:hAnsi="Arial" w:cs="Arial"/>
          <w:color w:val="000000"/>
          <w:sz w:val="20"/>
        </w:rPr>
        <w:t xml:space="preserve">There are just too many options today. As the internet grows, so do our options - making choosing very complicated. AskSid, founded in 2017, is here to help. The </w:t>
      </w:r>
      <w:r>
        <w:rPr>
          <w:rFonts w:ascii="Arial" w:eastAsia="Arial" w:hAnsi="Arial" w:cs="Arial"/>
          <w:b/>
          <w:i/>
          <w:color w:val="000000"/>
          <w:sz w:val="20"/>
          <w:u w:val="single"/>
        </w:rPr>
        <w:t>startup</w:t>
      </w:r>
      <w:r>
        <w:rPr>
          <w:rFonts w:ascii="Arial" w:eastAsia="Arial" w:hAnsi="Arial" w:cs="Arial"/>
          <w:color w:val="000000"/>
          <w:sz w:val="20"/>
        </w:rPr>
        <w:t xml:space="preserve"> delivers three business outcomes - conversations with shoppers to simplifying experiences, better product catalogues to showcase items to a customer, and marketing insights for businesses to do better.</w:t>
      </w:r>
    </w:p>
    <w:p w14:paraId="7A58F003" w14:textId="77777777" w:rsidR="00A97810" w:rsidRDefault="00000000">
      <w:pPr>
        <w:spacing w:before="200" w:line="260" w:lineRule="atLeast"/>
        <w:jc w:val="both"/>
      </w:pPr>
      <w:r>
        <w:rPr>
          <w:rFonts w:ascii="Arial" w:eastAsia="Arial" w:hAnsi="Arial" w:cs="Arial"/>
          <w:color w:val="000000"/>
          <w:sz w:val="20"/>
        </w:rPr>
        <w:t xml:space="preserve">Rupeetalk founder </w:t>
      </w:r>
      <w:r>
        <w:rPr>
          <w:rFonts w:ascii="Arial" w:eastAsia="Arial" w:hAnsi="Arial" w:cs="Arial"/>
          <w:b/>
          <w:i/>
          <w:color w:val="000000"/>
          <w:sz w:val="20"/>
          <w:u w:val="single"/>
        </w:rPr>
        <w:t>started up</w:t>
      </w:r>
      <w:r>
        <w:rPr>
          <w:rFonts w:ascii="Arial" w:eastAsia="Arial" w:hAnsi="Arial" w:cs="Arial"/>
          <w:color w:val="000000"/>
          <w:sz w:val="20"/>
        </w:rPr>
        <w:t xml:space="preserve"> in healthtech with an e-diagnostics </w:t>
      </w:r>
      <w:r>
        <w:rPr>
          <w:rFonts w:ascii="Arial" w:eastAsia="Arial" w:hAnsi="Arial" w:cs="Arial"/>
          <w:b/>
          <w:i/>
          <w:color w:val="000000"/>
          <w:sz w:val="20"/>
          <w:u w:val="single"/>
        </w:rPr>
        <w:t>startup</w:t>
      </w:r>
    </w:p>
    <w:p w14:paraId="40FC932F" w14:textId="77777777" w:rsidR="00A97810" w:rsidRDefault="00000000">
      <w:pPr>
        <w:spacing w:before="200" w:line="260" w:lineRule="atLeast"/>
        <w:jc w:val="both"/>
      </w:pPr>
      <w:r>
        <w:rPr>
          <w:rFonts w:ascii="Arial" w:eastAsia="Arial" w:hAnsi="Arial" w:cs="Arial"/>
          <w:color w:val="000000"/>
          <w:sz w:val="20"/>
        </w:rPr>
        <w:t xml:space="preserve">Gurugram-based KlinicApp has solved the varied pricing issue by introducing the 'One Nation, One Price' concept. This means if you request for a service in Kochi or Kolkata, the cost remains the same. Founded in November 2015, it is an e-diagnostics </w:t>
      </w:r>
      <w:r>
        <w:rPr>
          <w:rFonts w:ascii="Arial" w:eastAsia="Arial" w:hAnsi="Arial" w:cs="Arial"/>
          <w:b/>
          <w:i/>
          <w:color w:val="000000"/>
          <w:sz w:val="20"/>
          <w:u w:val="single"/>
        </w:rPr>
        <w:t>startup</w:t>
      </w:r>
      <w:r>
        <w:rPr>
          <w:rFonts w:ascii="Arial" w:eastAsia="Arial" w:hAnsi="Arial" w:cs="Arial"/>
          <w:color w:val="000000"/>
          <w:sz w:val="20"/>
        </w:rPr>
        <w:t xml:space="preserve"> that provides services at home, across the country at the same cost.</w:t>
      </w:r>
    </w:p>
    <w:p w14:paraId="34A741B9" w14:textId="77777777" w:rsidR="00A97810" w:rsidRDefault="00000000">
      <w:pPr>
        <w:spacing w:before="200" w:line="260" w:lineRule="atLeast"/>
        <w:jc w:val="both"/>
      </w:pPr>
      <w:r>
        <w:rPr>
          <w:rFonts w:ascii="Arial" w:eastAsia="Arial" w:hAnsi="Arial" w:cs="Arial"/>
          <w:color w:val="000000"/>
          <w:sz w:val="20"/>
        </w:rPr>
        <w:t>Now get the Daily Capsule in your inbox. Subscribe to our newsletter today!</w:t>
      </w:r>
    </w:p>
    <w:p w14:paraId="0F91334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2019</w:t>
      </w:r>
    </w:p>
    <w:p w14:paraId="5068A878" w14:textId="77777777" w:rsidR="00A97810" w:rsidRDefault="00A97810"/>
    <w:p w14:paraId="5A13EB98" w14:textId="77777777" w:rsidR="00A97810" w:rsidRDefault="00000000">
      <w:pPr>
        <w:ind w:left="200"/>
        <w:sectPr w:rsidR="00A97810">
          <w:type w:val="continuous"/>
          <w:pgSz w:w="12240" w:h="15840"/>
          <w:pgMar w:top="840" w:right="1000" w:bottom="840" w:left="1000" w:header="400" w:footer="400" w:gutter="0"/>
          <w:cols w:space="720"/>
        </w:sectPr>
      </w:pPr>
      <w:r>
        <w:br/>
      </w:r>
      <w:r>
        <w:pict w14:anchorId="3BDD1999">
          <v:line id="_x0000_s2169" style="position:absolute;left:0;text-align:left;z-index:251730944;mso-position-horizontal-relative:text;mso-position-vertical-relative:text" from="0,10pt" to="512pt,10pt" strokeweight="1pt"/>
        </w:pict>
      </w:r>
      <w:r>
        <w:rPr>
          <w:rFonts w:ascii="Arial" w:eastAsia="Arial" w:hAnsi="Arial" w:cs="Arial"/>
          <w:b/>
          <w:color w:val="767676"/>
          <w:sz w:val="16"/>
        </w:rPr>
        <w:t>End of Document</w:t>
      </w:r>
    </w:p>
    <w:p w14:paraId="4942048E" w14:textId="77777777" w:rsidR="00A97810" w:rsidRDefault="00A97810">
      <w:pPr>
        <w:rPr>
          <w:rFonts w:ascii="Arial" w:eastAsia="Arial" w:hAnsi="Arial" w:cs="Arial"/>
          <w:sz w:val="20"/>
        </w:rPr>
        <w:sectPr w:rsidR="00A97810">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gutter="0"/>
          <w:cols w:space="720"/>
          <w:titlePg/>
        </w:sectPr>
      </w:pPr>
    </w:p>
    <w:p w14:paraId="04B5895E" w14:textId="77777777" w:rsidR="00A97810" w:rsidRDefault="00A97810">
      <w:pPr>
        <w:rPr>
          <w:rFonts w:ascii="Arial" w:eastAsia="Arial" w:hAnsi="Arial" w:cs="Arial"/>
          <w:sz w:val="20"/>
        </w:rPr>
      </w:pPr>
      <w:bookmarkStart w:id="66" w:name="Bookmark_34"/>
      <w:bookmarkEnd w:id="66"/>
    </w:p>
    <w:p w14:paraId="43637D17" w14:textId="77777777" w:rsidR="00A97810" w:rsidRDefault="00000000">
      <w:pPr>
        <w:rPr>
          <w:rFonts w:ascii="Arial" w:eastAsia="Arial" w:hAnsi="Arial" w:cs="Arial"/>
          <w:sz w:val="20"/>
        </w:rPr>
      </w:pPr>
      <w:r>
        <w:pict w14:anchorId="2C2BC472">
          <v:shape id="_x0000_i1075" type="#_x0000_t75" alt="LexisNexis®" style="width:148pt;height:30pt">
            <v:imagedata r:id="rId7" o:title=""/>
          </v:shape>
        </w:pict>
      </w:r>
      <w:r>
        <w:rPr>
          <w:rFonts w:ascii="Arial" w:eastAsia="Arial" w:hAnsi="Arial" w:cs="Arial"/>
          <w:sz w:val="20"/>
        </w:rPr>
        <w:cr/>
      </w:r>
    </w:p>
    <w:p w14:paraId="5AC2C00F" w14:textId="77777777" w:rsidR="00A97810" w:rsidRDefault="00000000">
      <w:pPr>
        <w:spacing w:before="240" w:after="200" w:line="340" w:lineRule="atLeast"/>
        <w:jc w:val="center"/>
        <w:outlineLvl w:val="0"/>
        <w:rPr>
          <w:rFonts w:ascii="Arial" w:eastAsia="Arial" w:hAnsi="Arial" w:cs="Arial"/>
          <w:b/>
          <w:bCs/>
          <w:kern w:val="32"/>
          <w:sz w:val="32"/>
          <w:szCs w:val="32"/>
        </w:rPr>
      </w:pPr>
      <w:hyperlink r:id="rId582" w:history="1">
        <w:r>
          <w:rPr>
            <w:rFonts w:ascii="Arial" w:eastAsia="Arial" w:hAnsi="Arial" w:cs="Arial"/>
            <w:b/>
            <w:bCs/>
            <w:i/>
            <w:color w:val="0077CC"/>
            <w:kern w:val="32"/>
            <w:sz w:val="28"/>
            <w:szCs w:val="32"/>
            <w:u w:val="single"/>
            <w:shd w:val="clear" w:color="auto" w:fill="FFFFFF"/>
          </w:rPr>
          <w:t xml:space="preserve">Technology business incubation for </w:t>
        </w:r>
      </w:hyperlink>
      <w:hyperlink r:id="rId583" w:history="1">
        <w:r>
          <w:rPr>
            <w:rFonts w:ascii="Arial" w:eastAsia="Arial" w:hAnsi="Arial" w:cs="Arial"/>
            <w:b/>
            <w:bCs/>
            <w:i/>
            <w:color w:val="0077CC"/>
            <w:kern w:val="32"/>
            <w:sz w:val="28"/>
            <w:szCs w:val="32"/>
            <w:u w:val="single"/>
            <w:shd w:val="clear" w:color="auto" w:fill="FFFFFF"/>
          </w:rPr>
          <w:t>start-up</w:t>
        </w:r>
      </w:hyperlink>
      <w:hyperlink r:id="rId584" w:history="1">
        <w:r>
          <w:rPr>
            <w:rFonts w:ascii="Arial" w:eastAsia="Arial" w:hAnsi="Arial" w:cs="Arial"/>
            <w:b/>
            <w:bCs/>
            <w:i/>
            <w:color w:val="0077CC"/>
            <w:kern w:val="32"/>
            <w:sz w:val="28"/>
            <w:szCs w:val="32"/>
            <w:u w:val="single"/>
            <w:shd w:val="clear" w:color="auto" w:fill="FFFFFF"/>
          </w:rPr>
          <w:t xml:space="preserve"> generation</w:t>
        </w:r>
      </w:hyperlink>
    </w:p>
    <w:p w14:paraId="7C4EDE15" w14:textId="77777777" w:rsidR="00A97810" w:rsidRDefault="00000000">
      <w:pPr>
        <w:spacing w:before="120" w:line="260" w:lineRule="atLeast"/>
        <w:jc w:val="center"/>
        <w:rPr>
          <w:rFonts w:ascii="Arial" w:eastAsia="Arial" w:hAnsi="Arial" w:cs="Arial"/>
          <w:sz w:val="20"/>
        </w:rPr>
      </w:pPr>
      <w:r>
        <w:rPr>
          <w:rFonts w:ascii="Arial" w:eastAsia="Arial" w:hAnsi="Arial" w:cs="Arial"/>
          <w:color w:val="000000"/>
          <w:sz w:val="20"/>
        </w:rPr>
        <w:t>International Journal of Entrepreneurship Behaviour</w:t>
      </w:r>
    </w:p>
    <w:p w14:paraId="78AAB546" w14:textId="77777777" w:rsidR="00A97810" w:rsidRDefault="00000000">
      <w:pPr>
        <w:spacing w:before="120" w:line="260" w:lineRule="atLeast"/>
        <w:jc w:val="center"/>
        <w:rPr>
          <w:rFonts w:ascii="Arial" w:eastAsia="Arial" w:hAnsi="Arial" w:cs="Arial"/>
          <w:sz w:val="20"/>
        </w:rPr>
      </w:pPr>
      <w:r>
        <w:rPr>
          <w:rFonts w:ascii="Arial" w:eastAsia="Arial" w:hAnsi="Arial" w:cs="Arial"/>
          <w:color w:val="000000"/>
          <w:sz w:val="20"/>
        </w:rPr>
        <w:t>November 11, 2019</w:t>
      </w:r>
    </w:p>
    <w:p w14:paraId="47F94321" w14:textId="77777777" w:rsidR="00A97810" w:rsidRDefault="00A97810">
      <w:pPr>
        <w:spacing w:line="240" w:lineRule="atLeast"/>
        <w:jc w:val="both"/>
        <w:rPr>
          <w:rFonts w:ascii="Arial" w:eastAsia="Arial" w:hAnsi="Arial" w:cs="Arial"/>
          <w:sz w:val="20"/>
        </w:rPr>
      </w:pPr>
    </w:p>
    <w:p w14:paraId="409116D7" w14:textId="77777777" w:rsidR="00A97810"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2019 Emerald Publishing Limited All Rights Reserved</w:t>
      </w:r>
    </w:p>
    <w:p w14:paraId="19260562" w14:textId="77777777" w:rsidR="00A97810" w:rsidRDefault="00000000">
      <w:pPr>
        <w:spacing w:before="120" w:line="220" w:lineRule="atLeast"/>
        <w:rPr>
          <w:rFonts w:ascii="Arial" w:eastAsia="Arial" w:hAnsi="Arial" w:cs="Arial"/>
          <w:sz w:val="20"/>
        </w:rPr>
      </w:pPr>
      <w:r>
        <w:rPr>
          <w:rFonts w:ascii="Arial" w:eastAsia="Arial" w:hAnsi="Arial" w:cs="Arial"/>
          <w:sz w:val="20"/>
        </w:rPr>
        <w:br/>
      </w:r>
      <w:r>
        <w:pict w14:anchorId="261C164B">
          <v:shape id="_x0000_i1076" type="#_x0000_t75" style="width:150pt;height:55pt">
            <v:imagedata r:id="rId585" o:title=""/>
          </v:shape>
        </w:pict>
      </w:r>
    </w:p>
    <w:p w14:paraId="62A93AD2" w14:textId="77777777" w:rsidR="00A97810" w:rsidRDefault="00000000">
      <w:pPr>
        <w:spacing w:before="120" w:line="260" w:lineRule="atLeast"/>
        <w:rPr>
          <w:rFonts w:ascii="Arial" w:eastAsia="Arial" w:hAnsi="Arial" w:cs="Arial"/>
          <w:sz w:val="20"/>
        </w:rPr>
      </w:pPr>
      <w:r>
        <w:rPr>
          <w:rFonts w:ascii="Arial" w:eastAsia="Arial" w:hAnsi="Arial" w:cs="Arial"/>
          <w:b/>
          <w:color w:val="000000"/>
          <w:sz w:val="20"/>
        </w:rPr>
        <w:t>Section:</w:t>
      </w:r>
      <w:r>
        <w:rPr>
          <w:rFonts w:ascii="Arial" w:eastAsia="Arial" w:hAnsi="Arial" w:cs="Arial"/>
          <w:color w:val="000000"/>
          <w:sz w:val="20"/>
        </w:rPr>
        <w:t> Pg. 1471-1493; Vol. 25; No. 7; ISSN: 1355-2554</w:t>
      </w:r>
    </w:p>
    <w:p w14:paraId="1142694D" w14:textId="77777777" w:rsidR="00A97810"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11141 words</w:t>
      </w:r>
    </w:p>
    <w:p w14:paraId="3BCE6EBD" w14:textId="77777777" w:rsidR="00A97810"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Bala Subrahmanya Mungila Hillemane, Krishna Satyanarayana, Deepak Chandrashekar.</w:t>
      </w:r>
    </w:p>
    <w:p w14:paraId="797B123D" w14:textId="77777777" w:rsidR="00A97810" w:rsidRDefault="00000000">
      <w:pPr>
        <w:keepNext/>
        <w:spacing w:before="240" w:line="340" w:lineRule="atLeast"/>
        <w:rPr>
          <w:rFonts w:ascii="Arial" w:eastAsia="Arial" w:hAnsi="Arial" w:cs="Arial"/>
          <w:sz w:val="20"/>
        </w:rPr>
      </w:pPr>
      <w:bookmarkStart w:id="67" w:name="Body_32"/>
      <w:bookmarkEnd w:id="67"/>
      <w:r>
        <w:rPr>
          <w:rFonts w:ascii="Arial" w:eastAsia="Arial" w:hAnsi="Arial" w:cs="Arial"/>
          <w:b/>
          <w:color w:val="000000"/>
          <w:sz w:val="28"/>
        </w:rPr>
        <w:t>Body</w:t>
      </w:r>
    </w:p>
    <w:p w14:paraId="0177963D" w14:textId="77777777" w:rsidR="00A97810" w:rsidRDefault="00000000">
      <w:pPr>
        <w:spacing w:line="60" w:lineRule="exact"/>
        <w:rPr>
          <w:rFonts w:ascii="Arial" w:eastAsia="Arial" w:hAnsi="Arial" w:cs="Arial"/>
          <w:sz w:val="20"/>
        </w:rPr>
      </w:pPr>
      <w:r>
        <w:pict w14:anchorId="1E8FFCA9">
          <v:line id="_x0000_s2172" style="position:absolute;z-index:251731968" from="0,2pt" to="512pt,2pt" strokecolor="#009ddb" strokeweight="2pt">
            <w10:wrap type="topAndBottom"/>
          </v:line>
        </w:pict>
      </w:r>
    </w:p>
    <w:p w14:paraId="63CB612C" w14:textId="77777777" w:rsidR="00A97810" w:rsidRDefault="00A97810">
      <w:pPr>
        <w:rPr>
          <w:rFonts w:ascii="Arial" w:eastAsia="Arial" w:hAnsi="Arial" w:cs="Arial"/>
          <w:sz w:val="20"/>
        </w:rPr>
      </w:pPr>
    </w:p>
    <w:p w14:paraId="0C5BCBFA"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ABSTRACT</w:t>
      </w:r>
    </w:p>
    <w:p w14:paraId="38ACDF7B"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Purpose</w:t>
      </w:r>
    </w:p>
    <w:p w14:paraId="5B064B3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Technology business incubators (TBIs) form an indispensable part of an entrepreneurial ecosystem for the promotion of tech </w:t>
      </w:r>
      <w:r>
        <w:rPr>
          <w:rFonts w:ascii="Arial" w:eastAsia="Arial" w:hAnsi="Arial" w:cs="Arial"/>
          <w:b/>
          <w:i/>
          <w:color w:val="000000"/>
          <w:sz w:val="20"/>
          <w:u w:val="single"/>
        </w:rPr>
        <w:t>start-ups</w:t>
      </w:r>
      <w:r>
        <w:rPr>
          <w:rFonts w:ascii="Arial" w:eastAsia="Arial" w:hAnsi="Arial" w:cs="Arial"/>
          <w:color w:val="000000"/>
          <w:sz w:val="20"/>
        </w:rPr>
        <w:t xml:space="preserve"> across the global economy. However, they have evolved in varied forms over a period of time, in terms of typologies, sponsors and stakeholders, goals and objectives, functions and services offered, process of incubation support provided through hard and soft infrastructure, outcomes and achievements and even in terms of theoretical bases. The purpose of this paper, therefore, is to review the extant literature on TBIs to arrive at a framework that explains how TBIs contribute to </w:t>
      </w:r>
      <w:r>
        <w:rPr>
          <w:rFonts w:ascii="Arial" w:eastAsia="Arial" w:hAnsi="Arial" w:cs="Arial"/>
          <w:b/>
          <w:i/>
          <w:color w:val="000000"/>
          <w:sz w:val="20"/>
          <w:u w:val="single"/>
        </w:rPr>
        <w:t>start-up</w:t>
      </w:r>
      <w:r>
        <w:rPr>
          <w:rFonts w:ascii="Arial" w:eastAsia="Arial" w:hAnsi="Arial" w:cs="Arial"/>
          <w:color w:val="000000"/>
          <w:sz w:val="20"/>
        </w:rPr>
        <w:t xml:space="preserve"> generation.</w:t>
      </w:r>
    </w:p>
    <w:p w14:paraId="1B80A5DF"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Design/methodology/approach</w:t>
      </w:r>
    </w:p>
    <w:p w14:paraId="31681F8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This paper reviews extant empirical literature for a systematic evaluation to throw light on the various dimensions of TBIs: typology, goals and objectives, functions and services, process and provision of incubation support, outcomes and achievements. Further, after critically reviewing some of the theoretical propositions, it develops a conceptual framework combining pre-incubation, incubation and post-incubation processes of TBIs.</w:t>
      </w:r>
    </w:p>
    <w:p w14:paraId="028E246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Findings</w:t>
      </w:r>
    </w:p>
    <w:p w14:paraId="2217839F"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Based on literature understanding and some of the key theoretical constructs, a conceptual framework is developed comprising pre-incubation, incubation and post-incubation stages of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The paper also identifies some prospective areas for future research.</w:t>
      </w:r>
    </w:p>
    <w:p w14:paraId="7B213C6F"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Research limitations/implications</w:t>
      </w:r>
    </w:p>
    <w:p w14:paraId="45185EB7"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Any empirical research on technology business incubation must focus on pre-incubation and post-incubation processes as much as on the incubation process, to derive meaningful implications and enhance the productivity of TBIs.</w:t>
      </w:r>
    </w:p>
    <w:p w14:paraId="52F67E0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Originality/value</w:t>
      </w:r>
    </w:p>
    <w:p w14:paraId="554CB8F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conceptual framework derived out of the systematic literature review will enable further research and exploration of micro-aspects of pre-incubation, incubation and post-incubation phases across multiple dimensions.</w:t>
      </w:r>
    </w:p>
    <w:p w14:paraId="7B5FC173"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Introduction</w:t>
      </w:r>
    </w:p>
    <w:p w14:paraId="238D590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Technology business incubators (TBIs) form one of the indispensable components of an entrepreneurial ecosystem for technology-based </w:t>
      </w:r>
      <w:r>
        <w:rPr>
          <w:rFonts w:ascii="Arial" w:eastAsia="Arial" w:hAnsi="Arial" w:cs="Arial"/>
          <w:b/>
          <w:i/>
          <w:color w:val="000000"/>
          <w:sz w:val="20"/>
          <w:u w:val="single"/>
        </w:rPr>
        <w:t>start-ups</w:t>
      </w:r>
      <w:r>
        <w:rPr>
          <w:rFonts w:ascii="Arial" w:eastAsia="Arial" w:hAnsi="Arial" w:cs="Arial"/>
          <w:color w:val="000000"/>
          <w:sz w:val="20"/>
        </w:rPr>
        <w:t xml:space="preserve"> in modern economies (Alsos </w:t>
      </w:r>
      <w:r>
        <w:rPr>
          <w:rFonts w:ascii="Arial" w:eastAsia="Arial" w:hAnsi="Arial" w:cs="Arial"/>
          <w:i/>
          <w:color w:val="000000"/>
          <w:sz w:val="20"/>
        </w:rPr>
        <w:t>et al.</w:t>
      </w:r>
      <w:r>
        <w:rPr>
          <w:rFonts w:ascii="Arial" w:eastAsia="Arial" w:hAnsi="Arial" w:cs="Arial"/>
          <w:color w:val="000000"/>
          <w:sz w:val="20"/>
        </w:rPr>
        <w:t xml:space="preserve">, 2011; Bala Subrahmanya, 2017). Incubating new ventures is among the key initiatives aimed at stimulating and promoting innovative entrepreneurship and economic growth (Corsi and Berardino, 2014; Innocenti and Zampi, 2019). Development of local innovative firms through the promotion of technology transfer and enablement of diffusion of products has been the core objective of TBIs (EU, 2010). By the creation of supportive entrepreneurial environments, TBIs have helped technology-based </w:t>
      </w:r>
      <w:r>
        <w:rPr>
          <w:rFonts w:ascii="Arial" w:eastAsia="Arial" w:hAnsi="Arial" w:cs="Arial"/>
          <w:b/>
          <w:i/>
          <w:color w:val="000000"/>
          <w:sz w:val="20"/>
          <w:u w:val="single"/>
        </w:rPr>
        <w:t>start-ups</w:t>
      </w:r>
      <w:r>
        <w:rPr>
          <w:rFonts w:ascii="Arial" w:eastAsia="Arial" w:hAnsi="Arial" w:cs="Arial"/>
          <w:color w:val="000000"/>
          <w:sz w:val="20"/>
        </w:rPr>
        <w:t xml:space="preserve"> to increase their survival rates (Aerts </w:t>
      </w:r>
      <w:r>
        <w:rPr>
          <w:rFonts w:ascii="Arial" w:eastAsia="Arial" w:hAnsi="Arial" w:cs="Arial"/>
          <w:i/>
          <w:color w:val="000000"/>
          <w:sz w:val="20"/>
        </w:rPr>
        <w:t>et al.</w:t>
      </w:r>
      <w:r>
        <w:rPr>
          <w:rFonts w:ascii="Arial" w:eastAsia="Arial" w:hAnsi="Arial" w:cs="Arial"/>
          <w:color w:val="000000"/>
          <w:sz w:val="20"/>
        </w:rPr>
        <w:t>, 2007).</w:t>
      </w:r>
    </w:p>
    <w:p w14:paraId="009E46BB"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TBIs can be viewed as a mechanism to support regional development through job creation (Thierstein and Wilhelm, 2001); for new high-tech venture creation, technological entrepreneurship, commercialization and transfer of technology (Mian, 1997; Phillips, 2002); and to handle and manage market </w:t>
      </w:r>
      <w:r>
        <w:rPr>
          <w:rFonts w:ascii="Arial" w:eastAsia="Arial" w:hAnsi="Arial" w:cs="Arial"/>
          <w:b/>
          <w:i/>
          <w:color w:val="000000"/>
          <w:sz w:val="20"/>
          <w:u w:val="single"/>
        </w:rPr>
        <w:t>failures</w:t>
      </w:r>
      <w:r>
        <w:rPr>
          <w:rFonts w:ascii="Arial" w:eastAsia="Arial" w:hAnsi="Arial" w:cs="Arial"/>
          <w:color w:val="000000"/>
          <w:sz w:val="20"/>
        </w:rPr>
        <w:t xml:space="preserve"> in the areas related to knowledge and other inputs of innovative process (Colombo and Delmastro, 2002). About one-third of the new firms are shut down before the third year, and about 60 percent cannot manage to survive beyond the seventh year since their inception (European Commission, 2002). But among TBI-based tenants, the </w:t>
      </w:r>
      <w:r>
        <w:rPr>
          <w:rFonts w:ascii="Arial" w:eastAsia="Arial" w:hAnsi="Arial" w:cs="Arial"/>
          <w:b/>
          <w:i/>
          <w:color w:val="000000"/>
          <w:sz w:val="20"/>
          <w:u w:val="single"/>
        </w:rPr>
        <w:t>failure</w:t>
      </w:r>
      <w:r>
        <w:rPr>
          <w:rFonts w:ascii="Arial" w:eastAsia="Arial" w:hAnsi="Arial" w:cs="Arial"/>
          <w:color w:val="000000"/>
          <w:sz w:val="20"/>
        </w:rPr>
        <w:t xml:space="preserve"> rate is about 15→20 percent (Adegbite, 2001; Lalkaka, 2002). There is recent exploratory evidence that incubated </w:t>
      </w:r>
      <w:r>
        <w:rPr>
          <w:rFonts w:ascii="Arial" w:eastAsia="Arial" w:hAnsi="Arial" w:cs="Arial"/>
          <w:b/>
          <w:i/>
          <w:color w:val="000000"/>
          <w:sz w:val="20"/>
          <w:u w:val="single"/>
        </w:rPr>
        <w:t>start-ups</w:t>
      </w:r>
      <w:r>
        <w:rPr>
          <w:rFonts w:ascii="Arial" w:eastAsia="Arial" w:hAnsi="Arial" w:cs="Arial"/>
          <w:color w:val="000000"/>
          <w:sz w:val="20"/>
        </w:rPr>
        <w:t xml:space="preserve"> are able to grow faster than the </w:t>
      </w:r>
      <w:r>
        <w:rPr>
          <w:rFonts w:ascii="Arial" w:eastAsia="Arial" w:hAnsi="Arial" w:cs="Arial"/>
          <w:b/>
          <w:i/>
          <w:color w:val="000000"/>
          <w:sz w:val="20"/>
          <w:u w:val="single"/>
        </w:rPr>
        <w:t>start-ups</w:t>
      </w:r>
      <w:r>
        <w:rPr>
          <w:rFonts w:ascii="Arial" w:eastAsia="Arial" w:hAnsi="Arial" w:cs="Arial"/>
          <w:color w:val="000000"/>
          <w:sz w:val="20"/>
        </w:rPr>
        <w:t xml:space="preserve"> that were not incubated and that the survival rate of the former is 40 percent higher, at 80 percent (Startupindia, 2016). For these reasons, many countries have increasingly been engaged in establishing TBIs in various forms (Akcomak, 2009).</w:t>
      </w:r>
    </w:p>
    <w:p w14:paraId="530C22D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TBIs support </w:t>
      </w:r>
      <w:r>
        <w:rPr>
          <w:rFonts w:ascii="Arial" w:eastAsia="Arial" w:hAnsi="Arial" w:cs="Arial"/>
          <w:b/>
          <w:i/>
          <w:color w:val="000000"/>
          <w:sz w:val="20"/>
          <w:u w:val="single"/>
        </w:rPr>
        <w:t>start-ups</w:t>
      </w:r>
      <w:r>
        <w:rPr>
          <w:rFonts w:ascii="Arial" w:eastAsia="Arial" w:hAnsi="Arial" w:cs="Arial"/>
          <w:color w:val="000000"/>
          <w:sz w:val="20"/>
        </w:rPr>
        <w:t xml:space="preserve"> during their vulnerable early years and enable them to graduate from the program as viable companies capable of operating independently. Thus, TBIs play a unique role, particularly with respect to the promotion of innovation, technology commercialization, thus facilitating the emergence of technology-based </w:t>
      </w:r>
      <w:r>
        <w:rPr>
          <w:rFonts w:ascii="Arial" w:eastAsia="Arial" w:hAnsi="Arial" w:cs="Arial"/>
          <w:b/>
          <w:i/>
          <w:color w:val="000000"/>
          <w:sz w:val="20"/>
          <w:u w:val="single"/>
        </w:rPr>
        <w:t>start-ups</w:t>
      </w:r>
      <w:r>
        <w:rPr>
          <w:rFonts w:ascii="Arial" w:eastAsia="Arial" w:hAnsi="Arial" w:cs="Arial"/>
          <w:color w:val="000000"/>
          <w:sz w:val="20"/>
        </w:rPr>
        <w:t xml:space="preserve">. Given this, the assessment of their performance and contribution to national R&amp;D efforts in various forms including patent grants and new products/services ‒ at the TBI level as well as at the </w:t>
      </w:r>
      <w:r>
        <w:rPr>
          <w:rFonts w:ascii="Arial" w:eastAsia="Arial" w:hAnsi="Arial" w:cs="Arial"/>
          <w:b/>
          <w:i/>
          <w:color w:val="000000"/>
          <w:sz w:val="20"/>
          <w:u w:val="single"/>
        </w:rPr>
        <w:t>start-up</w:t>
      </w:r>
      <w:r>
        <w:rPr>
          <w:rFonts w:ascii="Arial" w:eastAsia="Arial" w:hAnsi="Arial" w:cs="Arial"/>
          <w:color w:val="000000"/>
          <w:sz w:val="20"/>
        </w:rPr>
        <w:t xml:space="preserve"> level ‒ becomes important. These are important, as they play a major role in creating/strengthening the National Innovation System through the formation of innovative firms, and they are, therefore, decisive for accelerating the rate of economic growth of nations.</w:t>
      </w:r>
    </w:p>
    <w:p w14:paraId="13A160B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review of literature on the various streams related to the TBIs indicates that the phenomenon of TBIs have been explored mostly at the macro level, exploring the contributions of TBIs to economic development, innovation and technology commercialization, among others. Interestingly, prior literature and knowledge on how exactly these TBIs help in new venture creation or </w:t>
      </w:r>
      <w:r>
        <w:rPr>
          <w:rFonts w:ascii="Arial" w:eastAsia="Arial" w:hAnsi="Arial" w:cs="Arial"/>
          <w:b/>
          <w:i/>
          <w:color w:val="000000"/>
          <w:sz w:val="20"/>
          <w:u w:val="single"/>
        </w:rPr>
        <w:t>start-up</w:t>
      </w:r>
      <w:r>
        <w:rPr>
          <w:rFonts w:ascii="Arial" w:eastAsia="Arial" w:hAnsi="Arial" w:cs="Arial"/>
          <w:color w:val="000000"/>
          <w:sz w:val="20"/>
        </w:rPr>
        <w:t xml:space="preserve"> generation has been very scanty. These micro-aspects of the phenomenon are very important to complement the available knowledge on TBIs. A comprehensive and thorough insight on the key factors that enable or hinder </w:t>
      </w:r>
      <w:r>
        <w:rPr>
          <w:rFonts w:ascii="Arial" w:eastAsia="Arial" w:hAnsi="Arial" w:cs="Arial"/>
          <w:b/>
          <w:i/>
          <w:color w:val="000000"/>
          <w:sz w:val="20"/>
          <w:u w:val="single"/>
        </w:rPr>
        <w:t>start-up</w:t>
      </w:r>
      <w:r>
        <w:rPr>
          <w:rFonts w:ascii="Arial" w:eastAsia="Arial" w:hAnsi="Arial" w:cs="Arial"/>
          <w:color w:val="000000"/>
          <w:sz w:val="20"/>
        </w:rPr>
        <w:t xml:space="preserve"> creation at TBIs will enable a much more effective formulation of policy and further enhance the contributions of these new ventures to the economy. It is with this view and to address the above gap, the current study is formulated.</w:t>
      </w:r>
    </w:p>
    <w:p w14:paraId="3107D373"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study reviews the extant literature strictly from a lens of how various elements of the entrepreneurial ecosystem interact with one another, leading to a </w:t>
      </w:r>
      <w:r>
        <w:rPr>
          <w:rFonts w:ascii="Arial" w:eastAsia="Arial" w:hAnsi="Arial" w:cs="Arial"/>
          <w:b/>
          <w:i/>
          <w:color w:val="000000"/>
          <w:sz w:val="20"/>
          <w:u w:val="single"/>
        </w:rPr>
        <w:t>start-up</w:t>
      </w:r>
      <w:r>
        <w:rPr>
          <w:rFonts w:ascii="Arial" w:eastAsia="Arial" w:hAnsi="Arial" w:cs="Arial"/>
          <w:color w:val="000000"/>
          <w:sz w:val="20"/>
        </w:rPr>
        <w:t xml:space="preserve"> generation in the TBIs. The present study conducts a systematic literature review to unravel the structure, process and key elements of TBIs and their contribution to high-tech </w:t>
      </w:r>
      <w:r>
        <w:rPr>
          <w:rFonts w:ascii="Arial" w:eastAsia="Arial" w:hAnsi="Arial" w:cs="Arial"/>
          <w:b/>
          <w:i/>
          <w:color w:val="000000"/>
          <w:sz w:val="20"/>
          <w:u w:val="single"/>
        </w:rPr>
        <w:t>start-up</w:t>
      </w:r>
      <w:r>
        <w:rPr>
          <w:rFonts w:ascii="Arial" w:eastAsia="Arial" w:hAnsi="Arial" w:cs="Arial"/>
          <w:color w:val="000000"/>
          <w:sz w:val="20"/>
        </w:rPr>
        <w:t xml:space="preserve"> formation, along with R&amp;D input and output contributions. Subsequently, we propose to examine some of the key theoretical propositions applied to TBIs and develop a comprehensive conceptual framework on </w:t>
      </w:r>
      <w:r>
        <w:rPr>
          <w:rFonts w:ascii="Arial" w:eastAsia="Arial" w:hAnsi="Arial" w:cs="Arial"/>
          <w:color w:val="000000"/>
          <w:sz w:val="20"/>
        </w:rPr>
        <w:lastRenderedPageBreak/>
        <w:t xml:space="preserve">technology business incubation for </w:t>
      </w:r>
      <w:r>
        <w:rPr>
          <w:rFonts w:ascii="Arial" w:eastAsia="Arial" w:hAnsi="Arial" w:cs="Arial"/>
          <w:b/>
          <w:i/>
          <w:color w:val="000000"/>
          <w:sz w:val="20"/>
          <w:u w:val="single"/>
        </w:rPr>
        <w:t>start-up</w:t>
      </w:r>
      <w:r>
        <w:rPr>
          <w:rFonts w:ascii="Arial" w:eastAsia="Arial" w:hAnsi="Arial" w:cs="Arial"/>
          <w:color w:val="000000"/>
          <w:sz w:val="20"/>
        </w:rPr>
        <w:t xml:space="preserve"> creation. We believe that this conceptual framework will further pave way to examine and understand the various micro-aspects that come to play in the future studies of TBIs.</w:t>
      </w:r>
    </w:p>
    <w:p w14:paraId="1447B880"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Origin and growth of TBI movement</w:t>
      </w:r>
    </w:p>
    <w:p w14:paraId="1E7DB23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modern business incubation movement began with the establishment of Stanford Research Park, California in 1951 and the Batavia Industrial Centre in 1959 in Batavia, New York (Lewis, 2002; Ahmad and Ingle, 2011). Thus, the movement of TBIs originated in the USA, but it has grown substantially since then. Mian </w:t>
      </w:r>
      <w:r>
        <w:rPr>
          <w:rFonts w:ascii="Arial" w:eastAsia="Arial" w:hAnsi="Arial" w:cs="Arial"/>
          <w:i/>
          <w:color w:val="000000"/>
          <w:sz w:val="20"/>
        </w:rPr>
        <w:t>et al.</w:t>
      </w:r>
      <w:r>
        <w:rPr>
          <w:rFonts w:ascii="Arial" w:eastAsia="Arial" w:hAnsi="Arial" w:cs="Arial"/>
          <w:color w:val="000000"/>
          <w:sz w:val="20"/>
        </w:rPr>
        <w:t xml:space="preserve"> (2016) identified three broad waves in the evolution of TBI models in the context of the USA: the first wave models emerged and grew in the pre-1980s. By the year 1980, there were about 20 research and technology parks and 11 business and/or technology incubators established in the USA. The second wave models flourished from the 1980s till the late 1990s. By 2000, about 600 business or technology incubators and 160 research and technology parks were in the USA. The third wave models have been emerging and flourishing since 2000. According to the US-based National Business Incubation Association, the number of business incubators in the USA grew from only 12 in 1980 to over 1,250 by 2012 (Chen and Sisk, 2016).</w:t>
      </w:r>
    </w:p>
    <w:p w14:paraId="57298AF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two major factors that contributed to the growth of incubation movement in the USA, among others, are the inability of the state policies to attract investments by large MNCs and the research findings (Birch, 1979; Kirchhoff, 1994), which brought out the need to promote </w:t>
      </w:r>
      <w:r>
        <w:rPr>
          <w:rFonts w:ascii="Arial" w:eastAsia="Arial" w:hAnsi="Arial" w:cs="Arial"/>
          <w:b/>
          <w:i/>
          <w:color w:val="000000"/>
          <w:sz w:val="20"/>
          <w:u w:val="single"/>
        </w:rPr>
        <w:t>start-ups</w:t>
      </w:r>
      <w:r>
        <w:rPr>
          <w:rFonts w:ascii="Arial" w:eastAsia="Arial" w:hAnsi="Arial" w:cs="Arial"/>
          <w:color w:val="000000"/>
          <w:sz w:val="20"/>
        </w:rPr>
        <w:t xml:space="preserve"> and small firms to spur job growth and economic development of the nation. The TBI movement for the promotion of </w:t>
      </w:r>
      <w:r>
        <w:rPr>
          <w:rFonts w:ascii="Arial" w:eastAsia="Arial" w:hAnsi="Arial" w:cs="Arial"/>
          <w:b/>
          <w:i/>
          <w:color w:val="000000"/>
          <w:sz w:val="20"/>
          <w:u w:val="single"/>
        </w:rPr>
        <w:t>start-ups</w:t>
      </w:r>
      <w:r>
        <w:rPr>
          <w:rFonts w:ascii="Arial" w:eastAsia="Arial" w:hAnsi="Arial" w:cs="Arial"/>
          <w:color w:val="000000"/>
          <w:sz w:val="20"/>
        </w:rPr>
        <w:t xml:space="preserve"> has simultaneously spread to other major economies such as the UK, Sweden, Australia, France, Canada, Germany, China, Russia, Belgium, Brazil, Japan, Korea, Taiwan, Mexico, Singapore, Malaysia and India (Mian </w:t>
      </w:r>
      <w:r>
        <w:rPr>
          <w:rFonts w:ascii="Arial" w:eastAsia="Arial" w:hAnsi="Arial" w:cs="Arial"/>
          <w:i/>
          <w:color w:val="000000"/>
          <w:sz w:val="20"/>
        </w:rPr>
        <w:t>et al.</w:t>
      </w:r>
      <w:r>
        <w:rPr>
          <w:rFonts w:ascii="Arial" w:eastAsia="Arial" w:hAnsi="Arial" w:cs="Arial"/>
          <w:color w:val="000000"/>
          <w:sz w:val="20"/>
        </w:rPr>
        <w:t xml:space="preserve">, 2016). Currently, there exist about 7,000 incubators worldwide, among those, about 1,800 are in the USA, 900 in Europe, and many more have emerged globally (Al-Mubaraki and Busler, 2014). Thus, the TBIs have primarily sprung </w:t>
      </w:r>
      <w:r>
        <w:rPr>
          <w:rFonts w:ascii="Arial" w:eastAsia="Arial" w:hAnsi="Arial" w:cs="Arial"/>
          <w:b/>
          <w:i/>
          <w:color w:val="000000"/>
          <w:sz w:val="20"/>
          <w:u w:val="single"/>
        </w:rPr>
        <w:t>up</w:t>
      </w:r>
      <w:r>
        <w:rPr>
          <w:rFonts w:ascii="Arial" w:eastAsia="Arial" w:hAnsi="Arial" w:cs="Arial"/>
          <w:color w:val="000000"/>
          <w:sz w:val="20"/>
        </w:rPr>
        <w:t xml:space="preserve"> during the past five decades and are gaining more and more importance as a mechanism to promote technology-based </w:t>
      </w:r>
      <w:r>
        <w:rPr>
          <w:rFonts w:ascii="Arial" w:eastAsia="Arial" w:hAnsi="Arial" w:cs="Arial"/>
          <w:b/>
          <w:i/>
          <w:color w:val="000000"/>
          <w:sz w:val="20"/>
          <w:u w:val="single"/>
        </w:rPr>
        <w:t>start-ups</w:t>
      </w:r>
      <w:r>
        <w:rPr>
          <w:rFonts w:ascii="Arial" w:eastAsia="Arial" w:hAnsi="Arial" w:cs="Arial"/>
          <w:color w:val="000000"/>
          <w:sz w:val="20"/>
        </w:rPr>
        <w:t xml:space="preserve"> globally since then (Mian </w:t>
      </w:r>
      <w:r>
        <w:rPr>
          <w:rFonts w:ascii="Arial" w:eastAsia="Arial" w:hAnsi="Arial" w:cs="Arial"/>
          <w:i/>
          <w:color w:val="000000"/>
          <w:sz w:val="20"/>
        </w:rPr>
        <w:t>et al.</w:t>
      </w:r>
      <w:r>
        <w:rPr>
          <w:rFonts w:ascii="Arial" w:eastAsia="Arial" w:hAnsi="Arial" w:cs="Arial"/>
          <w:color w:val="000000"/>
          <w:sz w:val="20"/>
        </w:rPr>
        <w:t>, 2016).</w:t>
      </w:r>
    </w:p>
    <w:p w14:paraId="6FC41F8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More recently, the digital economy has provided a new variant of TBI mechanism, which is known as the accelerator, the first one being Y Combinator of Massachusetts established in 2005. By 2013, there were more than 213 accelerators operating across the world (Mian </w:t>
      </w:r>
      <w:r>
        <w:rPr>
          <w:rFonts w:ascii="Arial" w:eastAsia="Arial" w:hAnsi="Arial" w:cs="Arial"/>
          <w:i/>
          <w:color w:val="000000"/>
          <w:sz w:val="20"/>
        </w:rPr>
        <w:t>et al.</w:t>
      </w:r>
      <w:r>
        <w:rPr>
          <w:rFonts w:ascii="Arial" w:eastAsia="Arial" w:hAnsi="Arial" w:cs="Arial"/>
          <w:color w:val="000000"/>
          <w:sz w:val="20"/>
        </w:rPr>
        <w:t xml:space="preserve">, 2016). Further, although business incubators have been flourishing as one of the most recognized tools of enterprise creation and development, many different forms of private sector managed workspaces are emerging to support the soft and hard elements of entrepreneurship across the world (Fuzi, 2015). The most notable of them are co-working spaces, which originated in San Francisco in 2005 and have grown rapidly in the last five years (Leclercq-Vandelannoitte and Isaac, 2016). By 2015, about 7,800 co-working spaces existed worldwide (Gerdenitsch </w:t>
      </w:r>
      <w:r>
        <w:rPr>
          <w:rFonts w:ascii="Arial" w:eastAsia="Arial" w:hAnsi="Arial" w:cs="Arial"/>
          <w:i/>
          <w:color w:val="000000"/>
          <w:sz w:val="20"/>
        </w:rPr>
        <w:t>et al.</w:t>
      </w:r>
      <w:r>
        <w:rPr>
          <w:rFonts w:ascii="Arial" w:eastAsia="Arial" w:hAnsi="Arial" w:cs="Arial"/>
          <w:color w:val="000000"/>
          <w:sz w:val="20"/>
        </w:rPr>
        <w:t>, 2016).</w:t>
      </w:r>
    </w:p>
    <w:p w14:paraId="51FA9865"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Methodology of the systematic literature review</w:t>
      </w:r>
    </w:p>
    <w:p w14:paraId="15B53B6D"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understand the research design and the process of the systematic literature review, we studied the methodologies used in the past by researchers (Schildt </w:t>
      </w:r>
      <w:r>
        <w:rPr>
          <w:rFonts w:ascii="Arial" w:eastAsia="Arial" w:hAnsi="Arial" w:cs="Arial"/>
          <w:i/>
          <w:color w:val="000000"/>
          <w:sz w:val="20"/>
        </w:rPr>
        <w:t>et al.</w:t>
      </w:r>
      <w:r>
        <w:rPr>
          <w:rFonts w:ascii="Arial" w:eastAsia="Arial" w:hAnsi="Arial" w:cs="Arial"/>
          <w:color w:val="000000"/>
          <w:sz w:val="20"/>
        </w:rPr>
        <w:t xml:space="preserve">, 2006; Dahlander and Gann, 2010; Mian </w:t>
      </w:r>
      <w:r>
        <w:rPr>
          <w:rFonts w:ascii="Arial" w:eastAsia="Arial" w:hAnsi="Arial" w:cs="Arial"/>
          <w:i/>
          <w:color w:val="000000"/>
          <w:sz w:val="20"/>
        </w:rPr>
        <w:t>et al.</w:t>
      </w:r>
      <w:r>
        <w:rPr>
          <w:rFonts w:ascii="Arial" w:eastAsia="Arial" w:hAnsi="Arial" w:cs="Arial"/>
          <w:color w:val="000000"/>
          <w:sz w:val="20"/>
        </w:rPr>
        <w:t>, 2016) who have contributed to the review of literature related to business incubators. Based on the above studies, we first identified the search term to be used for our review. To begin with, our search term was “technology incubator” or “business incubator” or “technology business incubation” or “science park” or “technology park” or “research park” or “technopole” or “business development center” or “technology development center”. We did not use the word “accelerator” in the search term because inclusion of this word provided us with a huge set of false positives. A similar pattern related to false positives was observed by Hausberg and Korreck (2018).</w:t>
      </w:r>
    </w:p>
    <w:p w14:paraId="64B58B2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As the second step, we chose the review period from 1985 to 2018, based on the prior studies (Mian </w:t>
      </w:r>
      <w:r>
        <w:rPr>
          <w:rFonts w:ascii="Arial" w:eastAsia="Arial" w:hAnsi="Arial" w:cs="Arial"/>
          <w:i/>
          <w:color w:val="000000"/>
          <w:sz w:val="20"/>
        </w:rPr>
        <w:t>et al.</w:t>
      </w:r>
      <w:r>
        <w:rPr>
          <w:rFonts w:ascii="Arial" w:eastAsia="Arial" w:hAnsi="Arial" w:cs="Arial"/>
          <w:color w:val="000000"/>
          <w:sz w:val="20"/>
        </w:rPr>
        <w:t xml:space="preserve">, 2016) that noted that initial articles related to business incubation originated in the mid-1980s. As the third step, we had to make a choice on the databases to search for. We began by using ISI Web of Science (WoS) database. However, we noted that the review of search results in this database brought </w:t>
      </w:r>
      <w:r>
        <w:rPr>
          <w:rFonts w:ascii="Arial" w:eastAsia="Arial" w:hAnsi="Arial" w:cs="Arial"/>
          <w:b/>
          <w:i/>
          <w:color w:val="000000"/>
          <w:sz w:val="20"/>
          <w:u w:val="single"/>
        </w:rPr>
        <w:t>up</w:t>
      </w:r>
      <w:r>
        <w:rPr>
          <w:rFonts w:ascii="Arial" w:eastAsia="Arial" w:hAnsi="Arial" w:cs="Arial"/>
          <w:color w:val="000000"/>
          <w:sz w:val="20"/>
        </w:rPr>
        <w:t xml:space="preserve"> many articles unrelated to area of business incubation, and that the results did not include contributions from the top 10 journals in entrepreneurship and innovation fields as illustrated by Google Scholar. We refined the results, and this cleansing led to a select list of 56 records.</w:t>
      </w:r>
    </w:p>
    <w:p w14:paraId="23A9419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Albort-Morant and Ribeiro-Soriano (2015) also had indicated that WoS may not be the right source of database to search for literature for the phenomenon of TBIs. Therefore, we included the Science Direct database also in our search → which covered eight of the top 10 journals by impact factor and citations. The first round of search in Science Direct for the same terms returned a list of 23,400 records. Upon refining these search results in a similar fashion as done with WoS, we obtained a pruned list with an initial list of 968 records. We merged the two lists (that of Science Direct and WoS) and removed the repeat occurrences to obtain the final list of 884 records for the co-authorship and co-occurrence reviews.</w:t>
      </w:r>
    </w:p>
    <w:p w14:paraId="2F4654E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We used the VOSviewer software developed by Waltman and Van Eck (2012) to conduct the co-authorship and co-occurrence reviews. This software uses the techniques outlined by Cobo </w:t>
      </w:r>
      <w:r>
        <w:rPr>
          <w:rFonts w:ascii="Arial" w:eastAsia="Arial" w:hAnsi="Arial" w:cs="Arial"/>
          <w:i/>
          <w:color w:val="000000"/>
          <w:sz w:val="20"/>
        </w:rPr>
        <w:t>et al.</w:t>
      </w:r>
      <w:r>
        <w:rPr>
          <w:rFonts w:ascii="Arial" w:eastAsia="Arial" w:hAnsi="Arial" w:cs="Arial"/>
          <w:color w:val="000000"/>
          <w:sz w:val="20"/>
        </w:rPr>
        <w:t xml:space="preserve"> (2011) to conduct the bibliometric analysis. The software creates network maps, taking into consideration most cited journals and keywords.</w:t>
      </w:r>
    </w:p>
    <w:p w14:paraId="38344FAD"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top 10 journals that have published articles relevant to the phenomenon of </w:t>
      </w:r>
      <w:r>
        <w:rPr>
          <w:rFonts w:ascii="Arial" w:eastAsia="Arial" w:hAnsi="Arial" w:cs="Arial"/>
          <w:b/>
          <w:i/>
          <w:color w:val="000000"/>
          <w:sz w:val="20"/>
          <w:u w:val="single"/>
        </w:rPr>
        <w:t>start-up</w:t>
      </w:r>
      <w:r>
        <w:rPr>
          <w:rFonts w:ascii="Arial" w:eastAsia="Arial" w:hAnsi="Arial" w:cs="Arial"/>
          <w:color w:val="000000"/>
          <w:sz w:val="20"/>
        </w:rPr>
        <w:t xml:space="preserve"> creation through TBIs based on our search criterion are presented in Figure 1.</w:t>
      </w:r>
    </w:p>
    <w:p w14:paraId="49E1824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co-authorship analysis of the above records indicated that a total of 1,450 authors had contributed to literature around TBI, and among them, the top 10 authors are presented in Table I.</w:t>
      </w:r>
    </w:p>
    <w:p w14:paraId="6B50B7BC"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co-occurrence analysis identified a total of 68 words that were prominently used, which were grouped into eight clusters. These keywords are presented as word cloud in Figure 2.</w:t>
      </w:r>
    </w:p>
    <w:p w14:paraId="12A5997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co-authorship analysis helped in the identification of the key contributors to the existing literature relevant to the topic of examination in this study. However, the co-occurrence analysis indicated the absence of a new </w:t>
      </w:r>
      <w:r>
        <w:rPr>
          <w:rFonts w:ascii="Arial" w:eastAsia="Arial" w:hAnsi="Arial" w:cs="Arial"/>
          <w:b/>
          <w:i/>
          <w:color w:val="000000"/>
          <w:sz w:val="20"/>
          <w:u w:val="single"/>
        </w:rPr>
        <w:t>start-up</w:t>
      </w:r>
      <w:r>
        <w:rPr>
          <w:rFonts w:ascii="Arial" w:eastAsia="Arial" w:hAnsi="Arial" w:cs="Arial"/>
          <w:color w:val="000000"/>
          <w:sz w:val="20"/>
        </w:rPr>
        <w:t xml:space="preserve"> creation using TBIs as a mechanism. The eight clusters that were the outcome of the co-occurrence analysis indicated that topics such as innovation, technology transfer and innovation policy have received attention from the relevant researchers thus far. This observation led to further filtering of the records with the aim to identify articles that addressed the aspect of </w:t>
      </w:r>
      <w:r>
        <w:rPr>
          <w:rFonts w:ascii="Arial" w:eastAsia="Arial" w:hAnsi="Arial" w:cs="Arial"/>
          <w:b/>
          <w:i/>
          <w:color w:val="000000"/>
          <w:sz w:val="20"/>
          <w:u w:val="single"/>
        </w:rPr>
        <w:t>start-up</w:t>
      </w:r>
      <w:r>
        <w:rPr>
          <w:rFonts w:ascii="Arial" w:eastAsia="Arial" w:hAnsi="Arial" w:cs="Arial"/>
          <w:color w:val="000000"/>
          <w:sz w:val="20"/>
        </w:rPr>
        <w:t xml:space="preserve"> creation with the support of TBIs.</w:t>
      </w:r>
    </w:p>
    <w:p w14:paraId="75FE235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this round of filtering, all articles that did not directly address the topic of </w:t>
      </w:r>
      <w:r>
        <w:rPr>
          <w:rFonts w:ascii="Arial" w:eastAsia="Arial" w:hAnsi="Arial" w:cs="Arial"/>
          <w:b/>
          <w:i/>
          <w:color w:val="000000"/>
          <w:sz w:val="20"/>
          <w:u w:val="single"/>
        </w:rPr>
        <w:t>start-up</w:t>
      </w:r>
      <w:r>
        <w:rPr>
          <w:rFonts w:ascii="Arial" w:eastAsia="Arial" w:hAnsi="Arial" w:cs="Arial"/>
          <w:color w:val="000000"/>
          <w:sz w:val="20"/>
        </w:rPr>
        <w:t xml:space="preserve"> creation leveraging TBIs, across the eight clusters, were excluded. As a result of these exclusion criteria, articles related to innovation, science and technology policy and other topics that were prominently identified in the co-occurrence analysis were removed. This filtering procedure reduced the relevant articles to 158 records. A further filtering of these records by applying the criteria to include articles from the top 10 journals and from highly published authors, as revealed by the co-authorship analysis, led to the selection of 71 articles for the literature review. Based on the methodology to discover, verify and filter the contributions on TBIs to </w:t>
      </w:r>
      <w:r>
        <w:rPr>
          <w:rFonts w:ascii="Arial" w:eastAsia="Arial" w:hAnsi="Arial" w:cs="Arial"/>
          <w:b/>
          <w:i/>
          <w:color w:val="000000"/>
          <w:sz w:val="20"/>
          <w:u w:val="single"/>
        </w:rPr>
        <w:t>start-up</w:t>
      </w:r>
      <w:r>
        <w:rPr>
          <w:rFonts w:ascii="Arial" w:eastAsia="Arial" w:hAnsi="Arial" w:cs="Arial"/>
          <w:color w:val="000000"/>
          <w:sz w:val="20"/>
        </w:rPr>
        <w:t xml:space="preserve"> generation, four dominant themes related to the objective of the study were discovered. The outcomes of the systematic literature review are elaborated.</w:t>
      </w:r>
    </w:p>
    <w:p w14:paraId="319F36D2"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Literature review and analysis</w:t>
      </w:r>
    </w:p>
    <w:p w14:paraId="4406EB5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analysis of relevant literature indicates that TBIs vary in typology and sponsors, goals and objectives, functions and services, incubation processes, outcomes and achievements. An adequate understanding of these issues is discussed to identify the research gaps on the basis of the current state of knowledge.</w:t>
      </w:r>
    </w:p>
    <w:p w14:paraId="587EFBF0"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TBIs: types and classifications</w:t>
      </w:r>
    </w:p>
    <w:p w14:paraId="1A93FAC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TBIs encompass independent organizations, and they can be examined from different perspectives and at different levels and subjects of analysis (Charry </w:t>
      </w:r>
      <w:r>
        <w:rPr>
          <w:rFonts w:ascii="Arial" w:eastAsia="Arial" w:hAnsi="Arial" w:cs="Arial"/>
          <w:i/>
          <w:color w:val="000000"/>
          <w:sz w:val="20"/>
        </w:rPr>
        <w:t>et al.</w:t>
      </w:r>
      <w:r>
        <w:rPr>
          <w:rFonts w:ascii="Arial" w:eastAsia="Arial" w:hAnsi="Arial" w:cs="Arial"/>
          <w:color w:val="000000"/>
          <w:sz w:val="20"/>
        </w:rPr>
        <w:t xml:space="preserve">, 2014). TBIs have also evolved over time in response to regional needs, technological changes and economic conditions (Caiazza, 2014). TBIs can be classified in terms of terminologies/titles used, revenue orientation/strategic objective, location, origin, sponsor, etc. TBIs are identified by different names across the world; most common among them are “technology/business incubators”, “innovation/technology centers,” “science/research/technology parks,” and “business/seed accelerators” (Mian </w:t>
      </w:r>
      <w:r>
        <w:rPr>
          <w:rFonts w:ascii="Arial" w:eastAsia="Arial" w:hAnsi="Arial" w:cs="Arial"/>
          <w:i/>
          <w:color w:val="000000"/>
          <w:sz w:val="20"/>
        </w:rPr>
        <w:t>et al.</w:t>
      </w:r>
      <w:r>
        <w:rPr>
          <w:rFonts w:ascii="Arial" w:eastAsia="Arial" w:hAnsi="Arial" w:cs="Arial"/>
          <w:color w:val="000000"/>
          <w:sz w:val="20"/>
        </w:rPr>
        <w:t>, 2016). These names also are indicative of their key activities and depend on the location in which they are based.</w:t>
      </w:r>
    </w:p>
    <w:p w14:paraId="3A08A74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meaning of the term “incubator” applies to science, research and technology parks that have earmarked physical location and infrastructure to nurture entrepreneurship, and also to organizations that do not possess any physical location but provide virtual services (Lindelof and Loftsen, 2004). According to Bollingtoft and Ulhoi (2005), TBIs are marketed under a variety of more or less synonymous symbols such as business accelerators, research parks, knowledge parks, seedbeds, industrial parks, technopoles and networked incubators. In the Indian context, they include co-working spaces as well (Bala Subrahmanya, 2017).</w:t>
      </w:r>
    </w:p>
    <w:p w14:paraId="7905C90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At the broadest level, TBIs can be classified in terms of their revenue orientation or strategic objective: not for profit and for profit. Not-for-profit TBIs are usually promoted by governments, universities, local development bodies, and non-profit organizations, etc., whereas for-profit TBIs are generally promoted by private sector entities including corporate sector enterprises and private individuals (Von Zedwitz and Grimaldi, 2006).</w:t>
      </w:r>
    </w:p>
    <w:p w14:paraId="6DFDC58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Aernoudt (2004) distinguished five different types of business incubators on the basis of the key philosophy, objectives and their sectorial focus. These five types of business incubators were regional business incubator, university incubator, independent and commercial incubator, company internal incubator and virtual incubator. Whereas the regional business incubators and university incubators are not-for-profit in nature, the independent commercial incubators and company internal incubators are privately owned, and a virtual incubator, which is for profit by nature, lacks a physical location and offers online services.</w:t>
      </w:r>
    </w:p>
    <w:p w14:paraId="3B9041BC"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Clarysse </w:t>
      </w:r>
      <w:r>
        <w:rPr>
          <w:rFonts w:ascii="Arial" w:eastAsia="Arial" w:hAnsi="Arial" w:cs="Arial"/>
          <w:i/>
          <w:color w:val="000000"/>
          <w:sz w:val="20"/>
        </w:rPr>
        <w:t>et al.</w:t>
      </w:r>
      <w:r>
        <w:rPr>
          <w:rFonts w:ascii="Arial" w:eastAsia="Arial" w:hAnsi="Arial" w:cs="Arial"/>
          <w:color w:val="000000"/>
          <w:sz w:val="20"/>
        </w:rPr>
        <w:t xml:space="preserve"> (2005) classified the incubator models into three types on the basis of the degree of complexity of activities performed and diversity in approaches with respect to resource deployment. The low selective model: the goal is creation of “as many </w:t>
      </w:r>
      <w:r>
        <w:rPr>
          <w:rFonts w:ascii="Arial" w:eastAsia="Arial" w:hAnsi="Arial" w:cs="Arial"/>
          <w:b/>
          <w:i/>
          <w:color w:val="000000"/>
          <w:sz w:val="20"/>
          <w:u w:val="single"/>
        </w:rPr>
        <w:t>start-ups</w:t>
      </w:r>
      <w:r>
        <w:rPr>
          <w:rFonts w:ascii="Arial" w:eastAsia="Arial" w:hAnsi="Arial" w:cs="Arial"/>
          <w:color w:val="000000"/>
          <w:sz w:val="20"/>
        </w:rPr>
        <w:t xml:space="preserve"> as possible” with a specific focus on any technology or any provision of funding to </w:t>
      </w:r>
      <w:r>
        <w:rPr>
          <w:rFonts w:ascii="Arial" w:eastAsia="Arial" w:hAnsi="Arial" w:cs="Arial"/>
          <w:b/>
          <w:i/>
          <w:color w:val="000000"/>
          <w:sz w:val="20"/>
          <w:u w:val="single"/>
        </w:rPr>
        <w:t>start-ups</w:t>
      </w:r>
      <w:r>
        <w:rPr>
          <w:rFonts w:ascii="Arial" w:eastAsia="Arial" w:hAnsi="Arial" w:cs="Arial"/>
          <w:color w:val="000000"/>
          <w:sz w:val="20"/>
        </w:rPr>
        <w:t xml:space="preserve">. Supportive model: it restricts the number of </w:t>
      </w:r>
      <w:r>
        <w:rPr>
          <w:rFonts w:ascii="Arial" w:eastAsia="Arial" w:hAnsi="Arial" w:cs="Arial"/>
          <w:b/>
          <w:i/>
          <w:color w:val="000000"/>
          <w:sz w:val="20"/>
          <w:u w:val="single"/>
        </w:rPr>
        <w:t>start-ups</w:t>
      </w:r>
      <w:r>
        <w:rPr>
          <w:rFonts w:ascii="Arial" w:eastAsia="Arial" w:hAnsi="Arial" w:cs="Arial"/>
          <w:color w:val="000000"/>
          <w:sz w:val="20"/>
        </w:rPr>
        <w:t xml:space="preserve"> it selects for the program, but provides a wide and multi-disciplinary service to the selected </w:t>
      </w:r>
      <w:r>
        <w:rPr>
          <w:rFonts w:ascii="Arial" w:eastAsia="Arial" w:hAnsi="Arial" w:cs="Arial"/>
          <w:b/>
          <w:i/>
          <w:color w:val="000000"/>
          <w:sz w:val="20"/>
          <w:u w:val="single"/>
        </w:rPr>
        <w:t>start-ups</w:t>
      </w:r>
      <w:r>
        <w:rPr>
          <w:rFonts w:ascii="Arial" w:eastAsia="Arial" w:hAnsi="Arial" w:cs="Arial"/>
          <w:color w:val="000000"/>
          <w:sz w:val="20"/>
        </w:rPr>
        <w:t xml:space="preserve"> by way of IP support, negotiations on patent and licensing and industry liaison, etc. Incubator model: it has staff with deep expertise, provides access to private financial capital and usually has a very narrow focus on a particular type of technology.</w:t>
      </w:r>
    </w:p>
    <w:p w14:paraId="283693D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However, the most appealing classification of TBIs is made by tracing their evolutions by Bruneel </w:t>
      </w:r>
      <w:r>
        <w:rPr>
          <w:rFonts w:ascii="Arial" w:eastAsia="Arial" w:hAnsi="Arial" w:cs="Arial"/>
          <w:i/>
          <w:color w:val="000000"/>
          <w:sz w:val="20"/>
        </w:rPr>
        <w:t>et al.</w:t>
      </w:r>
      <w:r>
        <w:rPr>
          <w:rFonts w:ascii="Arial" w:eastAsia="Arial" w:hAnsi="Arial" w:cs="Arial"/>
          <w:color w:val="000000"/>
          <w:sz w:val="20"/>
        </w:rPr>
        <w:t xml:space="preserve"> (2012). The first generation of TBIs, which originated in the 1950s but became widespread in the 1980s across the world, provided subsidized and affordable office space along with shared services and resources. Basic technology and physical infrastructure is a function common to all types of TBIs and forms the core value proposition (Bruneel </w:t>
      </w:r>
      <w:r>
        <w:rPr>
          <w:rFonts w:ascii="Arial" w:eastAsia="Arial" w:hAnsi="Arial" w:cs="Arial"/>
          <w:i/>
          <w:color w:val="000000"/>
          <w:sz w:val="20"/>
        </w:rPr>
        <w:t>et al.</w:t>
      </w:r>
      <w:r>
        <w:rPr>
          <w:rFonts w:ascii="Arial" w:eastAsia="Arial" w:hAnsi="Arial" w:cs="Arial"/>
          <w:color w:val="000000"/>
          <w:sz w:val="20"/>
        </w:rPr>
        <w:t xml:space="preserve">, 2012). Infrastructure also included laboratories and research equipment. The basic guiding principle behind this model was economies of scale: the joint provision of space and shared resources to multiple numbers of new ventures resulted in economies of scale for them. The second phase of TBI evolution </w:t>
      </w:r>
      <w:r>
        <w:rPr>
          <w:rFonts w:ascii="Arial" w:eastAsia="Arial" w:hAnsi="Arial" w:cs="Arial"/>
          <w:b/>
          <w:i/>
          <w:color w:val="000000"/>
          <w:sz w:val="20"/>
          <w:u w:val="single"/>
        </w:rPr>
        <w:t>started</w:t>
      </w:r>
      <w:r>
        <w:rPr>
          <w:rFonts w:ascii="Arial" w:eastAsia="Arial" w:hAnsi="Arial" w:cs="Arial"/>
          <w:color w:val="000000"/>
          <w:sz w:val="20"/>
        </w:rPr>
        <w:t xml:space="preserve"> emerging in the 1980s in response to the increasing unemployment problems in the mainstream sectors of automobiles and heavy engineering in the USA and Europe. TBIs became a tool for promoting tech </w:t>
      </w:r>
      <w:r>
        <w:rPr>
          <w:rFonts w:ascii="Arial" w:eastAsia="Arial" w:hAnsi="Arial" w:cs="Arial"/>
          <w:b/>
          <w:i/>
          <w:color w:val="000000"/>
          <w:sz w:val="20"/>
          <w:u w:val="single"/>
        </w:rPr>
        <w:t>start-ups</w:t>
      </w:r>
      <w:r>
        <w:rPr>
          <w:rFonts w:ascii="Arial" w:eastAsia="Arial" w:hAnsi="Arial" w:cs="Arial"/>
          <w:color w:val="000000"/>
          <w:sz w:val="20"/>
        </w:rPr>
        <w:t>, as a means of employment generation.</w:t>
      </w:r>
    </w:p>
    <w:p w14:paraId="50D2E1C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These tech </w:t>
      </w:r>
      <w:r>
        <w:rPr>
          <w:rFonts w:ascii="Arial" w:eastAsia="Arial" w:hAnsi="Arial" w:cs="Arial"/>
          <w:b/>
          <w:i/>
          <w:color w:val="000000"/>
          <w:sz w:val="20"/>
          <w:u w:val="single"/>
        </w:rPr>
        <w:t>start-ups</w:t>
      </w:r>
      <w:r>
        <w:rPr>
          <w:rFonts w:ascii="Arial" w:eastAsia="Arial" w:hAnsi="Arial" w:cs="Arial"/>
          <w:color w:val="000000"/>
          <w:sz w:val="20"/>
        </w:rPr>
        <w:t xml:space="preserve"> were typically found to be lacking business experience and marketing skills, which hampered their chances of survival. TBIs responded to these needs of tech </w:t>
      </w:r>
      <w:r>
        <w:rPr>
          <w:rFonts w:ascii="Arial" w:eastAsia="Arial" w:hAnsi="Arial" w:cs="Arial"/>
          <w:b/>
          <w:i/>
          <w:color w:val="000000"/>
          <w:sz w:val="20"/>
          <w:u w:val="single"/>
        </w:rPr>
        <w:t>start-ups</w:t>
      </w:r>
      <w:r>
        <w:rPr>
          <w:rFonts w:ascii="Arial" w:eastAsia="Arial" w:hAnsi="Arial" w:cs="Arial"/>
          <w:color w:val="000000"/>
          <w:sz w:val="20"/>
        </w:rPr>
        <w:t xml:space="preserve"> by providing knowledge-based services as part of their value proposition. Thus, the second-generation TBIs represented a lot more than just provision of physical infrastructure to </w:t>
      </w:r>
      <w:r>
        <w:rPr>
          <w:rFonts w:ascii="Arial" w:eastAsia="Arial" w:hAnsi="Arial" w:cs="Arial"/>
          <w:b/>
          <w:i/>
          <w:color w:val="000000"/>
          <w:sz w:val="20"/>
          <w:u w:val="single"/>
        </w:rPr>
        <w:t>start-ups</w:t>
      </w:r>
      <w:r>
        <w:rPr>
          <w:rFonts w:ascii="Arial" w:eastAsia="Arial" w:hAnsi="Arial" w:cs="Arial"/>
          <w:color w:val="000000"/>
          <w:sz w:val="20"/>
        </w:rPr>
        <w:t xml:space="preserve">. The third-generation TBIs emerged in the 1990s, with a focus on external networking for resources comprising all key stakeholders for business sustenance. These included potential customers, investors, suppliers and technology partners. This resulted in the provision of institutionalized networks through TBIs to the incubating ventures, which meant that networking no longer was confined to or based on entrepreneurs’ personal networks and contacts. The institutionalized networks enabled </w:t>
      </w:r>
      <w:r>
        <w:rPr>
          <w:rFonts w:ascii="Arial" w:eastAsia="Arial" w:hAnsi="Arial" w:cs="Arial"/>
          <w:b/>
          <w:i/>
          <w:color w:val="000000"/>
          <w:sz w:val="20"/>
          <w:u w:val="single"/>
        </w:rPr>
        <w:t>start-ups</w:t>
      </w:r>
      <w:r>
        <w:rPr>
          <w:rFonts w:ascii="Arial" w:eastAsia="Arial" w:hAnsi="Arial" w:cs="Arial"/>
          <w:color w:val="000000"/>
          <w:sz w:val="20"/>
        </w:rPr>
        <w:t xml:space="preserve"> to overcome their resource scarcity of various kinds and develop legitimacy faster than otherwise (Bruneel </w:t>
      </w:r>
      <w:r>
        <w:rPr>
          <w:rFonts w:ascii="Arial" w:eastAsia="Arial" w:hAnsi="Arial" w:cs="Arial"/>
          <w:i/>
          <w:color w:val="000000"/>
          <w:sz w:val="20"/>
        </w:rPr>
        <w:t>et al.</w:t>
      </w:r>
      <w:r>
        <w:rPr>
          <w:rFonts w:ascii="Arial" w:eastAsia="Arial" w:hAnsi="Arial" w:cs="Arial"/>
          <w:color w:val="000000"/>
          <w:sz w:val="20"/>
        </w:rPr>
        <w:t>, 2012).</w:t>
      </w:r>
    </w:p>
    <w:p w14:paraId="452C18A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Mian </w:t>
      </w:r>
      <w:r>
        <w:rPr>
          <w:rFonts w:ascii="Arial" w:eastAsia="Arial" w:hAnsi="Arial" w:cs="Arial"/>
          <w:i/>
          <w:color w:val="000000"/>
          <w:sz w:val="20"/>
        </w:rPr>
        <w:t>et al.</w:t>
      </w:r>
      <w:r>
        <w:rPr>
          <w:rFonts w:ascii="Arial" w:eastAsia="Arial" w:hAnsi="Arial" w:cs="Arial"/>
          <w:color w:val="000000"/>
          <w:sz w:val="20"/>
        </w:rPr>
        <w:t xml:space="preserve"> (2016) distinguished the types of TBIs on the basis of the support provided in different stages of </w:t>
      </w:r>
      <w:r>
        <w:rPr>
          <w:rFonts w:ascii="Arial" w:eastAsia="Arial" w:hAnsi="Arial" w:cs="Arial"/>
          <w:b/>
          <w:i/>
          <w:color w:val="000000"/>
          <w:sz w:val="20"/>
          <w:u w:val="single"/>
        </w:rPr>
        <w:t>start-up</w:t>
      </w:r>
      <w:r>
        <w:rPr>
          <w:rFonts w:ascii="Arial" w:eastAsia="Arial" w:hAnsi="Arial" w:cs="Arial"/>
          <w:color w:val="000000"/>
          <w:sz w:val="20"/>
        </w:rPr>
        <w:t xml:space="preserve"> lifecycle of a technology venture. There are TBIs in the form of science parks, which provide support through the entire incubation continuum → germination (pre-incubation), incubation and consolidation (post-incubation). But there are TBIs in the form of innovation centers or academic incubators, which provide support only for the pre-incubation/idea development phase of the </w:t>
      </w:r>
      <w:r>
        <w:rPr>
          <w:rFonts w:ascii="Arial" w:eastAsia="Arial" w:hAnsi="Arial" w:cs="Arial"/>
          <w:b/>
          <w:i/>
          <w:color w:val="000000"/>
          <w:sz w:val="20"/>
          <w:u w:val="single"/>
        </w:rPr>
        <w:t>start-up</w:t>
      </w:r>
      <w:r>
        <w:rPr>
          <w:rFonts w:ascii="Arial" w:eastAsia="Arial" w:hAnsi="Arial" w:cs="Arial"/>
          <w:color w:val="000000"/>
          <w:sz w:val="20"/>
        </w:rPr>
        <w:t xml:space="preserve"> lifecycle. Some technology parks or research parks provide </w:t>
      </w:r>
      <w:r>
        <w:rPr>
          <w:rFonts w:ascii="Arial" w:eastAsia="Arial" w:hAnsi="Arial" w:cs="Arial"/>
          <w:color w:val="000000"/>
          <w:sz w:val="20"/>
        </w:rPr>
        <w:lastRenderedPageBreak/>
        <w:t xml:space="preserve">support primarily for incubation and acceleration, whereas technopolis lends support for consolidation and growth in the post-incubation period (Mian </w:t>
      </w:r>
      <w:r>
        <w:rPr>
          <w:rFonts w:ascii="Arial" w:eastAsia="Arial" w:hAnsi="Arial" w:cs="Arial"/>
          <w:i/>
          <w:color w:val="000000"/>
          <w:sz w:val="20"/>
        </w:rPr>
        <w:t>et al.</w:t>
      </w:r>
      <w:r>
        <w:rPr>
          <w:rFonts w:ascii="Arial" w:eastAsia="Arial" w:hAnsi="Arial" w:cs="Arial"/>
          <w:color w:val="000000"/>
          <w:sz w:val="20"/>
        </w:rPr>
        <w:t>, 2016).</w:t>
      </w:r>
    </w:p>
    <w:p w14:paraId="47BAD9EB"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Thus, TBIs can be differentiated in terms of strategic objective for revenue generation, sponsors, location, method of selection and focus of support extended over the phase of a </w:t>
      </w:r>
      <w:r>
        <w:rPr>
          <w:rFonts w:ascii="Arial" w:eastAsia="Arial" w:hAnsi="Arial" w:cs="Arial"/>
          <w:b/>
          <w:i/>
          <w:color w:val="000000"/>
          <w:sz w:val="20"/>
          <w:u w:val="single"/>
        </w:rPr>
        <w:t>start-up</w:t>
      </w:r>
      <w:r>
        <w:rPr>
          <w:rFonts w:ascii="Arial" w:eastAsia="Arial" w:hAnsi="Arial" w:cs="Arial"/>
          <w:color w:val="000000"/>
          <w:sz w:val="20"/>
        </w:rPr>
        <w:t xml:space="preserve"> lifecycle, period of evolution, etc. A broad classification of TBIs is presented in Table II. Given the different types of TBIs, with different strategic objectives, different kinds of promoters, with different kinds of support offerings in different phases of </w:t>
      </w:r>
      <w:r>
        <w:rPr>
          <w:rFonts w:ascii="Arial" w:eastAsia="Arial" w:hAnsi="Arial" w:cs="Arial"/>
          <w:b/>
          <w:i/>
          <w:color w:val="000000"/>
          <w:sz w:val="20"/>
          <w:u w:val="single"/>
        </w:rPr>
        <w:t>start-up</w:t>
      </w:r>
      <w:r>
        <w:rPr>
          <w:rFonts w:ascii="Arial" w:eastAsia="Arial" w:hAnsi="Arial" w:cs="Arial"/>
          <w:color w:val="000000"/>
          <w:sz w:val="20"/>
        </w:rPr>
        <w:t xml:space="preserve"> lifecycle, it is appropriate to examine their overall goals and via-media objectives.</w:t>
      </w:r>
    </w:p>
    <w:p w14:paraId="6646F3FF"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TBIs: goals and objectives</w:t>
      </w:r>
    </w:p>
    <w:p w14:paraId="4B0B5F7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Tavoletti (2013) contended that, in general, the goals of TBIs would depend on their promoters or stakeholders. These stakeholders could be from a university or from a public institution or an associate of a private research lab, a private enterprise or an individual, etc. Even if the stakeholders are similar, their goals can be different. At the same time, Tavoletti (2013) assumed that the main stakeholder of TBIs would comprise a regional or local policy maker whose primary agenda would be to encourage sustainability of new enterprises and generation of employment in the area, by creating new, high-growth based and innovative technology-led ventures. To that extent, TBIs can be considered an element of regional innovation infrastructure whose special mission is to promote the development of innovation-based </w:t>
      </w:r>
      <w:r>
        <w:rPr>
          <w:rFonts w:ascii="Arial" w:eastAsia="Arial" w:hAnsi="Arial" w:cs="Arial"/>
          <w:b/>
          <w:i/>
          <w:color w:val="000000"/>
          <w:sz w:val="20"/>
          <w:u w:val="single"/>
        </w:rPr>
        <w:t>start-ups</w:t>
      </w:r>
      <w:r>
        <w:rPr>
          <w:rFonts w:ascii="Arial" w:eastAsia="Arial" w:hAnsi="Arial" w:cs="Arial"/>
          <w:color w:val="000000"/>
          <w:sz w:val="20"/>
        </w:rPr>
        <w:t xml:space="preserve"> (Rogova, 2014).</w:t>
      </w:r>
    </w:p>
    <w:p w14:paraId="0E5B472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Thus, the major goal of TBIs is nurturing entrepreneurship for successful venture creation for economic development (Thierstein and Wilhelm, 2001). TBIs aim to create successful new ventures, which would, in turn, create jobs and generate wealth in a given region, thereby creating an attitude of innovation across the country as a whole (The Centre for Internet and Society, 2015). This is done by enabling knowledge transfer and providing services and resources, and correcting for the shortage of resources that </w:t>
      </w:r>
      <w:r>
        <w:rPr>
          <w:rFonts w:ascii="Arial" w:eastAsia="Arial" w:hAnsi="Arial" w:cs="Arial"/>
          <w:b/>
          <w:i/>
          <w:color w:val="000000"/>
          <w:sz w:val="20"/>
          <w:u w:val="single"/>
        </w:rPr>
        <w:t>start-ups</w:t>
      </w:r>
      <w:r>
        <w:rPr>
          <w:rFonts w:ascii="Arial" w:eastAsia="Arial" w:hAnsi="Arial" w:cs="Arial"/>
          <w:color w:val="000000"/>
          <w:sz w:val="20"/>
        </w:rPr>
        <w:t xml:space="preserve"> often have to deal with (Porter and Kramer, 2011). The primary aim of TBIs is to promote transfer of technology and diffusion of new products and services, leading to the development of new local and innovative firms (EU, 2010). Thus, TBIs ensure business stability through </w:t>
      </w:r>
      <w:r>
        <w:rPr>
          <w:rFonts w:ascii="Arial" w:eastAsia="Arial" w:hAnsi="Arial" w:cs="Arial"/>
          <w:b/>
          <w:i/>
          <w:color w:val="000000"/>
          <w:sz w:val="20"/>
          <w:u w:val="single"/>
        </w:rPr>
        <w:t>start-up</w:t>
      </w:r>
      <w:r>
        <w:rPr>
          <w:rFonts w:ascii="Arial" w:eastAsia="Arial" w:hAnsi="Arial" w:cs="Arial"/>
          <w:color w:val="000000"/>
          <w:sz w:val="20"/>
        </w:rPr>
        <w:t xml:space="preserve"> survival and growth, employment generation and economic growth (Schwartz and Hornych, 2008). This holds good for TBIs as far as they are publicly funded. However, if they are privately funded organizations, the goal is to generate profitable new ventures with the potential to achieve accelerated growth, as quickly as possible.</w:t>
      </w:r>
    </w:p>
    <w:p w14:paraId="5EC58FF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Salvador and Rolfo (2011) contended that TBIs have two primary objectives, namely to identify ventures that have great probability to succeed but have resource constraints and to enable such ventures to overcome the liability of newness (Stinchcombe, 1965) and the liability of smallness (Freeman </w:t>
      </w:r>
      <w:r>
        <w:rPr>
          <w:rFonts w:ascii="Arial" w:eastAsia="Arial" w:hAnsi="Arial" w:cs="Arial"/>
          <w:i/>
          <w:color w:val="000000"/>
          <w:sz w:val="20"/>
        </w:rPr>
        <w:t>et al.</w:t>
      </w:r>
      <w:r>
        <w:rPr>
          <w:rFonts w:ascii="Arial" w:eastAsia="Arial" w:hAnsi="Arial" w:cs="Arial"/>
          <w:color w:val="000000"/>
          <w:sz w:val="20"/>
        </w:rPr>
        <w:t xml:space="preserve">, 1983), resulting in the creation of innovative firms that are competitive, profitable and sustainable. Rasmussen </w:t>
      </w:r>
      <w:r>
        <w:rPr>
          <w:rFonts w:ascii="Arial" w:eastAsia="Arial" w:hAnsi="Arial" w:cs="Arial"/>
          <w:i/>
          <w:color w:val="000000"/>
          <w:sz w:val="20"/>
        </w:rPr>
        <w:t>et al.</w:t>
      </w:r>
      <w:r>
        <w:rPr>
          <w:rFonts w:ascii="Arial" w:eastAsia="Arial" w:hAnsi="Arial" w:cs="Arial"/>
          <w:color w:val="000000"/>
          <w:sz w:val="20"/>
        </w:rPr>
        <w:t xml:space="preserve"> (2006) and Sithole and Rugimbana (2014) defined the objective in the context of University TBIs as the commercialization of research and technology by creating new firms that over time would graduate into full-fledged businesses. In contrast, Özdemir and Şehitoğlu (2013) contended that the primary objective of TBIs is to support new ventures to survive in their initial years of operation and help in the development of existing firms. But many researchers argued that survivability of new ventures can only be a necessary condition, and what is more important is their contribution to the growth of firms and creation of jobs (Aerts </w:t>
      </w:r>
      <w:r>
        <w:rPr>
          <w:rFonts w:ascii="Arial" w:eastAsia="Arial" w:hAnsi="Arial" w:cs="Arial"/>
          <w:i/>
          <w:color w:val="000000"/>
          <w:sz w:val="20"/>
        </w:rPr>
        <w:t>et al.</w:t>
      </w:r>
      <w:r>
        <w:rPr>
          <w:rFonts w:ascii="Arial" w:eastAsia="Arial" w:hAnsi="Arial" w:cs="Arial"/>
          <w:color w:val="000000"/>
          <w:sz w:val="20"/>
        </w:rPr>
        <w:t>, 2007). The ultimate goal of TBIs is nurturing innovation and job creation leading to economic growth (Özdemir and Şehitoğlu, 2013).</w:t>
      </w:r>
    </w:p>
    <w:p w14:paraId="5C30C6AD"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Thus, TBIs aim at accomplishing multiple objectives that include job creation, fostering an entrepreneurial climate, reduction of firm mortality rate and unemployment, commercialization of technology, diversification, revitalizing and acceleration of growth of existing industry and local economies, increase of university‒industry‒incubator interaction and new technology development (Bizzotto, 2003; Mutambi </w:t>
      </w:r>
      <w:r>
        <w:rPr>
          <w:rFonts w:ascii="Arial" w:eastAsia="Arial" w:hAnsi="Arial" w:cs="Arial"/>
          <w:i/>
          <w:color w:val="000000"/>
          <w:sz w:val="20"/>
        </w:rPr>
        <w:t>et al.</w:t>
      </w:r>
      <w:r>
        <w:rPr>
          <w:rFonts w:ascii="Arial" w:eastAsia="Arial" w:hAnsi="Arial" w:cs="Arial"/>
          <w:color w:val="000000"/>
          <w:sz w:val="20"/>
        </w:rPr>
        <w:t xml:space="preserve">, 2010; Al-Mubaraki and Busler, 2011). The various goals and objectives extracted from empirical literature are tabulated and presented in the list below. Although there is considerable unanimity among empirical researchers about the goal and objectives of TBIs, there are differences in the way TBIs function and the services they provide to promote </w:t>
      </w:r>
      <w:r>
        <w:rPr>
          <w:rFonts w:ascii="Arial" w:eastAsia="Arial" w:hAnsi="Arial" w:cs="Arial"/>
          <w:b/>
          <w:i/>
          <w:color w:val="000000"/>
          <w:sz w:val="20"/>
          <w:u w:val="single"/>
        </w:rPr>
        <w:t>start-ups</w:t>
      </w:r>
      <w:r>
        <w:rPr>
          <w:rFonts w:ascii="Arial" w:eastAsia="Arial" w:hAnsi="Arial" w:cs="Arial"/>
          <w:color w:val="000000"/>
          <w:sz w:val="20"/>
        </w:rPr>
        <w:t>. Therefore, it is pertinent to understand the way TBIs function and the services they provide to the incubating ventures.</w:t>
      </w:r>
    </w:p>
    <w:p w14:paraId="5642D3C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Goals and objectives of TBIs (source: empirical literature): </w:t>
      </w:r>
    </w:p>
    <w:p w14:paraId="5CC37FF0" w14:textId="77777777" w:rsidR="00A97810" w:rsidRDefault="00000000">
      <w:pPr>
        <w:numPr>
          <w:ilvl w:val="0"/>
          <w:numId w:val="15"/>
        </w:numPr>
        <w:spacing w:before="120" w:line="260" w:lineRule="atLeast"/>
        <w:jc w:val="both"/>
        <w:rPr>
          <w:rFonts w:ascii="Arial" w:eastAsia="Arial" w:hAnsi="Arial" w:cs="Arial"/>
          <w:sz w:val="20"/>
        </w:rPr>
      </w:pPr>
      <w:r>
        <w:rPr>
          <w:rFonts w:ascii="Arial" w:eastAsia="Arial" w:hAnsi="Arial" w:cs="Arial"/>
          <w:color w:val="000000"/>
          <w:sz w:val="20"/>
        </w:rPr>
        <w:lastRenderedPageBreak/>
        <w:t xml:space="preserve">Goals: </w:t>
      </w:r>
    </w:p>
    <w:p w14:paraId="531003B0" w14:textId="77777777" w:rsidR="00A97810" w:rsidRDefault="00000000">
      <w:pPr>
        <w:numPr>
          <w:ilvl w:val="0"/>
          <w:numId w:val="2"/>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regional economic growth and development;</w:t>
      </w:r>
    </w:p>
    <w:p w14:paraId="286A4730" w14:textId="77777777" w:rsidR="00A97810" w:rsidRDefault="00000000">
      <w:pPr>
        <w:numPr>
          <w:ilvl w:val="0"/>
          <w:numId w:val="3"/>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fertile environment for innovation generation, commercialization and technology development; and</w:t>
      </w:r>
    </w:p>
    <w:p w14:paraId="1039C486" w14:textId="77777777" w:rsidR="00A97810" w:rsidRDefault="00000000">
      <w:pPr>
        <w:numPr>
          <w:ilvl w:val="0"/>
          <w:numId w:val="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fertile environment for technology entrepreneurship.</w:t>
      </w:r>
    </w:p>
    <w:p w14:paraId="1334F21E" w14:textId="77777777" w:rsidR="00A97810"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 xml:space="preserve">Objectives: </w:t>
      </w:r>
    </w:p>
    <w:p w14:paraId="71392D88" w14:textId="77777777" w:rsidR="00A97810" w:rsidRDefault="00000000">
      <w:pPr>
        <w:numPr>
          <w:ilvl w:val="0"/>
          <w:numId w:val="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new venture creation (as healthy and as fast as possible);</w:t>
      </w:r>
    </w:p>
    <w:p w14:paraId="3994A2EF" w14:textId="77777777" w:rsidR="00A97810" w:rsidRDefault="00000000">
      <w:pPr>
        <w:numPr>
          <w:ilvl w:val="0"/>
          <w:numId w:val="7"/>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job generation;</w:t>
      </w:r>
    </w:p>
    <w:p w14:paraId="163B6D4A" w14:textId="77777777" w:rsidR="00A97810" w:rsidRDefault="00000000">
      <w:pPr>
        <w:numPr>
          <w:ilvl w:val="0"/>
          <w:numId w:val="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promotion of innovation and commercialization;</w:t>
      </w:r>
    </w:p>
    <w:p w14:paraId="00DC67C9" w14:textId="77777777" w:rsidR="00A97810" w:rsidRDefault="00000000">
      <w:pPr>
        <w:numPr>
          <w:ilvl w:val="0"/>
          <w:numId w:val="9"/>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technology development and transfer;</w:t>
      </w:r>
    </w:p>
    <w:p w14:paraId="22862A77" w14:textId="77777777" w:rsidR="00A97810" w:rsidRDefault="00000000">
      <w:pPr>
        <w:numPr>
          <w:ilvl w:val="0"/>
          <w:numId w:val="10"/>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income and wealth creation;</w:t>
      </w:r>
    </w:p>
    <w:p w14:paraId="1017E3A9" w14:textId="77777777" w:rsidR="00A97810" w:rsidRDefault="00000000">
      <w:pPr>
        <w:numPr>
          <w:ilvl w:val="0"/>
          <w:numId w:val="11"/>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export promotion;</w:t>
      </w:r>
    </w:p>
    <w:p w14:paraId="7F8593DC" w14:textId="77777777" w:rsidR="00A97810" w:rsidRDefault="00000000">
      <w:pPr>
        <w:numPr>
          <w:ilvl w:val="0"/>
          <w:numId w:val="12"/>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university‒industry interaction;</w:t>
      </w:r>
    </w:p>
    <w:p w14:paraId="42864FBA" w14:textId="77777777" w:rsidR="00A97810" w:rsidRDefault="00000000">
      <w:pPr>
        <w:numPr>
          <w:ilvl w:val="0"/>
          <w:numId w:val="13"/>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reduction of unemployment rate and firm mortality rate; and</w:t>
      </w:r>
    </w:p>
    <w:p w14:paraId="35AD6AE9" w14:textId="77777777" w:rsidR="00A97810" w:rsidRDefault="00000000">
      <w:pPr>
        <w:numPr>
          <w:ilvl w:val="0"/>
          <w:numId w:val="1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firm growth and industry growth.</w:t>
      </w:r>
    </w:p>
    <w:p w14:paraId="58EB4C67"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TBIs: functions and services</w:t>
      </w:r>
    </w:p>
    <w:p w14:paraId="55DEEA8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major function of a TBI is to enable the entrepreneurs to develop their ideas </w:t>
      </w:r>
      <w:r>
        <w:rPr>
          <w:rFonts w:ascii="Arial" w:eastAsia="Arial" w:hAnsi="Arial" w:cs="Arial"/>
          <w:b/>
          <w:i/>
          <w:color w:val="000000"/>
          <w:sz w:val="20"/>
          <w:u w:val="single"/>
        </w:rPr>
        <w:t>starting</w:t>
      </w:r>
      <w:r>
        <w:rPr>
          <w:rFonts w:ascii="Arial" w:eastAsia="Arial" w:hAnsi="Arial" w:cs="Arial"/>
          <w:color w:val="000000"/>
          <w:sz w:val="20"/>
        </w:rPr>
        <w:t xml:space="preserve"> from ideation to inception and then to commercialization and formal creation of a new venture (Caiazza, 2014). TBIs enable knowledge transfer and provide services and resources toward new venture creation (Albort-Morant and Oghazi, 2016). Despite all the differences in the terminologies used, in terms of location, ownership structure, etc., a function commonly shared by all kinds of TBIs is that they create an enabling environment to new and small ventures to help them to overcome the difficulties that exist in the initial stages, and later, survive and grow to become successful mature businesses (Özdemir and Şehitoğlu, 2013).</w:t>
      </w:r>
    </w:p>
    <w:p w14:paraId="63D71D9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 is an intermediate organization in an entrepreneurial value chain whose main function is to provide a social environment, technological and organizational resources and managerial expertise for the transformation of a technology-based business idea into an efficient economic organization (Phan </w:t>
      </w:r>
      <w:r>
        <w:rPr>
          <w:rFonts w:ascii="Arial" w:eastAsia="Arial" w:hAnsi="Arial" w:cs="Arial"/>
          <w:i/>
          <w:color w:val="000000"/>
          <w:sz w:val="20"/>
        </w:rPr>
        <w:t>et al.</w:t>
      </w:r>
      <w:r>
        <w:rPr>
          <w:rFonts w:ascii="Arial" w:eastAsia="Arial" w:hAnsi="Arial" w:cs="Arial"/>
          <w:color w:val="000000"/>
          <w:sz w:val="20"/>
        </w:rPr>
        <w:t xml:space="preserve">, 2005). Thus, the primary function of TBIs is to enable commercialization of new technologies through supporting innovative entrepreneurial ventures, as they provide social, technological, managerial and financial resources for the </w:t>
      </w:r>
      <w:r>
        <w:rPr>
          <w:rFonts w:ascii="Arial" w:eastAsia="Arial" w:hAnsi="Arial" w:cs="Arial"/>
          <w:b/>
          <w:i/>
          <w:color w:val="000000"/>
          <w:sz w:val="20"/>
          <w:u w:val="single"/>
        </w:rPr>
        <w:t>start-up</w:t>
      </w:r>
      <w:r>
        <w:rPr>
          <w:rFonts w:ascii="Arial" w:eastAsia="Arial" w:hAnsi="Arial" w:cs="Arial"/>
          <w:color w:val="000000"/>
          <w:sz w:val="20"/>
        </w:rPr>
        <w:t xml:space="preserve"> phase of a new venture that transform a technology-based new idea into an innovative firm (Corsi and Berardino, 2014).</w:t>
      </w:r>
    </w:p>
    <w:p w14:paraId="4E973C0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Given this, some of the common services rendered by TBIs are provision of physical office, equipment and space at affordable and subsidized rates, basic shared business and office support services at minimal costs, provision of technical, business and legal support besides technical mentoring and financial support (Bruneel </w:t>
      </w:r>
      <w:r>
        <w:rPr>
          <w:rFonts w:ascii="Arial" w:eastAsia="Arial" w:hAnsi="Arial" w:cs="Arial"/>
          <w:i/>
          <w:color w:val="000000"/>
          <w:sz w:val="20"/>
        </w:rPr>
        <w:t>et al.</w:t>
      </w:r>
      <w:r>
        <w:rPr>
          <w:rFonts w:ascii="Arial" w:eastAsia="Arial" w:hAnsi="Arial" w:cs="Arial"/>
          <w:color w:val="000000"/>
          <w:sz w:val="20"/>
        </w:rPr>
        <w:t xml:space="preserve">, 2012; Grimaldi and Grandi, 2005). Most TBIs offer managerial and administrative assistance as well as physical infrastructure to their tenants. Thus, TBIs are primarily property-based initiatives, and their main functions are providing their occupants with a range of services that include infrastructure provision, networking and provision of business support services (Bergek and Norrman, 2008). Alongside the provision of services portfolio, business incubation also calls for a “proper selection criteria” and exit policies to be incorporated (Aerts </w:t>
      </w:r>
      <w:r>
        <w:rPr>
          <w:rFonts w:ascii="Arial" w:eastAsia="Arial" w:hAnsi="Arial" w:cs="Arial"/>
          <w:i/>
          <w:color w:val="000000"/>
          <w:sz w:val="20"/>
        </w:rPr>
        <w:t>et al.</w:t>
      </w:r>
      <w:r>
        <w:rPr>
          <w:rFonts w:ascii="Arial" w:eastAsia="Arial" w:hAnsi="Arial" w:cs="Arial"/>
          <w:color w:val="000000"/>
          <w:sz w:val="20"/>
        </w:rPr>
        <w:t>, 2007). Further, TBIs focus on meeting a new venture’s early needs in its lifecycle.</w:t>
      </w:r>
    </w:p>
    <w:p w14:paraId="1AE7341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An important function of a TBI is to enable timely graduation of its tenants (Rothaermel and Thursby, 2005). If this has to happen, TBIs must combine infrastructure with business support and provision of access to networks to its incubating ventures, but not all TBIs would be able to do this because various factors might limit them to confine themselves to a mere provision of infrastructure (Bruneel </w:t>
      </w:r>
      <w:r>
        <w:rPr>
          <w:rFonts w:ascii="Arial" w:eastAsia="Arial" w:hAnsi="Arial" w:cs="Arial"/>
          <w:i/>
          <w:color w:val="000000"/>
          <w:sz w:val="20"/>
        </w:rPr>
        <w:t>et al.</w:t>
      </w:r>
      <w:r>
        <w:rPr>
          <w:rFonts w:ascii="Arial" w:eastAsia="Arial" w:hAnsi="Arial" w:cs="Arial"/>
          <w:color w:val="000000"/>
          <w:sz w:val="20"/>
        </w:rPr>
        <w:t xml:space="preserve">, 2012). But, Pettersen </w:t>
      </w:r>
      <w:r>
        <w:rPr>
          <w:rFonts w:ascii="Arial" w:eastAsia="Arial" w:hAnsi="Arial" w:cs="Arial"/>
          <w:i/>
          <w:color w:val="000000"/>
          <w:sz w:val="20"/>
        </w:rPr>
        <w:t>et al.</w:t>
      </w:r>
      <w:r>
        <w:rPr>
          <w:rFonts w:ascii="Arial" w:eastAsia="Arial" w:hAnsi="Arial" w:cs="Arial"/>
          <w:color w:val="000000"/>
          <w:sz w:val="20"/>
        </w:rPr>
        <w:t xml:space="preserve"> (2016) argued that a TBI is an entity with specialized infrastructure that is exclusively intended to nurture innovative </w:t>
      </w:r>
      <w:r>
        <w:rPr>
          <w:rFonts w:ascii="Arial" w:eastAsia="Arial" w:hAnsi="Arial" w:cs="Arial"/>
          <w:b/>
          <w:i/>
          <w:color w:val="000000"/>
          <w:sz w:val="20"/>
          <w:u w:val="single"/>
        </w:rPr>
        <w:t>start-ups</w:t>
      </w:r>
      <w:r>
        <w:rPr>
          <w:rFonts w:ascii="Arial" w:eastAsia="Arial" w:hAnsi="Arial" w:cs="Arial"/>
          <w:color w:val="000000"/>
          <w:sz w:val="20"/>
        </w:rPr>
        <w:t xml:space="preserve"> by providing critical resources as required by them to enable their survival and growth. Given this, although TBIs can provide </w:t>
      </w:r>
      <w:r>
        <w:rPr>
          <w:rFonts w:ascii="Arial" w:eastAsia="Arial" w:hAnsi="Arial" w:cs="Arial"/>
          <w:color w:val="000000"/>
          <w:sz w:val="20"/>
        </w:rPr>
        <w:lastRenderedPageBreak/>
        <w:t>incubating firms with exclusive resources such as office space, business and technical counseling and other support services, their more important function should be to stimulate internal networking, and exchange of knowledge between incubating firms (Kitagawa and Robertson, 2012; Sa and Lee, 2012).</w:t>
      </w:r>
    </w:p>
    <w:p w14:paraId="32C5EB6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addition, TBIs should help </w:t>
      </w:r>
      <w:r>
        <w:rPr>
          <w:rFonts w:ascii="Arial" w:eastAsia="Arial" w:hAnsi="Arial" w:cs="Arial"/>
          <w:b/>
          <w:i/>
          <w:color w:val="000000"/>
          <w:sz w:val="20"/>
          <w:u w:val="single"/>
        </w:rPr>
        <w:t>start-ups</w:t>
      </w:r>
      <w:r>
        <w:rPr>
          <w:rFonts w:ascii="Arial" w:eastAsia="Arial" w:hAnsi="Arial" w:cs="Arial"/>
          <w:color w:val="000000"/>
          <w:sz w:val="20"/>
        </w:rPr>
        <w:t xml:space="preserve"> to develop and nurture relationship with external companies, MNCs, large enterprises and other individuals (Vanderstraeten </w:t>
      </w:r>
      <w:r>
        <w:rPr>
          <w:rFonts w:ascii="Arial" w:eastAsia="Arial" w:hAnsi="Arial" w:cs="Arial"/>
          <w:i/>
          <w:color w:val="000000"/>
          <w:sz w:val="20"/>
        </w:rPr>
        <w:t>et al.</w:t>
      </w:r>
      <w:r>
        <w:rPr>
          <w:rFonts w:ascii="Arial" w:eastAsia="Arial" w:hAnsi="Arial" w:cs="Arial"/>
          <w:color w:val="000000"/>
          <w:sz w:val="20"/>
        </w:rPr>
        <w:t xml:space="preserve">, 2016). This was reiterated by Bergek and Norrman (2008) when they defined the functions and services of TBIs as to provide shared office space, which is rented under more or less favorable conditions to incubatees, a pool of shared support services to reduce overhead costs, professional business support or advice (mentoring) and network opportunities, internal and/or external. Similarly, Carayannis and Zedtwitz (2005) described five services to be central to a TBI: provision and access to physical office resources such as office space, operational furniture, computer network, etc., basic office support such as provision of mail, fax and copying services, and book-keeping, etc., ability to connect to financial resources such as business angels and venture capitalists, provision of entrepreneurial </w:t>
      </w:r>
      <w:r>
        <w:rPr>
          <w:rFonts w:ascii="Arial" w:eastAsia="Arial" w:hAnsi="Arial" w:cs="Arial"/>
          <w:b/>
          <w:i/>
          <w:color w:val="000000"/>
          <w:sz w:val="20"/>
          <w:u w:val="single"/>
        </w:rPr>
        <w:t>start-up</w:t>
      </w:r>
      <w:r>
        <w:rPr>
          <w:rFonts w:ascii="Arial" w:eastAsia="Arial" w:hAnsi="Arial" w:cs="Arial"/>
          <w:color w:val="000000"/>
          <w:sz w:val="20"/>
        </w:rPr>
        <w:t xml:space="preserve"> support such as business plan, legal/accounting advice, etc., and access to networks.</w:t>
      </w:r>
    </w:p>
    <w:p w14:paraId="6DE4F68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Network relationships play critical roles as the means of learning to acquire multiple resources such as obtaining customers and understanding their needs, access to finance, contacts to mentors, which will enable an entrepreneur to shorten and accelerate a firm’s learning processes (Zahra, 2005). An incubating venture would benefit from the incubator’s extensive network comprising its staff and advisory board, local universities, industry contacts, consultants, and venture and angel investors, as well as networking with other incubatees (Hackett and Dilts, 2004a).</w:t>
      </w:r>
    </w:p>
    <w:p w14:paraId="03D39682"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is especially valuable for </w:t>
      </w:r>
      <w:r>
        <w:rPr>
          <w:rFonts w:ascii="Arial" w:eastAsia="Arial" w:hAnsi="Arial" w:cs="Arial"/>
          <w:b/>
          <w:i/>
          <w:color w:val="000000"/>
          <w:sz w:val="20"/>
          <w:u w:val="single"/>
        </w:rPr>
        <w:t>start-ups</w:t>
      </w:r>
      <w:r>
        <w:rPr>
          <w:rFonts w:ascii="Arial" w:eastAsia="Arial" w:hAnsi="Arial" w:cs="Arial"/>
          <w:color w:val="000000"/>
          <w:sz w:val="20"/>
        </w:rPr>
        <w:t xml:space="preserve"> that are in their pursuit of firm emergence, survival and growth (Schutjens and Stam, 2003). The diversity of networks is more important than the network size, as the network heterogeneity enables tech </w:t>
      </w:r>
      <w:r>
        <w:rPr>
          <w:rFonts w:ascii="Arial" w:eastAsia="Arial" w:hAnsi="Arial" w:cs="Arial"/>
          <w:b/>
          <w:i/>
          <w:color w:val="000000"/>
          <w:sz w:val="20"/>
          <w:u w:val="single"/>
        </w:rPr>
        <w:t>start-ups</w:t>
      </w:r>
      <w:r>
        <w:rPr>
          <w:rFonts w:ascii="Arial" w:eastAsia="Arial" w:hAnsi="Arial" w:cs="Arial"/>
          <w:color w:val="000000"/>
          <w:sz w:val="20"/>
        </w:rPr>
        <w:t xml:space="preserve"> to grow and succeed (Baum </w:t>
      </w:r>
      <w:r>
        <w:rPr>
          <w:rFonts w:ascii="Arial" w:eastAsia="Arial" w:hAnsi="Arial" w:cs="Arial"/>
          <w:i/>
          <w:color w:val="000000"/>
          <w:sz w:val="20"/>
        </w:rPr>
        <w:t>et al.</w:t>
      </w:r>
      <w:r>
        <w:rPr>
          <w:rFonts w:ascii="Arial" w:eastAsia="Arial" w:hAnsi="Arial" w:cs="Arial"/>
          <w:color w:val="000000"/>
          <w:sz w:val="20"/>
        </w:rPr>
        <w:t>, 2000). Therefore, one of the core functions of TBIs is to provide opportunities for networking, thereby enabling their tenants to establish mutually beneficial relationships with external agents or enterprises (Sa and Lee, 2012). A summary of empirical literature-based functions and services offered by TBIs is presented in the list below.</w:t>
      </w:r>
    </w:p>
    <w:p w14:paraId="6741A283"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Functions and services of TBIs (source: empirical literature): </w:t>
      </w:r>
    </w:p>
    <w:p w14:paraId="5C0458A6" w14:textId="77777777" w:rsidR="00A97810" w:rsidRDefault="00000000">
      <w:pPr>
        <w:numPr>
          <w:ilvl w:val="0"/>
          <w:numId w:val="16"/>
        </w:numPr>
        <w:spacing w:before="120" w:line="260" w:lineRule="atLeast"/>
        <w:jc w:val="both"/>
        <w:rPr>
          <w:rFonts w:ascii="Arial" w:eastAsia="Arial" w:hAnsi="Arial" w:cs="Arial"/>
          <w:sz w:val="20"/>
        </w:rPr>
      </w:pPr>
      <w:r>
        <w:rPr>
          <w:rFonts w:ascii="Arial" w:eastAsia="Arial" w:hAnsi="Arial" w:cs="Arial"/>
          <w:color w:val="000000"/>
          <w:sz w:val="20"/>
        </w:rPr>
        <w:t xml:space="preserve">Functions: </w:t>
      </w:r>
    </w:p>
    <w:p w14:paraId="2DC9C913" w14:textId="77777777" w:rsidR="00A97810" w:rsidRDefault="00000000">
      <w:pPr>
        <w:numPr>
          <w:ilvl w:val="0"/>
          <w:numId w:val="17"/>
        </w:numPr>
        <w:spacing w:before="120" w:line="260" w:lineRule="atLeast"/>
        <w:jc w:val="both"/>
        <w:rPr>
          <w:rFonts w:ascii="Arial" w:eastAsia="Arial" w:hAnsi="Arial" w:cs="Arial"/>
          <w:sz w:val="20"/>
        </w:rPr>
      </w:pPr>
      <w:r>
        <w:rPr>
          <w:rFonts w:ascii="Arial" w:eastAsia="Arial" w:hAnsi="Arial" w:cs="Arial"/>
          <w:color w:val="000000"/>
          <w:sz w:val="20"/>
        </w:rPr>
        <w:t>help prospective entrepreneurs to promote their ideas from ideation to inception and then to commercialization and the creation of a new venture;</w:t>
      </w:r>
    </w:p>
    <w:p w14:paraId="31339F8A" w14:textId="77777777" w:rsidR="00A97810" w:rsidRDefault="00000000">
      <w:pPr>
        <w:numPr>
          <w:ilvl w:val="0"/>
          <w:numId w:val="18"/>
        </w:numPr>
        <w:spacing w:before="120" w:line="260" w:lineRule="atLeast"/>
        <w:jc w:val="both"/>
        <w:rPr>
          <w:rFonts w:ascii="Arial" w:eastAsia="Arial" w:hAnsi="Arial" w:cs="Arial"/>
          <w:sz w:val="20"/>
        </w:rPr>
      </w:pPr>
      <w:r>
        <w:rPr>
          <w:rFonts w:ascii="Arial" w:eastAsia="Arial" w:hAnsi="Arial" w:cs="Arial"/>
          <w:color w:val="000000"/>
          <w:sz w:val="20"/>
        </w:rPr>
        <w:t>facilitate transformation of a technology-based business idea into an efficient economic organization;</w:t>
      </w:r>
    </w:p>
    <w:p w14:paraId="247C4F78" w14:textId="77777777" w:rsidR="00A97810" w:rsidRDefault="00000000">
      <w:pPr>
        <w:numPr>
          <w:ilvl w:val="0"/>
          <w:numId w:val="19"/>
        </w:numPr>
        <w:spacing w:before="120" w:line="260" w:lineRule="atLeast"/>
        <w:jc w:val="both"/>
        <w:rPr>
          <w:rFonts w:ascii="Arial" w:eastAsia="Arial" w:hAnsi="Arial" w:cs="Arial"/>
          <w:sz w:val="20"/>
        </w:rPr>
      </w:pPr>
      <w:r>
        <w:rPr>
          <w:rFonts w:ascii="Arial" w:eastAsia="Arial" w:hAnsi="Arial" w:cs="Arial"/>
          <w:color w:val="000000"/>
          <w:sz w:val="20"/>
        </w:rPr>
        <w:t xml:space="preserve">link technology, capital and know-how in order to leverage entrepreneurial talent, accelerate the development of new ventures, and thus speed </w:t>
      </w:r>
      <w:r>
        <w:rPr>
          <w:rFonts w:ascii="Arial" w:eastAsia="Arial" w:hAnsi="Arial" w:cs="Arial"/>
          <w:b/>
          <w:i/>
          <w:color w:val="000000"/>
          <w:sz w:val="20"/>
          <w:u w:val="single"/>
        </w:rPr>
        <w:t>up</w:t>
      </w:r>
      <w:r>
        <w:rPr>
          <w:rFonts w:ascii="Arial" w:eastAsia="Arial" w:hAnsi="Arial" w:cs="Arial"/>
          <w:color w:val="000000"/>
          <w:sz w:val="20"/>
        </w:rPr>
        <w:t xml:space="preserve"> the exploitation of technology; and</w:t>
      </w:r>
    </w:p>
    <w:p w14:paraId="50017C5E" w14:textId="77777777" w:rsidR="00A97810" w:rsidRDefault="00000000">
      <w:pPr>
        <w:numPr>
          <w:ilvl w:val="0"/>
          <w:numId w:val="20"/>
        </w:numPr>
        <w:spacing w:before="120" w:line="260" w:lineRule="atLeast"/>
        <w:jc w:val="both"/>
        <w:rPr>
          <w:rFonts w:ascii="Arial" w:eastAsia="Arial" w:hAnsi="Arial" w:cs="Arial"/>
          <w:sz w:val="20"/>
        </w:rPr>
      </w:pPr>
      <w:r>
        <w:rPr>
          <w:rFonts w:ascii="Arial" w:eastAsia="Arial" w:hAnsi="Arial" w:cs="Arial"/>
          <w:color w:val="000000"/>
          <w:sz w:val="20"/>
        </w:rPr>
        <w:t>enable timely graduation of its tenants.</w:t>
      </w:r>
    </w:p>
    <w:p w14:paraId="640D10D1" w14:textId="77777777" w:rsidR="00A97810"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 xml:space="preserve">Services: </w:t>
      </w:r>
    </w:p>
    <w:p w14:paraId="644B06A1" w14:textId="77777777" w:rsidR="00A97810"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shared physical office space at affordable and subsidized rates;</w:t>
      </w:r>
    </w:p>
    <w:p w14:paraId="2D4A2D20" w14:textId="77777777" w:rsidR="00A97810" w:rsidRDefault="00000000">
      <w:pPr>
        <w:numPr>
          <w:ilvl w:val="0"/>
          <w:numId w:val="23"/>
        </w:numPr>
        <w:spacing w:before="120" w:line="260" w:lineRule="atLeast"/>
        <w:jc w:val="both"/>
        <w:rPr>
          <w:rFonts w:ascii="Arial" w:eastAsia="Arial" w:hAnsi="Arial" w:cs="Arial"/>
          <w:sz w:val="20"/>
        </w:rPr>
      </w:pPr>
      <w:r>
        <w:rPr>
          <w:rFonts w:ascii="Arial" w:eastAsia="Arial" w:hAnsi="Arial" w:cs="Arial"/>
          <w:color w:val="000000"/>
          <w:sz w:val="20"/>
        </w:rPr>
        <w:t>common infrastructure services support and office equipment provision at a minimal cost;</w:t>
      </w:r>
    </w:p>
    <w:p w14:paraId="11B1E7EA" w14:textId="77777777" w:rsidR="00A97810" w:rsidRDefault="00000000">
      <w:pPr>
        <w:numPr>
          <w:ilvl w:val="0"/>
          <w:numId w:val="24"/>
        </w:numPr>
        <w:spacing w:before="120" w:line="260" w:lineRule="atLeast"/>
        <w:jc w:val="both"/>
        <w:rPr>
          <w:rFonts w:ascii="Arial" w:eastAsia="Arial" w:hAnsi="Arial" w:cs="Arial"/>
          <w:sz w:val="20"/>
        </w:rPr>
      </w:pPr>
      <w:r>
        <w:rPr>
          <w:rFonts w:ascii="Arial" w:eastAsia="Arial" w:hAnsi="Arial" w:cs="Arial"/>
          <w:color w:val="000000"/>
          <w:sz w:val="20"/>
        </w:rPr>
        <w:t>business, technical and legal assistance, and access to funding sources;</w:t>
      </w:r>
    </w:p>
    <w:p w14:paraId="711AB3D4" w14:textId="77777777" w:rsidR="00A97810" w:rsidRDefault="00000000">
      <w:pPr>
        <w:numPr>
          <w:ilvl w:val="0"/>
          <w:numId w:val="25"/>
        </w:numPr>
        <w:spacing w:before="120" w:line="260" w:lineRule="atLeast"/>
        <w:jc w:val="both"/>
        <w:rPr>
          <w:rFonts w:ascii="Arial" w:eastAsia="Arial" w:hAnsi="Arial" w:cs="Arial"/>
          <w:sz w:val="20"/>
        </w:rPr>
      </w:pPr>
      <w:r>
        <w:rPr>
          <w:rFonts w:ascii="Arial" w:eastAsia="Arial" w:hAnsi="Arial" w:cs="Arial"/>
          <w:color w:val="000000"/>
          <w:sz w:val="20"/>
        </w:rPr>
        <w:t>promote (internal) networking among incubating ventures; and</w:t>
      </w:r>
    </w:p>
    <w:p w14:paraId="2871B238" w14:textId="77777777" w:rsidR="00A97810" w:rsidRDefault="00000000">
      <w:pPr>
        <w:numPr>
          <w:ilvl w:val="0"/>
          <w:numId w:val="26"/>
        </w:numPr>
        <w:spacing w:before="120" w:line="260" w:lineRule="atLeast"/>
        <w:jc w:val="both"/>
        <w:rPr>
          <w:rFonts w:ascii="Arial" w:eastAsia="Arial" w:hAnsi="Arial" w:cs="Arial"/>
          <w:sz w:val="20"/>
        </w:rPr>
      </w:pPr>
      <w:r>
        <w:rPr>
          <w:rFonts w:ascii="Arial" w:eastAsia="Arial" w:hAnsi="Arial" w:cs="Arial"/>
          <w:color w:val="000000"/>
          <w:sz w:val="20"/>
        </w:rPr>
        <w:t>provide access to TBI’s external networks.</w:t>
      </w:r>
    </w:p>
    <w:p w14:paraId="2CCEDEE5"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TBI-led process of business incubation</w:t>
      </w:r>
    </w:p>
    <w:p w14:paraId="1749B4C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There could be various factors such as TBIs’ age, size, facilities provided, network opportunities facilitated, local environment, etc., which have an influence on the outcomes of any incubation program, but it is the incubation process or practice pursued by TBIs that is the most critical determinant of their success (Lockett and Wright, 2005; </w:t>
      </w:r>
      <w:r>
        <w:rPr>
          <w:rFonts w:ascii="Arial" w:eastAsia="Arial" w:hAnsi="Arial" w:cs="Arial"/>
          <w:color w:val="000000"/>
          <w:sz w:val="20"/>
        </w:rPr>
        <w:lastRenderedPageBreak/>
        <w:t xml:space="preserve">Ayatse </w:t>
      </w:r>
      <w:r>
        <w:rPr>
          <w:rFonts w:ascii="Arial" w:eastAsia="Arial" w:hAnsi="Arial" w:cs="Arial"/>
          <w:i/>
          <w:color w:val="000000"/>
          <w:sz w:val="20"/>
        </w:rPr>
        <w:t>et al.</w:t>
      </w:r>
      <w:r>
        <w:rPr>
          <w:rFonts w:ascii="Arial" w:eastAsia="Arial" w:hAnsi="Arial" w:cs="Arial"/>
          <w:color w:val="000000"/>
          <w:sz w:val="20"/>
        </w:rPr>
        <w:t xml:space="preserve">, 2017). The program of business incubation, devised as a tool of spurring innovation, job creation and economic development, is designed to add value to new ventures to increase the survival rates. The value-adding activities for incubating firms are generally considered the business incubation process (Ayatse </w:t>
      </w:r>
      <w:r>
        <w:rPr>
          <w:rFonts w:ascii="Arial" w:eastAsia="Arial" w:hAnsi="Arial" w:cs="Arial"/>
          <w:i/>
          <w:color w:val="000000"/>
          <w:sz w:val="20"/>
        </w:rPr>
        <w:t>et al.</w:t>
      </w:r>
      <w:r>
        <w:rPr>
          <w:rFonts w:ascii="Arial" w:eastAsia="Arial" w:hAnsi="Arial" w:cs="Arial"/>
          <w:color w:val="000000"/>
          <w:sz w:val="20"/>
        </w:rPr>
        <w:t>, 2017).</w:t>
      </w:r>
    </w:p>
    <w:p w14:paraId="01A94257"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Campbell </w:t>
      </w:r>
      <w:r>
        <w:rPr>
          <w:rFonts w:ascii="Arial" w:eastAsia="Arial" w:hAnsi="Arial" w:cs="Arial"/>
          <w:i/>
          <w:color w:val="000000"/>
          <w:sz w:val="20"/>
        </w:rPr>
        <w:t>et al.</w:t>
      </w:r>
      <w:r>
        <w:rPr>
          <w:rFonts w:ascii="Arial" w:eastAsia="Arial" w:hAnsi="Arial" w:cs="Arial"/>
          <w:color w:val="000000"/>
          <w:sz w:val="20"/>
        </w:rPr>
        <w:t xml:space="preserve"> (1985) were among the first few scholars to conceptualize a process model for business incubation. They identified four key or basic services or value-adding activities, which have a bearing on firm formation and success in a TBI. The whole process begins with a diagnosis of needs for the new ventures that have sought admission into an incubator with their business proposals. When the diagnosis results in shortlisting of a new innovative venture for incubation, the monitoring of such new ventures (incubator tenants) </w:t>
      </w:r>
      <w:r>
        <w:rPr>
          <w:rFonts w:ascii="Arial" w:eastAsia="Arial" w:hAnsi="Arial" w:cs="Arial"/>
          <w:b/>
          <w:i/>
          <w:color w:val="000000"/>
          <w:sz w:val="20"/>
          <w:u w:val="single"/>
        </w:rPr>
        <w:t>starts</w:t>
      </w:r>
      <w:r>
        <w:rPr>
          <w:rFonts w:ascii="Arial" w:eastAsia="Arial" w:hAnsi="Arial" w:cs="Arial"/>
          <w:color w:val="000000"/>
          <w:sz w:val="20"/>
        </w:rPr>
        <w:t xml:space="preserve">. The incubator tenants enjoy access to common business and professional services and, in addition, value-adding activities through access to finance, expert networks for market identification and advice. The tenants that leverage these services and activities successfully will formally graduate from the incubation program as sustaining and established growth ventures (Ayatse </w:t>
      </w:r>
      <w:r>
        <w:rPr>
          <w:rFonts w:ascii="Arial" w:eastAsia="Arial" w:hAnsi="Arial" w:cs="Arial"/>
          <w:i/>
          <w:color w:val="000000"/>
          <w:sz w:val="20"/>
        </w:rPr>
        <w:t>et al.</w:t>
      </w:r>
      <w:r>
        <w:rPr>
          <w:rFonts w:ascii="Arial" w:eastAsia="Arial" w:hAnsi="Arial" w:cs="Arial"/>
          <w:color w:val="000000"/>
          <w:sz w:val="20"/>
        </w:rPr>
        <w:t xml:space="preserve">, 2017). But the major fallacy in the model is the underlying assumption that almost all of the incubated </w:t>
      </w:r>
      <w:r>
        <w:rPr>
          <w:rFonts w:ascii="Arial" w:eastAsia="Arial" w:hAnsi="Arial" w:cs="Arial"/>
          <w:b/>
          <w:i/>
          <w:color w:val="000000"/>
          <w:sz w:val="20"/>
          <w:u w:val="single"/>
        </w:rPr>
        <w:t>start-ups</w:t>
      </w:r>
      <w:r>
        <w:rPr>
          <w:rFonts w:ascii="Arial" w:eastAsia="Arial" w:hAnsi="Arial" w:cs="Arial"/>
          <w:color w:val="000000"/>
          <w:sz w:val="20"/>
        </w:rPr>
        <w:t xml:space="preserve"> would survive. Further, the proposed model has not taken into account the role of entrepreneurial capability, ecosystem strengths and shortcomings and the adopted selection criteria.</w:t>
      </w:r>
    </w:p>
    <w:p w14:paraId="5562A36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model of incubation process developed by Smilor and Gill (1986) laid more emphasis on external agents and support systems relative to the internal processes and activities of an incubator. An incubator is a mechanism and system that provides structure and stability to new ventures chosen for incubation while providing access to a group of common shared resources. It is the combination of internal support services and external networks that enable venture formation and emergence to achieve the larger objectives of technology development for new products, viable new ventures, job creation and economic growth.</w:t>
      </w:r>
    </w:p>
    <w:p w14:paraId="4422745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An incubation process developed by Hackett and Dilts (2004b) primarily deals with its internal mechanisms and activities, with an external link to its regional environment. Their incubation model and incubation process begin with the selection of incubatees from a group of potential new venture applicants, who then become the incumbent tenants or participants for incubation. The incubating ventures are made to undergo various activities that enhance their prospects in three ways: selection performance (which refers to the selection of incubatees, which are prospective firms that exhibit potential to excel), monitoring and provision of business assistance, and resource munificence (providing requisite resources to help the incubating firms to develop and graduate). The incubated ventures then emerge from the incubation process as newly graduated firms with a tangible economic outcome, which can be qualified as being successful or </w:t>
      </w:r>
      <w:r>
        <w:rPr>
          <w:rFonts w:ascii="Arial" w:eastAsia="Arial" w:hAnsi="Arial" w:cs="Arial"/>
          <w:b/>
          <w:i/>
          <w:color w:val="000000"/>
          <w:sz w:val="20"/>
          <w:u w:val="single"/>
        </w:rPr>
        <w:t>failure</w:t>
      </w:r>
      <w:r>
        <w:rPr>
          <w:rFonts w:ascii="Arial" w:eastAsia="Arial" w:hAnsi="Arial" w:cs="Arial"/>
          <w:color w:val="000000"/>
          <w:sz w:val="20"/>
        </w:rPr>
        <w:t xml:space="preserve">. Thus, Hackett and Dilts (2004b) considered the possibilities of success and </w:t>
      </w:r>
      <w:r>
        <w:rPr>
          <w:rFonts w:ascii="Arial" w:eastAsia="Arial" w:hAnsi="Arial" w:cs="Arial"/>
          <w:b/>
          <w:i/>
          <w:color w:val="000000"/>
          <w:sz w:val="20"/>
          <w:u w:val="single"/>
        </w:rPr>
        <w:t>failure</w:t>
      </w:r>
      <w:r>
        <w:rPr>
          <w:rFonts w:ascii="Arial" w:eastAsia="Arial" w:hAnsi="Arial" w:cs="Arial"/>
          <w:color w:val="000000"/>
          <w:sz w:val="20"/>
        </w:rPr>
        <w:t xml:space="preserve"> of an incubated venture as an outcome of the incubation process.</w:t>
      </w:r>
    </w:p>
    <w:p w14:paraId="78D50F94"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However, Hackett and Dilts (2004b) felt that much attention of empirical research on TBIs has been conferred on the description of facilities provided or available at the incubator, whereas scant attention has been paid to the incumbent incubatees, the new ideas that they seek to commercialize, the technological innovations they seek to proliferate into the market, and the tangible outcomes that have been achieved.</w:t>
      </w:r>
    </w:p>
    <w:p w14:paraId="20C39DE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Whereas some of the science parks support all the three phases of incubation continuum, many of the facilities do not. This diversity in the support extended often leads to inconsistent definitions, as well as different criteria for evaluating effectiveness create challenges in the determination of value addition by the TBIs and do not provide a comparable baseline for comparison of key success factors across TBIs (Albort-Morant and Ribeiro-Soriano, 2015). These stated differences in structure and operational objectives have been the primary cause for the lack of formulation of a unified and agreeable conceptual or theoretical framework for TBI research.</w:t>
      </w:r>
    </w:p>
    <w:p w14:paraId="0B8D413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There is no unanimous understanding with regard to the process of business incubation. This could be largely due to idiosyncrasies of different forms of TBIs such as science parks, incubators, accelerators, technology parks, innovation centers, etc., with respect to the geographic, social, political, cultural and economic systems (Phan </w:t>
      </w:r>
      <w:r>
        <w:rPr>
          <w:rFonts w:ascii="Arial" w:eastAsia="Arial" w:hAnsi="Arial" w:cs="Arial"/>
          <w:i/>
          <w:color w:val="000000"/>
          <w:sz w:val="20"/>
        </w:rPr>
        <w:t>et al.</w:t>
      </w:r>
      <w:r>
        <w:rPr>
          <w:rFonts w:ascii="Arial" w:eastAsia="Arial" w:hAnsi="Arial" w:cs="Arial"/>
          <w:color w:val="000000"/>
          <w:sz w:val="20"/>
        </w:rPr>
        <w:t>, 2005). However, the broad stages of business incubation as derived from empirical literature are given in the list below. Despite the lack of unanimous description and understanding of what contains “business incubation process,” empirical researchers have attempted to assess the outcomes and achievements of TBIs in diverse ways. It is essential to understand the varied ways of TBI performance assessment made in empirical research.</w:t>
      </w:r>
    </w:p>
    <w:p w14:paraId="450BD1D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TBI-led incubation process (source: empirical literature): </w:t>
      </w:r>
    </w:p>
    <w:p w14:paraId="717D1BE9" w14:textId="77777777" w:rsidR="00A97810" w:rsidRDefault="00000000">
      <w:pPr>
        <w:numPr>
          <w:ilvl w:val="0"/>
          <w:numId w:val="27"/>
        </w:numPr>
        <w:spacing w:before="120" w:line="260" w:lineRule="atLeast"/>
        <w:jc w:val="both"/>
        <w:rPr>
          <w:rFonts w:ascii="Arial" w:eastAsia="Arial" w:hAnsi="Arial" w:cs="Arial"/>
          <w:sz w:val="20"/>
        </w:rPr>
      </w:pPr>
      <w:r>
        <w:rPr>
          <w:rFonts w:ascii="Arial" w:eastAsia="Arial" w:hAnsi="Arial" w:cs="Arial"/>
          <w:color w:val="000000"/>
          <w:sz w:val="20"/>
        </w:rPr>
        <w:t xml:space="preserve">scrutiny of applications/ideas submitted by prospective </w:t>
      </w:r>
      <w:r>
        <w:rPr>
          <w:rFonts w:ascii="Arial" w:eastAsia="Arial" w:hAnsi="Arial" w:cs="Arial"/>
          <w:b/>
          <w:i/>
          <w:color w:val="000000"/>
          <w:sz w:val="20"/>
          <w:u w:val="single"/>
        </w:rPr>
        <w:t>start-up</w:t>
      </w:r>
      <w:r>
        <w:rPr>
          <w:rFonts w:ascii="Arial" w:eastAsia="Arial" w:hAnsi="Arial" w:cs="Arial"/>
          <w:color w:val="000000"/>
          <w:sz w:val="20"/>
        </w:rPr>
        <w:t xml:space="preserve"> founders for matchmaking;</w:t>
      </w:r>
    </w:p>
    <w:p w14:paraId="67A4A371" w14:textId="77777777" w:rsidR="00A97810" w:rsidRDefault="00000000">
      <w:pPr>
        <w:numPr>
          <w:ilvl w:val="0"/>
          <w:numId w:val="28"/>
        </w:numPr>
        <w:spacing w:before="120" w:line="260" w:lineRule="atLeast"/>
        <w:jc w:val="both"/>
        <w:rPr>
          <w:rFonts w:ascii="Arial" w:eastAsia="Arial" w:hAnsi="Arial" w:cs="Arial"/>
          <w:sz w:val="20"/>
        </w:rPr>
      </w:pPr>
      <w:r>
        <w:rPr>
          <w:rFonts w:ascii="Arial" w:eastAsia="Arial" w:hAnsi="Arial" w:cs="Arial"/>
          <w:color w:val="000000"/>
          <w:sz w:val="20"/>
        </w:rPr>
        <w:t xml:space="preserve">admission of shortlisted prospective </w:t>
      </w:r>
      <w:r>
        <w:rPr>
          <w:rFonts w:ascii="Arial" w:eastAsia="Arial" w:hAnsi="Arial" w:cs="Arial"/>
          <w:b/>
          <w:i/>
          <w:color w:val="000000"/>
          <w:sz w:val="20"/>
          <w:u w:val="single"/>
        </w:rPr>
        <w:t>start-up</w:t>
      </w:r>
      <w:r>
        <w:rPr>
          <w:rFonts w:ascii="Arial" w:eastAsia="Arial" w:hAnsi="Arial" w:cs="Arial"/>
          <w:color w:val="000000"/>
          <w:sz w:val="20"/>
        </w:rPr>
        <w:t xml:space="preserve"> founders to the TBI;</w:t>
      </w:r>
    </w:p>
    <w:p w14:paraId="321F122C" w14:textId="77777777" w:rsidR="00A97810" w:rsidRDefault="00000000">
      <w:pPr>
        <w:numPr>
          <w:ilvl w:val="0"/>
          <w:numId w:val="29"/>
        </w:numPr>
        <w:spacing w:before="120" w:line="260" w:lineRule="atLeast"/>
        <w:jc w:val="both"/>
        <w:rPr>
          <w:rFonts w:ascii="Arial" w:eastAsia="Arial" w:hAnsi="Arial" w:cs="Arial"/>
          <w:sz w:val="20"/>
        </w:rPr>
      </w:pPr>
      <w:r>
        <w:rPr>
          <w:rFonts w:ascii="Arial" w:eastAsia="Arial" w:hAnsi="Arial" w:cs="Arial"/>
          <w:color w:val="000000"/>
          <w:sz w:val="20"/>
        </w:rPr>
        <w:t>provision of space, access to common infrastructure and services;</w:t>
      </w:r>
    </w:p>
    <w:p w14:paraId="6D08FFF1" w14:textId="77777777" w:rsidR="00A97810" w:rsidRDefault="00000000">
      <w:pPr>
        <w:numPr>
          <w:ilvl w:val="0"/>
          <w:numId w:val="30"/>
        </w:numPr>
        <w:spacing w:before="120" w:line="260" w:lineRule="atLeast"/>
        <w:jc w:val="both"/>
        <w:rPr>
          <w:rFonts w:ascii="Arial" w:eastAsia="Arial" w:hAnsi="Arial" w:cs="Arial"/>
          <w:sz w:val="20"/>
        </w:rPr>
      </w:pPr>
      <w:r>
        <w:rPr>
          <w:rFonts w:ascii="Arial" w:eastAsia="Arial" w:hAnsi="Arial" w:cs="Arial"/>
          <w:color w:val="000000"/>
          <w:sz w:val="20"/>
        </w:rPr>
        <w:t>provision of legal, technical advice (internal/external) for facilitating ideation, POC and prototype development for a minimum viable product (MVP);</w:t>
      </w:r>
    </w:p>
    <w:p w14:paraId="0D4FB837" w14:textId="77777777" w:rsidR="00A97810" w:rsidRDefault="00000000">
      <w:pPr>
        <w:numPr>
          <w:ilvl w:val="0"/>
          <w:numId w:val="31"/>
        </w:numPr>
        <w:spacing w:before="120" w:line="260" w:lineRule="atLeast"/>
        <w:jc w:val="both"/>
        <w:rPr>
          <w:rFonts w:ascii="Arial" w:eastAsia="Arial" w:hAnsi="Arial" w:cs="Arial"/>
          <w:sz w:val="20"/>
        </w:rPr>
      </w:pPr>
      <w:r>
        <w:rPr>
          <w:rFonts w:ascii="Arial" w:eastAsia="Arial" w:hAnsi="Arial" w:cs="Arial"/>
          <w:color w:val="000000"/>
          <w:sz w:val="20"/>
        </w:rPr>
        <w:t>provision of business advice (internal/external) for market identification;</w:t>
      </w:r>
    </w:p>
    <w:p w14:paraId="465ACC9A" w14:textId="77777777" w:rsidR="00A97810" w:rsidRDefault="00000000">
      <w:pPr>
        <w:numPr>
          <w:ilvl w:val="0"/>
          <w:numId w:val="32"/>
        </w:numPr>
        <w:spacing w:before="120" w:line="260" w:lineRule="atLeast"/>
        <w:jc w:val="both"/>
        <w:rPr>
          <w:rFonts w:ascii="Arial" w:eastAsia="Arial" w:hAnsi="Arial" w:cs="Arial"/>
          <w:sz w:val="20"/>
        </w:rPr>
      </w:pPr>
      <w:r>
        <w:rPr>
          <w:rFonts w:ascii="Arial" w:eastAsia="Arial" w:hAnsi="Arial" w:cs="Arial"/>
          <w:color w:val="000000"/>
          <w:sz w:val="20"/>
        </w:rPr>
        <w:t>provision of seed funds and link with (external) angels or early-stage venture capital funds;</w:t>
      </w:r>
    </w:p>
    <w:p w14:paraId="246819BF" w14:textId="77777777" w:rsidR="00A97810" w:rsidRDefault="00000000">
      <w:pPr>
        <w:numPr>
          <w:ilvl w:val="0"/>
          <w:numId w:val="33"/>
        </w:numPr>
        <w:spacing w:before="120" w:line="260" w:lineRule="atLeast"/>
        <w:jc w:val="both"/>
        <w:rPr>
          <w:rFonts w:ascii="Arial" w:eastAsia="Arial" w:hAnsi="Arial" w:cs="Arial"/>
          <w:sz w:val="20"/>
        </w:rPr>
      </w:pPr>
      <w:r>
        <w:rPr>
          <w:rFonts w:ascii="Arial" w:eastAsia="Arial" w:hAnsi="Arial" w:cs="Arial"/>
          <w:color w:val="000000"/>
          <w:sz w:val="20"/>
        </w:rPr>
        <w:t>product generation and linking with early product adopters; and</w:t>
      </w:r>
    </w:p>
    <w:p w14:paraId="48B07A25" w14:textId="77777777" w:rsidR="00A97810" w:rsidRDefault="00000000">
      <w:pPr>
        <w:numPr>
          <w:ilvl w:val="0"/>
          <w:numId w:val="34"/>
        </w:numPr>
        <w:spacing w:before="120" w:line="260" w:lineRule="atLeast"/>
        <w:jc w:val="both"/>
        <w:rPr>
          <w:rFonts w:ascii="Arial" w:eastAsia="Arial" w:hAnsi="Arial" w:cs="Arial"/>
          <w:sz w:val="20"/>
        </w:rPr>
      </w:pPr>
      <w:r>
        <w:rPr>
          <w:rFonts w:ascii="Arial" w:eastAsia="Arial" w:hAnsi="Arial" w:cs="Arial"/>
          <w:color w:val="000000"/>
          <w:sz w:val="20"/>
        </w:rPr>
        <w:t>new venture graduation.</w:t>
      </w:r>
    </w:p>
    <w:p w14:paraId="354ABB67"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TBIs: performance assessment in terms of outcomes and achievements</w:t>
      </w:r>
    </w:p>
    <w:p w14:paraId="0F042FB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performance assessment of TBIs in terms of outcomes and achievements has to be done with respect to their stakeholders, goals and objectives, but incubation process would be its major determinant. The available studies are heterogeneous, as they have used many methodological approaches focusing on diverse set of measures. Further, whereas a few have assessed the impact of TBIs at the individual firm level, others have estimated the impact at a macroeconomic level (Hausberg and Korreck, 2018). Most of the empirical studies conducted so far are based on case studies, which are largely considered theoretical, and the analysis of data collected on the basis of perception from a small number of incubators is inappropriate (Barbero </w:t>
      </w:r>
      <w:r>
        <w:rPr>
          <w:rFonts w:ascii="Arial" w:eastAsia="Arial" w:hAnsi="Arial" w:cs="Arial"/>
          <w:i/>
          <w:color w:val="000000"/>
          <w:sz w:val="20"/>
        </w:rPr>
        <w:t>et al.</w:t>
      </w:r>
      <w:r>
        <w:rPr>
          <w:rFonts w:ascii="Arial" w:eastAsia="Arial" w:hAnsi="Arial" w:cs="Arial"/>
          <w:color w:val="000000"/>
          <w:sz w:val="20"/>
        </w:rPr>
        <w:t>, 2012). Aernoudt (2004) pointed out that TBIs in the world are of uneven quality, and their evaluation must take into account differences in the archetype of TBIs, as they have different missions. TBIs with different stakeholders and different incubation models produce different outcomes and performances, and therefore different evaluations of effectiveness is essential.</w:t>
      </w:r>
    </w:p>
    <w:p w14:paraId="2EA75C6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Even if the stakeholders are similar, their goals can be different. Therefore, measuring outcomes without putting them in relation to different stakeholders and their different goals is meaningless (Tavoletti, 2013). Although there are several empirical studies on the performance of TBIs, no single standard method that is universally acceptable has emerged to measure the incubation performance and make comparisons (Phan </w:t>
      </w:r>
      <w:r>
        <w:rPr>
          <w:rFonts w:ascii="Arial" w:eastAsia="Arial" w:hAnsi="Arial" w:cs="Arial"/>
          <w:i/>
          <w:color w:val="000000"/>
          <w:sz w:val="20"/>
        </w:rPr>
        <w:t>et al.</w:t>
      </w:r>
      <w:r>
        <w:rPr>
          <w:rFonts w:ascii="Arial" w:eastAsia="Arial" w:hAnsi="Arial" w:cs="Arial"/>
          <w:color w:val="000000"/>
          <w:sz w:val="20"/>
        </w:rPr>
        <w:t xml:space="preserve">, 2005; Özdemir and Şehitoğlu, 2013). This is due to the definitional challenge of what incubators are as much as due to a lack of consensus among researchers on what measures can be constituted for incubator performance (Ayatse </w:t>
      </w:r>
      <w:r>
        <w:rPr>
          <w:rFonts w:ascii="Arial" w:eastAsia="Arial" w:hAnsi="Arial" w:cs="Arial"/>
          <w:i/>
          <w:color w:val="000000"/>
          <w:sz w:val="20"/>
        </w:rPr>
        <w:t>et al.</w:t>
      </w:r>
      <w:r>
        <w:rPr>
          <w:rFonts w:ascii="Arial" w:eastAsia="Arial" w:hAnsi="Arial" w:cs="Arial"/>
          <w:color w:val="000000"/>
          <w:sz w:val="20"/>
        </w:rPr>
        <w:t>, 2017).</w:t>
      </w:r>
    </w:p>
    <w:p w14:paraId="65904B2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problem gets compounded, as the objectives of TBIs and direct tangible performance indicators of these entities are very difficult to obtain (Barbero </w:t>
      </w:r>
      <w:r>
        <w:rPr>
          <w:rFonts w:ascii="Arial" w:eastAsia="Arial" w:hAnsi="Arial" w:cs="Arial"/>
          <w:i/>
          <w:color w:val="000000"/>
          <w:sz w:val="20"/>
        </w:rPr>
        <w:t>et al.</w:t>
      </w:r>
      <w:r>
        <w:rPr>
          <w:rFonts w:ascii="Arial" w:eastAsia="Arial" w:hAnsi="Arial" w:cs="Arial"/>
          <w:color w:val="000000"/>
          <w:sz w:val="20"/>
        </w:rPr>
        <w:t xml:space="preserve">, 2012). Therefore, TBI performance measure has become one of the most controversial issues among empirical researchers (Barbero </w:t>
      </w:r>
      <w:r>
        <w:rPr>
          <w:rFonts w:ascii="Arial" w:eastAsia="Arial" w:hAnsi="Arial" w:cs="Arial"/>
          <w:i/>
          <w:color w:val="000000"/>
          <w:sz w:val="20"/>
        </w:rPr>
        <w:t>et al.</w:t>
      </w:r>
      <w:r>
        <w:rPr>
          <w:rFonts w:ascii="Arial" w:eastAsia="Arial" w:hAnsi="Arial" w:cs="Arial"/>
          <w:color w:val="000000"/>
          <w:sz w:val="20"/>
        </w:rPr>
        <w:t xml:space="preserve">, 2012). As a result, in the business incubation literature, different kinds of performance-based indices are used, belonging to different functional areas of the incubation processes such as finance, amount of venture capital funds raised, revenue generation, number of </w:t>
      </w:r>
      <w:r>
        <w:rPr>
          <w:rFonts w:ascii="Arial" w:eastAsia="Arial" w:hAnsi="Arial" w:cs="Arial"/>
          <w:b/>
          <w:i/>
          <w:color w:val="000000"/>
          <w:sz w:val="20"/>
          <w:u w:val="single"/>
        </w:rPr>
        <w:t>start-ups</w:t>
      </w:r>
      <w:r>
        <w:rPr>
          <w:rFonts w:ascii="Arial" w:eastAsia="Arial" w:hAnsi="Arial" w:cs="Arial"/>
          <w:color w:val="000000"/>
          <w:sz w:val="20"/>
        </w:rPr>
        <w:t xml:space="preserve"> graduated from TBIs, measurement of firm survival, degree of networking activity, level of innovation carried out in the incumbent firms, measures of firm growth, contribution to job creation, sales growth, gross profitability, number of patents granted or patent applications filed, technology transfer details if any, employment growth internal to the incumbent </w:t>
      </w:r>
      <w:r>
        <w:rPr>
          <w:rFonts w:ascii="Arial" w:eastAsia="Arial" w:hAnsi="Arial" w:cs="Arial"/>
          <w:b/>
          <w:i/>
          <w:color w:val="000000"/>
          <w:sz w:val="20"/>
          <w:u w:val="single"/>
        </w:rPr>
        <w:t>start-up</w:t>
      </w:r>
      <w:r>
        <w:rPr>
          <w:rFonts w:ascii="Arial" w:eastAsia="Arial" w:hAnsi="Arial" w:cs="Arial"/>
          <w:color w:val="000000"/>
          <w:sz w:val="20"/>
        </w:rPr>
        <w:t xml:space="preserve">, technology development measures and/or R&amp;D productivity and high-tech employment (Ayatse </w:t>
      </w:r>
      <w:r>
        <w:rPr>
          <w:rFonts w:ascii="Arial" w:eastAsia="Arial" w:hAnsi="Arial" w:cs="Arial"/>
          <w:i/>
          <w:color w:val="000000"/>
          <w:sz w:val="20"/>
        </w:rPr>
        <w:t>et al.</w:t>
      </w:r>
      <w:r>
        <w:rPr>
          <w:rFonts w:ascii="Arial" w:eastAsia="Arial" w:hAnsi="Arial" w:cs="Arial"/>
          <w:color w:val="000000"/>
          <w:sz w:val="20"/>
        </w:rPr>
        <w:t>, 2017).</w:t>
      </w:r>
    </w:p>
    <w:p w14:paraId="6BA02DC6"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more acceptable way of TBI performance assessment may be done in terms of immediate outcomes in the form of success or </w:t>
      </w:r>
      <w:r>
        <w:rPr>
          <w:rFonts w:ascii="Arial" w:eastAsia="Arial" w:hAnsi="Arial" w:cs="Arial"/>
          <w:b/>
          <w:i/>
          <w:color w:val="000000"/>
          <w:sz w:val="20"/>
          <w:u w:val="single"/>
        </w:rPr>
        <w:t>failure</w:t>
      </w:r>
      <w:r>
        <w:rPr>
          <w:rFonts w:ascii="Arial" w:eastAsia="Arial" w:hAnsi="Arial" w:cs="Arial"/>
          <w:color w:val="000000"/>
          <w:sz w:val="20"/>
        </w:rPr>
        <w:t xml:space="preserve"> of incubated ventures after graduation, the number of jobs created and income generated by the successfully emerged new ventures and its larger impact on the regional economy. In this regard, Hackett and Dilts (2004b) were of the view that performance of TBIs is possible by examining five different and mutually exclusive outcomes at the time of completion of the incubation process, namely the incubatee has survived and is growing profitably; the incubatee has survived and is growing and is on a path toward profitability; the incubatee has survived but is not growing and is not profitable or marginally profitable; the operations of the incubatee were </w:t>
      </w:r>
      <w:r>
        <w:rPr>
          <w:rFonts w:ascii="Arial" w:eastAsia="Arial" w:hAnsi="Arial" w:cs="Arial"/>
          <w:color w:val="000000"/>
          <w:sz w:val="20"/>
        </w:rPr>
        <w:lastRenderedPageBreak/>
        <w:t>terminated while still in the incubator; however, losses were minimized, and the operations of the incubatee were terminated while still in the incubator, but the losses were large.</w:t>
      </w:r>
    </w:p>
    <w:p w14:paraId="7B08E283"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Whereas the first three would indicate success measures of incubation, the last two measures indicate incubation </w:t>
      </w:r>
      <w:r>
        <w:rPr>
          <w:rFonts w:ascii="Arial" w:eastAsia="Arial" w:hAnsi="Arial" w:cs="Arial"/>
          <w:b/>
          <w:i/>
          <w:color w:val="000000"/>
          <w:sz w:val="20"/>
          <w:u w:val="single"/>
        </w:rPr>
        <w:t>failure</w:t>
      </w:r>
      <w:r>
        <w:rPr>
          <w:rFonts w:ascii="Arial" w:eastAsia="Arial" w:hAnsi="Arial" w:cs="Arial"/>
          <w:color w:val="000000"/>
          <w:sz w:val="20"/>
        </w:rPr>
        <w:t xml:space="preserve">. Certainly, the first three indicate only a snapshot or a cursory overview of the performance of incubatees on the “graduation day,” and they are not a guarantee of any future success or </w:t>
      </w:r>
      <w:r>
        <w:rPr>
          <w:rFonts w:ascii="Arial" w:eastAsia="Arial" w:hAnsi="Arial" w:cs="Arial"/>
          <w:b/>
          <w:i/>
          <w:color w:val="000000"/>
          <w:sz w:val="20"/>
          <w:u w:val="single"/>
        </w:rPr>
        <w:t>failure</w:t>
      </w:r>
      <w:r>
        <w:rPr>
          <w:rFonts w:ascii="Arial" w:eastAsia="Arial" w:hAnsi="Arial" w:cs="Arial"/>
          <w:color w:val="000000"/>
          <w:sz w:val="20"/>
        </w:rPr>
        <w:t>. A similar measurement model for TBI performance assessment was proposed by Al-Mubaraki and Busler (2011), with the following four indicators: graduation of business incubated, success of business incubated, jobs created by incubation and salaries paid by incubator clients.</w:t>
      </w:r>
    </w:p>
    <w:p w14:paraId="1EE6B6D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summary, the assessment of incubator performance should be done taking into account all the related outcomes. For empirical research involving a larger sample size, it would be appropriate to use a group of indicators relevant to the study objectives that would then facilitate analysis and help in arriving at accurate conclusions. Accordingly, Barbero </w:t>
      </w:r>
      <w:r>
        <w:rPr>
          <w:rFonts w:ascii="Arial" w:eastAsia="Arial" w:hAnsi="Arial" w:cs="Arial"/>
          <w:i/>
          <w:color w:val="000000"/>
          <w:sz w:val="20"/>
        </w:rPr>
        <w:t>et al.</w:t>
      </w:r>
      <w:r>
        <w:rPr>
          <w:rFonts w:ascii="Arial" w:eastAsia="Arial" w:hAnsi="Arial" w:cs="Arial"/>
          <w:color w:val="000000"/>
          <w:sz w:val="20"/>
        </w:rPr>
        <w:t xml:space="preserve"> (2012) used a set of indicators, based on what was proposed in literature for R&amp;D measures. The output R&amp;D measures that were used were sales and employment growth, number of patents created or filed and number of new and innovative products and services introduced. The input R&amp;D measures included QSEs calculated as a percent of total employees, total R&amp;D investment as a percent of sales, the contribution to R&amp;D programs as a percent of sales and cost incurred per job.</w:t>
      </w:r>
    </w:p>
    <w:p w14:paraId="1401750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By and large, empirical literature has revealed that incubation has a significant impact on the business performance of incubated </w:t>
      </w:r>
      <w:r>
        <w:rPr>
          <w:rFonts w:ascii="Arial" w:eastAsia="Arial" w:hAnsi="Arial" w:cs="Arial"/>
          <w:b/>
          <w:i/>
          <w:color w:val="000000"/>
          <w:sz w:val="20"/>
          <w:u w:val="single"/>
        </w:rPr>
        <w:t>start-ups</w:t>
      </w:r>
      <w:r>
        <w:rPr>
          <w:rFonts w:ascii="Arial" w:eastAsia="Arial" w:hAnsi="Arial" w:cs="Arial"/>
          <w:color w:val="000000"/>
          <w:sz w:val="20"/>
        </w:rPr>
        <w:t xml:space="preserve"> with the outcome depicting either a positive or a negative relationship in the form of determination of venture survival/</w:t>
      </w:r>
      <w:r>
        <w:rPr>
          <w:rFonts w:ascii="Arial" w:eastAsia="Arial" w:hAnsi="Arial" w:cs="Arial"/>
          <w:b/>
          <w:i/>
          <w:color w:val="000000"/>
          <w:sz w:val="20"/>
          <w:u w:val="single"/>
        </w:rPr>
        <w:t>failure</w:t>
      </w:r>
      <w:r>
        <w:rPr>
          <w:rFonts w:ascii="Arial" w:eastAsia="Arial" w:hAnsi="Arial" w:cs="Arial"/>
          <w:color w:val="000000"/>
          <w:sz w:val="20"/>
        </w:rPr>
        <w:t xml:space="preserve">, generation of sales/revenue growth, creation of employment, attainment of venture funding/capital and quality and quantity of networking/alliance as the business performance indicators. Some of the other measures, such as technology development and transfer, number of patents applied and obtained, R&amp;D intensity and R&amp;D productivity are among the less frequently used measures of incubation performance (Ayatse </w:t>
      </w:r>
      <w:r>
        <w:rPr>
          <w:rFonts w:ascii="Arial" w:eastAsia="Arial" w:hAnsi="Arial" w:cs="Arial"/>
          <w:i/>
          <w:color w:val="000000"/>
          <w:sz w:val="20"/>
        </w:rPr>
        <w:t>et al.</w:t>
      </w:r>
      <w:r>
        <w:rPr>
          <w:rFonts w:ascii="Arial" w:eastAsia="Arial" w:hAnsi="Arial" w:cs="Arial"/>
          <w:color w:val="000000"/>
          <w:sz w:val="20"/>
        </w:rPr>
        <w:t xml:space="preserve">, 2017). The incubation performance is measured to assess the impact of incubation process defined in terms of selection process of incubatees, the provision of business support and assistance, provision of professional support services and capital to incubatees and allowing them to utilize networks within the incubator as well as its external networks (Grimaldi </w:t>
      </w:r>
      <w:r>
        <w:rPr>
          <w:rFonts w:ascii="Arial" w:eastAsia="Arial" w:hAnsi="Arial" w:cs="Arial"/>
          <w:i/>
          <w:color w:val="000000"/>
          <w:sz w:val="20"/>
        </w:rPr>
        <w:t>et al.</w:t>
      </w:r>
      <w:r>
        <w:rPr>
          <w:rFonts w:ascii="Arial" w:eastAsia="Arial" w:hAnsi="Arial" w:cs="Arial"/>
          <w:color w:val="000000"/>
          <w:sz w:val="20"/>
        </w:rPr>
        <w:t xml:space="preserve">, 2011; Ayatse </w:t>
      </w:r>
      <w:r>
        <w:rPr>
          <w:rFonts w:ascii="Arial" w:eastAsia="Arial" w:hAnsi="Arial" w:cs="Arial"/>
          <w:i/>
          <w:color w:val="000000"/>
          <w:sz w:val="20"/>
        </w:rPr>
        <w:t>et al.</w:t>
      </w:r>
      <w:r>
        <w:rPr>
          <w:rFonts w:ascii="Arial" w:eastAsia="Arial" w:hAnsi="Arial" w:cs="Arial"/>
          <w:color w:val="000000"/>
          <w:sz w:val="20"/>
        </w:rPr>
        <w:t>, 2017).</w:t>
      </w:r>
    </w:p>
    <w:p w14:paraId="16F3715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above-mentioned overall discussion throws light on the typology and sponsors of TBIs, their goals and objectives, functions and services, process of incubation and outcomes and achievements of the incubation process based on empirical research findings in diverse contexts. Although there is a wide divergence in the typology and sponsors, services rendered and therefore process of incubation leading to different outcomes and achievements, there is convergence as well with respect to the key objectives of a TBI in the form of facilitating or nurturing technology-based new ventures, for their successful emergence and growth as “healthily and quickly” as possible. A consistent emergence of successful technology </w:t>
      </w:r>
      <w:r>
        <w:rPr>
          <w:rFonts w:ascii="Arial" w:eastAsia="Arial" w:hAnsi="Arial" w:cs="Arial"/>
          <w:b/>
          <w:i/>
          <w:color w:val="000000"/>
          <w:sz w:val="20"/>
          <w:u w:val="single"/>
        </w:rPr>
        <w:t>start-ups</w:t>
      </w:r>
      <w:r>
        <w:rPr>
          <w:rFonts w:ascii="Arial" w:eastAsia="Arial" w:hAnsi="Arial" w:cs="Arial"/>
          <w:color w:val="000000"/>
          <w:sz w:val="20"/>
        </w:rPr>
        <w:t xml:space="preserve"> and their growth would invariably result in new products and services, possibly through commercialization of innovations and technology transfer, more employment generation, income creation, sales growth, possibly, patent generation, with an overall positive impact on regional economic growth. The broad indicators of TBI performance in terms of outcomes/achievements are presented in the list below.</w:t>
      </w:r>
    </w:p>
    <w:p w14:paraId="14503B13"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TBI performance assessment: outcomes and achievements.</w:t>
      </w:r>
    </w:p>
    <w:p w14:paraId="64F71647"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Outcomes/achievements (source: empirical literature): </w:t>
      </w:r>
    </w:p>
    <w:p w14:paraId="761E7B7B" w14:textId="77777777" w:rsidR="00A97810" w:rsidRDefault="00000000">
      <w:pPr>
        <w:numPr>
          <w:ilvl w:val="0"/>
          <w:numId w:val="35"/>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of incubated </w:t>
      </w:r>
      <w:r>
        <w:rPr>
          <w:rFonts w:ascii="Arial" w:eastAsia="Arial" w:hAnsi="Arial" w:cs="Arial"/>
          <w:b/>
          <w:i/>
          <w:color w:val="000000"/>
          <w:sz w:val="20"/>
          <w:u w:val="single"/>
        </w:rPr>
        <w:t>start-ups</w:t>
      </w:r>
      <w:r>
        <w:rPr>
          <w:rFonts w:ascii="Arial" w:eastAsia="Arial" w:hAnsi="Arial" w:cs="Arial"/>
          <w:color w:val="000000"/>
          <w:sz w:val="20"/>
        </w:rPr>
        <w:t xml:space="preserve"> to emerge;</w:t>
      </w:r>
    </w:p>
    <w:p w14:paraId="0A7407C9" w14:textId="77777777" w:rsidR="00A97810" w:rsidRDefault="00000000">
      <w:pPr>
        <w:numPr>
          <w:ilvl w:val="0"/>
          <w:numId w:val="36"/>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develop/exploit internal and/or external networking;</w:t>
      </w:r>
    </w:p>
    <w:p w14:paraId="205B654A" w14:textId="77777777" w:rsidR="00A97810" w:rsidRDefault="00000000">
      <w:pPr>
        <w:numPr>
          <w:ilvl w:val="0"/>
          <w:numId w:val="37"/>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generate jobs;</w:t>
      </w:r>
    </w:p>
    <w:p w14:paraId="6D49955B" w14:textId="77777777" w:rsidR="00A97810" w:rsidRDefault="00000000">
      <w:pPr>
        <w:numPr>
          <w:ilvl w:val="0"/>
          <w:numId w:val="38"/>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generate revenue;</w:t>
      </w:r>
    </w:p>
    <w:p w14:paraId="3AF3BD38" w14:textId="77777777" w:rsidR="00A97810" w:rsidRDefault="00000000">
      <w:pPr>
        <w:numPr>
          <w:ilvl w:val="0"/>
          <w:numId w:val="39"/>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introduce new products/services;</w:t>
      </w:r>
    </w:p>
    <w:p w14:paraId="33AEDC3F" w14:textId="77777777" w:rsidR="00A97810" w:rsidRDefault="00000000">
      <w:pPr>
        <w:numPr>
          <w:ilvl w:val="0"/>
          <w:numId w:val="40"/>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generate innovations and its commercialization for new venture creation;</w:t>
      </w:r>
    </w:p>
    <w:p w14:paraId="56441AA0" w14:textId="77777777" w:rsidR="00A97810" w:rsidRDefault="00000000">
      <w:pPr>
        <w:numPr>
          <w:ilvl w:val="0"/>
          <w:numId w:val="41"/>
        </w:numPr>
        <w:spacing w:before="120" w:line="260" w:lineRule="atLeast"/>
        <w:jc w:val="both"/>
        <w:rPr>
          <w:rFonts w:ascii="Arial" w:eastAsia="Arial" w:hAnsi="Arial" w:cs="Arial"/>
          <w:sz w:val="20"/>
        </w:rPr>
      </w:pPr>
      <w:r>
        <w:rPr>
          <w:rFonts w:ascii="Arial" w:eastAsia="Arial" w:hAnsi="Arial" w:cs="Arial"/>
          <w:color w:val="000000"/>
          <w:sz w:val="20"/>
        </w:rPr>
        <w:lastRenderedPageBreak/>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develop new technologies for transfer;</w:t>
      </w:r>
    </w:p>
    <w:p w14:paraId="0DBE5FBE" w14:textId="77777777" w:rsidR="00A97810" w:rsidRDefault="00000000">
      <w:pPr>
        <w:numPr>
          <w:ilvl w:val="0"/>
          <w:numId w:val="42"/>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obtain patents;</w:t>
      </w:r>
    </w:p>
    <w:p w14:paraId="5B6BB9EA" w14:textId="77777777" w:rsidR="00A97810" w:rsidRDefault="00000000">
      <w:pPr>
        <w:numPr>
          <w:ilvl w:val="0"/>
          <w:numId w:val="43"/>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contribute in terms of R&amp;D inputs and R&amp;D output;</w:t>
      </w:r>
    </w:p>
    <w:p w14:paraId="4EC82132" w14:textId="77777777" w:rsidR="00A97810" w:rsidRDefault="00000000">
      <w:pPr>
        <w:numPr>
          <w:ilvl w:val="0"/>
          <w:numId w:val="44"/>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of emerged </w:t>
      </w:r>
      <w:r>
        <w:rPr>
          <w:rFonts w:ascii="Arial" w:eastAsia="Arial" w:hAnsi="Arial" w:cs="Arial"/>
          <w:b/>
          <w:i/>
          <w:color w:val="000000"/>
          <w:sz w:val="20"/>
          <w:u w:val="single"/>
        </w:rPr>
        <w:t>start-ups</w:t>
      </w:r>
      <w:r>
        <w:rPr>
          <w:rFonts w:ascii="Arial" w:eastAsia="Arial" w:hAnsi="Arial" w:cs="Arial"/>
          <w:color w:val="000000"/>
          <w:sz w:val="20"/>
        </w:rPr>
        <w:t xml:space="preserve"> to sustain and grow;</w:t>
      </w:r>
    </w:p>
    <w:p w14:paraId="6EAE572C" w14:textId="77777777" w:rsidR="00A97810" w:rsidRDefault="00000000">
      <w:pPr>
        <w:numPr>
          <w:ilvl w:val="0"/>
          <w:numId w:val="45"/>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contribute to exports;</w:t>
      </w:r>
    </w:p>
    <w:p w14:paraId="31533549" w14:textId="77777777" w:rsidR="00A97810" w:rsidRDefault="00000000">
      <w:pPr>
        <w:numPr>
          <w:ilvl w:val="0"/>
          <w:numId w:val="46"/>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reduce firm </w:t>
      </w:r>
      <w:r>
        <w:rPr>
          <w:rFonts w:ascii="Arial" w:eastAsia="Arial" w:hAnsi="Arial" w:cs="Arial"/>
          <w:b/>
          <w:i/>
          <w:color w:val="000000"/>
          <w:sz w:val="20"/>
          <w:u w:val="single"/>
        </w:rPr>
        <w:t>failure</w:t>
      </w:r>
      <w:r>
        <w:rPr>
          <w:rFonts w:ascii="Arial" w:eastAsia="Arial" w:hAnsi="Arial" w:cs="Arial"/>
          <w:color w:val="000000"/>
          <w:sz w:val="20"/>
        </w:rPr>
        <w:t xml:space="preserve"> rate and unemployment rate; and</w:t>
      </w:r>
    </w:p>
    <w:p w14:paraId="60300690" w14:textId="77777777" w:rsidR="00A97810" w:rsidRDefault="00000000">
      <w:pPr>
        <w:numPr>
          <w:ilvl w:val="0"/>
          <w:numId w:val="47"/>
        </w:numPr>
        <w:spacing w:before="120" w:line="260" w:lineRule="atLeast"/>
        <w:jc w:val="both"/>
        <w:rPr>
          <w:rFonts w:ascii="Arial" w:eastAsia="Arial" w:hAnsi="Arial" w:cs="Arial"/>
          <w:sz w:val="20"/>
        </w:rPr>
      </w:pPr>
      <w:r>
        <w:rPr>
          <w:rFonts w:ascii="Arial" w:eastAsia="Arial" w:hAnsi="Arial" w:cs="Arial"/>
          <w:color w:val="000000"/>
          <w:sz w:val="20"/>
        </w:rPr>
        <w:t xml:space="preserve">success or </w:t>
      </w:r>
      <w:r>
        <w:rPr>
          <w:rFonts w:ascii="Arial" w:eastAsia="Arial" w:hAnsi="Arial" w:cs="Arial"/>
          <w:b/>
          <w:i/>
          <w:color w:val="000000"/>
          <w:sz w:val="20"/>
          <w:u w:val="single"/>
        </w:rPr>
        <w:t>failure</w:t>
      </w:r>
      <w:r>
        <w:rPr>
          <w:rFonts w:ascii="Arial" w:eastAsia="Arial" w:hAnsi="Arial" w:cs="Arial"/>
          <w:color w:val="000000"/>
          <w:sz w:val="20"/>
        </w:rPr>
        <w:t xml:space="preserve"> to contribute to regional economic growth.</w:t>
      </w:r>
    </w:p>
    <w:p w14:paraId="2D78A25F"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In the context of above literature discussion, we attempt to examine key theoretical contributions relevant in the sphere of technology business incubation, to conceptualize TBIs in terms of determinants of the incubation process and its cumulative impact on incubation outcomes resulting in new venture generation and growth. Subsequently, we propose a conceptual framework, linking sponsors, objectives, services, incubation process and achievements of TBIs.</w:t>
      </w:r>
    </w:p>
    <w:p w14:paraId="07F9EB1C"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Technology business incubation for new venture creation: a theoretical perspective</w:t>
      </w:r>
    </w:p>
    <w:p w14:paraId="19BD476C"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TBIs that originated in the USA in the 1950s have increasingly proliferated all over the world since then, across developed as well as emerging and developing economies, as a means of promoting technology-based </w:t>
      </w:r>
      <w:r>
        <w:rPr>
          <w:rFonts w:ascii="Arial" w:eastAsia="Arial" w:hAnsi="Arial" w:cs="Arial"/>
          <w:b/>
          <w:i/>
          <w:color w:val="000000"/>
          <w:sz w:val="20"/>
          <w:u w:val="single"/>
        </w:rPr>
        <w:t>start-ups</w:t>
      </w:r>
      <w:r>
        <w:rPr>
          <w:rFonts w:ascii="Arial" w:eastAsia="Arial" w:hAnsi="Arial" w:cs="Arial"/>
          <w:color w:val="000000"/>
          <w:sz w:val="20"/>
        </w:rPr>
        <w:t xml:space="preserve">. Accordingly, it is argued that they have played an important role in hatching </w:t>
      </w:r>
      <w:r>
        <w:rPr>
          <w:rFonts w:ascii="Arial" w:eastAsia="Arial" w:hAnsi="Arial" w:cs="Arial"/>
          <w:b/>
          <w:i/>
          <w:color w:val="000000"/>
          <w:sz w:val="20"/>
          <w:u w:val="single"/>
        </w:rPr>
        <w:t>start-ups</w:t>
      </w:r>
      <w:r>
        <w:rPr>
          <w:rFonts w:ascii="Arial" w:eastAsia="Arial" w:hAnsi="Arial" w:cs="Arial"/>
          <w:color w:val="000000"/>
          <w:sz w:val="20"/>
        </w:rPr>
        <w:t xml:space="preserve">, especially in high-technology sectors (Azriel and Laric, 2008). The strongest argument in the promotion of TBIs is that the incubation process undergone by the prospective </w:t>
      </w:r>
      <w:r>
        <w:rPr>
          <w:rFonts w:ascii="Arial" w:eastAsia="Arial" w:hAnsi="Arial" w:cs="Arial"/>
          <w:b/>
          <w:i/>
          <w:color w:val="000000"/>
          <w:sz w:val="20"/>
          <w:u w:val="single"/>
        </w:rPr>
        <w:t>start-up</w:t>
      </w:r>
      <w:r>
        <w:rPr>
          <w:rFonts w:ascii="Arial" w:eastAsia="Arial" w:hAnsi="Arial" w:cs="Arial"/>
          <w:color w:val="000000"/>
          <w:sz w:val="20"/>
        </w:rPr>
        <w:t xml:space="preserve"> founders due to the incubation process produces a synergistic effect on the economic value that results from </w:t>
      </w:r>
      <w:r>
        <w:rPr>
          <w:rFonts w:ascii="Arial" w:eastAsia="Arial" w:hAnsi="Arial" w:cs="Arial"/>
          <w:b/>
          <w:i/>
          <w:color w:val="000000"/>
          <w:sz w:val="20"/>
          <w:u w:val="single"/>
        </w:rPr>
        <w:t>start-up</w:t>
      </w:r>
      <w:r>
        <w:rPr>
          <w:rFonts w:ascii="Arial" w:eastAsia="Arial" w:hAnsi="Arial" w:cs="Arial"/>
          <w:color w:val="000000"/>
          <w:sz w:val="20"/>
        </w:rPr>
        <w:t xml:space="preserve"> creations. A steady increase in the emergence of successful </w:t>
      </w:r>
      <w:r>
        <w:rPr>
          <w:rFonts w:ascii="Arial" w:eastAsia="Arial" w:hAnsi="Arial" w:cs="Arial"/>
          <w:b/>
          <w:i/>
          <w:color w:val="000000"/>
          <w:sz w:val="20"/>
          <w:u w:val="single"/>
        </w:rPr>
        <w:t>start-ups</w:t>
      </w:r>
      <w:r>
        <w:rPr>
          <w:rFonts w:ascii="Arial" w:eastAsia="Arial" w:hAnsi="Arial" w:cs="Arial"/>
          <w:color w:val="000000"/>
          <w:sz w:val="20"/>
        </w:rPr>
        <w:t xml:space="preserve"> will cumulatively contribute to regional economic development through job creation and income generation.</w:t>
      </w:r>
    </w:p>
    <w:p w14:paraId="0D69C132"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However, the core issue to be theorized is how incubation helps the creation of successful </w:t>
      </w:r>
      <w:r>
        <w:rPr>
          <w:rFonts w:ascii="Arial" w:eastAsia="Arial" w:hAnsi="Arial" w:cs="Arial"/>
          <w:b/>
          <w:i/>
          <w:color w:val="000000"/>
          <w:sz w:val="20"/>
          <w:u w:val="single"/>
        </w:rPr>
        <w:t>start-ups</w:t>
      </w:r>
      <w:r>
        <w:rPr>
          <w:rFonts w:ascii="Arial" w:eastAsia="Arial" w:hAnsi="Arial" w:cs="Arial"/>
          <w:color w:val="000000"/>
          <w:sz w:val="20"/>
        </w:rPr>
        <w:t xml:space="preserve">, leading to multiple benefits and thereby benefiting regional economies. The key challenge for theorizing technology business incubation is providing a logical explanation on the dynamics of the factors of incubation process, explaining how and why these factors come together and foster incubatee success or </w:t>
      </w:r>
      <w:r>
        <w:rPr>
          <w:rFonts w:ascii="Arial" w:eastAsia="Arial" w:hAnsi="Arial" w:cs="Arial"/>
          <w:b/>
          <w:i/>
          <w:color w:val="000000"/>
          <w:sz w:val="20"/>
          <w:u w:val="single"/>
        </w:rPr>
        <w:t>failure</w:t>
      </w:r>
      <w:r>
        <w:rPr>
          <w:rFonts w:ascii="Arial" w:eastAsia="Arial" w:hAnsi="Arial" w:cs="Arial"/>
          <w:color w:val="000000"/>
          <w:sz w:val="20"/>
        </w:rPr>
        <w:t xml:space="preserve"> in the early stages of new venture development (Hackett and Dilts, 2004b). Obviously, such a theory must focus on pre-incubation, incubation and post-incubation stages, covering both incubatees and TBIs, as these are the three critical stages of new venture development (Table III). Different theoretical propositions have been applied in empirical research to logically explain the incubation process and its overall outcomes, but with little unanimity. A brief reference to some of these theoretical attempts is in order.</w:t>
      </w:r>
    </w:p>
    <w:p w14:paraId="2D254F2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One of the widely referred theories is an option-driven theory, derived from the domain of finance and investments for business incubation, by Hackett and Dilts (2004a). When an initial investment decision is made, an option is created, which is followed by subsequent investment decisions to be made in successive stages (Rosenberger, 2003). Option creation and subsequent incrementally staged investments (option exercises) confer on an investor future decision rights, preferential access to opportunities, access to a potentially valuable upside, ability to contain downside risk by limiting the cost of </w:t>
      </w:r>
      <w:r>
        <w:rPr>
          <w:rFonts w:ascii="Arial" w:eastAsia="Arial" w:hAnsi="Arial" w:cs="Arial"/>
          <w:b/>
          <w:i/>
          <w:color w:val="000000"/>
          <w:sz w:val="20"/>
          <w:u w:val="single"/>
        </w:rPr>
        <w:t>failure</w:t>
      </w:r>
      <w:r>
        <w:rPr>
          <w:rFonts w:ascii="Arial" w:eastAsia="Arial" w:hAnsi="Arial" w:cs="Arial"/>
          <w:color w:val="000000"/>
          <w:sz w:val="20"/>
        </w:rPr>
        <w:t xml:space="preserve"> to the sunk cost of constructing the option, minus any remaining option value (Hackett and Dilts, 2004a).</w:t>
      </w:r>
    </w:p>
    <w:p w14:paraId="0B5ADA5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selection of an incubatee/s from a multiple number of applicants for incubation in a TBI is the creation of an option, and this is followed by a subsequent infusion of resources and provision of facilities coupled with monitoring, advice and assistance, for incubating tenants, which are considered option exercises. These two together would determine the outcome of technology business incubation in the form of emergence or non-emergence of successful </w:t>
      </w:r>
      <w:r>
        <w:rPr>
          <w:rFonts w:ascii="Arial" w:eastAsia="Arial" w:hAnsi="Arial" w:cs="Arial"/>
          <w:b/>
          <w:i/>
          <w:color w:val="000000"/>
          <w:sz w:val="20"/>
          <w:u w:val="single"/>
        </w:rPr>
        <w:t>start-ups</w:t>
      </w:r>
      <w:r>
        <w:rPr>
          <w:rFonts w:ascii="Arial" w:eastAsia="Arial" w:hAnsi="Arial" w:cs="Arial"/>
          <w:color w:val="000000"/>
          <w:sz w:val="20"/>
        </w:rPr>
        <w:t>. The population size of regions, the current status of the economy, size of the incubator and the level of inclusive development would be the control variables (Hackett and Dilts, 2004a).</w:t>
      </w:r>
    </w:p>
    <w:p w14:paraId="377744E0"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However, in the above theory, it is not made clear how the three explanatory variables are measured. Further, the theory was not able to throw any light on the influence of quantity and quality of knowledge/networks, etc., which an incubator has on incubation outcomes (Azriel and Laric, 2008).</w:t>
      </w:r>
    </w:p>
    <w:p w14:paraId="759A1638"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An alternative theory proposed for business incubation focuses on the function of networking and social interaction in incubators, using network theory or social capital theory. Many empirical studies underlined networking services of TBIs as the most important tenet of the incubation process (Sungur, 2015). The core elements of a network are the nodes and ties that connect these nodes. Nodes are typically defined at different organizational levels such as industry, university and government, whereas ties usually depict the relational characteristics including friendship, exchange of advice, assets and information, cooperation and power. There could be multiple relationships or ties connecting different nodes.</w:t>
      </w:r>
    </w:p>
    <w:p w14:paraId="3353622C"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basic argument is that TBIs help incubatees to form and develop their networks within the incubator as well as externally, and the networks developed by an incubatee due to an incubator influence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and thereby performance of a TBI (Eveleens </w:t>
      </w:r>
      <w:r>
        <w:rPr>
          <w:rFonts w:ascii="Arial" w:eastAsia="Arial" w:hAnsi="Arial" w:cs="Arial"/>
          <w:i/>
          <w:color w:val="000000"/>
          <w:sz w:val="20"/>
        </w:rPr>
        <w:t>et al.</w:t>
      </w:r>
      <w:r>
        <w:rPr>
          <w:rFonts w:ascii="Arial" w:eastAsia="Arial" w:hAnsi="Arial" w:cs="Arial"/>
          <w:color w:val="000000"/>
          <w:sz w:val="20"/>
        </w:rPr>
        <w:t xml:space="preserve">, 2017). An incubatee may have its own network of resources acquired through modes of education and/or work experience that are valuable in the critical phase of </w:t>
      </w:r>
      <w:r>
        <w:rPr>
          <w:rFonts w:ascii="Arial" w:eastAsia="Arial" w:hAnsi="Arial" w:cs="Arial"/>
          <w:b/>
          <w:i/>
          <w:color w:val="000000"/>
          <w:sz w:val="20"/>
          <w:u w:val="single"/>
        </w:rPr>
        <w:t>start-up</w:t>
      </w:r>
      <w:r>
        <w:rPr>
          <w:rFonts w:ascii="Arial" w:eastAsia="Arial" w:hAnsi="Arial" w:cs="Arial"/>
          <w:color w:val="000000"/>
          <w:sz w:val="20"/>
        </w:rPr>
        <w:t xml:space="preserve"> formation. These are called “private” external networks, acquired mainly through the </w:t>
      </w:r>
      <w:r>
        <w:rPr>
          <w:rFonts w:ascii="Arial" w:eastAsia="Arial" w:hAnsi="Arial" w:cs="Arial"/>
          <w:b/>
          <w:i/>
          <w:color w:val="000000"/>
          <w:sz w:val="20"/>
          <w:u w:val="single"/>
        </w:rPr>
        <w:t>start-ups</w:t>
      </w:r>
      <w:r>
        <w:rPr>
          <w:rFonts w:ascii="Arial" w:eastAsia="Arial" w:hAnsi="Arial" w:cs="Arial"/>
          <w:color w:val="000000"/>
          <w:sz w:val="20"/>
        </w:rPr>
        <w:t xml:space="preserve">’ own efforts, which are labeled as “idiosyncratic,” as they are unique to an incubatee and they satisfy the specific needs of that </w:t>
      </w:r>
      <w:r>
        <w:rPr>
          <w:rFonts w:ascii="Arial" w:eastAsia="Arial" w:hAnsi="Arial" w:cs="Arial"/>
          <w:b/>
          <w:i/>
          <w:color w:val="000000"/>
          <w:sz w:val="20"/>
          <w:u w:val="single"/>
        </w:rPr>
        <w:t>start-up</w:t>
      </w:r>
      <w:r>
        <w:rPr>
          <w:rFonts w:ascii="Arial" w:eastAsia="Arial" w:hAnsi="Arial" w:cs="Arial"/>
          <w:color w:val="000000"/>
          <w:sz w:val="20"/>
        </w:rPr>
        <w:t xml:space="preserve"> (Pettersen </w:t>
      </w:r>
      <w:r>
        <w:rPr>
          <w:rFonts w:ascii="Arial" w:eastAsia="Arial" w:hAnsi="Arial" w:cs="Arial"/>
          <w:i/>
          <w:color w:val="000000"/>
          <w:sz w:val="20"/>
        </w:rPr>
        <w:t>et al.</w:t>
      </w:r>
      <w:r>
        <w:rPr>
          <w:rFonts w:ascii="Arial" w:eastAsia="Arial" w:hAnsi="Arial" w:cs="Arial"/>
          <w:color w:val="000000"/>
          <w:sz w:val="20"/>
        </w:rPr>
        <w:t xml:space="preserve">, 2016). A prospective </w:t>
      </w:r>
      <w:r>
        <w:rPr>
          <w:rFonts w:ascii="Arial" w:eastAsia="Arial" w:hAnsi="Arial" w:cs="Arial"/>
          <w:b/>
          <w:i/>
          <w:color w:val="000000"/>
          <w:sz w:val="20"/>
          <w:u w:val="single"/>
        </w:rPr>
        <w:t>start-up</w:t>
      </w:r>
      <w:r>
        <w:rPr>
          <w:rFonts w:ascii="Arial" w:eastAsia="Arial" w:hAnsi="Arial" w:cs="Arial"/>
          <w:color w:val="000000"/>
          <w:sz w:val="20"/>
        </w:rPr>
        <w:t xml:space="preserve"> while undergoing incubation in a TBI would make use of networks that the TBI provides in the form of access to resources and capabilities, knowledge and learning, and social capital, to complement with its own.</w:t>
      </w:r>
    </w:p>
    <w:p w14:paraId="20EA0754"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However, empirical studies that made use of social network theory for business incubation have simply assumed that an increase in the “intermediary benefits” will automatically translate to better </w:t>
      </w:r>
      <w:r>
        <w:rPr>
          <w:rFonts w:ascii="Arial" w:eastAsia="Arial" w:hAnsi="Arial" w:cs="Arial"/>
          <w:b/>
          <w:i/>
          <w:color w:val="000000"/>
          <w:sz w:val="20"/>
          <w:u w:val="single"/>
        </w:rPr>
        <w:t>start-up</w:t>
      </w:r>
      <w:r>
        <w:rPr>
          <w:rFonts w:ascii="Arial" w:eastAsia="Arial" w:hAnsi="Arial" w:cs="Arial"/>
          <w:color w:val="000000"/>
          <w:sz w:val="20"/>
        </w:rPr>
        <w:t xml:space="preserve"> performance, but without adequate empirical substantiation (Eveleens </w:t>
      </w:r>
      <w:r>
        <w:rPr>
          <w:rFonts w:ascii="Arial" w:eastAsia="Arial" w:hAnsi="Arial" w:cs="Arial"/>
          <w:i/>
          <w:color w:val="000000"/>
          <w:sz w:val="20"/>
        </w:rPr>
        <w:t>et al.</w:t>
      </w:r>
      <w:r>
        <w:rPr>
          <w:rFonts w:ascii="Arial" w:eastAsia="Arial" w:hAnsi="Arial" w:cs="Arial"/>
          <w:color w:val="000000"/>
          <w:sz w:val="20"/>
        </w:rPr>
        <w:t xml:space="preserve">, 2017). Further, social network theory does not elaborate on what kinds of prospective </w:t>
      </w:r>
      <w:r>
        <w:rPr>
          <w:rFonts w:ascii="Arial" w:eastAsia="Arial" w:hAnsi="Arial" w:cs="Arial"/>
          <w:b/>
          <w:i/>
          <w:color w:val="000000"/>
          <w:sz w:val="20"/>
          <w:u w:val="single"/>
        </w:rPr>
        <w:t>start-ups</w:t>
      </w:r>
      <w:r>
        <w:rPr>
          <w:rFonts w:ascii="Arial" w:eastAsia="Arial" w:hAnsi="Arial" w:cs="Arial"/>
          <w:color w:val="000000"/>
          <w:sz w:val="20"/>
        </w:rPr>
        <w:t xml:space="preserve"> are able to develop effective and productive networks by making use of TBI support. Similarly, it does not reveal what kinds of TBI attributes favor or hinder its incubatees to form and develop networks, to complement with its own networks for successful </w:t>
      </w:r>
      <w:r>
        <w:rPr>
          <w:rFonts w:ascii="Arial" w:eastAsia="Arial" w:hAnsi="Arial" w:cs="Arial"/>
          <w:b/>
          <w:i/>
          <w:color w:val="000000"/>
          <w:sz w:val="20"/>
          <w:u w:val="single"/>
        </w:rPr>
        <w:t>start-up</w:t>
      </w:r>
      <w:r>
        <w:rPr>
          <w:rFonts w:ascii="Arial" w:eastAsia="Arial" w:hAnsi="Arial" w:cs="Arial"/>
          <w:color w:val="000000"/>
          <w:sz w:val="20"/>
        </w:rPr>
        <w:t xml:space="preserve"> graduation and exit (Ahmad, 2014).</w:t>
      </w:r>
    </w:p>
    <w:p w14:paraId="4D27F71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The RBV theory has extensively been adopted to examine firm-level attributes under different concepts that include resources, capabilities, and strategies that are crucial for determining firm performance and competitive advantage. The RBV theory views a firm as a bundle of resources and capabilities that have a profound influence on its performance (Barney, 1991; M’Chirgui, 2012).</w:t>
      </w:r>
    </w:p>
    <w:p w14:paraId="113ECB1B"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Many researchers have adopted this theory to describe the role of TBIs in firm creation and promotion (Ahmad, 2014). These researchers have viewed incubation as a mechanism of rewarding a bundle of tangible and intangible resources to incubatees that result in venture formation, in addition to other benefits. Whereas tangible resources would include infrastructure including labs and equipment, common facilities, etc., intangible resources would comprise monitoring and advice, opportunities for networking with other incubatees, links to TBI’s external networks comprising technology and business mentors, angels and VCs, universities, large firms, etc. These resources provide the incubatees access to new knowledge, expertise and networks, in addition to their own, which enable firm formation and graduation (Ahmad, 2014). Thus, in the context of these TBIs, RBV theory implies that TBI resources offered to its incubatees enable them to acquire superior competitive advantage for successful firm formation and emergence, and therefore can be counted as an important factor in determining the success of TBIs (Somsuk and Laosirihongthong, 2014).</w:t>
      </w:r>
    </w:p>
    <w:p w14:paraId="3102828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However, the application of RBV theory to TBI mechanism has lacunae, as it does not throw light on an incubatee’s capacity and willingness to absorb the TBI resources and networks as well as internal environment of a TBI including the relationship between incubatees and incubator management, among others (Ahmad, 2014). Further, its primary focus is on the incubation process, but not on the pre-incubation and post-incubation phases of venture formation, which are equally crucial.</w:t>
      </w:r>
    </w:p>
    <w:p w14:paraId="485760D2"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Technology business incubation: a conceptual framework</w:t>
      </w:r>
    </w:p>
    <w:p w14:paraId="5B2A2CF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It is against the above-mentioned backdrop that we propose a conceptual framework for technology business incubation comprising pre-incubation, incubation and post-incubation phases of </w:t>
      </w:r>
      <w:r>
        <w:rPr>
          <w:rFonts w:ascii="Arial" w:eastAsia="Arial" w:hAnsi="Arial" w:cs="Arial"/>
          <w:b/>
          <w:i/>
          <w:color w:val="000000"/>
          <w:sz w:val="20"/>
          <w:u w:val="single"/>
        </w:rPr>
        <w:t>start-up</w:t>
      </w:r>
      <w:r>
        <w:rPr>
          <w:rFonts w:ascii="Arial" w:eastAsia="Arial" w:hAnsi="Arial" w:cs="Arial"/>
          <w:color w:val="000000"/>
          <w:sz w:val="20"/>
        </w:rPr>
        <w:t xml:space="preserve"> development involving both TBIs and prospective </w:t>
      </w:r>
      <w:r>
        <w:rPr>
          <w:rFonts w:ascii="Arial" w:eastAsia="Arial" w:hAnsi="Arial" w:cs="Arial"/>
          <w:b/>
          <w:i/>
          <w:color w:val="000000"/>
          <w:sz w:val="20"/>
          <w:u w:val="single"/>
        </w:rPr>
        <w:t>start-ups</w:t>
      </w:r>
      <w:r>
        <w:rPr>
          <w:rFonts w:ascii="Arial" w:eastAsia="Arial" w:hAnsi="Arial" w:cs="Arial"/>
          <w:color w:val="000000"/>
          <w:sz w:val="20"/>
        </w:rPr>
        <w:t xml:space="preserve"> that undergo incubation, subsequent to its selection for graduation and exit, which is presented in Figure 3.</w:t>
      </w:r>
    </w:p>
    <w:p w14:paraId="7C0B9695"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Pre-incubation phase</w:t>
      </w:r>
    </w:p>
    <w:p w14:paraId="639CBB54"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the pre-incubation phase, a TBI has to take a crucial decision in terms of choosing among the various applicants (prospective </w:t>
      </w:r>
      <w:r>
        <w:rPr>
          <w:rFonts w:ascii="Arial" w:eastAsia="Arial" w:hAnsi="Arial" w:cs="Arial"/>
          <w:b/>
          <w:i/>
          <w:color w:val="000000"/>
          <w:sz w:val="20"/>
          <w:u w:val="single"/>
        </w:rPr>
        <w:t>start-ups</w:t>
      </w:r>
      <w:r>
        <w:rPr>
          <w:rFonts w:ascii="Arial" w:eastAsia="Arial" w:hAnsi="Arial" w:cs="Arial"/>
          <w:color w:val="000000"/>
          <w:sz w:val="20"/>
        </w:rPr>
        <w:t xml:space="preserve">) who have submitted applications to a TBI seeking admission for incubation. This is a matchmaking process. This has two dimensions: demand side and supply side. The demand side is represented by the TBIs that look for quality proposals, which would meet their objectives, appropriate to their functions and services, so that they can optimally render their incubation process through appropriate monitoring and guidance, to reap the best benefits possible (in terms of </w:t>
      </w:r>
      <w:r>
        <w:rPr>
          <w:rFonts w:ascii="Arial" w:eastAsia="Arial" w:hAnsi="Arial" w:cs="Arial"/>
          <w:b/>
          <w:i/>
          <w:color w:val="000000"/>
          <w:sz w:val="20"/>
          <w:u w:val="single"/>
        </w:rPr>
        <w:t>start-up</w:t>
      </w:r>
      <w:r>
        <w:rPr>
          <w:rFonts w:ascii="Arial" w:eastAsia="Arial" w:hAnsi="Arial" w:cs="Arial"/>
          <w:color w:val="000000"/>
          <w:sz w:val="20"/>
        </w:rPr>
        <w:t xml:space="preserve"> graduation and exit). The nature of sponsors of TBIs (in the form of government, university, corporate or private), their sector focus and external networks would also matter in the selection process.</w:t>
      </w:r>
    </w:p>
    <w:p w14:paraId="0ECB6042"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supply side is represented by the various prospective </w:t>
      </w:r>
      <w:r>
        <w:rPr>
          <w:rFonts w:ascii="Arial" w:eastAsia="Arial" w:hAnsi="Arial" w:cs="Arial"/>
          <w:b/>
          <w:i/>
          <w:color w:val="000000"/>
          <w:sz w:val="20"/>
          <w:u w:val="single"/>
        </w:rPr>
        <w:t>start-ups</w:t>
      </w:r>
      <w:r>
        <w:rPr>
          <w:rFonts w:ascii="Arial" w:eastAsia="Arial" w:hAnsi="Arial" w:cs="Arial"/>
          <w:color w:val="000000"/>
          <w:sz w:val="20"/>
        </w:rPr>
        <w:t xml:space="preserve"> that approach the TBIs for seeking admission for incubation. The prospective </w:t>
      </w:r>
      <w:r>
        <w:rPr>
          <w:rFonts w:ascii="Arial" w:eastAsia="Arial" w:hAnsi="Arial" w:cs="Arial"/>
          <w:b/>
          <w:i/>
          <w:color w:val="000000"/>
          <w:sz w:val="20"/>
          <w:u w:val="single"/>
        </w:rPr>
        <w:t>start-up</w:t>
      </w:r>
      <w:r>
        <w:rPr>
          <w:rFonts w:ascii="Arial" w:eastAsia="Arial" w:hAnsi="Arial" w:cs="Arial"/>
          <w:color w:val="000000"/>
          <w:sz w:val="20"/>
        </w:rPr>
        <w:t xml:space="preserve"> founder/s have to assess their appropriateness to a particular TBI (in terms of nature of sponsor and sector focus), before submitting their application/s.</w:t>
      </w:r>
    </w:p>
    <w:p w14:paraId="2B38762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Matchmaking: once the applications are submitted, a TBI would look at the technology and market potential of a proposal, and its promoters, in terms of their education and industry work/previous </w:t>
      </w:r>
      <w:r>
        <w:rPr>
          <w:rFonts w:ascii="Arial" w:eastAsia="Arial" w:hAnsi="Arial" w:cs="Arial"/>
          <w:b/>
          <w:i/>
          <w:color w:val="000000"/>
          <w:sz w:val="20"/>
          <w:u w:val="single"/>
        </w:rPr>
        <w:t>start-up</w:t>
      </w:r>
      <w:r>
        <w:rPr>
          <w:rFonts w:ascii="Arial" w:eastAsia="Arial" w:hAnsi="Arial" w:cs="Arial"/>
          <w:color w:val="000000"/>
          <w:sz w:val="20"/>
        </w:rPr>
        <w:t xml:space="preserve"> founding experience, domain expertise, and their current network resources. The extent of complementarity between the TBI and the prospective </w:t>
      </w:r>
      <w:r>
        <w:rPr>
          <w:rFonts w:ascii="Arial" w:eastAsia="Arial" w:hAnsi="Arial" w:cs="Arial"/>
          <w:b/>
          <w:i/>
          <w:color w:val="000000"/>
          <w:sz w:val="20"/>
          <w:u w:val="single"/>
        </w:rPr>
        <w:t>start-up</w:t>
      </w:r>
      <w:r>
        <w:rPr>
          <w:rFonts w:ascii="Arial" w:eastAsia="Arial" w:hAnsi="Arial" w:cs="Arial"/>
          <w:color w:val="000000"/>
          <w:sz w:val="20"/>
        </w:rPr>
        <w:t xml:space="preserve"> founders, and the former’s assessment of capability of both to contribute to </w:t>
      </w:r>
      <w:r>
        <w:rPr>
          <w:rFonts w:ascii="Arial" w:eastAsia="Arial" w:hAnsi="Arial" w:cs="Arial"/>
          <w:b/>
          <w:i/>
          <w:color w:val="000000"/>
          <w:sz w:val="20"/>
          <w:u w:val="single"/>
        </w:rPr>
        <w:t>start-up</w:t>
      </w:r>
      <w:r>
        <w:rPr>
          <w:rFonts w:ascii="Arial" w:eastAsia="Arial" w:hAnsi="Arial" w:cs="Arial"/>
          <w:color w:val="000000"/>
          <w:sz w:val="20"/>
        </w:rPr>
        <w:t xml:space="preserve"> formation through the incubation process would play a decisive role in the selection of a </w:t>
      </w:r>
      <w:r>
        <w:rPr>
          <w:rFonts w:ascii="Arial" w:eastAsia="Arial" w:hAnsi="Arial" w:cs="Arial"/>
          <w:b/>
          <w:i/>
          <w:color w:val="000000"/>
          <w:sz w:val="20"/>
          <w:u w:val="single"/>
        </w:rPr>
        <w:t>start-up</w:t>
      </w:r>
      <w:r>
        <w:rPr>
          <w:rFonts w:ascii="Arial" w:eastAsia="Arial" w:hAnsi="Arial" w:cs="Arial"/>
          <w:color w:val="000000"/>
          <w:sz w:val="20"/>
        </w:rPr>
        <w:t xml:space="preserve"> proposal for subsequent incubation.</w:t>
      </w:r>
    </w:p>
    <w:p w14:paraId="301A9103"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Incubation phase</w:t>
      </w:r>
    </w:p>
    <w:p w14:paraId="0639F2D1"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incubation process would begin with providing shared space, access to common infrastructure, common service facilities, and common advisory services such as legal, administrative and financial, etc. This will be followed by the promotion of internal networking among the incubatees, by conducting periodical interactive meetings. The continuous monitoring and interaction between the incubation management and the incubating </w:t>
      </w:r>
      <w:r>
        <w:rPr>
          <w:rFonts w:ascii="Arial" w:eastAsia="Arial" w:hAnsi="Arial" w:cs="Arial"/>
          <w:b/>
          <w:i/>
          <w:color w:val="000000"/>
          <w:sz w:val="20"/>
          <w:u w:val="single"/>
        </w:rPr>
        <w:t>start-ups</w:t>
      </w:r>
      <w:r>
        <w:rPr>
          <w:rFonts w:ascii="Arial" w:eastAsia="Arial" w:hAnsi="Arial" w:cs="Arial"/>
          <w:color w:val="000000"/>
          <w:sz w:val="20"/>
        </w:rPr>
        <w:t xml:space="preserve"> would enable both to look for and exploit appropriate external networks to complement with the latter’s own networks, to achieve the following: identifying and linking with suitable technology mentors to move from ideation to proof of concept and further to prototype development, followed by a MVP; identifying and accessing early product markets through business mentors; identifying and accessing angel investors or early-stage venture capitalists for financing early-stage production operations; identifying and accessing key human resources, wherever necessary.</w:t>
      </w:r>
    </w:p>
    <w:p w14:paraId="7824DD6A"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Thus, the four functional management inputs are facilitated to converge for </w:t>
      </w:r>
      <w:r>
        <w:rPr>
          <w:rFonts w:ascii="Arial" w:eastAsia="Arial" w:hAnsi="Arial" w:cs="Arial"/>
          <w:b/>
          <w:i/>
          <w:color w:val="000000"/>
          <w:sz w:val="20"/>
          <w:u w:val="single"/>
        </w:rPr>
        <w:t>start-up</w:t>
      </w:r>
      <w:r>
        <w:rPr>
          <w:rFonts w:ascii="Arial" w:eastAsia="Arial" w:hAnsi="Arial" w:cs="Arial"/>
          <w:color w:val="000000"/>
          <w:sz w:val="20"/>
        </w:rPr>
        <w:t xml:space="preserve"> formation. The time taken for its successful convergence would depend on the quality and efficacy of TBI infrastructure, services and internal networking, as much as that of external networking, and the complementarity of both with the incubating </w:t>
      </w:r>
      <w:r>
        <w:rPr>
          <w:rFonts w:ascii="Arial" w:eastAsia="Arial" w:hAnsi="Arial" w:cs="Arial"/>
          <w:b/>
          <w:i/>
          <w:color w:val="000000"/>
          <w:sz w:val="20"/>
          <w:u w:val="single"/>
        </w:rPr>
        <w:t>start-up</w:t>
      </w:r>
      <w:r>
        <w:rPr>
          <w:rFonts w:ascii="Arial" w:eastAsia="Arial" w:hAnsi="Arial" w:cs="Arial"/>
          <w:color w:val="000000"/>
          <w:sz w:val="20"/>
        </w:rPr>
        <w:t xml:space="preserve">’s own networks. The efficiency of incubation management as well as that of </w:t>
      </w:r>
      <w:r>
        <w:rPr>
          <w:rFonts w:ascii="Arial" w:eastAsia="Arial" w:hAnsi="Arial" w:cs="Arial"/>
          <w:b/>
          <w:i/>
          <w:color w:val="000000"/>
          <w:sz w:val="20"/>
          <w:u w:val="single"/>
        </w:rPr>
        <w:t>start-up</w:t>
      </w:r>
      <w:r>
        <w:rPr>
          <w:rFonts w:ascii="Arial" w:eastAsia="Arial" w:hAnsi="Arial" w:cs="Arial"/>
          <w:color w:val="000000"/>
          <w:sz w:val="20"/>
        </w:rPr>
        <w:t xml:space="preserve"> founder/s will have an overall decisive role.</w:t>
      </w:r>
    </w:p>
    <w:p w14:paraId="394F3321"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Post-incubation phase</w:t>
      </w:r>
    </w:p>
    <w:p w14:paraId="2E694A23"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formation with well-defined new products and repeatable production clearly identified target markets, with adequate human resources and early-stage finance, thereby marking its readiness for graduation and exit. Such </w:t>
      </w:r>
      <w:r>
        <w:rPr>
          <w:rFonts w:ascii="Arial" w:eastAsia="Arial" w:hAnsi="Arial" w:cs="Arial"/>
          <w:b/>
          <w:i/>
          <w:color w:val="000000"/>
          <w:sz w:val="20"/>
          <w:u w:val="single"/>
        </w:rPr>
        <w:t>start-ups</w:t>
      </w:r>
      <w:r>
        <w:rPr>
          <w:rFonts w:ascii="Arial" w:eastAsia="Arial" w:hAnsi="Arial" w:cs="Arial"/>
          <w:color w:val="000000"/>
          <w:sz w:val="20"/>
        </w:rPr>
        <w:t xml:space="preserve"> would have generated revenue as well as contributed in terms of R&amp;D inputs and R&amp;D output. Such </w:t>
      </w:r>
      <w:r>
        <w:rPr>
          <w:rFonts w:ascii="Arial" w:eastAsia="Arial" w:hAnsi="Arial" w:cs="Arial"/>
          <w:b/>
          <w:i/>
          <w:color w:val="000000"/>
          <w:sz w:val="20"/>
          <w:u w:val="single"/>
        </w:rPr>
        <w:t>start-ups</w:t>
      </w:r>
      <w:r>
        <w:rPr>
          <w:rFonts w:ascii="Arial" w:eastAsia="Arial" w:hAnsi="Arial" w:cs="Arial"/>
          <w:color w:val="000000"/>
          <w:sz w:val="20"/>
        </w:rPr>
        <w:t xml:space="preserve"> would have acquired and exhibited potential to generate more jobs and revenue through further market penetration for sustenance and subsequent growth. This marks the end of overall process of new venture development or </w:t>
      </w:r>
      <w:r>
        <w:rPr>
          <w:rFonts w:ascii="Arial" w:eastAsia="Arial" w:hAnsi="Arial" w:cs="Arial"/>
          <w:b/>
          <w:i/>
          <w:color w:val="000000"/>
          <w:sz w:val="20"/>
          <w:u w:val="single"/>
        </w:rPr>
        <w:t>start-up</w:t>
      </w:r>
      <w:r>
        <w:rPr>
          <w:rFonts w:ascii="Arial" w:eastAsia="Arial" w:hAnsi="Arial" w:cs="Arial"/>
          <w:color w:val="000000"/>
          <w:sz w:val="20"/>
        </w:rPr>
        <w:t xml:space="preserve"> formation, thereby ceasing the venture formation responsibility of a TBI.</w:t>
      </w:r>
    </w:p>
    <w:p w14:paraId="184DEFB1"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lastRenderedPageBreak/>
        <w:t xml:space="preserve">Technology business incubation for </w:t>
      </w:r>
      <w:r>
        <w:rPr>
          <w:rFonts w:ascii="Arial" w:eastAsia="Arial" w:hAnsi="Arial" w:cs="Arial"/>
          <w:b/>
          <w:i/>
          <w:color w:val="000000"/>
          <w:sz w:val="20"/>
          <w:u w:val="single"/>
        </w:rPr>
        <w:t>start-up</w:t>
      </w:r>
      <w:r>
        <w:rPr>
          <w:rFonts w:ascii="Arial" w:eastAsia="Arial" w:hAnsi="Arial" w:cs="Arial"/>
          <w:b/>
          <w:color w:val="000000"/>
          <w:sz w:val="20"/>
        </w:rPr>
        <w:t xml:space="preserve"> generation: future research agenda</w:t>
      </w:r>
    </w:p>
    <w:p w14:paraId="00F11E04"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conceptual framework developed as the outcome of the systematic literature review can be helpful in defining the future research agenda on technology business incubation for </w:t>
      </w:r>
      <w:r>
        <w:rPr>
          <w:rFonts w:ascii="Arial" w:eastAsia="Arial" w:hAnsi="Arial" w:cs="Arial"/>
          <w:b/>
          <w:i/>
          <w:color w:val="000000"/>
          <w:sz w:val="20"/>
          <w:u w:val="single"/>
        </w:rPr>
        <w:t>start-up</w:t>
      </w:r>
      <w:r>
        <w:rPr>
          <w:rFonts w:ascii="Arial" w:eastAsia="Arial" w:hAnsi="Arial" w:cs="Arial"/>
          <w:color w:val="000000"/>
          <w:sz w:val="20"/>
        </w:rPr>
        <w:t xml:space="preserve"> formation, which can be broadly summarized as follows: </w:t>
      </w:r>
    </w:p>
    <w:p w14:paraId="3D192238" w14:textId="77777777" w:rsidR="00A97810" w:rsidRDefault="00000000">
      <w:pPr>
        <w:numPr>
          <w:ilvl w:val="0"/>
          <w:numId w:val="48"/>
        </w:numPr>
        <w:spacing w:before="120" w:line="260" w:lineRule="atLeast"/>
        <w:jc w:val="both"/>
        <w:rPr>
          <w:rFonts w:ascii="Arial" w:eastAsia="Arial" w:hAnsi="Arial" w:cs="Arial"/>
          <w:sz w:val="20"/>
        </w:rPr>
      </w:pPr>
      <w:r>
        <w:rPr>
          <w:rFonts w:ascii="Arial" w:eastAsia="Arial" w:hAnsi="Arial" w:cs="Arial"/>
          <w:color w:val="000000"/>
          <w:sz w:val="20"/>
        </w:rPr>
        <w:t>Pre-incubation process comprising demand and supply factors, leading to the selection of incubatees by a TBI, can have a decisive influence as much as the incubation process itself on the outcome of incubation, irrespective of a TBI’s sponsors, objectives, structure, and resources. Therefore, future research should focus on the pre-incubation process as much as on the incubation process to understand the determinants of incubation outcomes or TBI performance.</w:t>
      </w:r>
    </w:p>
    <w:p w14:paraId="0842A2FA" w14:textId="77777777" w:rsidR="00A97810" w:rsidRDefault="00000000">
      <w:pPr>
        <w:numPr>
          <w:ilvl w:val="0"/>
          <w:numId w:val="49"/>
        </w:numPr>
        <w:spacing w:before="120" w:line="260" w:lineRule="atLeast"/>
        <w:jc w:val="both"/>
        <w:rPr>
          <w:rFonts w:ascii="Arial" w:eastAsia="Arial" w:hAnsi="Arial" w:cs="Arial"/>
          <w:sz w:val="20"/>
        </w:rPr>
      </w:pPr>
      <w:r>
        <w:rPr>
          <w:rFonts w:ascii="Arial" w:eastAsia="Arial" w:hAnsi="Arial" w:cs="Arial"/>
          <w:color w:val="000000"/>
          <w:sz w:val="20"/>
        </w:rPr>
        <w:t xml:space="preserve">The matchmaking process for the selection of incubatees at the TBI level is hardly examined and understood. The effectiveness of matchmaking process would depend on the strength and competence of TBI management, which, in turn, would influence TBI performance and infant </w:t>
      </w:r>
      <w:r>
        <w:rPr>
          <w:rFonts w:ascii="Arial" w:eastAsia="Arial" w:hAnsi="Arial" w:cs="Arial"/>
          <w:b/>
          <w:i/>
          <w:color w:val="000000"/>
          <w:sz w:val="20"/>
          <w:u w:val="single"/>
        </w:rPr>
        <w:t>start-up</w:t>
      </w:r>
      <w:r>
        <w:rPr>
          <w:rFonts w:ascii="Arial" w:eastAsia="Arial" w:hAnsi="Arial" w:cs="Arial"/>
          <w:color w:val="000000"/>
          <w:sz w:val="20"/>
        </w:rPr>
        <w:t xml:space="preserve"> achievements. This is another prospective area for future research.</w:t>
      </w:r>
    </w:p>
    <w:p w14:paraId="7F730D95" w14:textId="77777777" w:rsidR="00A97810" w:rsidRDefault="00000000">
      <w:pPr>
        <w:numPr>
          <w:ilvl w:val="0"/>
          <w:numId w:val="50"/>
        </w:numPr>
        <w:spacing w:before="120" w:line="260" w:lineRule="atLeast"/>
        <w:jc w:val="both"/>
        <w:rPr>
          <w:rFonts w:ascii="Arial" w:eastAsia="Arial" w:hAnsi="Arial" w:cs="Arial"/>
          <w:sz w:val="20"/>
        </w:rPr>
      </w:pPr>
      <w:r>
        <w:rPr>
          <w:rFonts w:ascii="Arial" w:eastAsia="Arial" w:hAnsi="Arial" w:cs="Arial"/>
          <w:color w:val="000000"/>
          <w:sz w:val="20"/>
        </w:rPr>
        <w:t xml:space="preserve">The extent of blend and complementarity of strength and resources of selected incubatees with that of the TBI is another major determining factor of TBI performance as much as graduated </w:t>
      </w:r>
      <w:r>
        <w:rPr>
          <w:rFonts w:ascii="Arial" w:eastAsia="Arial" w:hAnsi="Arial" w:cs="Arial"/>
          <w:b/>
          <w:i/>
          <w:color w:val="000000"/>
          <w:sz w:val="20"/>
          <w:u w:val="single"/>
        </w:rPr>
        <w:t>start-up</w:t>
      </w:r>
      <w:r>
        <w:rPr>
          <w:rFonts w:ascii="Arial" w:eastAsia="Arial" w:hAnsi="Arial" w:cs="Arial"/>
          <w:color w:val="000000"/>
          <w:sz w:val="20"/>
        </w:rPr>
        <w:t xml:space="preserve"> performance. Examining and measuring the blend and complementarity between the two is another major research issue to be examined.</w:t>
      </w:r>
    </w:p>
    <w:p w14:paraId="7BDD193E" w14:textId="77777777" w:rsidR="00A97810" w:rsidRDefault="00000000">
      <w:pPr>
        <w:numPr>
          <w:ilvl w:val="0"/>
          <w:numId w:val="51"/>
        </w:numPr>
        <w:spacing w:before="120" w:line="260" w:lineRule="atLeast"/>
        <w:jc w:val="both"/>
        <w:rPr>
          <w:rFonts w:ascii="Arial" w:eastAsia="Arial" w:hAnsi="Arial" w:cs="Arial"/>
          <w:sz w:val="20"/>
        </w:rPr>
      </w:pPr>
      <w:r>
        <w:rPr>
          <w:rFonts w:ascii="Arial" w:eastAsia="Arial" w:hAnsi="Arial" w:cs="Arial"/>
          <w:color w:val="000000"/>
          <w:sz w:val="20"/>
        </w:rPr>
        <w:t xml:space="preserve">How “exhaustive and complete” are the support services offered by a TBI so as to enable prospective </w:t>
      </w:r>
      <w:r>
        <w:rPr>
          <w:rFonts w:ascii="Arial" w:eastAsia="Arial" w:hAnsi="Arial" w:cs="Arial"/>
          <w:b/>
          <w:i/>
          <w:color w:val="000000"/>
          <w:sz w:val="20"/>
          <w:u w:val="single"/>
        </w:rPr>
        <w:t>start-up</w:t>
      </w:r>
      <w:r>
        <w:rPr>
          <w:rFonts w:ascii="Arial" w:eastAsia="Arial" w:hAnsi="Arial" w:cs="Arial"/>
          <w:color w:val="000000"/>
          <w:sz w:val="20"/>
        </w:rPr>
        <w:t xml:space="preserve"> founders to combine the four functional areas, namely, technology for production, marketing, finance and human resources for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This is another pertinent research issue that requires exploration.</w:t>
      </w:r>
    </w:p>
    <w:p w14:paraId="6C1E5323" w14:textId="77777777" w:rsidR="00A97810" w:rsidRDefault="00000000">
      <w:pPr>
        <w:numPr>
          <w:ilvl w:val="0"/>
          <w:numId w:val="52"/>
        </w:numPr>
        <w:spacing w:before="120" w:line="260" w:lineRule="atLeast"/>
        <w:jc w:val="both"/>
        <w:rPr>
          <w:rFonts w:ascii="Arial" w:eastAsia="Arial" w:hAnsi="Arial" w:cs="Arial"/>
          <w:sz w:val="20"/>
        </w:rPr>
      </w:pPr>
      <w:r>
        <w:rPr>
          <w:rFonts w:ascii="Arial" w:eastAsia="Arial" w:hAnsi="Arial" w:cs="Arial"/>
          <w:color w:val="000000"/>
          <w:sz w:val="20"/>
        </w:rPr>
        <w:t xml:space="preserve">What determines the time and duration of </w:t>
      </w:r>
      <w:r>
        <w:rPr>
          <w:rFonts w:ascii="Arial" w:eastAsia="Arial" w:hAnsi="Arial" w:cs="Arial"/>
          <w:b/>
          <w:i/>
          <w:color w:val="000000"/>
          <w:sz w:val="20"/>
          <w:u w:val="single"/>
        </w:rPr>
        <w:t>start-up</w:t>
      </w:r>
      <w:r>
        <w:rPr>
          <w:rFonts w:ascii="Arial" w:eastAsia="Arial" w:hAnsi="Arial" w:cs="Arial"/>
          <w:color w:val="000000"/>
          <w:sz w:val="20"/>
        </w:rPr>
        <w:t xml:space="preserve"> formation in a TBI, given its resources and infrastructure? Are “idiosyncratic networks” of incubatees crucial for their success relative to the network resources of TBIs? How do these networks influence the time taken for </w:t>
      </w:r>
      <w:r>
        <w:rPr>
          <w:rFonts w:ascii="Arial" w:eastAsia="Arial" w:hAnsi="Arial" w:cs="Arial"/>
          <w:b/>
          <w:i/>
          <w:color w:val="000000"/>
          <w:sz w:val="20"/>
          <w:u w:val="single"/>
        </w:rPr>
        <w:t>start-up</w:t>
      </w:r>
      <w:r>
        <w:rPr>
          <w:rFonts w:ascii="Arial" w:eastAsia="Arial" w:hAnsi="Arial" w:cs="Arial"/>
          <w:color w:val="000000"/>
          <w:sz w:val="20"/>
        </w:rPr>
        <w:t xml:space="preserve"> formation? This would reveal the critical role of networks in the incubation process of TBIs.</w:t>
      </w:r>
    </w:p>
    <w:p w14:paraId="62684A0B" w14:textId="77777777" w:rsidR="00A97810" w:rsidRDefault="00000000">
      <w:pPr>
        <w:numPr>
          <w:ilvl w:val="0"/>
          <w:numId w:val="53"/>
        </w:numPr>
        <w:spacing w:before="120" w:line="260" w:lineRule="atLeast"/>
        <w:jc w:val="both"/>
        <w:rPr>
          <w:rFonts w:ascii="Arial" w:eastAsia="Arial" w:hAnsi="Arial" w:cs="Arial"/>
          <w:sz w:val="20"/>
        </w:rPr>
      </w:pPr>
      <w:r>
        <w:rPr>
          <w:rFonts w:ascii="Arial" w:eastAsia="Arial" w:hAnsi="Arial" w:cs="Arial"/>
          <w:color w:val="000000"/>
          <w:sz w:val="20"/>
        </w:rPr>
        <w:t xml:space="preserve">How do TBIs strengthen the “Regional Innovation Systems” or the “National Innovation Systems” through R&amp;D contributions from incubated and graduated </w:t>
      </w:r>
      <w:r>
        <w:rPr>
          <w:rFonts w:ascii="Arial" w:eastAsia="Arial" w:hAnsi="Arial" w:cs="Arial"/>
          <w:b/>
          <w:i/>
          <w:color w:val="000000"/>
          <w:sz w:val="20"/>
          <w:u w:val="single"/>
        </w:rPr>
        <w:t>start-ups</w:t>
      </w:r>
      <w:r>
        <w:rPr>
          <w:rFonts w:ascii="Arial" w:eastAsia="Arial" w:hAnsi="Arial" w:cs="Arial"/>
          <w:color w:val="000000"/>
          <w:sz w:val="20"/>
        </w:rPr>
        <w:t>?</w:t>
      </w:r>
    </w:p>
    <w:p w14:paraId="55ED6A3A" w14:textId="77777777" w:rsidR="00A97810" w:rsidRDefault="00000000">
      <w:pPr>
        <w:numPr>
          <w:ilvl w:val="0"/>
          <w:numId w:val="54"/>
        </w:numPr>
        <w:spacing w:before="120" w:line="260" w:lineRule="atLeast"/>
        <w:jc w:val="both"/>
        <w:rPr>
          <w:rFonts w:ascii="Arial" w:eastAsia="Arial" w:hAnsi="Arial" w:cs="Arial"/>
          <w:sz w:val="20"/>
        </w:rPr>
      </w:pPr>
      <w:r>
        <w:rPr>
          <w:rFonts w:ascii="Arial" w:eastAsia="Arial" w:hAnsi="Arial" w:cs="Arial"/>
          <w:color w:val="000000"/>
          <w:sz w:val="20"/>
        </w:rPr>
        <w:t>How to meaningfully assess the economic contributions of TBIs, when they are supported by public policies and regional/national governments?</w:t>
      </w:r>
    </w:p>
    <w:p w14:paraId="101111EF" w14:textId="77777777" w:rsidR="00A97810" w:rsidRDefault="00000000">
      <w:pPr>
        <w:numPr>
          <w:ilvl w:val="0"/>
          <w:numId w:val="55"/>
        </w:numPr>
        <w:spacing w:before="120" w:line="260" w:lineRule="atLeast"/>
        <w:jc w:val="both"/>
        <w:rPr>
          <w:rFonts w:ascii="Arial" w:eastAsia="Arial" w:hAnsi="Arial" w:cs="Arial"/>
          <w:sz w:val="20"/>
        </w:rPr>
      </w:pPr>
      <w:r>
        <w:rPr>
          <w:rFonts w:ascii="Arial" w:eastAsia="Arial" w:hAnsi="Arial" w:cs="Arial"/>
          <w:color w:val="000000"/>
          <w:sz w:val="20"/>
        </w:rPr>
        <w:t>What are the key performance indicators of TBIs, which can form the basis for benchmarking for future TBI evaluation?</w:t>
      </w:r>
    </w:p>
    <w:p w14:paraId="79E9AFA6" w14:textId="77777777" w:rsidR="00A97810" w:rsidRDefault="00000000">
      <w:pPr>
        <w:numPr>
          <w:ilvl w:val="0"/>
          <w:numId w:val="56"/>
        </w:numPr>
        <w:spacing w:before="120" w:line="260" w:lineRule="atLeast"/>
        <w:jc w:val="both"/>
        <w:rPr>
          <w:rFonts w:ascii="Arial" w:eastAsia="Arial" w:hAnsi="Arial" w:cs="Arial"/>
          <w:sz w:val="20"/>
        </w:rPr>
      </w:pPr>
      <w:r>
        <w:rPr>
          <w:rFonts w:ascii="Arial" w:eastAsia="Arial" w:hAnsi="Arial" w:cs="Arial"/>
          <w:color w:val="000000"/>
          <w:sz w:val="20"/>
        </w:rPr>
        <w:t xml:space="preserve">Would it be feasible to define a “viable new venture incubation framework” for </w:t>
      </w:r>
      <w:r>
        <w:rPr>
          <w:rFonts w:ascii="Arial" w:eastAsia="Arial" w:hAnsi="Arial" w:cs="Arial"/>
          <w:b/>
          <w:i/>
          <w:color w:val="000000"/>
          <w:sz w:val="20"/>
          <w:u w:val="single"/>
        </w:rPr>
        <w:t>start-up</w:t>
      </w:r>
      <w:r>
        <w:rPr>
          <w:rFonts w:ascii="Arial" w:eastAsia="Arial" w:hAnsi="Arial" w:cs="Arial"/>
          <w:color w:val="000000"/>
          <w:sz w:val="20"/>
        </w:rPr>
        <w:t xml:space="preserve"> formation through TBIs? How to create one and what should be its critical structure and components? Is there a new theoretical lens that can be applied from other domains to explain this phenomenon?</w:t>
      </w:r>
    </w:p>
    <w:p w14:paraId="15046B7E" w14:textId="77777777" w:rsidR="00A97810" w:rsidRDefault="00000000">
      <w:pPr>
        <w:spacing w:before="240" w:line="260" w:lineRule="atLeast"/>
        <w:rPr>
          <w:rFonts w:ascii="Arial" w:eastAsia="Arial" w:hAnsi="Arial" w:cs="Arial"/>
          <w:sz w:val="20"/>
        </w:rPr>
      </w:pPr>
      <w:r>
        <w:rPr>
          <w:rFonts w:ascii="Arial" w:eastAsia="Arial" w:hAnsi="Arial" w:cs="Arial"/>
          <w:b/>
          <w:color w:val="000000"/>
          <w:sz w:val="20"/>
        </w:rPr>
        <w:t>Conclusions</w:t>
      </w:r>
    </w:p>
    <w:p w14:paraId="659C81BC"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TBIs form an indispensable component of an entrepreneurial ecosystem for the promotion of tech </w:t>
      </w:r>
      <w:r>
        <w:rPr>
          <w:rFonts w:ascii="Arial" w:eastAsia="Arial" w:hAnsi="Arial" w:cs="Arial"/>
          <w:b/>
          <w:i/>
          <w:color w:val="000000"/>
          <w:sz w:val="20"/>
          <w:u w:val="single"/>
        </w:rPr>
        <w:t>start-ups</w:t>
      </w:r>
      <w:r>
        <w:rPr>
          <w:rFonts w:ascii="Arial" w:eastAsia="Arial" w:hAnsi="Arial" w:cs="Arial"/>
          <w:color w:val="000000"/>
          <w:sz w:val="20"/>
        </w:rPr>
        <w:t xml:space="preserve"> and are emerging rapidly across the global economy, since their origin in the USA dates back to the 1950s. However, they have evolved in varied forms over a period of time, in terms of types and variety, sponsors and stakeholders, locations and regions, goals and objectives, functions and services offered, process of incubation support provided through hard and soft infrastructure, and outcomes and achievements. It is against this backdrop that we have reviewed extant empirical literature in a systematic manner to throw light on the various dimensions of TBIs, beginning from typology comprising classifications of TBIs, identifying their key goals and objectives, describing their functions and services, revealing their incubation processes and examining their diverse possible outcomes and achievements.</w:t>
      </w:r>
    </w:p>
    <w:p w14:paraId="4029F5A5"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Subsequently, we reviewed some of the key theories adapted as the basis of describing technology business incubation for new venture creation. Finally, based on comprehensive literature understanding and select theoretical attempts on technology business incubation for new venture formation, we proposed a conceptual framework comprising pre-incubation, incubation and post-incubation stages of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The conceptual framework has attempted to capture minute and critical issues concerning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The pre-incubation phase focussed on the role of demand-side as well as supply-side factors involved in matchmaking for the selection of incubatees. The incubation phase covered both hard and soft infrastructure support required within a TBI to bring together technology development for product formation, market identification, accessing finance and acquiring human resources for </w:t>
      </w:r>
      <w:r>
        <w:rPr>
          <w:rFonts w:ascii="Arial" w:eastAsia="Arial" w:hAnsi="Arial" w:cs="Arial"/>
          <w:b/>
          <w:i/>
          <w:color w:val="000000"/>
          <w:sz w:val="20"/>
          <w:u w:val="single"/>
        </w:rPr>
        <w:t>start-up</w:t>
      </w:r>
      <w:r>
        <w:rPr>
          <w:rFonts w:ascii="Arial" w:eastAsia="Arial" w:hAnsi="Arial" w:cs="Arial"/>
          <w:color w:val="000000"/>
          <w:sz w:val="20"/>
        </w:rPr>
        <w:t xml:space="preserve"> formation. The post-incubation phase emphasized on the critical indicators that could be used for judiciously deciding on the graduation of an incubating </w:t>
      </w:r>
      <w:r>
        <w:rPr>
          <w:rFonts w:ascii="Arial" w:eastAsia="Arial" w:hAnsi="Arial" w:cs="Arial"/>
          <w:b/>
          <w:i/>
          <w:color w:val="000000"/>
          <w:sz w:val="20"/>
          <w:u w:val="single"/>
        </w:rPr>
        <w:t>start-up</w:t>
      </w:r>
      <w:r>
        <w:rPr>
          <w:rFonts w:ascii="Arial" w:eastAsia="Arial" w:hAnsi="Arial" w:cs="Arial"/>
          <w:color w:val="000000"/>
          <w:sz w:val="20"/>
        </w:rPr>
        <w:t>.</w:t>
      </w:r>
    </w:p>
    <w:p w14:paraId="24C18772"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conceptual framework can be helpful in defining the future research agenda on technology business incubation for </w:t>
      </w:r>
      <w:r>
        <w:rPr>
          <w:rFonts w:ascii="Arial" w:eastAsia="Arial" w:hAnsi="Arial" w:cs="Arial"/>
          <w:b/>
          <w:i/>
          <w:color w:val="000000"/>
          <w:sz w:val="20"/>
          <w:u w:val="single"/>
        </w:rPr>
        <w:t>start-up</w:t>
      </w:r>
      <w:r>
        <w:rPr>
          <w:rFonts w:ascii="Arial" w:eastAsia="Arial" w:hAnsi="Arial" w:cs="Arial"/>
          <w:color w:val="000000"/>
          <w:sz w:val="20"/>
        </w:rPr>
        <w:t xml:space="preserve"> formation. The key strands of future research areas that have been outlined after the conceptual framework provide immense opportunities for academics and practitioners to add new knowledge in this domain. Further, case studies, studies of applicability of this framework at regional and national levels have the potential to produce new insights.</w:t>
      </w:r>
    </w:p>
    <w:p w14:paraId="2F75E559"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For policy makers, the systematic literature review and the subsequent conceptual model will provide a useful framework to base their policy-making decisions. Policy makers can prioritize the promotion of enabling factors or reduction of barriers of the key elements identified in the framework in order to spur </w:t>
      </w:r>
      <w:r>
        <w:rPr>
          <w:rFonts w:ascii="Arial" w:eastAsia="Arial" w:hAnsi="Arial" w:cs="Arial"/>
          <w:b/>
          <w:i/>
          <w:color w:val="000000"/>
          <w:sz w:val="20"/>
          <w:u w:val="single"/>
        </w:rPr>
        <w:t>start-up</w:t>
      </w:r>
      <w:r>
        <w:rPr>
          <w:rFonts w:ascii="Arial" w:eastAsia="Arial" w:hAnsi="Arial" w:cs="Arial"/>
          <w:color w:val="000000"/>
          <w:sz w:val="20"/>
        </w:rPr>
        <w:t xml:space="preserve"> generation by means of TBIs. This framework can also serve as a useful guide to plan for the creation of new TBIs and to formulate the outputs based on regional/local factors.</w:t>
      </w:r>
    </w:p>
    <w:p w14:paraId="58EC655E" w14:textId="77777777" w:rsidR="00A97810"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summary, the above proposed agenda for future research and the conceptual framework for </w:t>
      </w:r>
      <w:r>
        <w:rPr>
          <w:rFonts w:ascii="Arial" w:eastAsia="Arial" w:hAnsi="Arial" w:cs="Arial"/>
          <w:b/>
          <w:i/>
          <w:color w:val="000000"/>
          <w:sz w:val="20"/>
          <w:u w:val="single"/>
        </w:rPr>
        <w:t>start-up</w:t>
      </w:r>
      <w:r>
        <w:rPr>
          <w:rFonts w:ascii="Arial" w:eastAsia="Arial" w:hAnsi="Arial" w:cs="Arial"/>
          <w:color w:val="000000"/>
          <w:sz w:val="20"/>
        </w:rPr>
        <w:t xml:space="preserve"> generation through TBIs have the potential to improve the effectiveness and efficacy of technology business incubation, thereby facilitating technology business incubation promotion through appropriate interventions by policy makers as much as by corporate enterprises.</w:t>
      </w:r>
    </w:p>
    <w:p w14:paraId="7FF99F69" w14:textId="77777777" w:rsidR="00A97810" w:rsidRDefault="00000000">
      <w:pPr>
        <w:spacing w:before="200" w:line="260" w:lineRule="atLeast"/>
        <w:jc w:val="both"/>
        <w:rPr>
          <w:rFonts w:ascii="Arial" w:eastAsia="Arial" w:hAnsi="Arial" w:cs="Arial"/>
          <w:sz w:val="20"/>
        </w:rPr>
      </w:pPr>
      <w:r>
        <w:rPr>
          <w:rFonts w:ascii="Arial" w:eastAsia="Arial" w:hAnsi="Arial" w:cs="Arial"/>
          <w:b/>
          <w:color w:val="000000"/>
          <w:sz w:val="20"/>
        </w:rPr>
        <w:t xml:space="preserve">Table I </w:t>
      </w:r>
      <w:r>
        <w:rPr>
          <w:rFonts w:ascii="Arial" w:eastAsia="Arial" w:hAnsi="Arial" w:cs="Arial"/>
          <w:color w:val="000000"/>
          <w:sz w:val="20"/>
        </w:rPr>
        <w:t xml:space="preserve"> Top 10 authors based on the sample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080"/>
        <w:gridCol w:w="1560"/>
        <w:gridCol w:w="3600"/>
      </w:tblGrid>
      <w:tr w:rsidR="00A97810" w14:paraId="441B4764" w14:textId="77777777">
        <w:trPr>
          <w:tblHeader/>
          <w:jc w:val="center"/>
        </w:trPr>
        <w:tc>
          <w:tcPr>
            <w:tcW w:w="4080" w:type="dxa"/>
            <w:tcBorders>
              <w:bottom w:val="nil"/>
              <w:right w:val="nil"/>
            </w:tcBorders>
            <w:tcMar>
              <w:top w:w="20" w:type="dxa"/>
              <w:bottom w:w="20" w:type="dxa"/>
            </w:tcMar>
          </w:tcPr>
          <w:p w14:paraId="26657E4D"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Author</w:t>
            </w:r>
          </w:p>
        </w:tc>
        <w:tc>
          <w:tcPr>
            <w:tcW w:w="1560" w:type="dxa"/>
            <w:tcBorders>
              <w:bottom w:val="nil"/>
              <w:right w:val="nil"/>
            </w:tcBorders>
            <w:tcMar>
              <w:top w:w="20" w:type="dxa"/>
              <w:bottom w:w="20" w:type="dxa"/>
            </w:tcMar>
          </w:tcPr>
          <w:p w14:paraId="1EAB0CE4"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Documents</w:t>
            </w:r>
          </w:p>
        </w:tc>
        <w:tc>
          <w:tcPr>
            <w:tcW w:w="3600" w:type="dxa"/>
            <w:tcBorders>
              <w:bottom w:val="nil"/>
            </w:tcBorders>
            <w:tcMar>
              <w:top w:w="20" w:type="dxa"/>
              <w:bottom w:w="20" w:type="dxa"/>
            </w:tcMar>
          </w:tcPr>
          <w:p w14:paraId="231A5428"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Total link strength</w:t>
            </w:r>
          </w:p>
        </w:tc>
      </w:tr>
      <w:tr w:rsidR="00A97810" w14:paraId="204961F1" w14:textId="77777777">
        <w:trPr>
          <w:jc w:val="center"/>
        </w:trPr>
        <w:tc>
          <w:tcPr>
            <w:tcW w:w="4080" w:type="dxa"/>
            <w:tcBorders>
              <w:bottom w:val="nil"/>
              <w:right w:val="nil"/>
            </w:tcBorders>
            <w:tcMar>
              <w:top w:w="20" w:type="dxa"/>
              <w:bottom w:w="20" w:type="dxa"/>
            </w:tcMar>
          </w:tcPr>
          <w:p w14:paraId="658E9E65" w14:textId="77777777" w:rsidR="00A97810" w:rsidRDefault="00000000">
            <w:pPr>
              <w:spacing w:line="220" w:lineRule="atLeast"/>
              <w:rPr>
                <w:rFonts w:ascii="Arial" w:eastAsia="Arial" w:hAnsi="Arial" w:cs="Arial"/>
                <w:sz w:val="20"/>
              </w:rPr>
            </w:pPr>
            <w:r>
              <w:rPr>
                <w:rFonts w:ascii="Arial" w:eastAsia="Arial" w:hAnsi="Arial" w:cs="Arial"/>
                <w:color w:val="000000"/>
                <w:sz w:val="18"/>
              </w:rPr>
              <w:t>Wright, Mike</w:t>
            </w:r>
          </w:p>
        </w:tc>
        <w:tc>
          <w:tcPr>
            <w:tcW w:w="1560" w:type="dxa"/>
            <w:tcBorders>
              <w:bottom w:val="nil"/>
              <w:right w:val="nil"/>
            </w:tcBorders>
            <w:tcMar>
              <w:top w:w="20" w:type="dxa"/>
              <w:bottom w:w="20" w:type="dxa"/>
            </w:tcMar>
          </w:tcPr>
          <w:p w14:paraId="2B5F6514" w14:textId="77777777" w:rsidR="00A97810" w:rsidRDefault="00000000">
            <w:pPr>
              <w:spacing w:line="220" w:lineRule="atLeast"/>
              <w:rPr>
                <w:rFonts w:ascii="Arial" w:eastAsia="Arial" w:hAnsi="Arial" w:cs="Arial"/>
                <w:sz w:val="20"/>
              </w:rPr>
            </w:pPr>
            <w:r>
              <w:rPr>
                <w:rFonts w:ascii="Arial" w:eastAsia="Arial" w:hAnsi="Arial" w:cs="Arial"/>
                <w:color w:val="000000"/>
                <w:sz w:val="18"/>
              </w:rPr>
              <w:t>13</w:t>
            </w:r>
          </w:p>
        </w:tc>
        <w:tc>
          <w:tcPr>
            <w:tcW w:w="3600" w:type="dxa"/>
            <w:tcBorders>
              <w:bottom w:val="nil"/>
            </w:tcBorders>
            <w:tcMar>
              <w:top w:w="20" w:type="dxa"/>
              <w:bottom w:w="20" w:type="dxa"/>
            </w:tcMar>
          </w:tcPr>
          <w:p w14:paraId="05B588AF" w14:textId="77777777" w:rsidR="00A97810" w:rsidRDefault="00000000">
            <w:pPr>
              <w:spacing w:line="220" w:lineRule="atLeast"/>
              <w:rPr>
                <w:rFonts w:ascii="Arial" w:eastAsia="Arial" w:hAnsi="Arial" w:cs="Arial"/>
                <w:sz w:val="20"/>
              </w:rPr>
            </w:pPr>
            <w:r>
              <w:rPr>
                <w:rFonts w:ascii="Arial" w:eastAsia="Arial" w:hAnsi="Arial" w:cs="Arial"/>
                <w:color w:val="000000"/>
                <w:sz w:val="18"/>
              </w:rPr>
              <w:t>13</w:t>
            </w:r>
          </w:p>
        </w:tc>
      </w:tr>
      <w:tr w:rsidR="00A97810" w14:paraId="519BACC7" w14:textId="77777777">
        <w:trPr>
          <w:jc w:val="center"/>
        </w:trPr>
        <w:tc>
          <w:tcPr>
            <w:tcW w:w="4080" w:type="dxa"/>
            <w:tcBorders>
              <w:bottom w:val="nil"/>
              <w:right w:val="nil"/>
            </w:tcBorders>
            <w:tcMar>
              <w:top w:w="20" w:type="dxa"/>
              <w:bottom w:w="20" w:type="dxa"/>
            </w:tcMar>
          </w:tcPr>
          <w:p w14:paraId="3A3F0F27" w14:textId="77777777" w:rsidR="00A97810" w:rsidRDefault="00000000">
            <w:pPr>
              <w:spacing w:line="220" w:lineRule="atLeast"/>
              <w:rPr>
                <w:rFonts w:ascii="Arial" w:eastAsia="Arial" w:hAnsi="Arial" w:cs="Arial"/>
                <w:sz w:val="20"/>
              </w:rPr>
            </w:pPr>
            <w:r>
              <w:rPr>
                <w:rFonts w:ascii="Arial" w:eastAsia="Arial" w:hAnsi="Arial" w:cs="Arial"/>
                <w:color w:val="000000"/>
                <w:sz w:val="18"/>
              </w:rPr>
              <w:t>Lockett, Andy</w:t>
            </w:r>
          </w:p>
        </w:tc>
        <w:tc>
          <w:tcPr>
            <w:tcW w:w="1560" w:type="dxa"/>
            <w:tcBorders>
              <w:bottom w:val="nil"/>
              <w:right w:val="nil"/>
            </w:tcBorders>
            <w:tcMar>
              <w:top w:w="20" w:type="dxa"/>
              <w:bottom w:w="20" w:type="dxa"/>
            </w:tcMar>
          </w:tcPr>
          <w:p w14:paraId="20351247"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c>
          <w:tcPr>
            <w:tcW w:w="3600" w:type="dxa"/>
            <w:tcBorders>
              <w:bottom w:val="nil"/>
            </w:tcBorders>
            <w:tcMar>
              <w:top w:w="20" w:type="dxa"/>
              <w:bottom w:w="20" w:type="dxa"/>
            </w:tcMar>
          </w:tcPr>
          <w:p w14:paraId="2F0AEFBB" w14:textId="77777777" w:rsidR="00A97810" w:rsidRDefault="00000000">
            <w:pPr>
              <w:spacing w:line="220" w:lineRule="atLeast"/>
              <w:rPr>
                <w:rFonts w:ascii="Arial" w:eastAsia="Arial" w:hAnsi="Arial" w:cs="Arial"/>
                <w:sz w:val="20"/>
              </w:rPr>
            </w:pPr>
            <w:r>
              <w:rPr>
                <w:rFonts w:ascii="Arial" w:eastAsia="Arial" w:hAnsi="Arial" w:cs="Arial"/>
                <w:color w:val="000000"/>
                <w:sz w:val="18"/>
              </w:rPr>
              <w:t>10</w:t>
            </w:r>
          </w:p>
        </w:tc>
      </w:tr>
      <w:tr w:rsidR="00A97810" w14:paraId="1EDB9ED4" w14:textId="77777777">
        <w:trPr>
          <w:jc w:val="center"/>
        </w:trPr>
        <w:tc>
          <w:tcPr>
            <w:tcW w:w="4080" w:type="dxa"/>
            <w:tcBorders>
              <w:bottom w:val="nil"/>
              <w:right w:val="nil"/>
            </w:tcBorders>
            <w:tcMar>
              <w:top w:w="20" w:type="dxa"/>
              <w:bottom w:w="20" w:type="dxa"/>
            </w:tcMar>
          </w:tcPr>
          <w:p w14:paraId="5C4031F2" w14:textId="77777777" w:rsidR="00A97810" w:rsidRDefault="00000000">
            <w:pPr>
              <w:spacing w:line="220" w:lineRule="atLeast"/>
              <w:rPr>
                <w:rFonts w:ascii="Arial" w:eastAsia="Arial" w:hAnsi="Arial" w:cs="Arial"/>
                <w:sz w:val="20"/>
              </w:rPr>
            </w:pPr>
            <w:r>
              <w:rPr>
                <w:rFonts w:ascii="Arial" w:eastAsia="Arial" w:hAnsi="Arial" w:cs="Arial"/>
                <w:color w:val="000000"/>
                <w:sz w:val="18"/>
              </w:rPr>
              <w:t>Clarysse, Bart</w:t>
            </w:r>
          </w:p>
        </w:tc>
        <w:tc>
          <w:tcPr>
            <w:tcW w:w="1560" w:type="dxa"/>
            <w:tcBorders>
              <w:bottom w:val="nil"/>
              <w:right w:val="nil"/>
            </w:tcBorders>
            <w:tcMar>
              <w:top w:w="20" w:type="dxa"/>
              <w:bottom w:w="20" w:type="dxa"/>
            </w:tcMar>
          </w:tcPr>
          <w:p w14:paraId="25C90115" w14:textId="77777777" w:rsidR="00A97810" w:rsidRDefault="00000000">
            <w:pPr>
              <w:spacing w:line="220" w:lineRule="atLeast"/>
              <w:rPr>
                <w:rFonts w:ascii="Arial" w:eastAsia="Arial" w:hAnsi="Arial" w:cs="Arial"/>
                <w:sz w:val="20"/>
              </w:rPr>
            </w:pPr>
            <w:r>
              <w:rPr>
                <w:rFonts w:ascii="Arial" w:eastAsia="Arial" w:hAnsi="Arial" w:cs="Arial"/>
                <w:color w:val="000000"/>
                <w:sz w:val="18"/>
              </w:rPr>
              <w:t>7</w:t>
            </w:r>
          </w:p>
        </w:tc>
        <w:tc>
          <w:tcPr>
            <w:tcW w:w="3600" w:type="dxa"/>
            <w:tcBorders>
              <w:bottom w:val="nil"/>
            </w:tcBorders>
            <w:tcMar>
              <w:top w:w="20" w:type="dxa"/>
              <w:bottom w:w="20" w:type="dxa"/>
            </w:tcMar>
          </w:tcPr>
          <w:p w14:paraId="2B3B593F" w14:textId="77777777" w:rsidR="00A97810" w:rsidRDefault="00000000">
            <w:pPr>
              <w:spacing w:line="220" w:lineRule="atLeast"/>
              <w:rPr>
                <w:rFonts w:ascii="Arial" w:eastAsia="Arial" w:hAnsi="Arial" w:cs="Arial"/>
                <w:sz w:val="20"/>
              </w:rPr>
            </w:pPr>
            <w:r>
              <w:rPr>
                <w:rFonts w:ascii="Arial" w:eastAsia="Arial" w:hAnsi="Arial" w:cs="Arial"/>
                <w:color w:val="000000"/>
                <w:sz w:val="18"/>
              </w:rPr>
              <w:t>8</w:t>
            </w:r>
          </w:p>
        </w:tc>
      </w:tr>
      <w:tr w:rsidR="00A97810" w14:paraId="239B7320" w14:textId="77777777">
        <w:trPr>
          <w:jc w:val="center"/>
        </w:trPr>
        <w:tc>
          <w:tcPr>
            <w:tcW w:w="4080" w:type="dxa"/>
            <w:tcBorders>
              <w:bottom w:val="nil"/>
              <w:right w:val="nil"/>
            </w:tcBorders>
            <w:tcMar>
              <w:top w:w="20" w:type="dxa"/>
              <w:bottom w:w="20" w:type="dxa"/>
            </w:tcMar>
          </w:tcPr>
          <w:p w14:paraId="6A68F5CB" w14:textId="77777777" w:rsidR="00A97810" w:rsidRDefault="00000000">
            <w:pPr>
              <w:spacing w:line="220" w:lineRule="atLeast"/>
              <w:rPr>
                <w:rFonts w:ascii="Arial" w:eastAsia="Arial" w:hAnsi="Arial" w:cs="Arial"/>
                <w:sz w:val="20"/>
              </w:rPr>
            </w:pPr>
            <w:r>
              <w:rPr>
                <w:rFonts w:ascii="Arial" w:eastAsia="Arial" w:hAnsi="Arial" w:cs="Arial"/>
                <w:color w:val="000000"/>
                <w:sz w:val="18"/>
              </w:rPr>
              <w:t>Lindelof, Peter</w:t>
            </w:r>
          </w:p>
        </w:tc>
        <w:tc>
          <w:tcPr>
            <w:tcW w:w="1560" w:type="dxa"/>
            <w:tcBorders>
              <w:bottom w:val="nil"/>
              <w:right w:val="nil"/>
            </w:tcBorders>
            <w:tcMar>
              <w:top w:w="20" w:type="dxa"/>
              <w:bottom w:w="20" w:type="dxa"/>
            </w:tcMar>
          </w:tcPr>
          <w:p w14:paraId="57AA5139"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c>
          <w:tcPr>
            <w:tcW w:w="3600" w:type="dxa"/>
            <w:tcBorders>
              <w:bottom w:val="nil"/>
            </w:tcBorders>
            <w:tcMar>
              <w:top w:w="20" w:type="dxa"/>
              <w:bottom w:w="20" w:type="dxa"/>
            </w:tcMar>
          </w:tcPr>
          <w:p w14:paraId="3BFAE7CD"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r>
      <w:tr w:rsidR="00A97810" w14:paraId="0E3E62D5" w14:textId="77777777">
        <w:trPr>
          <w:jc w:val="center"/>
        </w:trPr>
        <w:tc>
          <w:tcPr>
            <w:tcW w:w="4080" w:type="dxa"/>
            <w:tcBorders>
              <w:bottom w:val="nil"/>
              <w:right w:val="nil"/>
            </w:tcBorders>
            <w:tcMar>
              <w:top w:w="20" w:type="dxa"/>
              <w:bottom w:w="20" w:type="dxa"/>
            </w:tcMar>
          </w:tcPr>
          <w:p w14:paraId="1D9C4953" w14:textId="77777777" w:rsidR="00A97810" w:rsidRDefault="00000000">
            <w:pPr>
              <w:spacing w:line="220" w:lineRule="atLeast"/>
              <w:rPr>
                <w:rFonts w:ascii="Arial" w:eastAsia="Arial" w:hAnsi="Arial" w:cs="Arial"/>
                <w:sz w:val="20"/>
              </w:rPr>
            </w:pPr>
            <w:r>
              <w:rPr>
                <w:rFonts w:ascii="Arial" w:eastAsia="Arial" w:hAnsi="Arial" w:cs="Arial"/>
                <w:color w:val="000000"/>
                <w:sz w:val="18"/>
              </w:rPr>
              <w:t>Lofsten, Hans</w:t>
            </w:r>
          </w:p>
        </w:tc>
        <w:tc>
          <w:tcPr>
            <w:tcW w:w="1560" w:type="dxa"/>
            <w:tcBorders>
              <w:bottom w:val="nil"/>
              <w:right w:val="nil"/>
            </w:tcBorders>
            <w:tcMar>
              <w:top w:w="20" w:type="dxa"/>
              <w:bottom w:w="20" w:type="dxa"/>
            </w:tcMar>
          </w:tcPr>
          <w:p w14:paraId="0FB5BF8F"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c>
          <w:tcPr>
            <w:tcW w:w="3600" w:type="dxa"/>
            <w:tcBorders>
              <w:bottom w:val="nil"/>
            </w:tcBorders>
            <w:tcMar>
              <w:top w:w="20" w:type="dxa"/>
              <w:bottom w:w="20" w:type="dxa"/>
            </w:tcMar>
          </w:tcPr>
          <w:p w14:paraId="4A829296"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r>
      <w:tr w:rsidR="00A97810" w14:paraId="5405FF3B" w14:textId="77777777">
        <w:trPr>
          <w:jc w:val="center"/>
        </w:trPr>
        <w:tc>
          <w:tcPr>
            <w:tcW w:w="4080" w:type="dxa"/>
            <w:tcBorders>
              <w:bottom w:val="nil"/>
              <w:right w:val="nil"/>
            </w:tcBorders>
            <w:tcMar>
              <w:top w:w="20" w:type="dxa"/>
              <w:bottom w:w="20" w:type="dxa"/>
            </w:tcMar>
          </w:tcPr>
          <w:p w14:paraId="0A622CCB" w14:textId="77777777" w:rsidR="00A97810" w:rsidRDefault="00000000">
            <w:pPr>
              <w:spacing w:line="220" w:lineRule="atLeast"/>
              <w:rPr>
                <w:rFonts w:ascii="Arial" w:eastAsia="Arial" w:hAnsi="Arial" w:cs="Arial"/>
                <w:sz w:val="20"/>
              </w:rPr>
            </w:pPr>
            <w:r>
              <w:rPr>
                <w:rFonts w:ascii="Arial" w:eastAsia="Arial" w:hAnsi="Arial" w:cs="Arial"/>
                <w:color w:val="000000"/>
                <w:sz w:val="18"/>
              </w:rPr>
              <w:t>Colombo, Massimo G</w:t>
            </w:r>
          </w:p>
        </w:tc>
        <w:tc>
          <w:tcPr>
            <w:tcW w:w="1560" w:type="dxa"/>
            <w:tcBorders>
              <w:bottom w:val="nil"/>
              <w:right w:val="nil"/>
            </w:tcBorders>
            <w:tcMar>
              <w:top w:w="20" w:type="dxa"/>
              <w:bottom w:w="20" w:type="dxa"/>
            </w:tcMar>
          </w:tcPr>
          <w:p w14:paraId="735D300D" w14:textId="77777777" w:rsidR="00A97810" w:rsidRDefault="00000000">
            <w:pPr>
              <w:spacing w:line="220" w:lineRule="atLeast"/>
              <w:rPr>
                <w:rFonts w:ascii="Arial" w:eastAsia="Arial" w:hAnsi="Arial" w:cs="Arial"/>
                <w:sz w:val="20"/>
              </w:rPr>
            </w:pPr>
            <w:r>
              <w:rPr>
                <w:rFonts w:ascii="Arial" w:eastAsia="Arial" w:hAnsi="Arial" w:cs="Arial"/>
                <w:color w:val="000000"/>
                <w:sz w:val="18"/>
              </w:rPr>
              <w:t>6</w:t>
            </w:r>
          </w:p>
        </w:tc>
        <w:tc>
          <w:tcPr>
            <w:tcW w:w="3600" w:type="dxa"/>
            <w:tcBorders>
              <w:bottom w:val="nil"/>
            </w:tcBorders>
            <w:tcMar>
              <w:top w:w="20" w:type="dxa"/>
              <w:bottom w:w="20" w:type="dxa"/>
            </w:tcMar>
          </w:tcPr>
          <w:p w14:paraId="5909476D" w14:textId="77777777" w:rsidR="00A97810" w:rsidRDefault="00000000">
            <w:pPr>
              <w:spacing w:line="220" w:lineRule="atLeast"/>
              <w:rPr>
                <w:rFonts w:ascii="Arial" w:eastAsia="Arial" w:hAnsi="Arial" w:cs="Arial"/>
                <w:sz w:val="20"/>
              </w:rPr>
            </w:pPr>
            <w:r>
              <w:rPr>
                <w:rFonts w:ascii="Arial" w:eastAsia="Arial" w:hAnsi="Arial" w:cs="Arial"/>
                <w:color w:val="000000"/>
                <w:sz w:val="18"/>
              </w:rPr>
              <w:t>3</w:t>
            </w:r>
          </w:p>
        </w:tc>
      </w:tr>
      <w:tr w:rsidR="00A97810" w14:paraId="4F2EABC0" w14:textId="77777777">
        <w:trPr>
          <w:jc w:val="center"/>
        </w:trPr>
        <w:tc>
          <w:tcPr>
            <w:tcW w:w="4080" w:type="dxa"/>
            <w:tcBorders>
              <w:bottom w:val="nil"/>
              <w:right w:val="nil"/>
            </w:tcBorders>
            <w:tcMar>
              <w:top w:w="20" w:type="dxa"/>
              <w:bottom w:w="20" w:type="dxa"/>
            </w:tcMar>
          </w:tcPr>
          <w:p w14:paraId="051D6416" w14:textId="77777777" w:rsidR="00A97810" w:rsidRDefault="00000000">
            <w:pPr>
              <w:spacing w:line="220" w:lineRule="atLeast"/>
              <w:rPr>
                <w:rFonts w:ascii="Arial" w:eastAsia="Arial" w:hAnsi="Arial" w:cs="Arial"/>
                <w:sz w:val="20"/>
              </w:rPr>
            </w:pPr>
            <w:r>
              <w:rPr>
                <w:rFonts w:ascii="Arial" w:eastAsia="Arial" w:hAnsi="Arial" w:cs="Arial"/>
                <w:color w:val="000000"/>
                <w:sz w:val="18"/>
              </w:rPr>
              <w:t>Grimaldi, Rosa</w:t>
            </w:r>
          </w:p>
        </w:tc>
        <w:tc>
          <w:tcPr>
            <w:tcW w:w="1560" w:type="dxa"/>
            <w:tcBorders>
              <w:bottom w:val="nil"/>
              <w:right w:val="nil"/>
            </w:tcBorders>
            <w:tcMar>
              <w:top w:w="20" w:type="dxa"/>
              <w:bottom w:w="20" w:type="dxa"/>
            </w:tcMar>
          </w:tcPr>
          <w:p w14:paraId="539557D0" w14:textId="77777777" w:rsidR="00A97810" w:rsidRDefault="00000000">
            <w:pPr>
              <w:spacing w:line="220" w:lineRule="atLeast"/>
              <w:rPr>
                <w:rFonts w:ascii="Arial" w:eastAsia="Arial" w:hAnsi="Arial" w:cs="Arial"/>
                <w:sz w:val="20"/>
              </w:rPr>
            </w:pPr>
            <w:r>
              <w:rPr>
                <w:rFonts w:ascii="Arial" w:eastAsia="Arial" w:hAnsi="Arial" w:cs="Arial"/>
                <w:color w:val="000000"/>
                <w:sz w:val="18"/>
              </w:rPr>
              <w:t>5</w:t>
            </w:r>
          </w:p>
        </w:tc>
        <w:tc>
          <w:tcPr>
            <w:tcW w:w="3600" w:type="dxa"/>
            <w:tcBorders>
              <w:bottom w:val="nil"/>
            </w:tcBorders>
            <w:tcMar>
              <w:top w:w="20" w:type="dxa"/>
              <w:bottom w:w="20" w:type="dxa"/>
            </w:tcMar>
          </w:tcPr>
          <w:p w14:paraId="2356ACC4" w14:textId="77777777" w:rsidR="00A97810" w:rsidRDefault="00000000">
            <w:pPr>
              <w:spacing w:line="220" w:lineRule="atLeast"/>
              <w:rPr>
                <w:rFonts w:ascii="Arial" w:eastAsia="Arial" w:hAnsi="Arial" w:cs="Arial"/>
                <w:sz w:val="20"/>
              </w:rPr>
            </w:pPr>
            <w:r>
              <w:rPr>
                <w:rFonts w:ascii="Arial" w:eastAsia="Arial" w:hAnsi="Arial" w:cs="Arial"/>
                <w:color w:val="000000"/>
                <w:sz w:val="18"/>
              </w:rPr>
              <w:t>2</w:t>
            </w:r>
          </w:p>
        </w:tc>
      </w:tr>
      <w:tr w:rsidR="00A97810" w14:paraId="094537ED" w14:textId="77777777">
        <w:trPr>
          <w:jc w:val="center"/>
        </w:trPr>
        <w:tc>
          <w:tcPr>
            <w:tcW w:w="4080" w:type="dxa"/>
            <w:tcBorders>
              <w:bottom w:val="nil"/>
              <w:right w:val="nil"/>
            </w:tcBorders>
            <w:tcMar>
              <w:top w:w="20" w:type="dxa"/>
              <w:bottom w:w="20" w:type="dxa"/>
            </w:tcMar>
          </w:tcPr>
          <w:p w14:paraId="4C7FC8B4" w14:textId="77777777" w:rsidR="00A97810" w:rsidRDefault="00000000">
            <w:pPr>
              <w:spacing w:line="220" w:lineRule="atLeast"/>
              <w:rPr>
                <w:rFonts w:ascii="Arial" w:eastAsia="Arial" w:hAnsi="Arial" w:cs="Arial"/>
                <w:sz w:val="20"/>
              </w:rPr>
            </w:pPr>
            <w:r>
              <w:rPr>
                <w:rFonts w:ascii="Arial" w:eastAsia="Arial" w:hAnsi="Arial" w:cs="Arial"/>
                <w:color w:val="000000"/>
                <w:sz w:val="18"/>
              </w:rPr>
              <w:t>Rasmussen, Einar</w:t>
            </w:r>
          </w:p>
        </w:tc>
        <w:tc>
          <w:tcPr>
            <w:tcW w:w="1560" w:type="dxa"/>
            <w:tcBorders>
              <w:bottom w:val="nil"/>
              <w:right w:val="nil"/>
            </w:tcBorders>
            <w:tcMar>
              <w:top w:w="20" w:type="dxa"/>
              <w:bottom w:w="20" w:type="dxa"/>
            </w:tcMar>
          </w:tcPr>
          <w:p w14:paraId="5D438711" w14:textId="77777777" w:rsidR="00A97810" w:rsidRDefault="00000000">
            <w:pPr>
              <w:spacing w:line="220" w:lineRule="atLeast"/>
              <w:rPr>
                <w:rFonts w:ascii="Arial" w:eastAsia="Arial" w:hAnsi="Arial" w:cs="Arial"/>
                <w:sz w:val="20"/>
              </w:rPr>
            </w:pPr>
            <w:r>
              <w:rPr>
                <w:rFonts w:ascii="Arial" w:eastAsia="Arial" w:hAnsi="Arial" w:cs="Arial"/>
                <w:color w:val="000000"/>
                <w:sz w:val="18"/>
              </w:rPr>
              <w:t>5</w:t>
            </w:r>
          </w:p>
        </w:tc>
        <w:tc>
          <w:tcPr>
            <w:tcW w:w="3600" w:type="dxa"/>
            <w:tcBorders>
              <w:bottom w:val="nil"/>
            </w:tcBorders>
            <w:tcMar>
              <w:top w:w="20" w:type="dxa"/>
              <w:bottom w:w="20" w:type="dxa"/>
            </w:tcMar>
          </w:tcPr>
          <w:p w14:paraId="02A183AD" w14:textId="77777777" w:rsidR="00A97810" w:rsidRDefault="00000000">
            <w:pPr>
              <w:spacing w:line="220" w:lineRule="atLeast"/>
              <w:rPr>
                <w:rFonts w:ascii="Arial" w:eastAsia="Arial" w:hAnsi="Arial" w:cs="Arial"/>
                <w:sz w:val="20"/>
              </w:rPr>
            </w:pPr>
            <w:r>
              <w:rPr>
                <w:rFonts w:ascii="Arial" w:eastAsia="Arial" w:hAnsi="Arial" w:cs="Arial"/>
                <w:color w:val="000000"/>
                <w:sz w:val="18"/>
              </w:rPr>
              <w:t>2</w:t>
            </w:r>
          </w:p>
        </w:tc>
      </w:tr>
      <w:tr w:rsidR="00A97810" w14:paraId="4CA6B4A8" w14:textId="77777777">
        <w:trPr>
          <w:jc w:val="center"/>
        </w:trPr>
        <w:tc>
          <w:tcPr>
            <w:tcW w:w="4080" w:type="dxa"/>
            <w:tcBorders>
              <w:bottom w:val="nil"/>
              <w:right w:val="nil"/>
            </w:tcBorders>
            <w:tcMar>
              <w:top w:w="20" w:type="dxa"/>
              <w:bottom w:w="20" w:type="dxa"/>
            </w:tcMar>
          </w:tcPr>
          <w:p w14:paraId="3F7F3BCB" w14:textId="77777777" w:rsidR="00A97810" w:rsidRDefault="00000000">
            <w:pPr>
              <w:spacing w:line="220" w:lineRule="atLeast"/>
              <w:rPr>
                <w:rFonts w:ascii="Arial" w:eastAsia="Arial" w:hAnsi="Arial" w:cs="Arial"/>
                <w:sz w:val="20"/>
              </w:rPr>
            </w:pPr>
            <w:r>
              <w:rPr>
                <w:rFonts w:ascii="Arial" w:eastAsia="Arial" w:hAnsi="Arial" w:cs="Arial"/>
                <w:color w:val="000000"/>
                <w:sz w:val="18"/>
              </w:rPr>
              <w:t>Lin, Chieh-Peng</w:t>
            </w:r>
          </w:p>
        </w:tc>
        <w:tc>
          <w:tcPr>
            <w:tcW w:w="1560" w:type="dxa"/>
            <w:tcBorders>
              <w:bottom w:val="nil"/>
              <w:right w:val="nil"/>
            </w:tcBorders>
            <w:tcMar>
              <w:top w:w="20" w:type="dxa"/>
              <w:bottom w:w="20" w:type="dxa"/>
            </w:tcMar>
          </w:tcPr>
          <w:p w14:paraId="0F25AA2A" w14:textId="77777777" w:rsidR="00A97810" w:rsidRDefault="00000000">
            <w:pPr>
              <w:spacing w:line="220" w:lineRule="atLeast"/>
              <w:rPr>
                <w:rFonts w:ascii="Arial" w:eastAsia="Arial" w:hAnsi="Arial" w:cs="Arial"/>
                <w:sz w:val="20"/>
              </w:rPr>
            </w:pPr>
            <w:r>
              <w:rPr>
                <w:rFonts w:ascii="Arial" w:eastAsia="Arial" w:hAnsi="Arial" w:cs="Arial"/>
                <w:color w:val="000000"/>
                <w:sz w:val="18"/>
              </w:rPr>
              <w:t>8</w:t>
            </w:r>
          </w:p>
        </w:tc>
        <w:tc>
          <w:tcPr>
            <w:tcW w:w="3600" w:type="dxa"/>
            <w:tcBorders>
              <w:bottom w:val="nil"/>
            </w:tcBorders>
            <w:tcMar>
              <w:top w:w="20" w:type="dxa"/>
              <w:bottom w:w="20" w:type="dxa"/>
            </w:tcMar>
          </w:tcPr>
          <w:p w14:paraId="32FDC621" w14:textId="77777777" w:rsidR="00A97810" w:rsidRDefault="00000000">
            <w:pPr>
              <w:spacing w:line="220" w:lineRule="atLeast"/>
              <w:rPr>
                <w:rFonts w:ascii="Arial" w:eastAsia="Arial" w:hAnsi="Arial" w:cs="Arial"/>
                <w:sz w:val="20"/>
              </w:rPr>
            </w:pPr>
            <w:r>
              <w:rPr>
                <w:rFonts w:ascii="Arial" w:eastAsia="Arial" w:hAnsi="Arial" w:cs="Arial"/>
                <w:color w:val="000000"/>
                <w:sz w:val="18"/>
              </w:rPr>
              <w:t>0</w:t>
            </w:r>
          </w:p>
        </w:tc>
      </w:tr>
      <w:tr w:rsidR="00A97810" w14:paraId="045C4452" w14:textId="77777777">
        <w:trPr>
          <w:jc w:val="center"/>
        </w:trPr>
        <w:tc>
          <w:tcPr>
            <w:tcW w:w="4080" w:type="dxa"/>
            <w:tcBorders>
              <w:right w:val="nil"/>
            </w:tcBorders>
            <w:tcMar>
              <w:top w:w="20" w:type="dxa"/>
              <w:bottom w:w="20" w:type="dxa"/>
            </w:tcMar>
          </w:tcPr>
          <w:p w14:paraId="326D749D" w14:textId="77777777" w:rsidR="00A97810" w:rsidRDefault="00000000">
            <w:pPr>
              <w:spacing w:line="220" w:lineRule="atLeast"/>
              <w:rPr>
                <w:rFonts w:ascii="Arial" w:eastAsia="Arial" w:hAnsi="Arial" w:cs="Arial"/>
                <w:sz w:val="20"/>
              </w:rPr>
            </w:pPr>
            <w:r>
              <w:rPr>
                <w:rFonts w:ascii="Arial" w:eastAsia="Arial" w:hAnsi="Arial" w:cs="Arial"/>
                <w:color w:val="000000"/>
                <w:sz w:val="18"/>
              </w:rPr>
              <w:t>Wonglimpiyarat, Jarunee</w:t>
            </w:r>
          </w:p>
        </w:tc>
        <w:tc>
          <w:tcPr>
            <w:tcW w:w="1560" w:type="dxa"/>
            <w:tcBorders>
              <w:right w:val="nil"/>
            </w:tcBorders>
            <w:tcMar>
              <w:top w:w="20" w:type="dxa"/>
              <w:bottom w:w="20" w:type="dxa"/>
            </w:tcMar>
          </w:tcPr>
          <w:p w14:paraId="2C1F6DDF" w14:textId="77777777" w:rsidR="00A97810" w:rsidRDefault="00000000">
            <w:pPr>
              <w:spacing w:line="220" w:lineRule="atLeast"/>
              <w:rPr>
                <w:rFonts w:ascii="Arial" w:eastAsia="Arial" w:hAnsi="Arial" w:cs="Arial"/>
                <w:sz w:val="20"/>
              </w:rPr>
            </w:pPr>
            <w:r>
              <w:rPr>
                <w:rFonts w:ascii="Arial" w:eastAsia="Arial" w:hAnsi="Arial" w:cs="Arial"/>
                <w:color w:val="000000"/>
                <w:sz w:val="18"/>
              </w:rPr>
              <w:t>7</w:t>
            </w:r>
          </w:p>
        </w:tc>
        <w:tc>
          <w:tcPr>
            <w:tcW w:w="3600" w:type="dxa"/>
            <w:tcMar>
              <w:top w:w="20" w:type="dxa"/>
              <w:bottom w:w="20" w:type="dxa"/>
            </w:tcMar>
          </w:tcPr>
          <w:p w14:paraId="4CC6DEC0" w14:textId="77777777" w:rsidR="00A97810" w:rsidRDefault="00000000">
            <w:pPr>
              <w:spacing w:line="220" w:lineRule="atLeast"/>
              <w:rPr>
                <w:rFonts w:ascii="Arial" w:eastAsia="Arial" w:hAnsi="Arial" w:cs="Arial"/>
                <w:sz w:val="20"/>
              </w:rPr>
            </w:pPr>
            <w:r>
              <w:rPr>
                <w:rFonts w:ascii="Arial" w:eastAsia="Arial" w:hAnsi="Arial" w:cs="Arial"/>
                <w:color w:val="000000"/>
                <w:sz w:val="18"/>
              </w:rPr>
              <w:t>0</w:t>
            </w:r>
          </w:p>
        </w:tc>
      </w:tr>
    </w:tbl>
    <w:p w14:paraId="62B5A5B9" w14:textId="77777777" w:rsidR="00A97810" w:rsidRDefault="00000000">
      <w:pPr>
        <w:spacing w:before="200" w:line="260" w:lineRule="atLeast"/>
        <w:jc w:val="both"/>
        <w:rPr>
          <w:rFonts w:ascii="Arial" w:eastAsia="Arial" w:hAnsi="Arial" w:cs="Arial"/>
          <w:sz w:val="20"/>
        </w:rPr>
      </w:pPr>
      <w:r>
        <w:rPr>
          <w:rFonts w:ascii="Arial" w:eastAsia="Arial" w:hAnsi="Arial" w:cs="Arial"/>
          <w:b/>
          <w:color w:val="000000"/>
          <w:sz w:val="20"/>
        </w:rPr>
        <w:t xml:space="preserve">Table II </w:t>
      </w:r>
      <w:r>
        <w:rPr>
          <w:rFonts w:ascii="Arial" w:eastAsia="Arial" w:hAnsi="Arial" w:cs="Arial"/>
          <w:color w:val="000000"/>
          <w:sz w:val="20"/>
        </w:rPr>
        <w:t xml:space="preserve"> Typology of technology business incubators (TBIs)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440"/>
        <w:gridCol w:w="1440"/>
        <w:gridCol w:w="1440"/>
        <w:gridCol w:w="1440"/>
        <w:gridCol w:w="1680"/>
      </w:tblGrid>
      <w:tr w:rsidR="00A97810" w14:paraId="055A92C8" w14:textId="77777777">
        <w:trPr>
          <w:tblHeader/>
          <w:jc w:val="center"/>
        </w:trPr>
        <w:tc>
          <w:tcPr>
            <w:tcW w:w="1440" w:type="dxa"/>
            <w:tcBorders>
              <w:bottom w:val="nil"/>
              <w:right w:val="nil"/>
            </w:tcBorders>
            <w:tcMar>
              <w:top w:w="20" w:type="dxa"/>
              <w:bottom w:w="20" w:type="dxa"/>
            </w:tcMar>
          </w:tcPr>
          <w:p w14:paraId="6DA3A34A"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Typology</w:t>
            </w:r>
          </w:p>
        </w:tc>
        <w:tc>
          <w:tcPr>
            <w:tcW w:w="7440" w:type="dxa"/>
            <w:gridSpan w:val="5"/>
            <w:tcBorders>
              <w:bottom w:val="nil"/>
            </w:tcBorders>
            <w:tcMar>
              <w:top w:w="20" w:type="dxa"/>
              <w:bottom w:w="20" w:type="dxa"/>
            </w:tcMar>
          </w:tcPr>
          <w:p w14:paraId="39BC3C1A"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Classifications</w:t>
            </w:r>
          </w:p>
        </w:tc>
      </w:tr>
      <w:tr w:rsidR="00A97810" w14:paraId="69C16510" w14:textId="77777777">
        <w:trPr>
          <w:tblHeader/>
          <w:jc w:val="center"/>
        </w:trPr>
        <w:tc>
          <w:tcPr>
            <w:tcW w:w="1440" w:type="dxa"/>
            <w:tcBorders>
              <w:bottom w:val="nil"/>
              <w:right w:val="nil"/>
            </w:tcBorders>
            <w:tcMar>
              <w:top w:w="20" w:type="dxa"/>
              <w:bottom w:w="20" w:type="dxa"/>
            </w:tcMar>
          </w:tcPr>
          <w:p w14:paraId="7EBDB441"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Revenue objective</w:t>
            </w:r>
          </w:p>
        </w:tc>
        <w:tc>
          <w:tcPr>
            <w:tcW w:w="4320" w:type="dxa"/>
            <w:gridSpan w:val="3"/>
            <w:tcBorders>
              <w:bottom w:val="nil"/>
            </w:tcBorders>
            <w:tcMar>
              <w:top w:w="20" w:type="dxa"/>
              <w:bottom w:w="20" w:type="dxa"/>
            </w:tcMar>
          </w:tcPr>
          <w:p w14:paraId="4EB92B42"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Not-for-profit</w:t>
            </w:r>
          </w:p>
        </w:tc>
        <w:tc>
          <w:tcPr>
            <w:tcW w:w="3120" w:type="dxa"/>
            <w:gridSpan w:val="2"/>
            <w:tcBorders>
              <w:bottom w:val="nil"/>
            </w:tcBorders>
            <w:tcMar>
              <w:top w:w="20" w:type="dxa"/>
              <w:bottom w:w="20" w:type="dxa"/>
            </w:tcMar>
          </w:tcPr>
          <w:p w14:paraId="30BD5061"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For-profit</w:t>
            </w:r>
          </w:p>
        </w:tc>
      </w:tr>
      <w:tr w:rsidR="00A97810" w14:paraId="7E732850" w14:textId="77777777">
        <w:trPr>
          <w:jc w:val="center"/>
        </w:trPr>
        <w:tc>
          <w:tcPr>
            <w:tcW w:w="1440" w:type="dxa"/>
            <w:tcBorders>
              <w:bottom w:val="nil"/>
              <w:right w:val="nil"/>
            </w:tcBorders>
            <w:tcMar>
              <w:top w:w="20" w:type="dxa"/>
              <w:bottom w:w="20" w:type="dxa"/>
            </w:tcMar>
          </w:tcPr>
          <w:p w14:paraId="3B4F101F" w14:textId="77777777" w:rsidR="00A97810" w:rsidRDefault="00000000">
            <w:pPr>
              <w:spacing w:line="220" w:lineRule="atLeast"/>
              <w:rPr>
                <w:rFonts w:ascii="Arial" w:eastAsia="Arial" w:hAnsi="Arial" w:cs="Arial"/>
                <w:sz w:val="20"/>
              </w:rPr>
            </w:pPr>
            <w:r>
              <w:rPr>
                <w:rFonts w:ascii="Arial" w:eastAsia="Arial" w:hAnsi="Arial" w:cs="Arial"/>
                <w:color w:val="000000"/>
                <w:sz w:val="18"/>
              </w:rPr>
              <w:t>Sponsors</w:t>
            </w:r>
          </w:p>
        </w:tc>
        <w:tc>
          <w:tcPr>
            <w:tcW w:w="1440" w:type="dxa"/>
            <w:tcBorders>
              <w:bottom w:val="nil"/>
              <w:right w:val="nil"/>
            </w:tcBorders>
            <w:tcMar>
              <w:top w:w="20" w:type="dxa"/>
              <w:bottom w:w="20" w:type="dxa"/>
            </w:tcMar>
          </w:tcPr>
          <w:p w14:paraId="632A5205" w14:textId="77777777" w:rsidR="00A97810" w:rsidRDefault="00000000">
            <w:pPr>
              <w:spacing w:line="220" w:lineRule="atLeast"/>
              <w:rPr>
                <w:rFonts w:ascii="Arial" w:eastAsia="Arial" w:hAnsi="Arial" w:cs="Arial"/>
                <w:sz w:val="20"/>
              </w:rPr>
            </w:pPr>
            <w:r>
              <w:rPr>
                <w:rFonts w:ascii="Arial" w:eastAsia="Arial" w:hAnsi="Arial" w:cs="Arial"/>
                <w:color w:val="000000"/>
                <w:sz w:val="18"/>
              </w:rPr>
              <w:t>Government</w:t>
            </w:r>
          </w:p>
        </w:tc>
        <w:tc>
          <w:tcPr>
            <w:tcW w:w="2880" w:type="dxa"/>
            <w:gridSpan w:val="2"/>
            <w:tcBorders>
              <w:bottom w:val="nil"/>
            </w:tcBorders>
            <w:tcMar>
              <w:top w:w="20" w:type="dxa"/>
              <w:bottom w:w="20" w:type="dxa"/>
            </w:tcMar>
          </w:tcPr>
          <w:p w14:paraId="69998512" w14:textId="77777777" w:rsidR="00A97810" w:rsidRDefault="00000000">
            <w:pPr>
              <w:spacing w:line="220" w:lineRule="atLeast"/>
              <w:rPr>
                <w:rFonts w:ascii="Arial" w:eastAsia="Arial" w:hAnsi="Arial" w:cs="Arial"/>
                <w:sz w:val="20"/>
              </w:rPr>
            </w:pPr>
            <w:r>
              <w:rPr>
                <w:rFonts w:ascii="Arial" w:eastAsia="Arial" w:hAnsi="Arial" w:cs="Arial"/>
                <w:color w:val="000000"/>
                <w:sz w:val="18"/>
              </w:rPr>
              <w:t>University</w:t>
            </w:r>
          </w:p>
        </w:tc>
        <w:tc>
          <w:tcPr>
            <w:tcW w:w="1440" w:type="dxa"/>
            <w:tcBorders>
              <w:bottom w:val="nil"/>
              <w:right w:val="nil"/>
            </w:tcBorders>
            <w:tcMar>
              <w:top w:w="20" w:type="dxa"/>
              <w:bottom w:w="20" w:type="dxa"/>
            </w:tcMar>
          </w:tcPr>
          <w:p w14:paraId="4192FC06" w14:textId="77777777" w:rsidR="00A97810" w:rsidRDefault="00000000">
            <w:pPr>
              <w:spacing w:line="220" w:lineRule="atLeast"/>
              <w:rPr>
                <w:rFonts w:ascii="Arial" w:eastAsia="Arial" w:hAnsi="Arial" w:cs="Arial"/>
                <w:sz w:val="20"/>
              </w:rPr>
            </w:pPr>
            <w:r>
              <w:rPr>
                <w:rFonts w:ascii="Arial" w:eastAsia="Arial" w:hAnsi="Arial" w:cs="Arial"/>
                <w:color w:val="000000"/>
                <w:sz w:val="18"/>
              </w:rPr>
              <w:t>Companies</w:t>
            </w:r>
          </w:p>
        </w:tc>
        <w:tc>
          <w:tcPr>
            <w:tcW w:w="1680" w:type="dxa"/>
            <w:tcBorders>
              <w:bottom w:val="nil"/>
            </w:tcBorders>
            <w:tcMar>
              <w:top w:w="20" w:type="dxa"/>
              <w:bottom w:w="20" w:type="dxa"/>
            </w:tcMar>
          </w:tcPr>
          <w:p w14:paraId="3EDB4F04" w14:textId="77777777" w:rsidR="00A97810" w:rsidRDefault="00000000">
            <w:pPr>
              <w:spacing w:line="220" w:lineRule="atLeast"/>
              <w:rPr>
                <w:rFonts w:ascii="Arial" w:eastAsia="Arial" w:hAnsi="Arial" w:cs="Arial"/>
                <w:sz w:val="20"/>
              </w:rPr>
            </w:pPr>
            <w:r>
              <w:rPr>
                <w:rFonts w:ascii="Arial" w:eastAsia="Arial" w:hAnsi="Arial" w:cs="Arial"/>
                <w:color w:val="000000"/>
                <w:sz w:val="18"/>
              </w:rPr>
              <w:t>Private individuals</w:t>
            </w:r>
          </w:p>
        </w:tc>
      </w:tr>
      <w:tr w:rsidR="00A97810" w14:paraId="1DC0F664" w14:textId="77777777">
        <w:trPr>
          <w:jc w:val="center"/>
        </w:trPr>
        <w:tc>
          <w:tcPr>
            <w:tcW w:w="1440" w:type="dxa"/>
            <w:tcBorders>
              <w:bottom w:val="nil"/>
              <w:right w:val="nil"/>
            </w:tcBorders>
            <w:tcMar>
              <w:top w:w="20" w:type="dxa"/>
              <w:bottom w:w="20" w:type="dxa"/>
            </w:tcMar>
          </w:tcPr>
          <w:p w14:paraId="22DE796E" w14:textId="77777777" w:rsidR="00A97810" w:rsidRDefault="00000000">
            <w:pPr>
              <w:spacing w:line="220" w:lineRule="atLeast"/>
              <w:rPr>
                <w:rFonts w:ascii="Arial" w:eastAsia="Arial" w:hAnsi="Arial" w:cs="Arial"/>
                <w:sz w:val="20"/>
              </w:rPr>
            </w:pPr>
            <w:r>
              <w:rPr>
                <w:rFonts w:ascii="Arial" w:eastAsia="Arial" w:hAnsi="Arial" w:cs="Arial"/>
                <w:color w:val="000000"/>
                <w:sz w:val="18"/>
              </w:rPr>
              <w:t>Location</w:t>
            </w:r>
          </w:p>
        </w:tc>
        <w:tc>
          <w:tcPr>
            <w:tcW w:w="1440" w:type="dxa"/>
            <w:tcBorders>
              <w:bottom w:val="nil"/>
              <w:right w:val="nil"/>
            </w:tcBorders>
            <w:tcMar>
              <w:top w:w="20" w:type="dxa"/>
              <w:bottom w:w="20" w:type="dxa"/>
            </w:tcMar>
          </w:tcPr>
          <w:p w14:paraId="4BE527E2" w14:textId="77777777" w:rsidR="00A97810" w:rsidRDefault="00000000">
            <w:pPr>
              <w:spacing w:line="220" w:lineRule="atLeast"/>
              <w:rPr>
                <w:rFonts w:ascii="Arial" w:eastAsia="Arial" w:hAnsi="Arial" w:cs="Arial"/>
                <w:sz w:val="20"/>
              </w:rPr>
            </w:pPr>
            <w:r>
              <w:rPr>
                <w:rFonts w:ascii="Arial" w:eastAsia="Arial" w:hAnsi="Arial" w:cs="Arial"/>
                <w:color w:val="000000"/>
                <w:sz w:val="18"/>
              </w:rPr>
              <w:t>Industrial centers</w:t>
            </w:r>
          </w:p>
        </w:tc>
        <w:tc>
          <w:tcPr>
            <w:tcW w:w="1440" w:type="dxa"/>
            <w:tcBorders>
              <w:bottom w:val="nil"/>
              <w:right w:val="nil"/>
            </w:tcBorders>
            <w:tcMar>
              <w:top w:w="20" w:type="dxa"/>
              <w:bottom w:w="20" w:type="dxa"/>
            </w:tcMar>
          </w:tcPr>
          <w:p w14:paraId="3137E869" w14:textId="77777777" w:rsidR="00A97810" w:rsidRDefault="00000000">
            <w:pPr>
              <w:spacing w:line="220" w:lineRule="atLeast"/>
              <w:rPr>
                <w:rFonts w:ascii="Arial" w:eastAsia="Arial" w:hAnsi="Arial" w:cs="Arial"/>
                <w:sz w:val="20"/>
              </w:rPr>
            </w:pPr>
            <w:r>
              <w:rPr>
                <w:rFonts w:ascii="Arial" w:eastAsia="Arial" w:hAnsi="Arial" w:cs="Arial"/>
                <w:color w:val="000000"/>
                <w:sz w:val="18"/>
              </w:rPr>
              <w:t>University</w:t>
            </w:r>
          </w:p>
        </w:tc>
        <w:tc>
          <w:tcPr>
            <w:tcW w:w="1440" w:type="dxa"/>
            <w:tcBorders>
              <w:bottom w:val="nil"/>
              <w:right w:val="nil"/>
            </w:tcBorders>
            <w:tcMar>
              <w:top w:w="20" w:type="dxa"/>
              <w:bottom w:w="20" w:type="dxa"/>
            </w:tcMar>
          </w:tcPr>
          <w:p w14:paraId="48DBDFC8" w14:textId="77777777" w:rsidR="00A97810" w:rsidRDefault="00000000">
            <w:pPr>
              <w:spacing w:line="220" w:lineRule="atLeast"/>
              <w:rPr>
                <w:rFonts w:ascii="Arial" w:eastAsia="Arial" w:hAnsi="Arial" w:cs="Arial"/>
                <w:sz w:val="20"/>
              </w:rPr>
            </w:pPr>
            <w:r>
              <w:rPr>
                <w:rFonts w:ascii="Arial" w:eastAsia="Arial" w:hAnsi="Arial" w:cs="Arial"/>
                <w:color w:val="000000"/>
                <w:sz w:val="18"/>
              </w:rPr>
              <w:t>R&amp;D center</w:t>
            </w:r>
          </w:p>
        </w:tc>
        <w:tc>
          <w:tcPr>
            <w:tcW w:w="1440" w:type="dxa"/>
            <w:tcBorders>
              <w:bottom w:val="nil"/>
              <w:right w:val="nil"/>
            </w:tcBorders>
            <w:tcMar>
              <w:top w:w="20" w:type="dxa"/>
              <w:bottom w:w="20" w:type="dxa"/>
            </w:tcMar>
          </w:tcPr>
          <w:p w14:paraId="3624DB1E" w14:textId="77777777" w:rsidR="00A97810" w:rsidRDefault="00000000">
            <w:pPr>
              <w:spacing w:line="220" w:lineRule="atLeast"/>
              <w:rPr>
                <w:rFonts w:ascii="Arial" w:eastAsia="Arial" w:hAnsi="Arial" w:cs="Arial"/>
                <w:sz w:val="20"/>
              </w:rPr>
            </w:pPr>
            <w:r>
              <w:rPr>
                <w:rFonts w:ascii="Arial" w:eastAsia="Arial" w:hAnsi="Arial" w:cs="Arial"/>
                <w:color w:val="000000"/>
                <w:sz w:val="18"/>
              </w:rPr>
              <w:t>Company</w:t>
            </w:r>
          </w:p>
        </w:tc>
        <w:tc>
          <w:tcPr>
            <w:tcW w:w="1680" w:type="dxa"/>
            <w:tcBorders>
              <w:bottom w:val="nil"/>
            </w:tcBorders>
            <w:tcMar>
              <w:top w:w="20" w:type="dxa"/>
              <w:bottom w:w="20" w:type="dxa"/>
            </w:tcMar>
          </w:tcPr>
          <w:p w14:paraId="3EF6D11C" w14:textId="77777777" w:rsidR="00A97810" w:rsidRDefault="00000000">
            <w:pPr>
              <w:spacing w:line="220" w:lineRule="atLeast"/>
              <w:rPr>
                <w:rFonts w:ascii="Arial" w:eastAsia="Arial" w:hAnsi="Arial" w:cs="Arial"/>
                <w:sz w:val="20"/>
              </w:rPr>
            </w:pPr>
            <w:r>
              <w:rPr>
                <w:rFonts w:ascii="Arial" w:eastAsia="Arial" w:hAnsi="Arial" w:cs="Arial"/>
                <w:color w:val="000000"/>
                <w:sz w:val="18"/>
              </w:rPr>
              <w:t>Commercial centers</w:t>
            </w:r>
          </w:p>
        </w:tc>
      </w:tr>
      <w:tr w:rsidR="00A97810" w14:paraId="1444338D" w14:textId="77777777">
        <w:trPr>
          <w:jc w:val="center"/>
        </w:trPr>
        <w:tc>
          <w:tcPr>
            <w:tcW w:w="1440" w:type="dxa"/>
            <w:tcBorders>
              <w:bottom w:val="nil"/>
              <w:right w:val="nil"/>
            </w:tcBorders>
            <w:tcMar>
              <w:top w:w="20" w:type="dxa"/>
              <w:bottom w:w="20" w:type="dxa"/>
            </w:tcMar>
          </w:tcPr>
          <w:p w14:paraId="0EB91E4B" w14:textId="77777777" w:rsidR="00A97810" w:rsidRDefault="00000000">
            <w:pPr>
              <w:spacing w:line="220" w:lineRule="atLeast"/>
              <w:rPr>
                <w:rFonts w:ascii="Arial" w:eastAsia="Arial" w:hAnsi="Arial" w:cs="Arial"/>
                <w:sz w:val="20"/>
              </w:rPr>
            </w:pPr>
            <w:r>
              <w:rPr>
                <w:rFonts w:ascii="Arial" w:eastAsia="Arial" w:hAnsi="Arial" w:cs="Arial"/>
                <w:color w:val="000000"/>
                <w:sz w:val="18"/>
              </w:rPr>
              <w:t>Method of selection</w:t>
            </w:r>
          </w:p>
        </w:tc>
        <w:tc>
          <w:tcPr>
            <w:tcW w:w="1440" w:type="dxa"/>
            <w:tcBorders>
              <w:bottom w:val="nil"/>
              <w:right w:val="nil"/>
            </w:tcBorders>
            <w:tcMar>
              <w:top w:w="20" w:type="dxa"/>
              <w:bottom w:w="20" w:type="dxa"/>
            </w:tcMar>
          </w:tcPr>
          <w:p w14:paraId="6ECBCD0E" w14:textId="77777777" w:rsidR="00A97810" w:rsidRDefault="00000000">
            <w:pPr>
              <w:spacing w:line="220" w:lineRule="atLeast"/>
              <w:rPr>
                <w:rFonts w:ascii="Arial" w:eastAsia="Arial" w:hAnsi="Arial" w:cs="Arial"/>
                <w:sz w:val="20"/>
              </w:rPr>
            </w:pPr>
            <w:r>
              <w:rPr>
                <w:rFonts w:ascii="Arial" w:eastAsia="Arial" w:hAnsi="Arial" w:cs="Arial"/>
                <w:color w:val="000000"/>
                <w:sz w:val="18"/>
              </w:rPr>
              <w:t>No sector focus</w:t>
            </w:r>
          </w:p>
        </w:tc>
        <w:tc>
          <w:tcPr>
            <w:tcW w:w="1440" w:type="dxa"/>
            <w:tcBorders>
              <w:bottom w:val="nil"/>
              <w:right w:val="nil"/>
            </w:tcBorders>
            <w:tcMar>
              <w:top w:w="20" w:type="dxa"/>
              <w:bottom w:w="20" w:type="dxa"/>
            </w:tcMar>
          </w:tcPr>
          <w:p w14:paraId="1B867991" w14:textId="77777777" w:rsidR="00A97810" w:rsidRDefault="00000000">
            <w:pPr>
              <w:spacing w:line="220" w:lineRule="atLeast"/>
              <w:rPr>
                <w:rFonts w:ascii="Arial" w:eastAsia="Arial" w:hAnsi="Arial" w:cs="Arial"/>
                <w:sz w:val="20"/>
              </w:rPr>
            </w:pPr>
            <w:r>
              <w:rPr>
                <w:rFonts w:ascii="Arial" w:eastAsia="Arial" w:hAnsi="Arial" w:cs="Arial"/>
                <w:color w:val="000000"/>
                <w:sz w:val="18"/>
              </w:rPr>
              <w:t>Sector focus</w:t>
            </w:r>
          </w:p>
        </w:tc>
        <w:tc>
          <w:tcPr>
            <w:tcW w:w="1440" w:type="dxa"/>
            <w:tcBorders>
              <w:bottom w:val="nil"/>
              <w:right w:val="nil"/>
            </w:tcBorders>
            <w:tcMar>
              <w:top w:w="20" w:type="dxa"/>
              <w:bottom w:w="20" w:type="dxa"/>
            </w:tcMar>
          </w:tcPr>
          <w:p w14:paraId="10F25D4F" w14:textId="77777777" w:rsidR="00A97810" w:rsidRDefault="00000000">
            <w:pPr>
              <w:spacing w:line="220" w:lineRule="atLeast"/>
              <w:rPr>
                <w:rFonts w:ascii="Arial" w:eastAsia="Arial" w:hAnsi="Arial" w:cs="Arial"/>
                <w:sz w:val="20"/>
              </w:rPr>
            </w:pPr>
            <w:r>
              <w:rPr>
                <w:rFonts w:ascii="Arial" w:eastAsia="Arial" w:hAnsi="Arial" w:cs="Arial"/>
                <w:color w:val="000000"/>
                <w:sz w:val="18"/>
              </w:rPr>
              <w:t>Technology focus</w:t>
            </w:r>
          </w:p>
        </w:tc>
        <w:tc>
          <w:tcPr>
            <w:tcW w:w="1440" w:type="dxa"/>
            <w:tcBorders>
              <w:bottom w:val="nil"/>
              <w:right w:val="nil"/>
            </w:tcBorders>
            <w:tcMar>
              <w:top w:w="20" w:type="dxa"/>
              <w:bottom w:w="20" w:type="dxa"/>
            </w:tcMar>
          </w:tcPr>
          <w:p w14:paraId="3CF26AEE" w14:textId="77777777" w:rsidR="00A97810" w:rsidRDefault="00000000">
            <w:pPr>
              <w:spacing w:line="220" w:lineRule="atLeast"/>
              <w:rPr>
                <w:rFonts w:ascii="Arial" w:eastAsia="Arial" w:hAnsi="Arial" w:cs="Arial"/>
                <w:sz w:val="20"/>
              </w:rPr>
            </w:pPr>
            <w:r>
              <w:rPr>
                <w:rFonts w:ascii="Arial" w:eastAsia="Arial" w:hAnsi="Arial" w:cs="Arial"/>
                <w:color w:val="000000"/>
                <w:sz w:val="18"/>
              </w:rPr>
              <w:t>Stage focus</w:t>
            </w:r>
          </w:p>
        </w:tc>
        <w:tc>
          <w:tcPr>
            <w:tcW w:w="1680" w:type="dxa"/>
            <w:tcBorders>
              <w:bottom w:val="nil"/>
            </w:tcBorders>
            <w:tcMar>
              <w:top w:w="20" w:type="dxa"/>
              <w:bottom w:w="20" w:type="dxa"/>
            </w:tcMar>
          </w:tcPr>
          <w:p w14:paraId="3AFCEE06" w14:textId="77777777" w:rsidR="00A97810" w:rsidRDefault="00000000">
            <w:pPr>
              <w:spacing w:line="220" w:lineRule="atLeast"/>
              <w:rPr>
                <w:rFonts w:ascii="Arial" w:eastAsia="Arial" w:hAnsi="Arial" w:cs="Arial"/>
                <w:sz w:val="20"/>
              </w:rPr>
            </w:pPr>
            <w:r>
              <w:rPr>
                <w:rFonts w:ascii="Arial" w:eastAsia="Arial" w:hAnsi="Arial" w:cs="Arial"/>
                <w:color w:val="000000"/>
                <w:sz w:val="18"/>
              </w:rPr>
              <w:t>No sector focus</w:t>
            </w:r>
          </w:p>
        </w:tc>
      </w:tr>
      <w:tr w:rsidR="00A97810" w14:paraId="32B1BC3A" w14:textId="77777777">
        <w:trPr>
          <w:jc w:val="center"/>
        </w:trPr>
        <w:tc>
          <w:tcPr>
            <w:tcW w:w="1440" w:type="dxa"/>
            <w:tcBorders>
              <w:bottom w:val="nil"/>
              <w:right w:val="nil"/>
            </w:tcBorders>
            <w:tcMar>
              <w:top w:w="20" w:type="dxa"/>
              <w:bottom w:w="20" w:type="dxa"/>
            </w:tcMar>
          </w:tcPr>
          <w:p w14:paraId="177A53C2" w14:textId="77777777" w:rsidR="00A97810" w:rsidRDefault="00000000">
            <w:pPr>
              <w:spacing w:line="220" w:lineRule="atLeast"/>
              <w:rPr>
                <w:rFonts w:ascii="Arial" w:eastAsia="Arial" w:hAnsi="Arial" w:cs="Arial"/>
                <w:sz w:val="20"/>
              </w:rPr>
            </w:pPr>
            <w:r>
              <w:rPr>
                <w:rFonts w:ascii="Arial" w:eastAsia="Arial" w:hAnsi="Arial" w:cs="Arial"/>
                <w:color w:val="000000"/>
                <w:sz w:val="18"/>
              </w:rPr>
              <w:t>Focus of support</w:t>
            </w:r>
          </w:p>
        </w:tc>
        <w:tc>
          <w:tcPr>
            <w:tcW w:w="1440" w:type="dxa"/>
            <w:tcBorders>
              <w:bottom w:val="nil"/>
              <w:right w:val="nil"/>
            </w:tcBorders>
            <w:tcMar>
              <w:top w:w="20" w:type="dxa"/>
              <w:bottom w:w="20" w:type="dxa"/>
            </w:tcMar>
          </w:tcPr>
          <w:p w14:paraId="4AEC0168" w14:textId="77777777" w:rsidR="00A97810" w:rsidRDefault="00000000">
            <w:pPr>
              <w:spacing w:line="220" w:lineRule="atLeast"/>
              <w:rPr>
                <w:rFonts w:ascii="Arial" w:eastAsia="Arial" w:hAnsi="Arial" w:cs="Arial"/>
                <w:sz w:val="20"/>
              </w:rPr>
            </w:pPr>
            <w:r>
              <w:rPr>
                <w:rFonts w:ascii="Arial" w:eastAsia="Arial" w:hAnsi="Arial" w:cs="Arial"/>
                <w:color w:val="000000"/>
                <w:sz w:val="18"/>
              </w:rPr>
              <w:t>Pre-emergence to emergence stage</w:t>
            </w:r>
          </w:p>
        </w:tc>
        <w:tc>
          <w:tcPr>
            <w:tcW w:w="1440" w:type="dxa"/>
            <w:tcBorders>
              <w:bottom w:val="nil"/>
              <w:right w:val="nil"/>
            </w:tcBorders>
            <w:tcMar>
              <w:top w:w="20" w:type="dxa"/>
              <w:bottom w:w="20" w:type="dxa"/>
            </w:tcMar>
          </w:tcPr>
          <w:p w14:paraId="5AFEDB01" w14:textId="77777777" w:rsidR="00A97810" w:rsidRDefault="00000000">
            <w:pPr>
              <w:spacing w:line="220" w:lineRule="atLeast"/>
              <w:rPr>
                <w:rFonts w:ascii="Arial" w:eastAsia="Arial" w:hAnsi="Arial" w:cs="Arial"/>
                <w:sz w:val="20"/>
              </w:rPr>
            </w:pPr>
            <w:r>
              <w:rPr>
                <w:rFonts w:ascii="Arial" w:eastAsia="Arial" w:hAnsi="Arial" w:cs="Arial"/>
                <w:color w:val="000000"/>
                <w:sz w:val="18"/>
              </w:rPr>
              <w:t>Emergence to stability stage</w:t>
            </w:r>
          </w:p>
        </w:tc>
        <w:tc>
          <w:tcPr>
            <w:tcW w:w="1440" w:type="dxa"/>
            <w:tcBorders>
              <w:bottom w:val="nil"/>
              <w:right w:val="nil"/>
            </w:tcBorders>
            <w:tcMar>
              <w:top w:w="20" w:type="dxa"/>
              <w:bottom w:w="20" w:type="dxa"/>
            </w:tcMar>
          </w:tcPr>
          <w:p w14:paraId="7E24A899" w14:textId="77777777" w:rsidR="00A97810" w:rsidRDefault="00000000">
            <w:pPr>
              <w:spacing w:line="220" w:lineRule="atLeast"/>
              <w:rPr>
                <w:rFonts w:ascii="Arial" w:eastAsia="Arial" w:hAnsi="Arial" w:cs="Arial"/>
                <w:sz w:val="20"/>
              </w:rPr>
            </w:pPr>
            <w:r>
              <w:rPr>
                <w:rFonts w:ascii="Arial" w:eastAsia="Arial" w:hAnsi="Arial" w:cs="Arial"/>
                <w:color w:val="000000"/>
                <w:sz w:val="18"/>
              </w:rPr>
              <w:t>Emergence to stability to growth stage</w:t>
            </w:r>
          </w:p>
        </w:tc>
        <w:tc>
          <w:tcPr>
            <w:tcW w:w="1440" w:type="dxa"/>
            <w:tcBorders>
              <w:bottom w:val="nil"/>
              <w:right w:val="nil"/>
            </w:tcBorders>
            <w:tcMar>
              <w:top w:w="20" w:type="dxa"/>
              <w:bottom w:w="20" w:type="dxa"/>
            </w:tcMar>
          </w:tcPr>
          <w:p w14:paraId="5F6503B8" w14:textId="77777777" w:rsidR="00A97810" w:rsidRDefault="00000000">
            <w:pPr>
              <w:spacing w:line="220" w:lineRule="atLeast"/>
              <w:rPr>
                <w:rFonts w:ascii="Arial" w:eastAsia="Arial" w:hAnsi="Arial" w:cs="Arial"/>
                <w:sz w:val="20"/>
              </w:rPr>
            </w:pPr>
            <w:r>
              <w:rPr>
                <w:rFonts w:ascii="Arial" w:eastAsia="Arial" w:hAnsi="Arial" w:cs="Arial"/>
                <w:color w:val="000000"/>
                <w:sz w:val="18"/>
              </w:rPr>
              <w:t>Post-emergence stage</w:t>
            </w:r>
          </w:p>
        </w:tc>
        <w:tc>
          <w:tcPr>
            <w:tcW w:w="1680" w:type="dxa"/>
            <w:tcBorders>
              <w:bottom w:val="nil"/>
            </w:tcBorders>
            <w:tcMar>
              <w:top w:w="20" w:type="dxa"/>
              <w:bottom w:w="20" w:type="dxa"/>
            </w:tcMar>
          </w:tcPr>
          <w:p w14:paraId="414C99B6" w14:textId="77777777" w:rsidR="00A97810" w:rsidRDefault="00000000">
            <w:pPr>
              <w:spacing w:line="220" w:lineRule="atLeast"/>
              <w:rPr>
                <w:rFonts w:ascii="Arial" w:eastAsia="Arial" w:hAnsi="Arial" w:cs="Arial"/>
                <w:sz w:val="20"/>
              </w:rPr>
            </w:pPr>
            <w:r>
              <w:rPr>
                <w:rFonts w:ascii="Arial" w:eastAsia="Arial" w:hAnsi="Arial" w:cs="Arial"/>
                <w:color w:val="000000"/>
                <w:sz w:val="18"/>
              </w:rPr>
              <w:t>Pre-emergence to emergence and post-emergence to growth stage</w:t>
            </w:r>
          </w:p>
        </w:tc>
      </w:tr>
      <w:tr w:rsidR="00A97810" w14:paraId="6F09C1BE" w14:textId="77777777">
        <w:trPr>
          <w:jc w:val="center"/>
        </w:trPr>
        <w:tc>
          <w:tcPr>
            <w:tcW w:w="1440" w:type="dxa"/>
            <w:tcBorders>
              <w:bottom w:val="nil"/>
              <w:right w:val="nil"/>
            </w:tcBorders>
            <w:tcMar>
              <w:top w:w="20" w:type="dxa"/>
              <w:bottom w:w="20" w:type="dxa"/>
            </w:tcMar>
          </w:tcPr>
          <w:p w14:paraId="678EC021" w14:textId="77777777" w:rsidR="00A97810" w:rsidRDefault="00000000">
            <w:pPr>
              <w:spacing w:line="220" w:lineRule="atLeast"/>
              <w:rPr>
                <w:rFonts w:ascii="Arial" w:eastAsia="Arial" w:hAnsi="Arial" w:cs="Arial"/>
                <w:sz w:val="20"/>
              </w:rPr>
            </w:pPr>
            <w:r>
              <w:rPr>
                <w:rFonts w:ascii="Arial" w:eastAsia="Arial" w:hAnsi="Arial" w:cs="Arial"/>
                <w:color w:val="000000"/>
                <w:sz w:val="18"/>
              </w:rPr>
              <w:t xml:space="preserve">Period of </w:t>
            </w:r>
            <w:r>
              <w:rPr>
                <w:rFonts w:ascii="Arial" w:eastAsia="Arial" w:hAnsi="Arial" w:cs="Arial"/>
                <w:color w:val="000000"/>
                <w:sz w:val="18"/>
              </w:rPr>
              <w:lastRenderedPageBreak/>
              <w:t>evolution</w:t>
            </w:r>
          </w:p>
        </w:tc>
        <w:tc>
          <w:tcPr>
            <w:tcW w:w="1440" w:type="dxa"/>
            <w:tcBorders>
              <w:bottom w:val="nil"/>
              <w:right w:val="nil"/>
            </w:tcBorders>
            <w:tcMar>
              <w:top w:w="20" w:type="dxa"/>
              <w:bottom w:w="20" w:type="dxa"/>
            </w:tcMar>
          </w:tcPr>
          <w:p w14:paraId="6A6DA1A1" w14:textId="77777777" w:rsidR="00A97810" w:rsidRDefault="00000000">
            <w:pPr>
              <w:spacing w:line="220" w:lineRule="atLeast"/>
              <w:rPr>
                <w:rFonts w:ascii="Arial" w:eastAsia="Arial" w:hAnsi="Arial" w:cs="Arial"/>
                <w:sz w:val="20"/>
              </w:rPr>
            </w:pPr>
            <w:r>
              <w:rPr>
                <w:rFonts w:ascii="Arial" w:eastAsia="Arial" w:hAnsi="Arial" w:cs="Arial"/>
                <w:color w:val="000000"/>
                <w:sz w:val="18"/>
              </w:rPr>
              <w:lastRenderedPageBreak/>
              <w:t xml:space="preserve">I Phase: basic </w:t>
            </w:r>
            <w:r>
              <w:rPr>
                <w:rFonts w:ascii="Arial" w:eastAsia="Arial" w:hAnsi="Arial" w:cs="Arial"/>
                <w:color w:val="000000"/>
                <w:sz w:val="18"/>
              </w:rPr>
              <w:lastRenderedPageBreak/>
              <w:t>infrastructure</w:t>
            </w:r>
          </w:p>
        </w:tc>
        <w:tc>
          <w:tcPr>
            <w:tcW w:w="2880" w:type="dxa"/>
            <w:gridSpan w:val="2"/>
            <w:tcBorders>
              <w:bottom w:val="nil"/>
            </w:tcBorders>
            <w:tcMar>
              <w:top w:w="20" w:type="dxa"/>
              <w:bottom w:w="20" w:type="dxa"/>
            </w:tcMar>
          </w:tcPr>
          <w:p w14:paraId="0ADE900F" w14:textId="77777777" w:rsidR="00A97810" w:rsidRDefault="00000000">
            <w:pPr>
              <w:spacing w:line="220" w:lineRule="atLeast"/>
              <w:rPr>
                <w:rFonts w:ascii="Arial" w:eastAsia="Arial" w:hAnsi="Arial" w:cs="Arial"/>
                <w:sz w:val="20"/>
              </w:rPr>
            </w:pPr>
            <w:r>
              <w:rPr>
                <w:rFonts w:ascii="Arial" w:eastAsia="Arial" w:hAnsi="Arial" w:cs="Arial"/>
                <w:color w:val="000000"/>
                <w:sz w:val="18"/>
              </w:rPr>
              <w:lastRenderedPageBreak/>
              <w:t xml:space="preserve">II Phase: infrastructure + </w:t>
            </w:r>
            <w:r>
              <w:rPr>
                <w:rFonts w:ascii="Arial" w:eastAsia="Arial" w:hAnsi="Arial" w:cs="Arial"/>
                <w:color w:val="000000"/>
                <w:sz w:val="18"/>
              </w:rPr>
              <w:lastRenderedPageBreak/>
              <w:t>knowledge-based services</w:t>
            </w:r>
          </w:p>
        </w:tc>
        <w:tc>
          <w:tcPr>
            <w:tcW w:w="3120" w:type="dxa"/>
            <w:gridSpan w:val="2"/>
            <w:tcBorders>
              <w:bottom w:val="nil"/>
            </w:tcBorders>
            <w:tcMar>
              <w:top w:w="20" w:type="dxa"/>
              <w:bottom w:w="20" w:type="dxa"/>
            </w:tcMar>
          </w:tcPr>
          <w:p w14:paraId="17493883" w14:textId="77777777" w:rsidR="00A97810" w:rsidRDefault="00000000">
            <w:pPr>
              <w:spacing w:line="220" w:lineRule="atLeast"/>
              <w:rPr>
                <w:rFonts w:ascii="Arial" w:eastAsia="Arial" w:hAnsi="Arial" w:cs="Arial"/>
                <w:sz w:val="20"/>
              </w:rPr>
            </w:pPr>
            <w:r>
              <w:rPr>
                <w:rFonts w:ascii="Arial" w:eastAsia="Arial" w:hAnsi="Arial" w:cs="Arial"/>
                <w:color w:val="000000"/>
                <w:sz w:val="18"/>
              </w:rPr>
              <w:lastRenderedPageBreak/>
              <w:t xml:space="preserve">III Phase: infrastructure + </w:t>
            </w:r>
            <w:r>
              <w:rPr>
                <w:rFonts w:ascii="Arial" w:eastAsia="Arial" w:hAnsi="Arial" w:cs="Arial"/>
                <w:color w:val="000000"/>
                <w:sz w:val="18"/>
              </w:rPr>
              <w:lastRenderedPageBreak/>
              <w:t>knowledge-based services + external networks</w:t>
            </w:r>
          </w:p>
        </w:tc>
      </w:tr>
      <w:tr w:rsidR="00A97810" w14:paraId="194B10A6" w14:textId="77777777">
        <w:trPr>
          <w:jc w:val="center"/>
        </w:trPr>
        <w:tc>
          <w:tcPr>
            <w:tcW w:w="1440" w:type="dxa"/>
            <w:tcBorders>
              <w:right w:val="nil"/>
            </w:tcBorders>
            <w:tcMar>
              <w:top w:w="20" w:type="dxa"/>
              <w:bottom w:w="20" w:type="dxa"/>
            </w:tcMar>
          </w:tcPr>
          <w:p w14:paraId="645A9327" w14:textId="77777777" w:rsidR="00A97810" w:rsidRDefault="00000000">
            <w:pPr>
              <w:spacing w:line="220" w:lineRule="atLeast"/>
              <w:rPr>
                <w:rFonts w:ascii="Arial" w:eastAsia="Arial" w:hAnsi="Arial" w:cs="Arial"/>
                <w:sz w:val="20"/>
              </w:rPr>
            </w:pPr>
            <w:r>
              <w:rPr>
                <w:rFonts w:ascii="Arial" w:eastAsia="Arial" w:hAnsi="Arial" w:cs="Arial"/>
                <w:color w:val="000000"/>
                <w:sz w:val="18"/>
              </w:rPr>
              <w:lastRenderedPageBreak/>
              <w:t>Title</w:t>
            </w:r>
          </w:p>
        </w:tc>
        <w:tc>
          <w:tcPr>
            <w:tcW w:w="1440" w:type="dxa"/>
            <w:tcBorders>
              <w:right w:val="nil"/>
            </w:tcBorders>
            <w:tcMar>
              <w:top w:w="20" w:type="dxa"/>
              <w:bottom w:w="20" w:type="dxa"/>
            </w:tcMar>
          </w:tcPr>
          <w:p w14:paraId="01CC2633" w14:textId="77777777" w:rsidR="00A97810" w:rsidRDefault="00000000">
            <w:pPr>
              <w:spacing w:line="220" w:lineRule="atLeast"/>
              <w:rPr>
                <w:rFonts w:ascii="Arial" w:eastAsia="Arial" w:hAnsi="Arial" w:cs="Arial"/>
                <w:sz w:val="20"/>
              </w:rPr>
            </w:pPr>
            <w:r>
              <w:rPr>
                <w:rFonts w:ascii="Arial" w:eastAsia="Arial" w:hAnsi="Arial" w:cs="Arial"/>
                <w:color w:val="000000"/>
                <w:sz w:val="18"/>
              </w:rPr>
              <w:t>TBIs or business innovation centers</w:t>
            </w:r>
          </w:p>
        </w:tc>
        <w:tc>
          <w:tcPr>
            <w:tcW w:w="2880" w:type="dxa"/>
            <w:gridSpan w:val="2"/>
            <w:tcMar>
              <w:top w:w="20" w:type="dxa"/>
              <w:bottom w:w="20" w:type="dxa"/>
            </w:tcMar>
          </w:tcPr>
          <w:p w14:paraId="0FE21CA4" w14:textId="77777777" w:rsidR="00A97810" w:rsidRDefault="00000000">
            <w:pPr>
              <w:spacing w:line="220" w:lineRule="atLeast"/>
              <w:rPr>
                <w:rFonts w:ascii="Arial" w:eastAsia="Arial" w:hAnsi="Arial" w:cs="Arial"/>
                <w:sz w:val="20"/>
              </w:rPr>
            </w:pPr>
            <w:r>
              <w:rPr>
                <w:rFonts w:ascii="Arial" w:eastAsia="Arial" w:hAnsi="Arial" w:cs="Arial"/>
                <w:color w:val="000000"/>
                <w:sz w:val="18"/>
              </w:rPr>
              <w:t>Science parks, research parks, knowledge parks</w:t>
            </w:r>
          </w:p>
        </w:tc>
        <w:tc>
          <w:tcPr>
            <w:tcW w:w="1440" w:type="dxa"/>
            <w:tcBorders>
              <w:right w:val="nil"/>
            </w:tcBorders>
            <w:tcMar>
              <w:top w:w="20" w:type="dxa"/>
              <w:bottom w:w="20" w:type="dxa"/>
            </w:tcMar>
          </w:tcPr>
          <w:p w14:paraId="70717633" w14:textId="77777777" w:rsidR="00A97810" w:rsidRDefault="00000000">
            <w:pPr>
              <w:spacing w:line="220" w:lineRule="atLeast"/>
              <w:rPr>
                <w:rFonts w:ascii="Arial" w:eastAsia="Arial" w:hAnsi="Arial" w:cs="Arial"/>
                <w:sz w:val="20"/>
              </w:rPr>
            </w:pPr>
            <w:r>
              <w:rPr>
                <w:rFonts w:ascii="Arial" w:eastAsia="Arial" w:hAnsi="Arial" w:cs="Arial"/>
                <w:color w:val="000000"/>
                <w:sz w:val="18"/>
              </w:rPr>
              <w:t>Accelerators or virtual incubators</w:t>
            </w:r>
          </w:p>
        </w:tc>
        <w:tc>
          <w:tcPr>
            <w:tcW w:w="1680" w:type="dxa"/>
            <w:tcMar>
              <w:top w:w="20" w:type="dxa"/>
              <w:bottom w:w="20" w:type="dxa"/>
            </w:tcMar>
          </w:tcPr>
          <w:p w14:paraId="4BD08354" w14:textId="77777777" w:rsidR="00A97810" w:rsidRDefault="00000000">
            <w:pPr>
              <w:spacing w:line="220" w:lineRule="atLeast"/>
              <w:rPr>
                <w:rFonts w:ascii="Arial" w:eastAsia="Arial" w:hAnsi="Arial" w:cs="Arial"/>
                <w:sz w:val="20"/>
              </w:rPr>
            </w:pPr>
            <w:r>
              <w:rPr>
                <w:rFonts w:ascii="Arial" w:eastAsia="Arial" w:hAnsi="Arial" w:cs="Arial"/>
                <w:color w:val="000000"/>
                <w:sz w:val="18"/>
              </w:rPr>
              <w:t>Co-working spaces, technopoles</w:t>
            </w:r>
          </w:p>
        </w:tc>
      </w:tr>
    </w:tbl>
    <w:p w14:paraId="6FCA6FB1" w14:textId="77777777" w:rsidR="00A97810" w:rsidRDefault="00000000">
      <w:pPr>
        <w:spacing w:before="200" w:line="260" w:lineRule="atLeast"/>
        <w:jc w:val="both"/>
        <w:rPr>
          <w:rFonts w:ascii="Arial" w:eastAsia="Arial" w:hAnsi="Arial" w:cs="Arial"/>
          <w:sz w:val="20"/>
        </w:rPr>
      </w:pPr>
      <w:r>
        <w:rPr>
          <w:rFonts w:ascii="Arial" w:eastAsia="Arial" w:hAnsi="Arial" w:cs="Arial"/>
          <w:b/>
          <w:color w:val="000000"/>
          <w:sz w:val="20"/>
        </w:rPr>
        <w:t>Source:</w:t>
      </w:r>
      <w:r>
        <w:rPr>
          <w:rFonts w:ascii="Arial" w:eastAsia="Arial" w:hAnsi="Arial" w:cs="Arial"/>
          <w:color w:val="000000"/>
          <w:sz w:val="20"/>
        </w:rPr>
        <w:t xml:space="preserve"> Empirical literature </w:t>
      </w:r>
    </w:p>
    <w:p w14:paraId="442BCCC4" w14:textId="77777777" w:rsidR="00A97810" w:rsidRDefault="00000000">
      <w:pPr>
        <w:spacing w:before="200" w:line="260" w:lineRule="atLeast"/>
        <w:jc w:val="both"/>
        <w:rPr>
          <w:rFonts w:ascii="Arial" w:eastAsia="Arial" w:hAnsi="Arial" w:cs="Arial"/>
          <w:sz w:val="20"/>
        </w:rPr>
      </w:pPr>
      <w:r>
        <w:rPr>
          <w:rFonts w:ascii="Arial" w:eastAsia="Arial" w:hAnsi="Arial" w:cs="Arial"/>
          <w:b/>
          <w:color w:val="000000"/>
          <w:sz w:val="20"/>
        </w:rPr>
        <w:t xml:space="preserve">Table III </w:t>
      </w:r>
      <w:r>
        <w:rPr>
          <w:rFonts w:ascii="Arial" w:eastAsia="Arial" w:hAnsi="Arial" w:cs="Arial"/>
          <w:color w:val="000000"/>
          <w:sz w:val="20"/>
        </w:rPr>
        <w:t xml:space="preserve"> Technology business incubation process for </w:t>
      </w:r>
      <w:r>
        <w:rPr>
          <w:rFonts w:ascii="Arial" w:eastAsia="Arial" w:hAnsi="Arial" w:cs="Arial"/>
          <w:b/>
          <w:i/>
          <w:color w:val="000000"/>
          <w:sz w:val="20"/>
          <w:u w:val="single"/>
        </w:rPr>
        <w:t>start-up</w:t>
      </w:r>
      <w:r>
        <w:rPr>
          <w:rFonts w:ascii="Arial" w:eastAsia="Arial" w:hAnsi="Arial" w:cs="Arial"/>
          <w:color w:val="000000"/>
          <w:sz w:val="20"/>
        </w:rPr>
        <w:t xml:space="preserve"> formation and graduation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236"/>
        <w:gridCol w:w="1800"/>
        <w:gridCol w:w="236"/>
        <w:gridCol w:w="2280"/>
      </w:tblGrid>
      <w:tr w:rsidR="00A97810" w14:paraId="4D7D7E3C" w14:textId="77777777">
        <w:trPr>
          <w:tblHeader/>
          <w:jc w:val="center"/>
        </w:trPr>
        <w:tc>
          <w:tcPr>
            <w:tcW w:w="4680" w:type="dxa"/>
            <w:tcBorders>
              <w:bottom w:val="nil"/>
              <w:right w:val="nil"/>
            </w:tcBorders>
            <w:tcMar>
              <w:top w:w="20" w:type="dxa"/>
              <w:bottom w:w="20" w:type="dxa"/>
            </w:tcMar>
          </w:tcPr>
          <w:p w14:paraId="5F5B5198"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Pre-incubation</w:t>
            </w:r>
          </w:p>
        </w:tc>
        <w:tc>
          <w:tcPr>
            <w:tcW w:w="120" w:type="dxa"/>
            <w:tcBorders>
              <w:bottom w:val="nil"/>
              <w:right w:val="nil"/>
            </w:tcBorders>
            <w:tcMar>
              <w:top w:w="20" w:type="dxa"/>
              <w:bottom w:w="20" w:type="dxa"/>
            </w:tcMar>
          </w:tcPr>
          <w:p w14:paraId="4D561E9E"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w:t>
            </w:r>
          </w:p>
        </w:tc>
        <w:tc>
          <w:tcPr>
            <w:tcW w:w="1800" w:type="dxa"/>
            <w:tcBorders>
              <w:bottom w:val="nil"/>
              <w:right w:val="nil"/>
            </w:tcBorders>
            <w:tcMar>
              <w:top w:w="20" w:type="dxa"/>
              <w:bottom w:w="20" w:type="dxa"/>
            </w:tcMar>
          </w:tcPr>
          <w:p w14:paraId="7BE16A89"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Incubation</w:t>
            </w:r>
          </w:p>
        </w:tc>
        <w:tc>
          <w:tcPr>
            <w:tcW w:w="120" w:type="dxa"/>
            <w:tcBorders>
              <w:bottom w:val="nil"/>
              <w:right w:val="nil"/>
            </w:tcBorders>
            <w:tcMar>
              <w:top w:w="20" w:type="dxa"/>
              <w:bottom w:w="20" w:type="dxa"/>
            </w:tcMar>
          </w:tcPr>
          <w:p w14:paraId="11C1137E" w14:textId="77777777" w:rsidR="00A97810" w:rsidRDefault="00000000">
            <w:pPr>
              <w:spacing w:line="220" w:lineRule="atLeast"/>
              <w:jc w:val="center"/>
              <w:rPr>
                <w:rFonts w:ascii="Arial" w:eastAsia="Arial" w:hAnsi="Arial" w:cs="Arial"/>
                <w:sz w:val="20"/>
              </w:rPr>
            </w:pPr>
            <w:r>
              <w:rPr>
                <w:rFonts w:ascii="Arial" w:eastAsia="Arial" w:hAnsi="Arial" w:cs="Arial"/>
                <w:b/>
                <w:color w:val="000000"/>
                <w:sz w:val="18"/>
              </w:rPr>
              <w:t>?</w:t>
            </w:r>
          </w:p>
        </w:tc>
        <w:tc>
          <w:tcPr>
            <w:tcW w:w="2280" w:type="dxa"/>
            <w:tcBorders>
              <w:bottom w:val="nil"/>
            </w:tcBorders>
            <w:tcMar>
              <w:top w:w="20" w:type="dxa"/>
              <w:bottom w:w="20" w:type="dxa"/>
            </w:tcMar>
          </w:tcPr>
          <w:p w14:paraId="371576DB" w14:textId="77777777" w:rsidR="00A97810" w:rsidRDefault="00000000">
            <w:pPr>
              <w:spacing w:line="220" w:lineRule="atLeast"/>
              <w:rPr>
                <w:rFonts w:ascii="Arial" w:eastAsia="Arial" w:hAnsi="Arial" w:cs="Arial"/>
                <w:sz w:val="20"/>
              </w:rPr>
            </w:pPr>
            <w:r>
              <w:rPr>
                <w:rFonts w:ascii="Arial" w:eastAsia="Arial" w:hAnsi="Arial" w:cs="Arial"/>
                <w:b/>
                <w:color w:val="000000"/>
                <w:sz w:val="18"/>
              </w:rPr>
              <w:t>Post-incubation</w:t>
            </w:r>
          </w:p>
        </w:tc>
      </w:tr>
      <w:tr w:rsidR="00A97810" w14:paraId="43A27C44" w14:textId="77777777">
        <w:trPr>
          <w:jc w:val="center"/>
        </w:trPr>
        <w:tc>
          <w:tcPr>
            <w:tcW w:w="4680" w:type="dxa"/>
            <w:tcBorders>
              <w:right w:val="nil"/>
            </w:tcBorders>
            <w:tcMar>
              <w:top w:w="20" w:type="dxa"/>
              <w:bottom w:w="20" w:type="dxa"/>
            </w:tcMar>
          </w:tcPr>
          <w:p w14:paraId="626092FF" w14:textId="77777777" w:rsidR="00A97810" w:rsidRDefault="00000000">
            <w:pPr>
              <w:spacing w:line="220" w:lineRule="atLeast"/>
              <w:rPr>
                <w:rFonts w:ascii="Arial" w:eastAsia="Arial" w:hAnsi="Arial" w:cs="Arial"/>
                <w:sz w:val="20"/>
              </w:rPr>
            </w:pPr>
            <w:r>
              <w:rPr>
                <w:rFonts w:ascii="Arial" w:eastAsia="Arial" w:hAnsi="Arial" w:cs="Arial"/>
                <w:color w:val="000000"/>
                <w:sz w:val="18"/>
              </w:rPr>
              <w:t xml:space="preserve">Decision making for the admission of prospective </w:t>
            </w:r>
            <w:r>
              <w:rPr>
                <w:rFonts w:ascii="Arial" w:eastAsia="Arial" w:hAnsi="Arial" w:cs="Arial"/>
                <w:b/>
                <w:i/>
                <w:color w:val="000000"/>
                <w:sz w:val="18"/>
                <w:u w:val="single"/>
              </w:rPr>
              <w:t>start-ups</w:t>
            </w:r>
          </w:p>
        </w:tc>
        <w:tc>
          <w:tcPr>
            <w:tcW w:w="120" w:type="dxa"/>
            <w:tcBorders>
              <w:right w:val="nil"/>
            </w:tcBorders>
            <w:tcMar>
              <w:top w:w="20" w:type="dxa"/>
              <w:bottom w:w="20" w:type="dxa"/>
            </w:tcMar>
          </w:tcPr>
          <w:p w14:paraId="2DF41A41" w14:textId="77777777" w:rsidR="00A97810" w:rsidRDefault="00A97810">
            <w:pPr>
              <w:rPr>
                <w:rFonts w:ascii="Arial" w:eastAsia="Arial" w:hAnsi="Arial" w:cs="Arial"/>
                <w:sz w:val="20"/>
              </w:rPr>
            </w:pPr>
          </w:p>
        </w:tc>
        <w:tc>
          <w:tcPr>
            <w:tcW w:w="1800" w:type="dxa"/>
            <w:tcBorders>
              <w:right w:val="nil"/>
            </w:tcBorders>
            <w:tcMar>
              <w:top w:w="20" w:type="dxa"/>
              <w:bottom w:w="20" w:type="dxa"/>
            </w:tcMar>
          </w:tcPr>
          <w:p w14:paraId="089FEC62" w14:textId="77777777" w:rsidR="00A97810" w:rsidRDefault="00000000">
            <w:pPr>
              <w:spacing w:line="220" w:lineRule="atLeast"/>
              <w:rPr>
                <w:rFonts w:ascii="Arial" w:eastAsia="Arial" w:hAnsi="Arial" w:cs="Arial"/>
                <w:sz w:val="20"/>
              </w:rPr>
            </w:pPr>
            <w:r>
              <w:rPr>
                <w:rFonts w:ascii="Arial" w:eastAsia="Arial" w:hAnsi="Arial" w:cs="Arial"/>
                <w:b/>
                <w:i/>
                <w:color w:val="000000"/>
                <w:sz w:val="18"/>
                <w:u w:val="single"/>
              </w:rPr>
              <w:t>Start-up</w:t>
            </w:r>
            <w:r>
              <w:rPr>
                <w:rFonts w:ascii="Arial" w:eastAsia="Arial" w:hAnsi="Arial" w:cs="Arial"/>
                <w:color w:val="000000"/>
                <w:sz w:val="18"/>
              </w:rPr>
              <w:t xml:space="preserve"> formation</w:t>
            </w:r>
          </w:p>
        </w:tc>
        <w:tc>
          <w:tcPr>
            <w:tcW w:w="120" w:type="dxa"/>
            <w:tcBorders>
              <w:right w:val="nil"/>
            </w:tcBorders>
            <w:tcMar>
              <w:top w:w="20" w:type="dxa"/>
              <w:bottom w:w="20" w:type="dxa"/>
            </w:tcMar>
          </w:tcPr>
          <w:p w14:paraId="7A3C2AFD" w14:textId="77777777" w:rsidR="00A97810" w:rsidRDefault="00A97810">
            <w:pPr>
              <w:rPr>
                <w:rFonts w:ascii="Arial" w:eastAsia="Arial" w:hAnsi="Arial" w:cs="Arial"/>
                <w:sz w:val="20"/>
              </w:rPr>
            </w:pPr>
          </w:p>
        </w:tc>
        <w:tc>
          <w:tcPr>
            <w:tcW w:w="2280" w:type="dxa"/>
            <w:tcMar>
              <w:top w:w="20" w:type="dxa"/>
              <w:bottom w:w="20" w:type="dxa"/>
            </w:tcMar>
          </w:tcPr>
          <w:p w14:paraId="714A1F5F" w14:textId="77777777" w:rsidR="00A97810" w:rsidRDefault="00000000">
            <w:pPr>
              <w:spacing w:line="220" w:lineRule="atLeast"/>
              <w:rPr>
                <w:rFonts w:ascii="Arial" w:eastAsia="Arial" w:hAnsi="Arial" w:cs="Arial"/>
                <w:sz w:val="20"/>
              </w:rPr>
            </w:pPr>
            <w:r>
              <w:rPr>
                <w:rFonts w:ascii="Arial" w:eastAsia="Arial" w:hAnsi="Arial" w:cs="Arial"/>
                <w:b/>
                <w:i/>
                <w:color w:val="000000"/>
                <w:sz w:val="18"/>
                <w:u w:val="single"/>
              </w:rPr>
              <w:t>Start-up</w:t>
            </w:r>
            <w:r>
              <w:rPr>
                <w:rFonts w:ascii="Arial" w:eastAsia="Arial" w:hAnsi="Arial" w:cs="Arial"/>
                <w:color w:val="000000"/>
                <w:sz w:val="18"/>
              </w:rPr>
              <w:t xml:space="preserve"> graduation and exit</w:t>
            </w:r>
          </w:p>
        </w:tc>
      </w:tr>
    </w:tbl>
    <w:p w14:paraId="4B86272D" w14:textId="77777777" w:rsidR="00A97810"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April 2, 2020</w:t>
      </w:r>
    </w:p>
    <w:p w14:paraId="7499C774" w14:textId="77777777" w:rsidR="00A97810" w:rsidRDefault="00A97810">
      <w:pPr>
        <w:rPr>
          <w:rFonts w:ascii="Arial" w:eastAsia="Arial" w:hAnsi="Arial" w:cs="Arial"/>
          <w:sz w:val="20"/>
        </w:rPr>
      </w:pPr>
    </w:p>
    <w:p w14:paraId="4A85B2BD" w14:textId="77777777" w:rsidR="00A97810" w:rsidRDefault="00000000">
      <w:pPr>
        <w:ind w:left="200"/>
        <w:rPr>
          <w:rFonts w:ascii="Arial" w:eastAsia="Arial" w:hAnsi="Arial" w:cs="Arial"/>
          <w:sz w:val="20"/>
        </w:rPr>
        <w:sectPr w:rsidR="00A97810">
          <w:type w:val="continuous"/>
          <w:pgSz w:w="12240" w:h="15840"/>
          <w:pgMar w:top="840" w:right="1000" w:bottom="840" w:left="1000" w:header="400" w:footer="400" w:gutter="0"/>
          <w:cols w:space="720"/>
        </w:sectPr>
      </w:pPr>
      <w:r>
        <w:rPr>
          <w:rFonts w:ascii="Arial" w:eastAsia="Arial" w:hAnsi="Arial" w:cs="Arial"/>
          <w:sz w:val="20"/>
        </w:rPr>
        <w:br/>
      </w:r>
      <w:r>
        <w:pict w14:anchorId="14DCA8D4">
          <v:line id="_x0000_s2173" style="position:absolute;left:0;text-align:left;z-index:251732992;mso-position-horizontal-relative:text;mso-position-vertical-relative:text" from="0,10pt" to="512pt,10pt" strokeweight="1pt"/>
        </w:pict>
      </w:r>
      <w:r>
        <w:rPr>
          <w:rFonts w:ascii="Arial" w:eastAsia="Arial" w:hAnsi="Arial" w:cs="Arial"/>
          <w:b/>
          <w:color w:val="767676"/>
          <w:sz w:val="16"/>
        </w:rPr>
        <w:t>End of Document</w:t>
      </w:r>
    </w:p>
    <w:p w14:paraId="0626D168" w14:textId="77777777" w:rsidR="00A97810" w:rsidRDefault="00A97810">
      <w:pPr>
        <w:sectPr w:rsidR="00A97810">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gutter="0"/>
          <w:cols w:space="720"/>
          <w:titlePg/>
        </w:sectPr>
      </w:pPr>
    </w:p>
    <w:p w14:paraId="1A3C46F8" w14:textId="77777777" w:rsidR="00A97810" w:rsidRDefault="00A97810">
      <w:bookmarkStart w:id="68" w:name="Bookmark_35"/>
      <w:bookmarkEnd w:id="68"/>
    </w:p>
    <w:p w14:paraId="157B56D0" w14:textId="77777777" w:rsidR="00A97810" w:rsidRDefault="00000000">
      <w:r>
        <w:pict w14:anchorId="704580CA">
          <v:shape id="_x0000_i1077" type="#_x0000_t75" alt="LexisNexis®" style="width:148pt;height:30pt">
            <v:imagedata r:id="rId7" o:title=""/>
          </v:shape>
        </w:pict>
      </w:r>
      <w:r>
        <w:cr/>
      </w:r>
    </w:p>
    <w:p w14:paraId="37BE1E50" w14:textId="77777777" w:rsidR="00A97810" w:rsidRDefault="00000000">
      <w:pPr>
        <w:spacing w:before="240" w:after="200" w:line="340" w:lineRule="atLeast"/>
        <w:jc w:val="center"/>
        <w:outlineLvl w:val="0"/>
        <w:rPr>
          <w:rFonts w:ascii="Arial" w:hAnsi="Arial" w:cs="Arial"/>
          <w:b/>
          <w:bCs/>
          <w:kern w:val="32"/>
          <w:sz w:val="32"/>
          <w:szCs w:val="32"/>
        </w:rPr>
      </w:pPr>
      <w:hyperlink r:id="rId592" w:history="1">
        <w:r>
          <w:rPr>
            <w:rFonts w:ascii="Arial" w:eastAsia="Arial" w:hAnsi="Arial" w:cs="Arial"/>
            <w:b/>
            <w:bCs/>
            <w:i/>
            <w:color w:val="0077CC"/>
            <w:kern w:val="32"/>
            <w:sz w:val="28"/>
            <w:szCs w:val="32"/>
            <w:u w:val="single"/>
            <w:shd w:val="clear" w:color="auto" w:fill="FFFFFF"/>
          </w:rPr>
          <w:t xml:space="preserve">Few </w:t>
        </w:r>
      </w:hyperlink>
      <w:hyperlink r:id="rId593" w:history="1">
        <w:r>
          <w:rPr>
            <w:rFonts w:ascii="Arial" w:eastAsia="Arial" w:hAnsi="Arial" w:cs="Arial"/>
            <w:b/>
            <w:bCs/>
            <w:i/>
            <w:color w:val="0077CC"/>
            <w:kern w:val="32"/>
            <w:sz w:val="28"/>
            <w:szCs w:val="32"/>
            <w:u w:val="single"/>
            <w:shd w:val="clear" w:color="auto" w:fill="FFFFFF"/>
          </w:rPr>
          <w:t>failures</w:t>
        </w:r>
      </w:hyperlink>
      <w:hyperlink r:id="rId594" w:history="1">
        <w:r>
          <w:rPr>
            <w:rFonts w:ascii="Arial" w:eastAsia="Arial" w:hAnsi="Arial" w:cs="Arial"/>
            <w:b/>
            <w:bCs/>
            <w:i/>
            <w:color w:val="0077CC"/>
            <w:kern w:val="32"/>
            <w:sz w:val="28"/>
            <w:szCs w:val="32"/>
            <w:u w:val="single"/>
            <w:shd w:val="clear" w:color="auto" w:fill="FFFFFF"/>
          </w:rPr>
          <w:t xml:space="preserve"> but entrants advance</w:t>
        </w:r>
      </w:hyperlink>
    </w:p>
    <w:p w14:paraId="139DB81C" w14:textId="77777777" w:rsidR="00A97810" w:rsidRDefault="00000000">
      <w:pPr>
        <w:spacing w:before="120" w:line="260" w:lineRule="atLeast"/>
        <w:jc w:val="center"/>
      </w:pPr>
      <w:r>
        <w:rPr>
          <w:rFonts w:ascii="Arial" w:eastAsia="Arial" w:hAnsi="Arial" w:cs="Arial"/>
          <w:color w:val="000000"/>
          <w:sz w:val="20"/>
        </w:rPr>
        <w:t>Airline Business</w:t>
      </w:r>
    </w:p>
    <w:p w14:paraId="24ACC3DE" w14:textId="77777777" w:rsidR="00A97810" w:rsidRDefault="00000000">
      <w:pPr>
        <w:spacing w:before="120" w:line="260" w:lineRule="atLeast"/>
        <w:jc w:val="center"/>
      </w:pPr>
      <w:r>
        <w:rPr>
          <w:rFonts w:ascii="Arial" w:eastAsia="Arial" w:hAnsi="Arial" w:cs="Arial"/>
          <w:color w:val="000000"/>
          <w:sz w:val="20"/>
        </w:rPr>
        <w:t>January 28, 2022</w:t>
      </w:r>
    </w:p>
    <w:p w14:paraId="12E2F03F" w14:textId="77777777" w:rsidR="00A97810" w:rsidRDefault="00A97810">
      <w:pPr>
        <w:spacing w:line="240" w:lineRule="atLeast"/>
        <w:jc w:val="both"/>
      </w:pPr>
    </w:p>
    <w:p w14:paraId="27275723" w14:textId="77777777" w:rsidR="00A97810" w:rsidRDefault="00000000">
      <w:pPr>
        <w:spacing w:before="120" w:line="220" w:lineRule="atLeast"/>
      </w:pPr>
      <w:r>
        <w:br/>
      </w:r>
      <w:r>
        <w:rPr>
          <w:rFonts w:ascii="Arial" w:eastAsia="Arial" w:hAnsi="Arial" w:cs="Arial"/>
          <w:color w:val="000000"/>
          <w:sz w:val="16"/>
        </w:rPr>
        <w:t>Copyright 2022 DVV Media International Ltd All Rights Reserved</w:t>
      </w:r>
    </w:p>
    <w:p w14:paraId="2B46A0AC" w14:textId="77777777" w:rsidR="00A97810" w:rsidRDefault="00000000">
      <w:pPr>
        <w:spacing w:before="120" w:line="220" w:lineRule="atLeast"/>
      </w:pPr>
      <w:r>
        <w:br/>
      </w:r>
      <w:r>
        <w:pict w14:anchorId="356AB2EE">
          <v:shape id="_x0000_i1078" type="#_x0000_t75" style="width:39.5pt;height:9pt">
            <v:imagedata r:id="rId595" o:title=""/>
          </v:shape>
        </w:pict>
      </w:r>
    </w:p>
    <w:p w14:paraId="4F8EC0D9"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w:t>
      </w:r>
    </w:p>
    <w:p w14:paraId="328920E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2446 words</w:t>
      </w:r>
    </w:p>
    <w:p w14:paraId="51C0BA4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Graham Dunn london</w:t>
      </w:r>
    </w:p>
    <w:p w14:paraId="69B706A3"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Against many expectations, 2021 saw most airlines survive amid a rise of new rivals and stalled consolidation moves</w:t>
      </w:r>
    </w:p>
    <w:p w14:paraId="2D869B0B" w14:textId="77777777" w:rsidR="00A97810" w:rsidRDefault="00000000">
      <w:pPr>
        <w:keepNext/>
        <w:spacing w:before="240" w:line="340" w:lineRule="atLeast"/>
      </w:pPr>
      <w:bookmarkStart w:id="69" w:name="Body_33"/>
      <w:bookmarkEnd w:id="69"/>
      <w:r>
        <w:rPr>
          <w:rFonts w:ascii="Arial" w:eastAsia="Arial" w:hAnsi="Arial" w:cs="Arial"/>
          <w:b/>
          <w:color w:val="000000"/>
          <w:sz w:val="28"/>
        </w:rPr>
        <w:t>Body</w:t>
      </w:r>
    </w:p>
    <w:p w14:paraId="1FF6CA31" w14:textId="77777777" w:rsidR="00A97810" w:rsidRDefault="00000000">
      <w:pPr>
        <w:spacing w:line="60" w:lineRule="exact"/>
      </w:pPr>
      <w:r>
        <w:pict w14:anchorId="595F1D84">
          <v:line id="_x0000_s2176" style="position:absolute;z-index:251734016" from="0,2pt" to="512pt,2pt" strokecolor="#009ddb" strokeweight="2pt">
            <w10:wrap type="topAndBottom"/>
          </v:line>
        </w:pict>
      </w:r>
    </w:p>
    <w:p w14:paraId="59B7816E" w14:textId="77777777" w:rsidR="00A97810" w:rsidRDefault="00A97810"/>
    <w:p w14:paraId="6FED4BAC" w14:textId="77777777" w:rsidR="00A97810" w:rsidRDefault="00000000">
      <w:pPr>
        <w:spacing w:before="200" w:line="260" w:lineRule="atLeast"/>
        <w:jc w:val="both"/>
      </w:pPr>
      <w:r>
        <w:rPr>
          <w:rFonts w:ascii="Arial" w:eastAsia="Arial" w:hAnsi="Arial" w:cs="Arial"/>
          <w:color w:val="000000"/>
          <w:sz w:val="20"/>
        </w:rPr>
        <w:t>One of the most counter-intuitive things about the pandemic for the airline sector has been that during the worst crisis the industry has ever faced, relatively few carriers have collapsed.</w:t>
      </w:r>
    </w:p>
    <w:p w14:paraId="7D7D0934" w14:textId="77777777" w:rsidR="00A97810" w:rsidRDefault="00000000">
      <w:pPr>
        <w:spacing w:before="200" w:line="260" w:lineRule="atLeast"/>
        <w:jc w:val="both"/>
      </w:pPr>
      <w:r>
        <w:rPr>
          <w:rFonts w:ascii="Arial" w:eastAsia="Arial" w:hAnsi="Arial" w:cs="Arial"/>
          <w:color w:val="000000"/>
          <w:sz w:val="20"/>
        </w:rPr>
        <w:t>The safety blankets governments wrapped around their national carriers, together with the focus airlines have had on securing liquidity, have largely ensured operators have been able to survive the crisis. Where such support was not available, airlines have embarked on formal restructurings to gain the necessary breathing space.</w:t>
      </w:r>
    </w:p>
    <w:p w14:paraId="40D71CAE" w14:textId="77777777" w:rsidR="00A97810" w:rsidRDefault="00000000">
      <w:pPr>
        <w:spacing w:before="200" w:line="260" w:lineRule="atLeast"/>
        <w:jc w:val="both"/>
      </w:pPr>
      <w:r>
        <w:rPr>
          <w:rFonts w:ascii="Arial" w:eastAsia="Arial" w:hAnsi="Arial" w:cs="Arial"/>
          <w:color w:val="000000"/>
          <w:sz w:val="20"/>
        </w:rPr>
        <w:t>Yet such has been the levels of network cuts and restructuring during the crisis, that the door has been left open for new entrants. While the pandemic has lowered some of the barriers to entry, namely accessing markets and resources, in most instances the new players were already projects in development, or emerged as direct replacements for failed operators.</w:t>
      </w:r>
    </w:p>
    <w:p w14:paraId="177424BE" w14:textId="77777777" w:rsidR="00A97810" w:rsidRDefault="00000000">
      <w:pPr>
        <w:spacing w:before="200" w:line="260" w:lineRule="atLeast"/>
        <w:jc w:val="both"/>
      </w:pPr>
      <w:r>
        <w:rPr>
          <w:rFonts w:ascii="Arial" w:eastAsia="Arial" w:hAnsi="Arial" w:cs="Arial"/>
          <w:color w:val="000000"/>
          <w:sz w:val="20"/>
        </w:rPr>
        <w:t>Farewell Alitalia?</w:t>
      </w:r>
    </w:p>
    <w:p w14:paraId="5DB24538" w14:textId="77777777" w:rsidR="00A97810" w:rsidRDefault="00000000">
      <w:pPr>
        <w:spacing w:before="200" w:line="260" w:lineRule="atLeast"/>
        <w:jc w:val="both"/>
      </w:pPr>
      <w:r>
        <w:rPr>
          <w:rFonts w:ascii="Arial" w:eastAsia="Arial" w:hAnsi="Arial" w:cs="Arial"/>
          <w:color w:val="000000"/>
          <w:sz w:val="20"/>
        </w:rPr>
        <w:t xml:space="preserve">The biggest airline </w:t>
      </w:r>
      <w:r>
        <w:rPr>
          <w:rFonts w:ascii="Arial" w:eastAsia="Arial" w:hAnsi="Arial" w:cs="Arial"/>
          <w:b/>
          <w:i/>
          <w:color w:val="000000"/>
          <w:sz w:val="20"/>
          <w:u w:val="single"/>
        </w:rPr>
        <w:t>failure</w:t>
      </w:r>
      <w:r>
        <w:rPr>
          <w:rFonts w:ascii="Arial" w:eastAsia="Arial" w:hAnsi="Arial" w:cs="Arial"/>
          <w:color w:val="000000"/>
          <w:sz w:val="20"/>
        </w:rPr>
        <w:t xml:space="preserve"> and </w:t>
      </w:r>
      <w:r>
        <w:rPr>
          <w:rFonts w:ascii="Arial" w:eastAsia="Arial" w:hAnsi="Arial" w:cs="Arial"/>
          <w:b/>
          <w:i/>
          <w:color w:val="000000"/>
          <w:sz w:val="20"/>
          <w:u w:val="single"/>
        </w:rPr>
        <w:t>start-up</w:t>
      </w:r>
      <w:r>
        <w:rPr>
          <w:rFonts w:ascii="Arial" w:eastAsia="Arial" w:hAnsi="Arial" w:cs="Arial"/>
          <w:color w:val="000000"/>
          <w:sz w:val="20"/>
        </w:rPr>
        <w:t xml:space="preserve"> during 2021 is one such example. In October Alitalia finally took its final drink in the last-chance saloon, to be replaced by ITA Airways.</w:t>
      </w:r>
    </w:p>
    <w:p w14:paraId="1B165807" w14:textId="77777777" w:rsidR="00A97810" w:rsidRDefault="00000000">
      <w:pPr>
        <w:spacing w:before="200" w:line="260" w:lineRule="atLeast"/>
        <w:jc w:val="both"/>
      </w:pPr>
      <w:r>
        <w:rPr>
          <w:rFonts w:ascii="Arial" w:eastAsia="Arial" w:hAnsi="Arial" w:cs="Arial"/>
          <w:color w:val="000000"/>
          <w:sz w:val="20"/>
        </w:rPr>
        <w:t>Alitalia had spent much of the last decade struggling for sustainability since it last needed restructuring. Having relaunched in 2009 as a privately-owned carrier merged with Air One and with Air France-KLM as a strategic investor, it later ran aground when Etihad called time on its attempt to revamp the Italian carrier.</w:t>
      </w:r>
    </w:p>
    <w:p w14:paraId="433BC07C" w14:textId="77777777" w:rsidR="00A97810" w:rsidRDefault="00000000">
      <w:pPr>
        <w:spacing w:before="200" w:line="260" w:lineRule="atLeast"/>
        <w:jc w:val="both"/>
      </w:pPr>
      <w:r>
        <w:rPr>
          <w:rFonts w:ascii="Arial" w:eastAsia="Arial" w:hAnsi="Arial" w:cs="Arial"/>
          <w:color w:val="000000"/>
          <w:sz w:val="20"/>
        </w:rPr>
        <w:t>The airline’s challenges were underscored by it spending its last four years in administration, failing to secure new investment even before the pandemic rocked the airline sector.</w:t>
      </w:r>
    </w:p>
    <w:p w14:paraId="66543ADF" w14:textId="77777777" w:rsidR="00A97810" w:rsidRDefault="00000000">
      <w:pPr>
        <w:spacing w:before="200" w:line="260" w:lineRule="atLeast"/>
        <w:jc w:val="both"/>
      </w:pPr>
      <w:r>
        <w:rPr>
          <w:rFonts w:ascii="Arial" w:eastAsia="Arial" w:hAnsi="Arial" w:cs="Arial"/>
          <w:color w:val="000000"/>
          <w:sz w:val="20"/>
        </w:rPr>
        <w:t>Alitalia ceased flights on 15 October and was immediately replaced by ITA Airways. The latter marked a new slimmed down national carrier, complete with ambitions to reach breakeven by the third quarter of 2023 and to completely revamp its fleet with new Airbus aircraft. It had by the end of October joined SkyTeam, the global alliance Alitalia had been in for the last 20 years.</w:t>
      </w:r>
    </w:p>
    <w:p w14:paraId="48637772" w14:textId="77777777" w:rsidR="00A97810" w:rsidRDefault="00000000">
      <w:pPr>
        <w:spacing w:before="200" w:line="260" w:lineRule="atLeast"/>
        <w:jc w:val="both"/>
      </w:pPr>
      <w:r>
        <w:rPr>
          <w:rFonts w:ascii="Arial" w:eastAsia="Arial" w:hAnsi="Arial" w:cs="Arial"/>
          <w:color w:val="000000"/>
          <w:sz w:val="20"/>
        </w:rPr>
        <w:lastRenderedPageBreak/>
        <w:t>Crucially, European regulators ruled that Italy had demonstrated “a clear break” between Alitalia and ITA, and was also acting as a private investor in providing €1.35 billion ($1.53 billion) in capital injections over the next three years. It did though attach a number of conditions restricting the scope of ITA’s activities.</w:t>
      </w:r>
    </w:p>
    <w:p w14:paraId="2AEA229D" w14:textId="77777777" w:rsidR="00A97810" w:rsidRDefault="00000000">
      <w:pPr>
        <w:spacing w:before="200" w:line="260" w:lineRule="atLeast"/>
        <w:jc w:val="both"/>
      </w:pPr>
      <w:r>
        <w:rPr>
          <w:rFonts w:ascii="Arial" w:eastAsia="Arial" w:hAnsi="Arial" w:cs="Arial"/>
          <w:color w:val="000000"/>
          <w:sz w:val="20"/>
        </w:rPr>
        <w:t xml:space="preserve">While ITA secured breathing space from European regulators, low-cost carriers – which did so much to keep the pressure on Alitalia over the last two decades – have further stepped </w:t>
      </w:r>
      <w:r>
        <w:rPr>
          <w:rFonts w:ascii="Arial" w:eastAsia="Arial" w:hAnsi="Arial" w:cs="Arial"/>
          <w:b/>
          <w:i/>
          <w:color w:val="000000"/>
          <w:sz w:val="20"/>
          <w:u w:val="single"/>
        </w:rPr>
        <w:t>up</w:t>
      </w:r>
      <w:r>
        <w:rPr>
          <w:rFonts w:ascii="Arial" w:eastAsia="Arial" w:hAnsi="Arial" w:cs="Arial"/>
          <w:color w:val="000000"/>
          <w:sz w:val="20"/>
        </w:rPr>
        <w:t xml:space="preserve"> their presence in Italian markets during the pandemic.</w:t>
      </w:r>
    </w:p>
    <w:p w14:paraId="733E9E79" w14:textId="77777777" w:rsidR="00A97810" w:rsidRDefault="00000000">
      <w:pPr>
        <w:spacing w:before="200" w:line="260" w:lineRule="atLeast"/>
        <w:jc w:val="both"/>
      </w:pPr>
      <w:r>
        <w:rPr>
          <w:rFonts w:ascii="Arial" w:eastAsia="Arial" w:hAnsi="Arial" w:cs="Arial"/>
          <w:color w:val="000000"/>
          <w:sz w:val="20"/>
        </w:rPr>
        <w:t>Alitalia’s suspension of flights came after 70 years of operations. The brand itself could yet reappear, after ITA acquired the Alitalia name in October from administrators. ITA initially said this was a defensive move to prevent others utilising the brand, but indications are that the Alitalia name might be revived.</w:t>
      </w:r>
    </w:p>
    <w:p w14:paraId="44528610" w14:textId="77777777" w:rsidR="00A97810" w:rsidRDefault="00000000">
      <w:pPr>
        <w:spacing w:before="200" w:line="260" w:lineRule="atLeast"/>
        <w:jc w:val="both"/>
      </w:pPr>
      <w:r>
        <w:rPr>
          <w:rFonts w:ascii="Arial" w:eastAsia="Arial" w:hAnsi="Arial" w:cs="Arial"/>
          <w:color w:val="000000"/>
          <w:sz w:val="20"/>
        </w:rPr>
        <w:t>Likewise, the focus for many other new launches in Europe has been seeking to fill a gap left by a fallen operator. That is evident in Ireland, where Aer Lingus franchise carrier Stobart Air was forced to pull the plug on operations in June after the collapse of a proposed acquisition of the airline.</w:t>
      </w:r>
    </w:p>
    <w:p w14:paraId="2CEDE244" w14:textId="77777777" w:rsidR="00A97810" w:rsidRDefault="00000000">
      <w:pPr>
        <w:spacing w:before="200" w:line="260" w:lineRule="atLeast"/>
        <w:jc w:val="both"/>
      </w:pPr>
      <w:r>
        <w:rPr>
          <w:rFonts w:ascii="Arial" w:eastAsia="Arial" w:hAnsi="Arial" w:cs="Arial"/>
          <w:color w:val="000000"/>
          <w:sz w:val="20"/>
        </w:rPr>
        <w:t>Stobart Group had been seeking a buyer for the regional carrier after it had itself in 2020 bought the operator back from Connect Airways administrators as a means of managing outstanding financial commitments.</w:t>
      </w:r>
    </w:p>
    <w:p w14:paraId="3D0E04FF" w14:textId="77777777" w:rsidR="00A97810" w:rsidRDefault="00000000">
      <w:pPr>
        <w:spacing w:before="200" w:line="260" w:lineRule="atLeast"/>
        <w:jc w:val="both"/>
      </w:pPr>
      <w:r>
        <w:rPr>
          <w:rFonts w:ascii="Arial" w:eastAsia="Arial" w:hAnsi="Arial" w:cs="Arial"/>
          <w:color w:val="000000"/>
          <w:sz w:val="20"/>
        </w:rPr>
        <w:t xml:space="preserve">However, it subsequently faced a further blow when Aer Lingus, for whom it had been operating flights as Aer Lingus Regional under a long-term franchise, awarded a new 10-year deal beginning in 2023 to Irish </w:t>
      </w:r>
      <w:r>
        <w:rPr>
          <w:rFonts w:ascii="Arial" w:eastAsia="Arial" w:hAnsi="Arial" w:cs="Arial"/>
          <w:b/>
          <w:i/>
          <w:color w:val="000000"/>
          <w:sz w:val="20"/>
          <w:u w:val="single"/>
        </w:rPr>
        <w:t>start-up</w:t>
      </w:r>
      <w:r>
        <w:rPr>
          <w:rFonts w:ascii="Arial" w:eastAsia="Arial" w:hAnsi="Arial" w:cs="Arial"/>
          <w:color w:val="000000"/>
          <w:sz w:val="20"/>
        </w:rPr>
        <w:t xml:space="preserve"> Emerald Airlines.</w:t>
      </w:r>
    </w:p>
    <w:p w14:paraId="5DE2909D" w14:textId="77777777" w:rsidR="00A97810" w:rsidRDefault="00000000">
      <w:pPr>
        <w:spacing w:before="200" w:line="260" w:lineRule="atLeast"/>
        <w:jc w:val="both"/>
      </w:pPr>
      <w:r>
        <w:rPr>
          <w:rFonts w:ascii="Arial" w:eastAsia="Arial" w:hAnsi="Arial" w:cs="Arial"/>
          <w:color w:val="000000"/>
          <w:sz w:val="20"/>
        </w:rPr>
        <w:t>The latter carrier is run by Dublin Aerospace executive chairman Conor McCarthy, the former Ryanair executive who was a co-founder of AirAsia, and who began his career as chief executive of Aer Lingus Commuter. Emerald, which will operate ATR turboprops, has now agreed to bring forward the launch of operations by nearly 10 months to March 2022.</w:t>
      </w:r>
    </w:p>
    <w:p w14:paraId="57D2B90A" w14:textId="77777777" w:rsidR="00A97810" w:rsidRDefault="00000000">
      <w:pPr>
        <w:spacing w:before="200" w:line="260" w:lineRule="atLeast"/>
        <w:jc w:val="both"/>
      </w:pPr>
      <w:r>
        <w:rPr>
          <w:rFonts w:ascii="Arial" w:eastAsia="Arial" w:hAnsi="Arial" w:cs="Arial"/>
          <w:color w:val="000000"/>
          <w:sz w:val="20"/>
        </w:rPr>
        <w:t>Air Montenegro, which launched scheduled flights in June 2021, was a successor carrier to replace Montenegro Airlines. The latter had been forced to suspend operations on 26 December 2020 after the government ruled out further support for the debt-ridden airline.</w:t>
      </w:r>
    </w:p>
    <w:p w14:paraId="4A11A4F3" w14:textId="77777777" w:rsidR="00A97810" w:rsidRDefault="00000000">
      <w:pPr>
        <w:spacing w:before="200" w:line="260" w:lineRule="atLeast"/>
        <w:jc w:val="both"/>
      </w:pPr>
      <w:r>
        <w:rPr>
          <w:rFonts w:ascii="Arial" w:eastAsia="Arial" w:hAnsi="Arial" w:cs="Arial"/>
          <w:color w:val="000000"/>
          <w:sz w:val="20"/>
        </w:rPr>
        <w:t>The launch in June of Icelandic airline Play also had its origins in replacing a previous operator. The airline is following the playbook – the early chapters at least – of Wow Air. The Icelandic carrier had developed a niche linking low-cost services from Reykjavik to European and US east coast destinations.</w:t>
      </w:r>
    </w:p>
    <w:p w14:paraId="21F1E2D5" w14:textId="77777777" w:rsidR="00A97810" w:rsidRDefault="00000000">
      <w:pPr>
        <w:spacing w:before="200" w:line="260" w:lineRule="atLeast"/>
        <w:jc w:val="both"/>
      </w:pPr>
      <w:r>
        <w:rPr>
          <w:rFonts w:ascii="Arial" w:eastAsia="Arial" w:hAnsi="Arial" w:cs="Arial"/>
          <w:color w:val="000000"/>
          <w:sz w:val="20"/>
        </w:rPr>
        <w:t>Play employs a similar initial network and fleet as Wow, and features a number of former executives from the airline. Chief executive Birgir Jonsson, who had a year at Wow but was a ­relatively latecomer to the project, points to the success of the Wow model before it over-expanded its fleet and network.</w:t>
      </w:r>
    </w:p>
    <w:p w14:paraId="5797D613" w14:textId="77777777" w:rsidR="00A97810" w:rsidRDefault="00000000">
      <w:pPr>
        <w:spacing w:before="200" w:line="260" w:lineRule="atLeast"/>
        <w:jc w:val="both"/>
      </w:pPr>
      <w:r>
        <w:rPr>
          <w:rFonts w:ascii="Arial" w:eastAsia="Arial" w:hAnsi="Arial" w:cs="Arial"/>
          <w:color w:val="000000"/>
          <w:sz w:val="20"/>
        </w:rPr>
        <w:t>Since launching on European routes in the summer, Play has detailed plans to begin transatlantic flights in spring 2022, serving Baltimore and Boston.</w:t>
      </w:r>
    </w:p>
    <w:p w14:paraId="76FC88CA" w14:textId="77777777" w:rsidR="00A97810" w:rsidRDefault="00000000">
      <w:pPr>
        <w:spacing w:before="200" w:line="260" w:lineRule="atLeast"/>
        <w:jc w:val="both"/>
      </w:pPr>
      <w:r>
        <w:rPr>
          <w:rFonts w:ascii="Arial" w:eastAsia="Arial" w:hAnsi="Arial" w:cs="Arial"/>
          <w:color w:val="000000"/>
          <w:sz w:val="20"/>
        </w:rPr>
        <w:t>What casualties there have been in the US market have largely been among regional airlines. One such operator, ExpressJet Airlines, which ceased operations in 2020, resumed flying in October 2021, operating leisure-focused routes in the western USA under the brand Aha.</w:t>
      </w:r>
    </w:p>
    <w:p w14:paraId="5118B12E" w14:textId="77777777" w:rsidR="00A97810" w:rsidRDefault="00000000">
      <w:pPr>
        <w:spacing w:before="200" w:line="260" w:lineRule="atLeast"/>
        <w:jc w:val="both"/>
      </w:pPr>
      <w:r>
        <w:rPr>
          <w:rFonts w:ascii="Arial" w:eastAsia="Arial" w:hAnsi="Arial" w:cs="Arial"/>
          <w:color w:val="000000"/>
          <w:sz w:val="20"/>
        </w:rPr>
        <w:t>revival plans</w:t>
      </w:r>
    </w:p>
    <w:p w14:paraId="3B521F08" w14:textId="77777777" w:rsidR="00A97810" w:rsidRDefault="00000000">
      <w:pPr>
        <w:spacing w:before="200" w:line="260" w:lineRule="atLeast"/>
        <w:jc w:val="both"/>
      </w:pPr>
      <w:r>
        <w:rPr>
          <w:rFonts w:ascii="Arial" w:eastAsia="Arial" w:hAnsi="Arial" w:cs="Arial"/>
          <w:color w:val="000000"/>
          <w:sz w:val="20"/>
        </w:rPr>
        <w:t>Moves are also underway to revive operations of two of the biggest airline casualties of recent years: Flybe and Jet Airways.</w:t>
      </w:r>
    </w:p>
    <w:p w14:paraId="587D5045" w14:textId="77777777" w:rsidR="00A97810" w:rsidRDefault="00000000">
      <w:pPr>
        <w:spacing w:before="200" w:line="260" w:lineRule="atLeast"/>
        <w:jc w:val="both"/>
      </w:pPr>
      <w:r>
        <w:rPr>
          <w:rFonts w:ascii="Arial" w:eastAsia="Arial" w:hAnsi="Arial" w:cs="Arial"/>
          <w:color w:val="000000"/>
          <w:sz w:val="20"/>
        </w:rPr>
        <w:t xml:space="preserve">While the pandemic proved the final straw for Flybe, the UK regional carrier was already on the brink of </w:t>
      </w:r>
      <w:r>
        <w:rPr>
          <w:rFonts w:ascii="Arial" w:eastAsia="Arial" w:hAnsi="Arial" w:cs="Arial"/>
          <w:b/>
          <w:i/>
          <w:color w:val="000000"/>
          <w:sz w:val="20"/>
          <w:u w:val="single"/>
        </w:rPr>
        <w:t>failure</w:t>
      </w:r>
      <w:r>
        <w:rPr>
          <w:rFonts w:ascii="Arial" w:eastAsia="Arial" w:hAnsi="Arial" w:cs="Arial"/>
          <w:color w:val="000000"/>
          <w:sz w:val="20"/>
        </w:rPr>
        <w:t>. Plans for a resurrected operation moved closer in November when the successor carrier took delivery of its first aircraft. The De Havilland Canada Dash 8-400 twin-turboprop, leased from Nordic Aviation Capital, was in service with the previous iteration of Flybe from 2007 until the carrier ceased operations in early 2020.</w:t>
      </w:r>
    </w:p>
    <w:p w14:paraId="5A7D4327" w14:textId="77777777" w:rsidR="00A97810" w:rsidRDefault="00000000">
      <w:pPr>
        <w:spacing w:before="200" w:line="260" w:lineRule="atLeast"/>
        <w:jc w:val="both"/>
      </w:pPr>
      <w:r>
        <w:rPr>
          <w:rFonts w:ascii="Arial" w:eastAsia="Arial" w:hAnsi="Arial" w:cs="Arial"/>
          <w:color w:val="000000"/>
          <w:sz w:val="20"/>
        </w:rPr>
        <w:lastRenderedPageBreak/>
        <w:t>Flybe plans to launch flights early in 2022 from Birmingham.</w:t>
      </w:r>
    </w:p>
    <w:p w14:paraId="12861214" w14:textId="77777777" w:rsidR="00A97810" w:rsidRDefault="00000000">
      <w:pPr>
        <w:spacing w:before="200" w:line="260" w:lineRule="atLeast"/>
        <w:jc w:val="both"/>
      </w:pPr>
      <w:r>
        <w:rPr>
          <w:rFonts w:ascii="Arial" w:eastAsia="Arial" w:hAnsi="Arial" w:cs="Arial"/>
          <w:color w:val="000000"/>
          <w:sz w:val="20"/>
        </w:rPr>
        <w:t>Indian carrier Jet Airways was the biggest airline collapse of 2019. Since suspending operations in the spring of that year, there has been constant talk of restoring operations. That moved closer to fruition when a resolution plan from the Jalan-Kalrock consortium received court approval in June. The airline has indicated plans to restart operations in the first quarter of 2022 and has also said it is in talks with Airbus and Boeing about a major aircraft order.</w:t>
      </w:r>
    </w:p>
    <w:p w14:paraId="3C7033C0" w14:textId="77777777" w:rsidR="00A97810" w:rsidRDefault="00000000">
      <w:pPr>
        <w:spacing w:before="200" w:line="260" w:lineRule="atLeast"/>
        <w:jc w:val="both"/>
      </w:pPr>
      <w:r>
        <w:rPr>
          <w:rFonts w:ascii="Arial" w:eastAsia="Arial" w:hAnsi="Arial" w:cs="Arial"/>
          <w:color w:val="000000"/>
          <w:sz w:val="20"/>
        </w:rPr>
        <w:t>Moves are also reportedly also under way for Mexican low-cost operator Interjet to return to the skies in 2022. The airline suspended flights in late 2020.</w:t>
      </w:r>
    </w:p>
    <w:p w14:paraId="377E2637" w14:textId="77777777" w:rsidR="00A97810" w:rsidRDefault="00000000">
      <w:pPr>
        <w:spacing w:before="200" w:line="260" w:lineRule="atLeast"/>
        <w:jc w:val="both"/>
      </w:pPr>
      <w:r>
        <w:rPr>
          <w:rFonts w:ascii="Arial" w:eastAsia="Arial" w:hAnsi="Arial" w:cs="Arial"/>
          <w:color w:val="000000"/>
          <w:sz w:val="20"/>
        </w:rPr>
        <w:t xml:space="preserve">Even within an airline group, </w:t>
      </w:r>
      <w:r>
        <w:rPr>
          <w:rFonts w:ascii="Arial" w:eastAsia="Arial" w:hAnsi="Arial" w:cs="Arial"/>
          <w:b/>
          <w:i/>
          <w:color w:val="000000"/>
          <w:sz w:val="20"/>
          <w:u w:val="single"/>
        </w:rPr>
        <w:t>start-up</w:t>
      </w:r>
      <w:r>
        <w:rPr>
          <w:rFonts w:ascii="Arial" w:eastAsia="Arial" w:hAnsi="Arial" w:cs="Arial"/>
          <w:color w:val="000000"/>
          <w:sz w:val="20"/>
        </w:rPr>
        <w:t xml:space="preserve"> moves are sometimes driven by replacing lost capacity. In the UK, for example, British Airways’ plans for a new lower-cost subsidiary to be called BA Euroflyer, which it aims to launch in the summer of 2022, are a means of finding a more sustainable way of restoring short-haul flights from London Gatwick.</w:t>
      </w:r>
    </w:p>
    <w:p w14:paraId="7D8CE12C" w14:textId="77777777" w:rsidR="00A97810" w:rsidRDefault="00000000">
      <w:pPr>
        <w:spacing w:before="200" w:line="260" w:lineRule="atLeast"/>
        <w:jc w:val="both"/>
      </w:pPr>
      <w:r>
        <w:rPr>
          <w:rFonts w:ascii="Arial" w:eastAsia="Arial" w:hAnsi="Arial" w:cs="Arial"/>
          <w:color w:val="000000"/>
          <w:sz w:val="20"/>
        </w:rPr>
        <w:t>Breezing in</w:t>
      </w:r>
    </w:p>
    <w:p w14:paraId="20A742FB" w14:textId="77777777" w:rsidR="00A97810" w:rsidRDefault="00000000">
      <w:pPr>
        <w:spacing w:before="200" w:line="260" w:lineRule="atLeast"/>
        <w:jc w:val="both"/>
      </w:pPr>
      <w:r>
        <w:rPr>
          <w:rFonts w:ascii="Arial" w:eastAsia="Arial" w:hAnsi="Arial" w:cs="Arial"/>
          <w:color w:val="000000"/>
          <w:sz w:val="20"/>
        </w:rPr>
        <w:t xml:space="preserve">Probably the highest profile launch during 2021 was David Neeleman’s Breeze Airways. Plans for the US </w:t>
      </w:r>
      <w:r>
        <w:rPr>
          <w:rFonts w:ascii="Arial" w:eastAsia="Arial" w:hAnsi="Arial" w:cs="Arial"/>
          <w:b/>
          <w:i/>
          <w:color w:val="000000"/>
          <w:sz w:val="20"/>
          <w:u w:val="single"/>
        </w:rPr>
        <w:t>start-up</w:t>
      </w:r>
      <w:r>
        <w:rPr>
          <w:rFonts w:ascii="Arial" w:eastAsia="Arial" w:hAnsi="Arial" w:cs="Arial"/>
          <w:color w:val="000000"/>
          <w:sz w:val="20"/>
        </w:rPr>
        <w:t xml:space="preserve"> first emerged in the summer of 2018, including an order at that year’s Farnborough air show for Airbus A220s. Despite the ­obvious ­challenges presented by the ­pandemic, Neeleman launched Breeze – his fifth airline – in late May 2021.</w:t>
      </w:r>
    </w:p>
    <w:p w14:paraId="4BC16389" w14:textId="77777777" w:rsidR="00A97810" w:rsidRDefault="00000000">
      <w:pPr>
        <w:spacing w:before="200" w:line="260" w:lineRule="atLeast"/>
        <w:jc w:val="both"/>
      </w:pPr>
      <w:r>
        <w:rPr>
          <w:rFonts w:ascii="Arial" w:eastAsia="Arial" w:hAnsi="Arial" w:cs="Arial"/>
          <w:color w:val="000000"/>
          <w:sz w:val="20"/>
        </w:rPr>
        <w:t>Breeze launched using Embraer 190 and 195 regional jets, but added its first A220 – leased from AerCap – in December.</w:t>
      </w:r>
    </w:p>
    <w:p w14:paraId="55145C21" w14:textId="77777777" w:rsidR="00A97810" w:rsidRDefault="00000000">
      <w:pPr>
        <w:spacing w:before="200" w:line="260" w:lineRule="atLeast"/>
        <w:jc w:val="both"/>
      </w:pPr>
      <w:r>
        <w:rPr>
          <w:rFonts w:ascii="Arial" w:eastAsia="Arial" w:hAnsi="Arial" w:cs="Arial"/>
          <w:color w:val="000000"/>
          <w:sz w:val="20"/>
        </w:rPr>
        <w:t>Speaking in London at the World Aviation Festival in early December, Neeleman struck a positive tone – even with the impact of the Delta variant on demand in late summer.</w:t>
      </w:r>
    </w:p>
    <w:p w14:paraId="091F4445" w14:textId="77777777" w:rsidR="00A97810" w:rsidRDefault="00000000">
      <w:pPr>
        <w:spacing w:before="200" w:line="260" w:lineRule="atLeast"/>
        <w:jc w:val="both"/>
      </w:pPr>
      <w:r>
        <w:rPr>
          <w:rFonts w:ascii="Arial" w:eastAsia="Arial" w:hAnsi="Arial" w:cs="Arial"/>
          <w:color w:val="000000"/>
          <w:sz w:val="20"/>
        </w:rPr>
        <w:t xml:space="preserve">”Our business </w:t>
      </w:r>
      <w:r>
        <w:rPr>
          <w:rFonts w:ascii="Arial" w:eastAsia="Arial" w:hAnsi="Arial" w:cs="Arial"/>
          <w:b/>
          <w:i/>
          <w:color w:val="000000"/>
          <w:sz w:val="20"/>
          <w:u w:val="single"/>
        </w:rPr>
        <w:t>started</w:t>
      </w:r>
      <w:r>
        <w:rPr>
          <w:rFonts w:ascii="Arial" w:eastAsia="Arial" w:hAnsi="Arial" w:cs="Arial"/>
          <w:color w:val="000000"/>
          <w:sz w:val="20"/>
        </w:rPr>
        <w:t xml:space="preserve"> late for the summer because the whole certification process took a little longer than we hoped because of Covid. Then we </w:t>
      </w:r>
      <w:r>
        <w:rPr>
          <w:rFonts w:ascii="Arial" w:eastAsia="Arial" w:hAnsi="Arial" w:cs="Arial"/>
          <w:b/>
          <w:i/>
          <w:color w:val="000000"/>
          <w:sz w:val="20"/>
          <w:u w:val="single"/>
        </w:rPr>
        <w:t>started</w:t>
      </w:r>
      <w:r>
        <w:rPr>
          <w:rFonts w:ascii="Arial" w:eastAsia="Arial" w:hAnsi="Arial" w:cs="Arial"/>
          <w:color w:val="000000"/>
          <w:sz w:val="20"/>
        </w:rPr>
        <w:t xml:space="preserve"> selling, which was two weeks’ notice. So the summer was pretty good for our first summer ever, but we launched a lot of cities – 16 cities, 39 routes and 13 airplanes. But our RASM and revenue was higher in October than July, so we are doing well,” he said.</w:t>
      </w:r>
    </w:p>
    <w:p w14:paraId="0F8ABC39" w14:textId="77777777" w:rsidR="00A97810" w:rsidRDefault="00000000">
      <w:pPr>
        <w:spacing w:before="200" w:line="260" w:lineRule="atLeast"/>
        <w:jc w:val="both"/>
      </w:pPr>
      <w:r>
        <w:rPr>
          <w:rFonts w:ascii="Arial" w:eastAsia="Arial" w:hAnsi="Arial" w:cs="Arial"/>
          <w:color w:val="000000"/>
          <w:sz w:val="20"/>
        </w:rPr>
        <w:t>”One of the things I learnt at Azul is that it’s sure much better to be the only flight on a route, and that’s what we are on 98% of our routes. You can stimulate new traffic and build new travel patterns,” he says.</w:t>
      </w:r>
    </w:p>
    <w:p w14:paraId="5863902D" w14:textId="77777777" w:rsidR="00A97810" w:rsidRDefault="00000000">
      <w:pPr>
        <w:spacing w:before="200" w:line="260" w:lineRule="atLeast"/>
        <w:jc w:val="both"/>
      </w:pPr>
      <w:r>
        <w:rPr>
          <w:rFonts w:ascii="Arial" w:eastAsia="Arial" w:hAnsi="Arial" w:cs="Arial"/>
          <w:color w:val="000000"/>
          <w:sz w:val="20"/>
        </w:rPr>
        <w:t xml:space="preserve">A month earlier another US </w:t>
      </w:r>
      <w:r>
        <w:rPr>
          <w:rFonts w:ascii="Arial" w:eastAsia="Arial" w:hAnsi="Arial" w:cs="Arial"/>
          <w:b/>
          <w:i/>
          <w:color w:val="000000"/>
          <w:sz w:val="20"/>
          <w:u w:val="single"/>
        </w:rPr>
        <w:t>start-up</w:t>
      </w:r>
      <w:r>
        <w:rPr>
          <w:rFonts w:ascii="Arial" w:eastAsia="Arial" w:hAnsi="Arial" w:cs="Arial"/>
          <w:color w:val="000000"/>
          <w:sz w:val="20"/>
        </w:rPr>
        <w:t>, Avelo Airlines, had launched operations. The ultra-low-cost carrier, founded by former Allegiant Air and United Airlines executive Andrew Levy, is based at Los Angeles-area ­Burbank Hollywood airport. Cirium fleets data shows it now has six Boeing 737-800s in service.</w:t>
      </w:r>
    </w:p>
    <w:p w14:paraId="7E9EF466" w14:textId="77777777" w:rsidR="00A97810" w:rsidRDefault="00000000">
      <w:pPr>
        <w:spacing w:before="200" w:line="260" w:lineRule="atLeast"/>
        <w:jc w:val="both"/>
      </w:pPr>
      <w:r>
        <w:rPr>
          <w:rFonts w:ascii="Arial" w:eastAsia="Arial" w:hAnsi="Arial" w:cs="Arial"/>
          <w:color w:val="000000"/>
          <w:sz w:val="20"/>
        </w:rPr>
        <w:t xml:space="preserve">Other North American carriers are lined </w:t>
      </w:r>
      <w:r>
        <w:rPr>
          <w:rFonts w:ascii="Arial" w:eastAsia="Arial" w:hAnsi="Arial" w:cs="Arial"/>
          <w:b/>
          <w:i/>
          <w:color w:val="000000"/>
          <w:sz w:val="20"/>
          <w:u w:val="single"/>
        </w:rPr>
        <w:t>up</w:t>
      </w:r>
      <w:r>
        <w:rPr>
          <w:rFonts w:ascii="Arial" w:eastAsia="Arial" w:hAnsi="Arial" w:cs="Arial"/>
          <w:color w:val="000000"/>
          <w:sz w:val="20"/>
        </w:rPr>
        <w:t xml:space="preserve"> for 2022. These include AirBahn, which aims to launch flights from Los Angeles suburb Irvine, and which at the end of November disclosed details of its first A320.</w:t>
      </w:r>
    </w:p>
    <w:p w14:paraId="3312D608" w14:textId="77777777" w:rsidR="00A97810" w:rsidRDefault="00000000">
      <w:pPr>
        <w:spacing w:before="200" w:line="260" w:lineRule="atLeast"/>
        <w:jc w:val="both"/>
      </w:pPr>
      <w:r>
        <w:rPr>
          <w:rFonts w:ascii="Arial" w:eastAsia="Arial" w:hAnsi="Arial" w:cs="Arial"/>
          <w:color w:val="000000"/>
          <w:sz w:val="20"/>
        </w:rPr>
        <w:t>Northern Pacific Airways, headquartered in Anchorage, Alaska, plans to introduce transpacific flights modelled after Icelandair’s transatlantic operations: low-cost fares with the option of stopovers. Northern Pacific has acquired its first 757 for the missions, and is looking to launch in the third quarter of 2022.</w:t>
      </w:r>
    </w:p>
    <w:p w14:paraId="74A9B6D0" w14:textId="77777777" w:rsidR="00A97810" w:rsidRDefault="00000000">
      <w:pPr>
        <w:spacing w:before="200" w:line="260" w:lineRule="atLeast"/>
        <w:jc w:val="both"/>
      </w:pPr>
      <w:r>
        <w:rPr>
          <w:rFonts w:ascii="Arial" w:eastAsia="Arial" w:hAnsi="Arial" w:cs="Arial"/>
          <w:color w:val="000000"/>
          <w:sz w:val="20"/>
        </w:rPr>
        <w:t xml:space="preserve">Over the border, Canadian </w:t>
      </w:r>
      <w:r>
        <w:rPr>
          <w:rFonts w:ascii="Arial" w:eastAsia="Arial" w:hAnsi="Arial" w:cs="Arial"/>
          <w:b/>
          <w:i/>
          <w:color w:val="000000"/>
          <w:sz w:val="20"/>
          <w:u w:val="single"/>
        </w:rPr>
        <w:t>start-ups</w:t>
      </w:r>
      <w:r>
        <w:rPr>
          <w:rFonts w:ascii="Arial" w:eastAsia="Arial" w:hAnsi="Arial" w:cs="Arial"/>
          <w:color w:val="000000"/>
          <w:sz w:val="20"/>
        </w:rPr>
        <w:t xml:space="preserve"> Lynx Air and Jetlines are both targeting launches in the first half of 2022. Lynx Air is a rebranding of Calgary-based charter operator Enerjet, which aims to begin ultra-low-cost services, initially using three Boeing 737 Max jets.</w:t>
      </w:r>
    </w:p>
    <w:p w14:paraId="2DD73576" w14:textId="77777777" w:rsidR="00A97810" w:rsidRDefault="00000000">
      <w:pPr>
        <w:spacing w:before="200" w:line="260" w:lineRule="atLeast"/>
        <w:jc w:val="both"/>
      </w:pPr>
      <w:r>
        <w:rPr>
          <w:rFonts w:ascii="Arial" w:eastAsia="Arial" w:hAnsi="Arial" w:cs="Arial"/>
          <w:color w:val="000000"/>
          <w:sz w:val="20"/>
        </w:rPr>
        <w:t>Meanwhile Jetlines, which has promised to launch a low-cost airline for years, has set its sights on beginning flights by the second quarter of 2022. The Vancouver-based company, which has gone through numerous top management changes since coming on to the scene in 2015, in late December took delivery of its first aircraft, a used Airbus A320.</w:t>
      </w:r>
    </w:p>
    <w:p w14:paraId="342AB8EC" w14:textId="77777777" w:rsidR="00A97810" w:rsidRDefault="00000000">
      <w:pPr>
        <w:spacing w:before="200" w:line="260" w:lineRule="atLeast"/>
        <w:jc w:val="both"/>
      </w:pPr>
      <w:r>
        <w:rPr>
          <w:rFonts w:ascii="Arial" w:eastAsia="Arial" w:hAnsi="Arial" w:cs="Arial"/>
          <w:color w:val="000000"/>
          <w:sz w:val="20"/>
        </w:rPr>
        <w:lastRenderedPageBreak/>
        <w:t>Canadian carrier Sky Regional Airlines though became another North American regional carrier casualty during the crisis, as it ceased operations in March 2021. That followed Air Canada’s move to consolidtate its Air ­Canada Express flights under one ­operator, transferring 25 Embraer 175s from Sky Regional to Jazz Aviation.</w:t>
      </w:r>
    </w:p>
    <w:p w14:paraId="66051365" w14:textId="77777777" w:rsidR="00A97810" w:rsidRDefault="00000000">
      <w:pPr>
        <w:spacing w:before="200" w:line="260" w:lineRule="atLeast"/>
        <w:jc w:val="both"/>
      </w:pPr>
      <w:r>
        <w:rPr>
          <w:rFonts w:ascii="Arial" w:eastAsia="Arial" w:hAnsi="Arial" w:cs="Arial"/>
          <w:color w:val="000000"/>
          <w:sz w:val="20"/>
        </w:rPr>
        <w:t xml:space="preserve">In Latin America, Mexican carrier Volaris in September launched an El Salvador operation. However, two new airline </w:t>
      </w:r>
      <w:r>
        <w:rPr>
          <w:rFonts w:ascii="Arial" w:eastAsia="Arial" w:hAnsi="Arial" w:cs="Arial"/>
          <w:b/>
          <w:i/>
          <w:color w:val="000000"/>
          <w:sz w:val="20"/>
          <w:u w:val="single"/>
        </w:rPr>
        <w:t>start-ups</w:t>
      </w:r>
      <w:r>
        <w:rPr>
          <w:rFonts w:ascii="Arial" w:eastAsia="Arial" w:hAnsi="Arial" w:cs="Arial"/>
          <w:color w:val="000000"/>
          <w:sz w:val="20"/>
        </w:rPr>
        <w:t xml:space="preserve"> planned in Ecuador have been pushed into 2022.</w:t>
      </w:r>
    </w:p>
    <w:p w14:paraId="6BC5E57A" w14:textId="77777777" w:rsidR="00A97810" w:rsidRDefault="00000000">
      <w:pPr>
        <w:spacing w:before="200" w:line="260" w:lineRule="atLeast"/>
        <w:jc w:val="both"/>
      </w:pPr>
      <w:r>
        <w:rPr>
          <w:rFonts w:ascii="Arial" w:eastAsia="Arial" w:hAnsi="Arial" w:cs="Arial"/>
          <w:color w:val="000000"/>
          <w:sz w:val="20"/>
        </w:rPr>
        <w:t>Equair, which was aiming to launch flights on 22 December, had its launch pushed back to 10 January, while a move to restart Ecuatoriana – almost a decade after the collapse of the carrier – is now planned for 2022.</w:t>
      </w:r>
    </w:p>
    <w:p w14:paraId="220166B8" w14:textId="77777777" w:rsidR="00A97810" w:rsidRDefault="00000000">
      <w:pPr>
        <w:spacing w:before="200" w:line="260" w:lineRule="atLeast"/>
        <w:jc w:val="both"/>
      </w:pPr>
      <w:r>
        <w:rPr>
          <w:rFonts w:ascii="Arial" w:eastAsia="Arial" w:hAnsi="Arial" w:cs="Arial"/>
          <w:color w:val="000000"/>
          <w:sz w:val="20"/>
        </w:rPr>
        <w:t>In the Dominican Republic, AraJet, formerly Flycana, plans to introduce operations in early 2022 as well.</w:t>
      </w:r>
    </w:p>
    <w:p w14:paraId="2ACE5BD0" w14:textId="77777777" w:rsidR="00A97810" w:rsidRDefault="00000000">
      <w:pPr>
        <w:spacing w:before="200" w:line="260" w:lineRule="atLeast"/>
        <w:jc w:val="both"/>
      </w:pPr>
      <w:r>
        <w:rPr>
          <w:rFonts w:ascii="Arial" w:eastAsia="Arial" w:hAnsi="Arial" w:cs="Arial"/>
          <w:color w:val="000000"/>
          <w:sz w:val="20"/>
        </w:rPr>
        <w:t xml:space="preserve">Across regions plans for </w:t>
      </w:r>
      <w:r>
        <w:rPr>
          <w:rFonts w:ascii="Arial" w:eastAsia="Arial" w:hAnsi="Arial" w:cs="Arial"/>
          <w:b/>
          <w:i/>
          <w:color w:val="000000"/>
          <w:sz w:val="20"/>
          <w:u w:val="single"/>
        </w:rPr>
        <w:t>start-up</w:t>
      </w:r>
      <w:r>
        <w:rPr>
          <w:rFonts w:ascii="Arial" w:eastAsia="Arial" w:hAnsi="Arial" w:cs="Arial"/>
          <w:color w:val="000000"/>
          <w:sz w:val="20"/>
        </w:rPr>
        <w:t xml:space="preserve"> carriers outpaced the airlines leaving the market.</w:t>
      </w:r>
    </w:p>
    <w:p w14:paraId="49A51287" w14:textId="77777777" w:rsidR="00A97810" w:rsidRDefault="00000000">
      <w:pPr>
        <w:spacing w:before="200" w:line="260" w:lineRule="atLeast"/>
        <w:jc w:val="both"/>
      </w:pPr>
      <w:r>
        <w:rPr>
          <w:rFonts w:ascii="Arial" w:eastAsia="Arial" w:hAnsi="Arial" w:cs="Arial"/>
          <w:color w:val="000000"/>
          <w:sz w:val="20"/>
        </w:rPr>
        <w:t>CUTBACKS HIT</w:t>
      </w:r>
    </w:p>
    <w:p w14:paraId="5CC4A852" w14:textId="77777777" w:rsidR="00A97810" w:rsidRDefault="00000000">
      <w:pPr>
        <w:spacing w:before="200" w:line="260" w:lineRule="atLeast"/>
        <w:jc w:val="both"/>
      </w:pPr>
      <w:r>
        <w:rPr>
          <w:rFonts w:ascii="Arial" w:eastAsia="Arial" w:hAnsi="Arial" w:cs="Arial"/>
          <w:color w:val="000000"/>
          <w:sz w:val="20"/>
        </w:rPr>
        <w:t>In Europe, Air Antwerp and Great Dane Airlines were among carriers forced to call time on operations during 2021. But opportunities in Norway, resulting from cutbacks at restructuring Norwegian, has prompted two new entrant projects in the country.</w:t>
      </w:r>
    </w:p>
    <w:p w14:paraId="7F7A457A" w14:textId="77777777" w:rsidR="00A97810" w:rsidRDefault="00000000">
      <w:pPr>
        <w:spacing w:before="200" w:line="260" w:lineRule="atLeast"/>
        <w:jc w:val="both"/>
      </w:pPr>
      <w:r>
        <w:rPr>
          <w:rFonts w:ascii="Arial" w:eastAsia="Arial" w:hAnsi="Arial" w:cs="Arial"/>
          <w:color w:val="000000"/>
          <w:sz w:val="20"/>
        </w:rPr>
        <w:t>First to reach market was Flyr, which launched operations in June, initially on domestic routes. It has since begun short-haul flights within Europe. Cirium fleets data shows it operates five Boeing 737-800s, while it has also agreed to lease 737 Max 8s from Air Lease in 2022.</w:t>
      </w:r>
    </w:p>
    <w:p w14:paraId="10C8448C" w14:textId="77777777" w:rsidR="00A97810" w:rsidRDefault="00000000">
      <w:pPr>
        <w:spacing w:before="200" w:line="260" w:lineRule="atLeast"/>
        <w:jc w:val="both"/>
      </w:pPr>
      <w:r>
        <w:rPr>
          <w:rFonts w:ascii="Arial" w:eastAsia="Arial" w:hAnsi="Arial" w:cs="Arial"/>
          <w:color w:val="000000"/>
          <w:sz w:val="20"/>
        </w:rPr>
        <w:t xml:space="preserve">Low-cost long-haul </w:t>
      </w:r>
      <w:r>
        <w:rPr>
          <w:rFonts w:ascii="Arial" w:eastAsia="Arial" w:hAnsi="Arial" w:cs="Arial"/>
          <w:b/>
          <w:i/>
          <w:color w:val="000000"/>
          <w:sz w:val="20"/>
          <w:u w:val="single"/>
        </w:rPr>
        <w:t>start-up</w:t>
      </w:r>
      <w:r>
        <w:rPr>
          <w:rFonts w:ascii="Arial" w:eastAsia="Arial" w:hAnsi="Arial" w:cs="Arial"/>
          <w:color w:val="000000"/>
          <w:sz w:val="20"/>
        </w:rPr>
        <w:t xml:space="preserve"> Norse Atlantic Airways took delivery of its first aircraft in December, as it prepares to launch transatlantic flights in spring 2022. It aims to fill a gap left by Norwegian after it ceased its long-haul operation across the Atlantic. Norse Atlantic plans to operate a fleet of a dozen 787-9s and three 787-8s by summer 2022.</w:t>
      </w:r>
    </w:p>
    <w:p w14:paraId="6DFA5FA3" w14:textId="77777777" w:rsidR="00A97810" w:rsidRDefault="00000000">
      <w:pPr>
        <w:spacing w:before="200" w:line="260" w:lineRule="atLeast"/>
        <w:jc w:val="both"/>
      </w:pPr>
      <w:r>
        <w:rPr>
          <w:rFonts w:ascii="Arial" w:eastAsia="Arial" w:hAnsi="Arial" w:cs="Arial"/>
          <w:color w:val="000000"/>
          <w:sz w:val="20"/>
        </w:rPr>
        <w:t xml:space="preserve">Elsewhere in Europe, Italian </w:t>
      </w:r>
      <w:r>
        <w:rPr>
          <w:rFonts w:ascii="Arial" w:eastAsia="Arial" w:hAnsi="Arial" w:cs="Arial"/>
          <w:b/>
          <w:i/>
          <w:color w:val="000000"/>
          <w:sz w:val="20"/>
          <w:u w:val="single"/>
        </w:rPr>
        <w:t>start-up</w:t>
      </w:r>
      <w:r>
        <w:rPr>
          <w:rFonts w:ascii="Arial" w:eastAsia="Arial" w:hAnsi="Arial" w:cs="Arial"/>
          <w:color w:val="000000"/>
          <w:sz w:val="20"/>
        </w:rPr>
        <w:t xml:space="preserve"> Ego Airways launched operations in April using a leased Embraer 190. However, there is uncertainty over another Italian carrier, Blue Panorama Airlines, after it suspended operations and filed for bankruptcy protection in late October.</w:t>
      </w:r>
    </w:p>
    <w:p w14:paraId="3933D392" w14:textId="77777777" w:rsidR="00A97810" w:rsidRDefault="00000000">
      <w:pPr>
        <w:spacing w:before="200" w:line="260" w:lineRule="atLeast"/>
        <w:jc w:val="both"/>
      </w:pPr>
      <w:r>
        <w:rPr>
          <w:rFonts w:ascii="Arial" w:eastAsia="Arial" w:hAnsi="Arial" w:cs="Arial"/>
          <w:color w:val="000000"/>
          <w:sz w:val="20"/>
        </w:rPr>
        <w:t xml:space="preserve">In Asia-Pacific, new </w:t>
      </w:r>
      <w:r>
        <w:rPr>
          <w:rFonts w:ascii="Arial" w:eastAsia="Arial" w:hAnsi="Arial" w:cs="Arial"/>
          <w:b/>
          <w:i/>
          <w:color w:val="000000"/>
          <w:sz w:val="20"/>
          <w:u w:val="single"/>
        </w:rPr>
        <w:t>start-ups</w:t>
      </w:r>
      <w:r>
        <w:rPr>
          <w:rFonts w:ascii="Arial" w:eastAsia="Arial" w:hAnsi="Arial" w:cs="Arial"/>
          <w:color w:val="000000"/>
          <w:sz w:val="20"/>
        </w:rPr>
        <w:t xml:space="preserve"> include Korean pair Aero K and Air Premia. Low-cost carrier Aero K launched scheduled domestic flights in April 2021, becoming the country’s eighth low-cost carrier. Air Premia secured its AOC in July ahead of launching operations using Boeing 787 Dreamliners in August.</w:t>
      </w:r>
    </w:p>
    <w:p w14:paraId="14485C7C" w14:textId="77777777" w:rsidR="00A97810" w:rsidRDefault="00000000">
      <w:pPr>
        <w:spacing w:before="200" w:line="260" w:lineRule="atLeast"/>
        <w:jc w:val="both"/>
      </w:pPr>
      <w:r>
        <w:rPr>
          <w:rFonts w:ascii="Arial" w:eastAsia="Arial" w:hAnsi="Arial" w:cs="Arial"/>
          <w:color w:val="000000"/>
          <w:sz w:val="20"/>
        </w:rPr>
        <w:t>Super Air Jet, a new Indonesian carrier with links to Lion Group founder Rusdi Kirana, launched flights in the summer. The carrier began flying from Jakarta to Medan and Batam in August, operating a daily service with Airbus A320s.</w:t>
      </w:r>
    </w:p>
    <w:p w14:paraId="3710CFB9" w14:textId="77777777" w:rsidR="00A97810" w:rsidRDefault="00000000">
      <w:pPr>
        <w:spacing w:before="200" w:line="260" w:lineRule="atLeast"/>
        <w:jc w:val="both"/>
      </w:pPr>
      <w:r>
        <w:rPr>
          <w:rFonts w:ascii="Arial" w:eastAsia="Arial" w:hAnsi="Arial" w:cs="Arial"/>
          <w:color w:val="000000"/>
          <w:sz w:val="20"/>
        </w:rPr>
        <w:t xml:space="preserve">Hong Kong </w:t>
      </w:r>
      <w:r>
        <w:rPr>
          <w:rFonts w:ascii="Arial" w:eastAsia="Arial" w:hAnsi="Arial" w:cs="Arial"/>
          <w:b/>
          <w:i/>
          <w:color w:val="000000"/>
          <w:sz w:val="20"/>
          <w:u w:val="single"/>
        </w:rPr>
        <w:t>start-up</w:t>
      </w:r>
      <w:r>
        <w:rPr>
          <w:rFonts w:ascii="Arial" w:eastAsia="Arial" w:hAnsi="Arial" w:cs="Arial"/>
          <w:color w:val="000000"/>
          <w:sz w:val="20"/>
        </w:rPr>
        <w:t xml:space="preserve"> Greater Bay Airlines secured its AOC in October, but is still to firm a launch date. The airline is headed by Algernon Yau – ­formerly head of Cathay Dragon, the leisure unit shuttered by the Hong Kong carrier when the pandemic hit – and is backed by Donghai Airlines owner Bill Wong Cho-bau.</w:t>
      </w:r>
    </w:p>
    <w:p w14:paraId="1AFDBB69" w14:textId="77777777" w:rsidR="00A97810" w:rsidRDefault="00000000">
      <w:pPr>
        <w:spacing w:before="200" w:line="260" w:lineRule="atLeast"/>
        <w:jc w:val="both"/>
      </w:pPr>
      <w:r>
        <w:rPr>
          <w:rFonts w:ascii="Arial" w:eastAsia="Arial" w:hAnsi="Arial" w:cs="Arial"/>
          <w:color w:val="000000"/>
          <w:sz w:val="20"/>
        </w:rPr>
        <w:t xml:space="preserve">An ambitious Indian </w:t>
      </w:r>
      <w:r>
        <w:rPr>
          <w:rFonts w:ascii="Arial" w:eastAsia="Arial" w:hAnsi="Arial" w:cs="Arial"/>
          <w:b/>
          <w:i/>
          <w:color w:val="000000"/>
          <w:sz w:val="20"/>
          <w:u w:val="single"/>
        </w:rPr>
        <w:t>start-up</w:t>
      </w:r>
      <w:r>
        <w:rPr>
          <w:rFonts w:ascii="Arial" w:eastAsia="Arial" w:hAnsi="Arial" w:cs="Arial"/>
          <w:color w:val="000000"/>
          <w:sz w:val="20"/>
        </w:rPr>
        <w:t xml:space="preserve"> also progressed moves to enter the market when Akasa Air signed an order for 72 Boeing 737 Max aircraft at November’s Dubai air show. Akasa, which is led by Vinay Dube (see page 20), is a brand of SNV Aviation and has been targeting a launch in summer 2022. The ­airline in December debuted its branding.</w:t>
      </w:r>
    </w:p>
    <w:p w14:paraId="130B5E66" w14:textId="77777777" w:rsidR="00A97810" w:rsidRDefault="00000000">
      <w:pPr>
        <w:spacing w:before="200" w:line="260" w:lineRule="atLeast"/>
        <w:jc w:val="both"/>
      </w:pPr>
      <w:r>
        <w:rPr>
          <w:rFonts w:ascii="Arial" w:eastAsia="Arial" w:hAnsi="Arial" w:cs="Arial"/>
          <w:color w:val="000000"/>
          <w:sz w:val="20"/>
        </w:rPr>
        <w:t>Also on the horizon for 2022 is a new Australian low-cost carrier named Bonza, which aims to begin services with Boeing 737 Max aircraft. Bonza is backed by Miami private equity firm 777 Partners. Pending regulatory approval, Bonza expects to launch in early 2022.</w:t>
      </w:r>
    </w:p>
    <w:p w14:paraId="36312BD3" w14:textId="77777777" w:rsidR="00A97810" w:rsidRDefault="00000000">
      <w:pPr>
        <w:spacing w:before="200" w:line="260" w:lineRule="atLeast"/>
        <w:jc w:val="both"/>
      </w:pPr>
      <w:r>
        <w:rPr>
          <w:rFonts w:ascii="Arial" w:eastAsia="Arial" w:hAnsi="Arial" w:cs="Arial"/>
          <w:color w:val="000000"/>
          <w:sz w:val="20"/>
        </w:rPr>
        <w:lastRenderedPageBreak/>
        <w:t xml:space="preserve">Japanese </w:t>
      </w:r>
      <w:r>
        <w:rPr>
          <w:rFonts w:ascii="Arial" w:eastAsia="Arial" w:hAnsi="Arial" w:cs="Arial"/>
          <w:b/>
          <w:i/>
          <w:color w:val="000000"/>
          <w:sz w:val="20"/>
          <w:u w:val="single"/>
        </w:rPr>
        <w:t>start-up</w:t>
      </w:r>
      <w:r>
        <w:rPr>
          <w:rFonts w:ascii="Arial" w:eastAsia="Arial" w:hAnsi="Arial" w:cs="Arial"/>
          <w:color w:val="000000"/>
          <w:sz w:val="20"/>
        </w:rPr>
        <w:t>, Toki Air, emerged in November when ATR during the Dubai air show disclosed it had signed a letter of intent for two of its in-development ATR 42-600 short take-off and landing (STOL) versions. That aircraft is not due for first flight until 2023, but Toki is to lease two ATR 72-600s to enable it to launch services in 2022.</w:t>
      </w:r>
    </w:p>
    <w:p w14:paraId="176AFD0B" w14:textId="77777777" w:rsidR="00A97810" w:rsidRDefault="00000000">
      <w:pPr>
        <w:spacing w:before="200" w:line="260" w:lineRule="atLeast"/>
        <w:jc w:val="both"/>
      </w:pPr>
      <w:r>
        <w:rPr>
          <w:rFonts w:ascii="Arial" w:eastAsia="Arial" w:hAnsi="Arial" w:cs="Arial"/>
          <w:color w:val="000000"/>
          <w:sz w:val="20"/>
        </w:rPr>
        <w:t>One airline name in the region that disappeared during 2021 was Singapore Airline’s brand Silk Air. The latter’s operations were folded into the SIA in January, including the Boeing 737 Max originally destined for Silk Air.</w:t>
      </w:r>
    </w:p>
    <w:p w14:paraId="7E7A5C18" w14:textId="77777777" w:rsidR="00A97810" w:rsidRDefault="00000000">
      <w:pPr>
        <w:spacing w:before="200" w:line="260" w:lineRule="atLeast"/>
        <w:jc w:val="both"/>
      </w:pPr>
      <w:r>
        <w:rPr>
          <w:rFonts w:ascii="Arial" w:eastAsia="Arial" w:hAnsi="Arial" w:cs="Arial"/>
          <w:color w:val="000000"/>
          <w:sz w:val="20"/>
        </w:rPr>
        <w:t xml:space="preserve">Nigerian operator Green Africa Airways launched flights in August using ATR-72 turbopops, while in December Zambia Airways began domestic flights linking the capital Lusaka to the city of Ndola. The latter carrier has been set </w:t>
      </w:r>
      <w:r>
        <w:rPr>
          <w:rFonts w:ascii="Arial" w:eastAsia="Arial" w:hAnsi="Arial" w:cs="Arial"/>
          <w:b/>
          <w:i/>
          <w:color w:val="000000"/>
          <w:sz w:val="20"/>
          <w:u w:val="single"/>
        </w:rPr>
        <w:t>up</w:t>
      </w:r>
      <w:r>
        <w:rPr>
          <w:rFonts w:ascii="Arial" w:eastAsia="Arial" w:hAnsi="Arial" w:cs="Arial"/>
          <w:color w:val="000000"/>
          <w:sz w:val="20"/>
        </w:rPr>
        <w:t xml:space="preserve"> in partnership with Ethiopian Airlines, which has a 45% share in the venture.</w:t>
      </w:r>
    </w:p>
    <w:p w14:paraId="372C0166" w14:textId="77777777" w:rsidR="00A97810" w:rsidRDefault="00000000">
      <w:pPr>
        <w:spacing w:before="200" w:line="260" w:lineRule="atLeast"/>
        <w:jc w:val="both"/>
      </w:pPr>
      <w:r>
        <w:rPr>
          <w:rFonts w:ascii="Arial" w:eastAsia="Arial" w:hAnsi="Arial" w:cs="Arial"/>
          <w:color w:val="000000"/>
          <w:sz w:val="20"/>
        </w:rPr>
        <w:t>However, Air Namibia was an African operator which ceased flights during 2021. The carrier, which suspended flights in February, was formally liquidated in late March.</w:t>
      </w:r>
    </w:p>
    <w:p w14:paraId="2E3E897C" w14:textId="77777777" w:rsidR="00A97810" w:rsidRDefault="00000000">
      <w:pPr>
        <w:spacing w:before="200" w:line="260" w:lineRule="atLeast"/>
        <w:jc w:val="both"/>
      </w:pPr>
      <w:r>
        <w:rPr>
          <w:rFonts w:ascii="Arial" w:eastAsia="Arial" w:hAnsi="Arial" w:cs="Arial"/>
          <w:color w:val="000000"/>
          <w:sz w:val="20"/>
        </w:rPr>
        <w:t xml:space="preserve">In the Middle East, central European budget carrier Wizz Air at the </w:t>
      </w:r>
      <w:r>
        <w:rPr>
          <w:rFonts w:ascii="Arial" w:eastAsia="Arial" w:hAnsi="Arial" w:cs="Arial"/>
          <w:b/>
          <w:i/>
          <w:color w:val="000000"/>
          <w:sz w:val="20"/>
          <w:u w:val="single"/>
        </w:rPr>
        <w:t>start</w:t>
      </w:r>
      <w:r>
        <w:rPr>
          <w:rFonts w:ascii="Arial" w:eastAsia="Arial" w:hAnsi="Arial" w:cs="Arial"/>
          <w:color w:val="000000"/>
          <w:sz w:val="20"/>
        </w:rPr>
        <w:t xml:space="preserve"> of 2021 launched its Abu Dhabi joint venture carrier. Cirium schedules data shows it operating to 17 destinations from Abu Dhabi. It comes after the 2020 launch of Air Arabia Abu Dhabi, a joint venture from Etihad and Air Arabia (see page 18).</w:t>
      </w:r>
    </w:p>
    <w:p w14:paraId="302D3550" w14:textId="77777777" w:rsidR="00A97810" w:rsidRDefault="00000000">
      <w:pPr>
        <w:spacing w:before="200" w:line="260" w:lineRule="atLeast"/>
        <w:jc w:val="both"/>
      </w:pPr>
      <w:r>
        <w:rPr>
          <w:rFonts w:ascii="Arial" w:eastAsia="Arial" w:hAnsi="Arial" w:cs="Arial"/>
          <w:color w:val="000000"/>
          <w:sz w:val="20"/>
        </w:rPr>
        <w:t>The latter is also working on a further joint venture carrier in Armenia. In September the partners identified the carrier would be called Fly Arna, though launch details are still be confirmed. ■</w:t>
      </w:r>
    </w:p>
    <w:p w14:paraId="5162FAAE" w14:textId="77777777" w:rsidR="00A97810" w:rsidRDefault="00000000">
      <w:pPr>
        <w:spacing w:before="200" w:line="260" w:lineRule="atLeast"/>
        <w:jc w:val="both"/>
      </w:pPr>
      <w:r>
        <w:rPr>
          <w:rFonts w:ascii="Arial" w:eastAsia="Arial" w:hAnsi="Arial" w:cs="Arial"/>
          <w:color w:val="000000"/>
          <w:sz w:val="20"/>
        </w:rPr>
        <w:t>Across regions plans</w:t>
      </w:r>
    </w:p>
    <w:p w14:paraId="5D37BD07" w14:textId="77777777" w:rsidR="00A97810" w:rsidRDefault="00000000">
      <w:pPr>
        <w:spacing w:before="200" w:line="260" w:lineRule="atLeast"/>
        <w:jc w:val="both"/>
      </w:pPr>
      <w:r>
        <w:rPr>
          <w:rFonts w:ascii="Arial" w:eastAsia="Arial" w:hAnsi="Arial" w:cs="Arial"/>
          <w:color w:val="000000"/>
          <w:sz w:val="20"/>
        </w:rPr>
        <w:t xml:space="preserve">for </w:t>
      </w:r>
      <w:r>
        <w:rPr>
          <w:rFonts w:ascii="Arial" w:eastAsia="Arial" w:hAnsi="Arial" w:cs="Arial"/>
          <w:b/>
          <w:i/>
          <w:color w:val="000000"/>
          <w:sz w:val="20"/>
          <w:u w:val="single"/>
        </w:rPr>
        <w:t>start-up</w:t>
      </w:r>
      <w:r>
        <w:rPr>
          <w:rFonts w:ascii="Arial" w:eastAsia="Arial" w:hAnsi="Arial" w:cs="Arial"/>
          <w:color w:val="000000"/>
          <w:sz w:val="20"/>
        </w:rPr>
        <w:t xml:space="preserve"> carriers</w:t>
      </w:r>
    </w:p>
    <w:p w14:paraId="3E5B8AE3" w14:textId="77777777" w:rsidR="00A97810" w:rsidRDefault="00000000">
      <w:pPr>
        <w:spacing w:before="200" w:line="260" w:lineRule="atLeast"/>
        <w:jc w:val="both"/>
      </w:pPr>
      <w:r>
        <w:rPr>
          <w:rFonts w:ascii="Arial" w:eastAsia="Arial" w:hAnsi="Arial" w:cs="Arial"/>
          <w:color w:val="000000"/>
          <w:sz w:val="20"/>
        </w:rPr>
        <w:t>outpaced the airlines</w:t>
      </w:r>
    </w:p>
    <w:p w14:paraId="58EBFC08" w14:textId="77777777" w:rsidR="00A97810" w:rsidRDefault="00000000">
      <w:pPr>
        <w:spacing w:before="200" w:line="260" w:lineRule="atLeast"/>
        <w:jc w:val="both"/>
      </w:pPr>
      <w:r>
        <w:rPr>
          <w:rFonts w:ascii="Arial" w:eastAsia="Arial" w:hAnsi="Arial" w:cs="Arial"/>
          <w:color w:val="000000"/>
          <w:sz w:val="20"/>
        </w:rPr>
        <w:t>leaving the market</w:t>
      </w:r>
    </w:p>
    <w:p w14:paraId="7030A96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2022</w:t>
      </w:r>
    </w:p>
    <w:p w14:paraId="15DECC5A" w14:textId="77777777" w:rsidR="00A97810" w:rsidRDefault="00A97810"/>
    <w:p w14:paraId="1F525191" w14:textId="77777777" w:rsidR="00A97810" w:rsidRDefault="00000000">
      <w:pPr>
        <w:ind w:left="200"/>
        <w:sectPr w:rsidR="00A97810">
          <w:type w:val="continuous"/>
          <w:pgSz w:w="12240" w:h="15840"/>
          <w:pgMar w:top="840" w:right="1000" w:bottom="840" w:left="1000" w:header="400" w:footer="400" w:gutter="0"/>
          <w:cols w:space="720"/>
        </w:sectPr>
      </w:pPr>
      <w:r>
        <w:br/>
      </w:r>
      <w:r>
        <w:pict w14:anchorId="30FC2E9D">
          <v:line id="_x0000_s2177" style="position:absolute;left:0;text-align:left;z-index:251735040;mso-position-horizontal-relative:text;mso-position-vertical-relative:text" from="0,10pt" to="512pt,10pt" strokeweight="1pt"/>
        </w:pict>
      </w:r>
      <w:r>
        <w:rPr>
          <w:rFonts w:ascii="Arial" w:eastAsia="Arial" w:hAnsi="Arial" w:cs="Arial"/>
          <w:b/>
          <w:color w:val="767676"/>
          <w:sz w:val="16"/>
        </w:rPr>
        <w:t>End of Document</w:t>
      </w:r>
    </w:p>
    <w:p w14:paraId="340FFC59" w14:textId="77777777" w:rsidR="00A97810" w:rsidRDefault="00A97810">
      <w:pPr>
        <w:sectPr w:rsidR="00A97810">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gutter="0"/>
          <w:cols w:space="720"/>
          <w:titlePg/>
        </w:sectPr>
      </w:pPr>
    </w:p>
    <w:p w14:paraId="64509F8C" w14:textId="77777777" w:rsidR="00A97810" w:rsidRDefault="00A97810">
      <w:bookmarkStart w:id="70" w:name="Bookmark_36"/>
      <w:bookmarkEnd w:id="70"/>
    </w:p>
    <w:p w14:paraId="0405A710" w14:textId="77777777" w:rsidR="00A97810" w:rsidRDefault="00000000">
      <w:r>
        <w:pict w14:anchorId="559518D2">
          <v:shape id="_x0000_i1079" type="#_x0000_t75" alt="LexisNexis®" style="width:148pt;height:30pt">
            <v:imagedata r:id="rId7" o:title=""/>
          </v:shape>
        </w:pict>
      </w:r>
      <w:r>
        <w:cr/>
      </w:r>
    </w:p>
    <w:p w14:paraId="67E6C52F" w14:textId="77777777" w:rsidR="00A97810" w:rsidRDefault="00000000">
      <w:pPr>
        <w:spacing w:before="240" w:after="200" w:line="340" w:lineRule="atLeast"/>
        <w:jc w:val="center"/>
        <w:outlineLvl w:val="0"/>
        <w:rPr>
          <w:rFonts w:ascii="Arial" w:hAnsi="Arial" w:cs="Arial"/>
          <w:b/>
          <w:bCs/>
          <w:kern w:val="32"/>
          <w:sz w:val="32"/>
          <w:szCs w:val="32"/>
        </w:rPr>
      </w:pPr>
      <w:hyperlink r:id="rId602" w:history="1">
        <w:r>
          <w:rPr>
            <w:rFonts w:ascii="Arial" w:eastAsia="Arial" w:hAnsi="Arial" w:cs="Arial"/>
            <w:b/>
            <w:bCs/>
            <w:i/>
            <w:color w:val="0077CC"/>
            <w:kern w:val="32"/>
            <w:sz w:val="28"/>
            <w:szCs w:val="32"/>
            <w:u w:val="single"/>
            <w:shd w:val="clear" w:color="auto" w:fill="FFFFFF"/>
          </w:rPr>
          <w:t>Angel Tax: Killing The Goose That Can Lay Golden Eggs</w:t>
        </w:r>
      </w:hyperlink>
    </w:p>
    <w:p w14:paraId="1B279B01" w14:textId="77777777" w:rsidR="00A97810" w:rsidRDefault="00000000">
      <w:pPr>
        <w:spacing w:before="120" w:line="260" w:lineRule="atLeast"/>
        <w:jc w:val="center"/>
      </w:pPr>
      <w:r>
        <w:rPr>
          <w:rFonts w:ascii="Arial" w:eastAsia="Arial" w:hAnsi="Arial" w:cs="Arial"/>
          <w:color w:val="000000"/>
          <w:sz w:val="20"/>
        </w:rPr>
        <w:t>Business World</w:t>
      </w:r>
    </w:p>
    <w:p w14:paraId="597243AA" w14:textId="77777777" w:rsidR="00A97810" w:rsidRDefault="00000000">
      <w:pPr>
        <w:spacing w:before="120" w:line="260" w:lineRule="atLeast"/>
        <w:jc w:val="center"/>
      </w:pPr>
      <w:r>
        <w:rPr>
          <w:rFonts w:ascii="Arial" w:eastAsia="Arial" w:hAnsi="Arial" w:cs="Arial"/>
          <w:color w:val="000000"/>
          <w:sz w:val="20"/>
        </w:rPr>
        <w:t>January 31, 2018</w:t>
      </w:r>
    </w:p>
    <w:p w14:paraId="0F9AA37B" w14:textId="77777777" w:rsidR="00A97810" w:rsidRDefault="00A97810">
      <w:pPr>
        <w:spacing w:line="240" w:lineRule="atLeast"/>
        <w:jc w:val="both"/>
      </w:pPr>
    </w:p>
    <w:p w14:paraId="3A7E6D8A" w14:textId="77777777" w:rsidR="00A97810"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1F3D286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925 words</w:t>
      </w:r>
    </w:p>
    <w:p w14:paraId="08435554"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Dr Subho Ra</w:t>
      </w:r>
    </w:p>
    <w:p w14:paraId="1A2D388E" w14:textId="77777777" w:rsidR="00A97810" w:rsidRDefault="00000000">
      <w:pPr>
        <w:keepNext/>
        <w:spacing w:before="240" w:line="340" w:lineRule="atLeast"/>
      </w:pPr>
      <w:bookmarkStart w:id="71" w:name="Body_34"/>
      <w:bookmarkEnd w:id="71"/>
      <w:r>
        <w:rPr>
          <w:rFonts w:ascii="Arial" w:eastAsia="Arial" w:hAnsi="Arial" w:cs="Arial"/>
          <w:b/>
          <w:color w:val="000000"/>
          <w:sz w:val="28"/>
        </w:rPr>
        <w:t>Body</w:t>
      </w:r>
    </w:p>
    <w:p w14:paraId="53DF6C89" w14:textId="77777777" w:rsidR="00A97810" w:rsidRDefault="00000000">
      <w:pPr>
        <w:spacing w:line="60" w:lineRule="exact"/>
      </w:pPr>
      <w:r>
        <w:pict w14:anchorId="53E61DAF">
          <v:line id="_x0000_s2179" style="position:absolute;z-index:251736064" from="0,2pt" to="512pt,2pt" strokecolor="#009ddb" strokeweight="2pt">
            <w10:wrap type="topAndBottom"/>
          </v:line>
        </w:pict>
      </w:r>
    </w:p>
    <w:p w14:paraId="3D53B284" w14:textId="77777777" w:rsidR="00A97810" w:rsidRDefault="00A97810"/>
    <w:p w14:paraId="4EF43743" w14:textId="77777777" w:rsidR="00A97810" w:rsidRDefault="00000000">
      <w:pPr>
        <w:spacing w:before="200" w:line="260" w:lineRule="atLeast"/>
        <w:jc w:val="both"/>
      </w:pPr>
      <w:r>
        <w:rPr>
          <w:rFonts w:ascii="Arial" w:eastAsia="Arial" w:hAnsi="Arial" w:cs="Arial"/>
          <w:color w:val="000000"/>
          <w:sz w:val="20"/>
        </w:rPr>
        <w:t xml:space="preserve">Angel Tax is about </w:t>
      </w:r>
      <w:r>
        <w:rPr>
          <w:rFonts w:ascii="Arial" w:eastAsia="Arial" w:hAnsi="Arial" w:cs="Arial"/>
          <w:b/>
          <w:i/>
          <w:color w:val="000000"/>
          <w:sz w:val="20"/>
          <w:u w:val="single"/>
        </w:rPr>
        <w:t>start-ups</w:t>
      </w:r>
      <w:r>
        <w:rPr>
          <w:rFonts w:ascii="Arial" w:eastAsia="Arial" w:hAnsi="Arial" w:cs="Arial"/>
          <w:color w:val="000000"/>
          <w:sz w:val="20"/>
        </w:rPr>
        <w:t xml:space="preserve"> that do not raise millions of dollars every year and grab headlines in pink newspapers. It is about </w:t>
      </w:r>
      <w:r>
        <w:rPr>
          <w:rFonts w:ascii="Arial" w:eastAsia="Arial" w:hAnsi="Arial" w:cs="Arial"/>
          <w:b/>
          <w:i/>
          <w:color w:val="000000"/>
          <w:sz w:val="20"/>
          <w:u w:val="single"/>
        </w:rPr>
        <w:t>start ups</w:t>
      </w:r>
      <w:r>
        <w:rPr>
          <w:rFonts w:ascii="Arial" w:eastAsia="Arial" w:hAnsi="Arial" w:cs="Arial"/>
          <w:color w:val="000000"/>
          <w:sz w:val="20"/>
        </w:rPr>
        <w:t xml:space="preserve"> about whom the Prime Minister and the entire country is passionate about and is ready to figuratively bet their last rupee as the great deliverer of India's impending unemployment problem. However, from the numerous complaints I have personally received about the way Angel Tax is assessed and charged, it seems that the Central Board of Direct Taxes is reading out a different script on </w:t>
      </w:r>
      <w:r>
        <w:rPr>
          <w:rFonts w:ascii="Arial" w:eastAsia="Arial" w:hAnsi="Arial" w:cs="Arial"/>
          <w:b/>
          <w:i/>
          <w:color w:val="000000"/>
          <w:sz w:val="20"/>
          <w:u w:val="single"/>
        </w:rPr>
        <w:t>start ups</w:t>
      </w:r>
      <w:r>
        <w:rPr>
          <w:rFonts w:ascii="Arial" w:eastAsia="Arial" w:hAnsi="Arial" w:cs="Arial"/>
          <w:color w:val="000000"/>
          <w:sz w:val="20"/>
        </w:rPr>
        <w:t xml:space="preserve"> - one which is daimetrically opposite to the rest of the country.</w:t>
      </w:r>
    </w:p>
    <w:p w14:paraId="09F8DFDB" w14:textId="77777777" w:rsidR="00A97810" w:rsidRDefault="00000000">
      <w:pPr>
        <w:spacing w:before="200" w:line="260" w:lineRule="atLeast"/>
        <w:jc w:val="both"/>
      </w:pPr>
      <w:r>
        <w:rPr>
          <w:rFonts w:ascii="Arial" w:eastAsia="Arial" w:hAnsi="Arial" w:cs="Arial"/>
          <w:color w:val="000000"/>
          <w:sz w:val="20"/>
        </w:rPr>
        <w:t>Coming to facts. Here are some of letters of complaint that I have received. Netgear, recently raised INR 1.8Cr from angels and were asked to pay INR 57.2 lakhs as taxes because the authorities claimed the entire investment was premium over fair market value (FMV) of INR 1.  Bite Club was asked to pay taxes of INR 60 lakhs on an investment of INR 1.5 Cr as the authorities concluded the fund raise was a premium over FMV of INR 0 ! KarmYog Education Network received IT Notice of INR 2.5Cr despite providing all the clarifications, valuation reports and is absolutely in no position to pay. True Elements received IT Notice of INR 40 lakhs was compelled to pay INR 8 lakhs.; Posists received IT notice of INR 12 lakhs and was forced to pay INR 2.4 lakhs.</w:t>
      </w:r>
    </w:p>
    <w:p w14:paraId="2BB09838" w14:textId="77777777" w:rsidR="00A97810" w:rsidRDefault="00000000">
      <w:pPr>
        <w:spacing w:before="200" w:line="260" w:lineRule="atLeast"/>
        <w:jc w:val="both"/>
      </w:pPr>
      <w:r>
        <w:rPr>
          <w:rFonts w:ascii="Arial" w:eastAsia="Arial" w:hAnsi="Arial" w:cs="Arial"/>
          <w:color w:val="000000"/>
          <w:sz w:val="20"/>
        </w:rPr>
        <w:t xml:space="preserve">In the last couple of years, </w:t>
      </w:r>
      <w:r>
        <w:rPr>
          <w:rFonts w:ascii="Arial" w:eastAsia="Arial" w:hAnsi="Arial" w:cs="Arial"/>
          <w:b/>
          <w:i/>
          <w:color w:val="000000"/>
          <w:sz w:val="20"/>
          <w:u w:val="single"/>
        </w:rPr>
        <w:t>start up</w:t>
      </w:r>
      <w:r>
        <w:rPr>
          <w:rFonts w:ascii="Arial" w:eastAsia="Arial" w:hAnsi="Arial" w:cs="Arial"/>
          <w:color w:val="000000"/>
          <w:sz w:val="20"/>
        </w:rPr>
        <w:t xml:space="preserve"> investments have been more due to exits of large venture funds and entry of other large ones from well-known </w:t>
      </w:r>
      <w:r>
        <w:rPr>
          <w:rFonts w:ascii="Arial" w:eastAsia="Arial" w:hAnsi="Arial" w:cs="Arial"/>
          <w:b/>
          <w:i/>
          <w:color w:val="000000"/>
          <w:sz w:val="20"/>
          <w:u w:val="single"/>
        </w:rPr>
        <w:t>start ups</w:t>
      </w:r>
      <w:r>
        <w:rPr>
          <w:rFonts w:ascii="Arial" w:eastAsia="Arial" w:hAnsi="Arial" w:cs="Arial"/>
          <w:color w:val="000000"/>
          <w:sz w:val="20"/>
        </w:rPr>
        <w:t xml:space="preserve">, or in the form of strategic investments in mature </w:t>
      </w:r>
      <w:r>
        <w:rPr>
          <w:rFonts w:ascii="Arial" w:eastAsia="Arial" w:hAnsi="Arial" w:cs="Arial"/>
          <w:b/>
          <w:i/>
          <w:color w:val="000000"/>
          <w:sz w:val="20"/>
          <w:u w:val="single"/>
        </w:rPr>
        <w:t>start ups</w:t>
      </w:r>
      <w:r>
        <w:rPr>
          <w:rFonts w:ascii="Arial" w:eastAsia="Arial" w:hAnsi="Arial" w:cs="Arial"/>
          <w:color w:val="000000"/>
          <w:sz w:val="20"/>
        </w:rPr>
        <w:t xml:space="preserve">. Angel funding which waters the roots of the </w:t>
      </w:r>
      <w:r>
        <w:rPr>
          <w:rFonts w:ascii="Arial" w:eastAsia="Arial" w:hAnsi="Arial" w:cs="Arial"/>
          <w:b/>
          <w:i/>
          <w:color w:val="000000"/>
          <w:sz w:val="20"/>
          <w:u w:val="single"/>
        </w:rPr>
        <w:t>start up</w:t>
      </w:r>
      <w:r>
        <w:rPr>
          <w:rFonts w:ascii="Arial" w:eastAsia="Arial" w:hAnsi="Arial" w:cs="Arial"/>
          <w:color w:val="000000"/>
          <w:sz w:val="20"/>
        </w:rPr>
        <w:t xml:space="preserve"> ecosystem seems to be gradully drying </w:t>
      </w:r>
      <w:r>
        <w:rPr>
          <w:rFonts w:ascii="Arial" w:eastAsia="Arial" w:hAnsi="Arial" w:cs="Arial"/>
          <w:b/>
          <w:i/>
          <w:color w:val="000000"/>
          <w:sz w:val="20"/>
          <w:u w:val="single"/>
        </w:rPr>
        <w:t>up</w:t>
      </w:r>
      <w:r>
        <w:rPr>
          <w:rFonts w:ascii="Arial" w:eastAsia="Arial" w:hAnsi="Arial" w:cs="Arial"/>
          <w:color w:val="000000"/>
          <w:sz w:val="20"/>
        </w:rPr>
        <w:t xml:space="preserve"> or moving overseas.</w:t>
      </w:r>
    </w:p>
    <w:p w14:paraId="30CC7702" w14:textId="77777777" w:rsidR="00A97810" w:rsidRDefault="00000000">
      <w:pPr>
        <w:spacing w:before="200" w:line="260" w:lineRule="atLeast"/>
        <w:jc w:val="both"/>
      </w:pPr>
      <w:r>
        <w:rPr>
          <w:rFonts w:ascii="Arial" w:eastAsia="Arial" w:hAnsi="Arial" w:cs="Arial"/>
          <w:color w:val="000000"/>
          <w:sz w:val="20"/>
        </w:rPr>
        <w:t>The root of the problem lies in the Finance Act 2012 that introduced new provisions for Income tax on premum paid for subscriptions to shares of a company, to the extent such shares' premium is in excess of the FMV. Share premium paid by investors for subscribing to shares in a private company is taxable in the hands of the company at 30% (exclusive of surcharge and cess) if and to the extent it is more than the FMV.</w:t>
      </w:r>
    </w:p>
    <w:p w14:paraId="2EFE5953" w14:textId="77777777" w:rsidR="00A97810" w:rsidRDefault="00000000">
      <w:pPr>
        <w:spacing w:before="200" w:line="260" w:lineRule="atLeast"/>
        <w:jc w:val="both"/>
      </w:pPr>
      <w:r>
        <w:rPr>
          <w:rFonts w:ascii="Arial" w:eastAsia="Arial" w:hAnsi="Arial" w:cs="Arial"/>
          <w:color w:val="000000"/>
          <w:sz w:val="20"/>
        </w:rPr>
        <w:t xml:space="preserve">The bone of contention is calculating the FMV of a tech </w:t>
      </w:r>
      <w:r>
        <w:rPr>
          <w:rFonts w:ascii="Arial" w:eastAsia="Arial" w:hAnsi="Arial" w:cs="Arial"/>
          <w:b/>
          <w:i/>
          <w:color w:val="000000"/>
          <w:sz w:val="20"/>
          <w:u w:val="single"/>
        </w:rPr>
        <w:t>start-up</w:t>
      </w:r>
      <w:r>
        <w:rPr>
          <w:rFonts w:ascii="Arial" w:eastAsia="Arial" w:hAnsi="Arial" w:cs="Arial"/>
          <w:color w:val="000000"/>
          <w:sz w:val="20"/>
        </w:rPr>
        <w:t>; and more specifically the methodology for doing so. Valuation is based on valuation certificate by a valuer recognized by the government. Valuers in India look at traditional methods of valuation which apply to mature companies with regular cash flows.</w:t>
      </w:r>
    </w:p>
    <w:p w14:paraId="6EB59792" w14:textId="77777777" w:rsidR="00A97810" w:rsidRDefault="00000000">
      <w:pPr>
        <w:spacing w:before="200" w:line="260" w:lineRule="atLeast"/>
        <w:jc w:val="both"/>
      </w:pPr>
      <w:r>
        <w:rPr>
          <w:rFonts w:ascii="Arial" w:eastAsia="Arial" w:hAnsi="Arial" w:cs="Arial"/>
          <w:color w:val="000000"/>
          <w:sz w:val="20"/>
        </w:rPr>
        <w:t xml:space="preserve">Most technology </w:t>
      </w:r>
      <w:r>
        <w:rPr>
          <w:rFonts w:ascii="Arial" w:eastAsia="Arial" w:hAnsi="Arial" w:cs="Arial"/>
          <w:b/>
          <w:i/>
          <w:color w:val="000000"/>
          <w:sz w:val="20"/>
          <w:u w:val="single"/>
        </w:rPr>
        <w:t>start ups</w:t>
      </w:r>
      <w:r>
        <w:rPr>
          <w:rFonts w:ascii="Arial" w:eastAsia="Arial" w:hAnsi="Arial" w:cs="Arial"/>
          <w:color w:val="000000"/>
          <w:sz w:val="20"/>
        </w:rPr>
        <w:t xml:space="preserve"> raise money before monetization and there is no underlying actual cash flow analysis available for traditional valuation methods. Most </w:t>
      </w:r>
      <w:r>
        <w:rPr>
          <w:rFonts w:ascii="Arial" w:eastAsia="Arial" w:hAnsi="Arial" w:cs="Arial"/>
          <w:b/>
          <w:i/>
          <w:color w:val="000000"/>
          <w:sz w:val="20"/>
          <w:u w:val="single"/>
        </w:rPr>
        <w:t>startups</w:t>
      </w:r>
      <w:r>
        <w:rPr>
          <w:rFonts w:ascii="Arial" w:eastAsia="Arial" w:hAnsi="Arial" w:cs="Arial"/>
          <w:color w:val="000000"/>
          <w:sz w:val="20"/>
        </w:rPr>
        <w:t xml:space="preserve"> are almost always asset light and do not have assets in their books to justify their intrinsic value.</w:t>
      </w:r>
    </w:p>
    <w:p w14:paraId="4784B4C0" w14:textId="77777777" w:rsidR="00A97810" w:rsidRDefault="00000000">
      <w:pPr>
        <w:spacing w:before="200" w:line="260" w:lineRule="atLeast"/>
        <w:jc w:val="both"/>
      </w:pPr>
      <w:r>
        <w:rPr>
          <w:rFonts w:ascii="Arial" w:eastAsia="Arial" w:hAnsi="Arial" w:cs="Arial"/>
          <w:color w:val="000000"/>
          <w:sz w:val="20"/>
        </w:rPr>
        <w:lastRenderedPageBreak/>
        <w:t xml:space="preserve">Tax authorities refuse to accept Discounted Free Cash Flow (DCF) Method for calculating valuation of </w:t>
      </w:r>
      <w:r>
        <w:rPr>
          <w:rFonts w:ascii="Arial" w:eastAsia="Arial" w:hAnsi="Arial" w:cs="Arial"/>
          <w:b/>
          <w:i/>
          <w:color w:val="000000"/>
          <w:sz w:val="20"/>
          <w:u w:val="single"/>
        </w:rPr>
        <w:t>start-ups</w:t>
      </w:r>
      <w:r>
        <w:rPr>
          <w:rFonts w:ascii="Arial" w:eastAsia="Arial" w:hAnsi="Arial" w:cs="Arial"/>
          <w:color w:val="000000"/>
          <w:sz w:val="20"/>
        </w:rPr>
        <w:t xml:space="preserve">, even as that is most common process of valuation and is recognised under Rule UA(2) as one of the 2 methods of valuation for unquoted equity shares. They claim this is done at the behest of the management. In many cases, when </w:t>
      </w:r>
      <w:r>
        <w:rPr>
          <w:rFonts w:ascii="Arial" w:eastAsia="Arial" w:hAnsi="Arial" w:cs="Arial"/>
          <w:b/>
          <w:i/>
          <w:color w:val="000000"/>
          <w:sz w:val="20"/>
          <w:u w:val="single"/>
        </w:rPr>
        <w:t>start-ups</w:t>
      </w:r>
      <w:r>
        <w:rPr>
          <w:rFonts w:ascii="Arial" w:eastAsia="Arial" w:hAnsi="Arial" w:cs="Arial"/>
          <w:color w:val="000000"/>
          <w:sz w:val="20"/>
        </w:rPr>
        <w:t xml:space="preserve"> are unable to achieve the projections as per DCF valuation, the authorities argue the valuation must be revised on a backdated basis.</w:t>
      </w:r>
    </w:p>
    <w:p w14:paraId="4916F534" w14:textId="77777777" w:rsidR="00A97810" w:rsidRDefault="00000000">
      <w:pPr>
        <w:spacing w:before="200" w:line="260" w:lineRule="atLeast"/>
        <w:jc w:val="both"/>
      </w:pPr>
      <w:r>
        <w:rPr>
          <w:rFonts w:ascii="Arial" w:eastAsia="Arial" w:hAnsi="Arial" w:cs="Arial"/>
          <w:color w:val="000000"/>
          <w:sz w:val="20"/>
        </w:rPr>
        <w:t xml:space="preserve">Conventional valuation methods fail to take into acount the uncertainities surrounding a </w:t>
      </w:r>
      <w:r>
        <w:rPr>
          <w:rFonts w:ascii="Arial" w:eastAsia="Arial" w:hAnsi="Arial" w:cs="Arial"/>
          <w:b/>
          <w:i/>
          <w:color w:val="000000"/>
          <w:sz w:val="20"/>
          <w:u w:val="single"/>
        </w:rPr>
        <w:t>start-up</w:t>
      </w:r>
      <w:r>
        <w:rPr>
          <w:rFonts w:ascii="Arial" w:eastAsia="Arial" w:hAnsi="Arial" w:cs="Arial"/>
          <w:color w:val="000000"/>
          <w:sz w:val="20"/>
        </w:rPr>
        <w:t xml:space="preserve">. Valuators can at best validate the basic assumptions, market potential and other macro-factors, but it is not possible for a anyone to have perfect foresight of what will happen in the future. There are too many risk factors that can lead to </w:t>
      </w:r>
      <w:r>
        <w:rPr>
          <w:rFonts w:ascii="Arial" w:eastAsia="Arial" w:hAnsi="Arial" w:cs="Arial"/>
          <w:b/>
          <w:i/>
          <w:color w:val="000000"/>
          <w:sz w:val="20"/>
          <w:u w:val="single"/>
        </w:rPr>
        <w:t>failure</w:t>
      </w:r>
      <w:r>
        <w:rPr>
          <w:rFonts w:ascii="Arial" w:eastAsia="Arial" w:hAnsi="Arial" w:cs="Arial"/>
          <w:color w:val="000000"/>
          <w:sz w:val="20"/>
        </w:rPr>
        <w:t xml:space="preserve"> to achieve projections and more than 90% of the </w:t>
      </w:r>
      <w:r>
        <w:rPr>
          <w:rFonts w:ascii="Arial" w:eastAsia="Arial" w:hAnsi="Arial" w:cs="Arial"/>
          <w:b/>
          <w:i/>
          <w:color w:val="000000"/>
          <w:sz w:val="20"/>
          <w:u w:val="single"/>
        </w:rPr>
        <w:t>startups</w:t>
      </w:r>
      <w:r>
        <w:rPr>
          <w:rFonts w:ascii="Arial" w:eastAsia="Arial" w:hAnsi="Arial" w:cs="Arial"/>
          <w:color w:val="000000"/>
          <w:sz w:val="20"/>
        </w:rPr>
        <w:t xml:space="preserve"> statistically fail to do so.</w:t>
      </w:r>
    </w:p>
    <w:p w14:paraId="10C9A25C" w14:textId="77777777" w:rsidR="00A97810" w:rsidRDefault="00000000">
      <w:pPr>
        <w:spacing w:before="200" w:line="260" w:lineRule="atLeast"/>
        <w:jc w:val="both"/>
      </w:pPr>
      <w:r>
        <w:rPr>
          <w:rFonts w:ascii="Arial" w:eastAsia="Arial" w:hAnsi="Arial" w:cs="Arial"/>
          <w:color w:val="000000"/>
          <w:sz w:val="20"/>
        </w:rPr>
        <w:t xml:space="preserve">Ironically, the actual provisions recognised this problem and thus has exception clauses for </w:t>
      </w:r>
      <w:r>
        <w:rPr>
          <w:rFonts w:ascii="Arial" w:eastAsia="Arial" w:hAnsi="Arial" w:cs="Arial"/>
          <w:b/>
          <w:i/>
          <w:color w:val="000000"/>
          <w:sz w:val="20"/>
          <w:u w:val="single"/>
        </w:rPr>
        <w:t>start-ups</w:t>
      </w:r>
      <w:r>
        <w:rPr>
          <w:rFonts w:ascii="Arial" w:eastAsia="Arial" w:hAnsi="Arial" w:cs="Arial"/>
          <w:color w:val="000000"/>
          <w:sz w:val="20"/>
        </w:rPr>
        <w:t xml:space="preserve"> to promote entrepreneurship. However, the eligible criterion for </w:t>
      </w:r>
      <w:r>
        <w:rPr>
          <w:rFonts w:ascii="Arial" w:eastAsia="Arial" w:hAnsi="Arial" w:cs="Arial"/>
          <w:b/>
          <w:i/>
          <w:color w:val="000000"/>
          <w:sz w:val="20"/>
          <w:u w:val="single"/>
        </w:rPr>
        <w:t>start-up</w:t>
      </w:r>
      <w:r>
        <w:rPr>
          <w:rFonts w:ascii="Arial" w:eastAsia="Arial" w:hAnsi="Arial" w:cs="Arial"/>
          <w:color w:val="000000"/>
          <w:sz w:val="20"/>
        </w:rPr>
        <w:t xml:space="preserve"> has numerous criteria like maximum turnover of INR 25 Crores, maximum 5 years of existence, nature of business. A critical criterion is certification of elligible </w:t>
      </w:r>
      <w:r>
        <w:rPr>
          <w:rFonts w:ascii="Arial" w:eastAsia="Arial" w:hAnsi="Arial" w:cs="Arial"/>
          <w:b/>
          <w:i/>
          <w:color w:val="000000"/>
          <w:sz w:val="20"/>
          <w:u w:val="single"/>
        </w:rPr>
        <w:t>start-ups</w:t>
      </w:r>
      <w:r>
        <w:rPr>
          <w:rFonts w:ascii="Arial" w:eastAsia="Arial" w:hAnsi="Arial" w:cs="Arial"/>
          <w:color w:val="000000"/>
          <w:sz w:val="20"/>
        </w:rPr>
        <w:t xml:space="preserve"> by the Inter-Ministerial Board of Certification.</w:t>
      </w:r>
    </w:p>
    <w:p w14:paraId="22666E6D" w14:textId="77777777" w:rsidR="00A97810" w:rsidRDefault="00000000">
      <w:pPr>
        <w:spacing w:before="200" w:line="260" w:lineRule="atLeast"/>
        <w:jc w:val="both"/>
      </w:pPr>
      <w:r>
        <w:rPr>
          <w:rFonts w:ascii="Arial" w:eastAsia="Arial" w:hAnsi="Arial" w:cs="Arial"/>
          <w:color w:val="000000"/>
          <w:sz w:val="20"/>
        </w:rPr>
        <w:t xml:space="preserve">While the intent behind the new provisions to curb generation and use of unaccounted money is well accepted, the exceptions granted cover only a limited range of circumstances and genuine commercial business decisions also get affected. The fact that since 2016 only 74 </w:t>
      </w:r>
      <w:r>
        <w:rPr>
          <w:rFonts w:ascii="Arial" w:eastAsia="Arial" w:hAnsi="Arial" w:cs="Arial"/>
          <w:b/>
          <w:i/>
          <w:color w:val="000000"/>
          <w:sz w:val="20"/>
          <w:u w:val="single"/>
        </w:rPr>
        <w:t>start-ups</w:t>
      </w:r>
      <w:r>
        <w:rPr>
          <w:rFonts w:ascii="Arial" w:eastAsia="Arial" w:hAnsi="Arial" w:cs="Arial"/>
          <w:color w:val="000000"/>
          <w:sz w:val="20"/>
        </w:rPr>
        <w:t xml:space="preserve"> have been certified 'eligible' by the Inter-Ministerial board highlights the ineffectivness of the exception provisions.</w:t>
      </w:r>
    </w:p>
    <w:p w14:paraId="4EA71E9E" w14:textId="77777777" w:rsidR="00A97810" w:rsidRDefault="00000000">
      <w:pPr>
        <w:spacing w:before="200" w:line="260" w:lineRule="atLeast"/>
        <w:jc w:val="both"/>
      </w:pPr>
      <w:r>
        <w:rPr>
          <w:rFonts w:ascii="Arial" w:eastAsia="Arial" w:hAnsi="Arial" w:cs="Arial"/>
          <w:color w:val="000000"/>
          <w:sz w:val="20"/>
        </w:rPr>
        <w:t xml:space="preserve">The authorities deem all </w:t>
      </w:r>
      <w:r>
        <w:rPr>
          <w:rFonts w:ascii="Arial" w:eastAsia="Arial" w:hAnsi="Arial" w:cs="Arial"/>
          <w:b/>
          <w:i/>
          <w:color w:val="000000"/>
          <w:sz w:val="20"/>
          <w:u w:val="single"/>
        </w:rPr>
        <w:t>start-ups</w:t>
      </w:r>
      <w:r>
        <w:rPr>
          <w:rFonts w:ascii="Arial" w:eastAsia="Arial" w:hAnsi="Arial" w:cs="Arial"/>
          <w:color w:val="000000"/>
          <w:sz w:val="20"/>
        </w:rPr>
        <w:t xml:space="preserve"> 'guilty till proven innocent'; as even the appeal process requires them to deposit 20% of total tax claimed and file for appeal within 30 days of receiving a notice! For many cash strapped </w:t>
      </w:r>
      <w:r>
        <w:rPr>
          <w:rFonts w:ascii="Arial" w:eastAsia="Arial" w:hAnsi="Arial" w:cs="Arial"/>
          <w:b/>
          <w:i/>
          <w:color w:val="000000"/>
          <w:sz w:val="20"/>
          <w:u w:val="single"/>
        </w:rPr>
        <w:t>start-ups</w:t>
      </w:r>
      <w:r>
        <w:rPr>
          <w:rFonts w:ascii="Arial" w:eastAsia="Arial" w:hAnsi="Arial" w:cs="Arial"/>
          <w:color w:val="000000"/>
          <w:sz w:val="20"/>
        </w:rPr>
        <w:t>, complying to such draconian regulations is virtually impossible.</w:t>
      </w:r>
    </w:p>
    <w:p w14:paraId="7C4E7720" w14:textId="77777777" w:rsidR="00A97810" w:rsidRDefault="00000000">
      <w:pPr>
        <w:spacing w:before="200" w:line="260" w:lineRule="atLeast"/>
        <w:jc w:val="both"/>
      </w:pPr>
      <w:r>
        <w:rPr>
          <w:rFonts w:ascii="Arial" w:eastAsia="Arial" w:hAnsi="Arial" w:cs="Arial"/>
          <w:color w:val="000000"/>
          <w:sz w:val="20"/>
        </w:rPr>
        <w:t xml:space="preserve">Both founders and investors are extremely wary of this provision and many companies are actively seeking to relocate to more </w:t>
      </w:r>
      <w:r>
        <w:rPr>
          <w:rFonts w:ascii="Arial" w:eastAsia="Arial" w:hAnsi="Arial" w:cs="Arial"/>
          <w:b/>
          <w:i/>
          <w:color w:val="000000"/>
          <w:sz w:val="20"/>
          <w:u w:val="single"/>
        </w:rPr>
        <w:t>start up</w:t>
      </w:r>
      <w:r>
        <w:rPr>
          <w:rFonts w:ascii="Arial" w:eastAsia="Arial" w:hAnsi="Arial" w:cs="Arial"/>
          <w:color w:val="000000"/>
          <w:sz w:val="20"/>
        </w:rPr>
        <w:t xml:space="preserve"> friendly jurisdictions overseas.</w:t>
      </w:r>
    </w:p>
    <w:p w14:paraId="693CFDC2" w14:textId="77777777" w:rsidR="00A97810" w:rsidRDefault="00000000">
      <w:pPr>
        <w:spacing w:before="200" w:line="260" w:lineRule="atLeast"/>
        <w:jc w:val="both"/>
      </w:pPr>
      <w:r>
        <w:rPr>
          <w:rFonts w:ascii="Arial" w:eastAsia="Arial" w:hAnsi="Arial" w:cs="Arial"/>
          <w:color w:val="000000"/>
          <w:sz w:val="20"/>
        </w:rPr>
        <w:t xml:space="preserve">The digital industry is not averse to paying direct taxes, but such taxation should be on actual profits and not notional ones. Given the high rate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this is a critical aspect of taxing the fast evolving tech sector; or we run the risk of killing the goose even before it lays a golden egg!</w:t>
      </w:r>
    </w:p>
    <w:p w14:paraId="63DFF47C" w14:textId="77777777" w:rsidR="00A97810" w:rsidRDefault="00000000">
      <w:pPr>
        <w:spacing w:before="200"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21B3204D"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2018</w:t>
      </w:r>
    </w:p>
    <w:p w14:paraId="6FEAE8FC" w14:textId="77777777" w:rsidR="00A97810" w:rsidRDefault="00A97810"/>
    <w:p w14:paraId="21F90289" w14:textId="77777777" w:rsidR="00A97810" w:rsidRDefault="00000000">
      <w:pPr>
        <w:ind w:left="200"/>
        <w:sectPr w:rsidR="00A97810">
          <w:type w:val="continuous"/>
          <w:pgSz w:w="12240" w:h="15840"/>
          <w:pgMar w:top="840" w:right="1000" w:bottom="840" w:left="1000" w:header="400" w:footer="400" w:gutter="0"/>
          <w:cols w:space="720"/>
        </w:sectPr>
      </w:pPr>
      <w:r>
        <w:br/>
      </w:r>
      <w:r>
        <w:pict w14:anchorId="3E0DA3E8">
          <v:line id="_x0000_s2180" style="position:absolute;left:0;text-align:left;z-index:251737088;mso-position-horizontal-relative:text;mso-position-vertical-relative:text" from="0,10pt" to="512pt,10pt" strokeweight="1pt"/>
        </w:pict>
      </w:r>
      <w:r>
        <w:rPr>
          <w:rFonts w:ascii="Arial" w:eastAsia="Arial" w:hAnsi="Arial" w:cs="Arial"/>
          <w:b/>
          <w:color w:val="767676"/>
          <w:sz w:val="16"/>
        </w:rPr>
        <w:t>End of Document</w:t>
      </w:r>
    </w:p>
    <w:p w14:paraId="68E30654" w14:textId="77777777" w:rsidR="00A97810" w:rsidRDefault="00A97810">
      <w:pPr>
        <w:sectPr w:rsidR="00A97810">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gutter="0"/>
          <w:cols w:space="720"/>
          <w:titlePg/>
        </w:sectPr>
      </w:pPr>
    </w:p>
    <w:p w14:paraId="6876A612" w14:textId="77777777" w:rsidR="00A97810" w:rsidRDefault="00A97810">
      <w:bookmarkStart w:id="72" w:name="Bookmark_37"/>
      <w:bookmarkEnd w:id="72"/>
    </w:p>
    <w:p w14:paraId="2ACDED69" w14:textId="77777777" w:rsidR="00A97810" w:rsidRDefault="00000000">
      <w:r>
        <w:pict w14:anchorId="2C55D340">
          <v:shape id="_x0000_i1080" type="#_x0000_t75" alt="LexisNexis®" style="width:148pt;height:30pt">
            <v:imagedata r:id="rId7" o:title=""/>
          </v:shape>
        </w:pict>
      </w:r>
      <w:r>
        <w:cr/>
      </w:r>
    </w:p>
    <w:p w14:paraId="3919AC10" w14:textId="77777777" w:rsidR="00A97810" w:rsidRDefault="00000000">
      <w:pPr>
        <w:spacing w:before="240" w:after="200" w:line="340" w:lineRule="atLeast"/>
        <w:jc w:val="center"/>
        <w:outlineLvl w:val="0"/>
        <w:rPr>
          <w:rFonts w:ascii="Arial" w:hAnsi="Arial" w:cs="Arial"/>
          <w:b/>
          <w:bCs/>
          <w:kern w:val="32"/>
          <w:sz w:val="32"/>
          <w:szCs w:val="32"/>
        </w:rPr>
      </w:pPr>
      <w:hyperlink r:id="rId609" w:history="1">
        <w:r>
          <w:rPr>
            <w:rFonts w:ascii="Arial" w:eastAsia="Arial" w:hAnsi="Arial" w:cs="Arial"/>
            <w:b/>
            <w:bCs/>
            <w:i/>
            <w:color w:val="0077CC"/>
            <w:kern w:val="32"/>
            <w:sz w:val="28"/>
            <w:szCs w:val="32"/>
            <w:u w:val="single"/>
            <w:shd w:val="clear" w:color="auto" w:fill="FFFFFF"/>
          </w:rPr>
          <w:t>'</w:t>
        </w:r>
      </w:hyperlink>
      <w:hyperlink r:id="rId610" w:history="1">
        <w:r>
          <w:rPr>
            <w:rFonts w:ascii="Arial" w:eastAsia="Arial" w:hAnsi="Arial" w:cs="Arial"/>
            <w:b/>
            <w:bCs/>
            <w:i/>
            <w:color w:val="0077CC"/>
            <w:kern w:val="32"/>
            <w:sz w:val="28"/>
            <w:szCs w:val="32"/>
            <w:u w:val="single"/>
            <w:shd w:val="clear" w:color="auto" w:fill="FFFFFF"/>
          </w:rPr>
          <w:t>Failures</w:t>
        </w:r>
      </w:hyperlink>
      <w:hyperlink r:id="rId611" w:history="1">
        <w:r>
          <w:rPr>
            <w:rFonts w:ascii="Arial" w:eastAsia="Arial" w:hAnsi="Arial" w:cs="Arial"/>
            <w:b/>
            <w:bCs/>
            <w:i/>
            <w:color w:val="0077CC"/>
            <w:kern w:val="32"/>
            <w:sz w:val="28"/>
            <w:szCs w:val="32"/>
            <w:u w:val="single"/>
            <w:shd w:val="clear" w:color="auto" w:fill="FFFFFF"/>
          </w:rPr>
          <w:t xml:space="preserve"> are the most effective path to success' - 40 uplifting quotes of 2022 on </w:t>
        </w:r>
      </w:hyperlink>
      <w:hyperlink r:id="rId612" w:history="1">
        <w:r>
          <w:rPr>
            <w:rFonts w:ascii="Arial" w:eastAsia="Arial" w:hAnsi="Arial" w:cs="Arial"/>
            <w:b/>
            <w:bCs/>
            <w:i/>
            <w:color w:val="0077CC"/>
            <w:kern w:val="32"/>
            <w:sz w:val="28"/>
            <w:szCs w:val="32"/>
            <w:u w:val="single"/>
            <w:shd w:val="clear" w:color="auto" w:fill="FFFFFF"/>
          </w:rPr>
          <w:t>failure</w:t>
        </w:r>
      </w:hyperlink>
      <w:hyperlink r:id="rId613" w:history="1">
        <w:r>
          <w:rPr>
            <w:rFonts w:ascii="Arial" w:eastAsia="Arial" w:hAnsi="Arial" w:cs="Arial"/>
            <w:b/>
            <w:bCs/>
            <w:i/>
            <w:color w:val="0077CC"/>
            <w:kern w:val="32"/>
            <w:sz w:val="28"/>
            <w:szCs w:val="32"/>
            <w:u w:val="single"/>
            <w:shd w:val="clear" w:color="auto" w:fill="FFFFFF"/>
          </w:rPr>
          <w:t>, learning and resilience</w:t>
        </w:r>
      </w:hyperlink>
    </w:p>
    <w:p w14:paraId="28EAB044" w14:textId="77777777" w:rsidR="00A97810" w:rsidRDefault="00000000">
      <w:pPr>
        <w:spacing w:before="120" w:line="260" w:lineRule="atLeast"/>
        <w:jc w:val="center"/>
      </w:pPr>
      <w:r>
        <w:rPr>
          <w:rFonts w:ascii="Arial" w:eastAsia="Arial" w:hAnsi="Arial" w:cs="Arial"/>
          <w:color w:val="000000"/>
          <w:sz w:val="20"/>
        </w:rPr>
        <w:t>Yourstory.in</w:t>
      </w:r>
    </w:p>
    <w:p w14:paraId="4E78DAFF" w14:textId="77777777" w:rsidR="00A97810" w:rsidRDefault="00000000">
      <w:pPr>
        <w:spacing w:before="120" w:line="260" w:lineRule="atLeast"/>
        <w:jc w:val="center"/>
      </w:pPr>
      <w:r>
        <w:rPr>
          <w:rFonts w:ascii="Arial" w:eastAsia="Arial" w:hAnsi="Arial" w:cs="Arial"/>
          <w:color w:val="000000"/>
          <w:sz w:val="20"/>
        </w:rPr>
        <w:t>December 29, 2022 Thursday 6:30 AM EST</w:t>
      </w:r>
    </w:p>
    <w:p w14:paraId="0D764E9E" w14:textId="77777777" w:rsidR="00A97810" w:rsidRDefault="00A97810">
      <w:pPr>
        <w:spacing w:line="240" w:lineRule="atLeast"/>
        <w:jc w:val="both"/>
      </w:pPr>
    </w:p>
    <w:p w14:paraId="0EB2BF0B" w14:textId="77777777" w:rsidR="00A97810"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7A57D2F2"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1313 words</w:t>
      </w:r>
    </w:p>
    <w:p w14:paraId="164498D6"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60A7F43A" w14:textId="77777777" w:rsidR="00A97810" w:rsidRDefault="00000000">
      <w:pPr>
        <w:keepNext/>
        <w:spacing w:before="240" w:line="340" w:lineRule="atLeast"/>
      </w:pPr>
      <w:bookmarkStart w:id="73" w:name="Body_35"/>
      <w:bookmarkEnd w:id="73"/>
      <w:r>
        <w:rPr>
          <w:rFonts w:ascii="Arial" w:eastAsia="Arial" w:hAnsi="Arial" w:cs="Arial"/>
          <w:b/>
          <w:color w:val="000000"/>
          <w:sz w:val="28"/>
        </w:rPr>
        <w:t>Body</w:t>
      </w:r>
    </w:p>
    <w:p w14:paraId="26512E89" w14:textId="77777777" w:rsidR="00A97810" w:rsidRDefault="00000000">
      <w:pPr>
        <w:spacing w:line="60" w:lineRule="exact"/>
      </w:pPr>
      <w:r>
        <w:pict w14:anchorId="7395FB2A">
          <v:line id="_x0000_s2182" style="position:absolute;z-index:251738112" from="0,2pt" to="512pt,2pt" strokecolor="#009ddb" strokeweight="2pt">
            <w10:wrap type="topAndBottom"/>
          </v:line>
        </w:pict>
      </w:r>
    </w:p>
    <w:p w14:paraId="137312F7" w14:textId="77777777" w:rsidR="00A97810" w:rsidRDefault="00A97810"/>
    <w:p w14:paraId="40AB555D" w14:textId="77777777" w:rsidR="00A97810" w:rsidRDefault="00000000">
      <w:pPr>
        <w:spacing w:before="200" w:line="260" w:lineRule="atLeast"/>
        <w:jc w:val="both"/>
      </w:pPr>
      <w:r>
        <w:rPr>
          <w:rFonts w:ascii="Arial" w:eastAsia="Arial" w:hAnsi="Arial" w:cs="Arial"/>
          <w:color w:val="000000"/>
          <w:sz w:val="20"/>
        </w:rPr>
        <w:t xml:space="preserve">As you take stock of the </w:t>
      </w:r>
      <w:r>
        <w:rPr>
          <w:rFonts w:ascii="Arial" w:eastAsia="Arial" w:hAnsi="Arial" w:cs="Arial"/>
          <w:b/>
          <w:i/>
          <w:color w:val="000000"/>
          <w:sz w:val="20"/>
          <w:u w:val="single"/>
        </w:rPr>
        <w:t>ups</w:t>
      </w:r>
      <w:r>
        <w:rPr>
          <w:rFonts w:ascii="Arial" w:eastAsia="Arial" w:hAnsi="Arial" w:cs="Arial"/>
          <w:color w:val="000000"/>
          <w:sz w:val="20"/>
        </w:rPr>
        <w:t xml:space="preserve"> and downs of the year gone by, here are some words of comfort and inspiration to help you interpret </w:t>
      </w:r>
      <w:r>
        <w:rPr>
          <w:rFonts w:ascii="Arial" w:eastAsia="Arial" w:hAnsi="Arial" w:cs="Arial"/>
          <w:b/>
          <w:i/>
          <w:color w:val="000000"/>
          <w:sz w:val="20"/>
          <w:u w:val="single"/>
        </w:rPr>
        <w:t>failure</w:t>
      </w:r>
      <w:r>
        <w:rPr>
          <w:rFonts w:ascii="Arial" w:eastAsia="Arial" w:hAnsi="Arial" w:cs="Arial"/>
          <w:color w:val="000000"/>
          <w:sz w:val="20"/>
        </w:rPr>
        <w:t xml:space="preserve"> and emerge stronger!</w:t>
      </w:r>
    </w:p>
    <w:p w14:paraId="07F69D24" w14:textId="77777777" w:rsidR="00A97810" w:rsidRDefault="00000000">
      <w:pPr>
        <w:spacing w:before="200" w:line="260" w:lineRule="atLeast"/>
        <w:jc w:val="both"/>
      </w:pPr>
      <w:r>
        <w:rPr>
          <w:rFonts w:ascii="Arial" w:eastAsia="Arial" w:hAnsi="Arial" w:cs="Arial"/>
          <w:color w:val="000000"/>
          <w:sz w:val="20"/>
        </w:rPr>
        <w:t xml:space="preserve">Launched in 2014, StoryBites is a regular feature from YourStory, featuring notable quotable quotes in our past articles. Share these gems and insights with your colleagues and networks, and check back to the original articles for more insights. </w:t>
      </w:r>
    </w:p>
    <w:p w14:paraId="1AF72514" w14:textId="77777777" w:rsidR="00A97810" w:rsidRDefault="00000000">
      <w:pPr>
        <w:spacing w:before="200" w:line="260" w:lineRule="atLeast"/>
        <w:jc w:val="both"/>
      </w:pPr>
      <w:r>
        <w:rPr>
          <w:rFonts w:ascii="Arial" w:eastAsia="Arial" w:hAnsi="Arial" w:cs="Arial"/>
          <w:color w:val="000000"/>
          <w:sz w:val="20"/>
        </w:rPr>
        <w:t xml:space="preserve">Mistakes and errors are part of the </w:t>
      </w:r>
      <w:r>
        <w:rPr>
          <w:rFonts w:ascii="Arial" w:eastAsia="Arial" w:hAnsi="Arial" w:cs="Arial"/>
          <w:b/>
          <w:i/>
          <w:color w:val="000000"/>
          <w:sz w:val="20"/>
          <w:u w:val="single"/>
        </w:rPr>
        <w:t>startup</w:t>
      </w:r>
      <w:r>
        <w:rPr>
          <w:rFonts w:ascii="Arial" w:eastAsia="Arial" w:hAnsi="Arial" w:cs="Arial"/>
          <w:color w:val="000000"/>
          <w:sz w:val="20"/>
        </w:rPr>
        <w:t xml:space="preserve"> journey, and show the path to success ahead. A mindset of reflection, resilience and resolve is key to bounce back from challenges. Learning from the mistakes of others and asking for help when down and out are also useful practices.</w:t>
      </w:r>
    </w:p>
    <w:p w14:paraId="1656302F" w14:textId="77777777" w:rsidR="00A97810" w:rsidRDefault="00000000">
      <w:pPr>
        <w:spacing w:before="200" w:line="260" w:lineRule="atLeast"/>
        <w:jc w:val="both"/>
      </w:pPr>
      <w:r>
        <w:rPr>
          <w:rFonts w:ascii="Arial" w:eastAsia="Arial" w:hAnsi="Arial" w:cs="Arial"/>
          <w:color w:val="000000"/>
          <w:sz w:val="20"/>
        </w:rPr>
        <w:t xml:space="preserve">Drawn from our comprehensive coverage of the </w:t>
      </w:r>
      <w:r>
        <w:rPr>
          <w:rFonts w:ascii="Arial" w:eastAsia="Arial" w:hAnsi="Arial" w:cs="Arial"/>
          <w:b/>
          <w:i/>
          <w:color w:val="000000"/>
          <w:sz w:val="20"/>
          <w:u w:val="single"/>
        </w:rPr>
        <w:t>startup</w:t>
      </w:r>
      <w:r>
        <w:rPr>
          <w:rFonts w:ascii="Arial" w:eastAsia="Arial" w:hAnsi="Arial" w:cs="Arial"/>
          <w:color w:val="000000"/>
          <w:sz w:val="20"/>
        </w:rPr>
        <w:t xml:space="preserve"> ecosystem this year, we present 40 quotes on how to accept and cope with the inevitable challenges in the entrepreneur's roller-coaster journey. See our earlier quotes compilations on </w:t>
      </w:r>
      <w:r>
        <w:rPr>
          <w:rFonts w:ascii="Arial" w:eastAsia="Arial" w:hAnsi="Arial" w:cs="Arial"/>
          <w:b/>
          <w:i/>
          <w:color w:val="000000"/>
          <w:sz w:val="20"/>
          <w:u w:val="single"/>
        </w:rPr>
        <w:t>failure</w:t>
      </w:r>
      <w:r>
        <w:rPr>
          <w:rFonts w:ascii="Arial" w:eastAsia="Arial" w:hAnsi="Arial" w:cs="Arial"/>
          <w:color w:val="000000"/>
          <w:sz w:val="20"/>
        </w:rPr>
        <w:t xml:space="preserve"> lessons from 2021 and 2020.</w:t>
      </w:r>
    </w:p>
    <w:p w14:paraId="03832C3B" w14:textId="77777777" w:rsidR="00A97810" w:rsidRDefault="00000000">
      <w:pPr>
        <w:spacing w:before="200" w:line="260" w:lineRule="atLeast"/>
        <w:jc w:val="both"/>
      </w:pPr>
      <w:r>
        <w:rPr>
          <w:rFonts w:ascii="Arial" w:eastAsia="Arial" w:hAnsi="Arial" w:cs="Arial"/>
          <w:color w:val="000000"/>
          <w:sz w:val="20"/>
        </w:rPr>
        <w:t xml:space="preserve">We have divided this quotes compilation into six sections: Mindset, </w:t>
      </w:r>
      <w:r>
        <w:rPr>
          <w:rFonts w:ascii="Arial" w:eastAsia="Arial" w:hAnsi="Arial" w:cs="Arial"/>
          <w:b/>
          <w:i/>
          <w:color w:val="000000"/>
          <w:sz w:val="20"/>
          <w:u w:val="single"/>
        </w:rPr>
        <w:t>Failure</w:t>
      </w:r>
      <w:r>
        <w:rPr>
          <w:rFonts w:ascii="Arial" w:eastAsia="Arial" w:hAnsi="Arial" w:cs="Arial"/>
          <w:color w:val="000000"/>
          <w:sz w:val="20"/>
        </w:rPr>
        <w:t xml:space="preserve"> lessons, The </w:t>
      </w:r>
      <w:r>
        <w:rPr>
          <w:rFonts w:ascii="Arial" w:eastAsia="Arial" w:hAnsi="Arial" w:cs="Arial"/>
          <w:b/>
          <w:i/>
          <w:color w:val="000000"/>
          <w:sz w:val="20"/>
          <w:u w:val="single"/>
        </w:rPr>
        <w:t>startup</w:t>
      </w:r>
      <w:r>
        <w:rPr>
          <w:rFonts w:ascii="Arial" w:eastAsia="Arial" w:hAnsi="Arial" w:cs="Arial"/>
          <w:color w:val="000000"/>
          <w:sz w:val="20"/>
        </w:rPr>
        <w:t xml:space="preserve"> journey, Organisational culture, Artistic insights, and The road ahead.</w:t>
      </w:r>
    </w:p>
    <w:p w14:paraId="5A448CE7" w14:textId="77777777" w:rsidR="00A97810" w:rsidRDefault="00000000">
      <w:pPr>
        <w:spacing w:before="200" w:line="260" w:lineRule="atLeast"/>
        <w:jc w:val="both"/>
      </w:pPr>
      <w:r>
        <w:rPr>
          <w:rFonts w:ascii="Arial" w:eastAsia="Arial" w:hAnsi="Arial" w:cs="Arial"/>
          <w:color w:val="000000"/>
          <w:sz w:val="20"/>
        </w:rPr>
        <w:t xml:space="preserve">See also our reviews of the related books The Rebuilders,Fail-Safe </w:t>
      </w:r>
      <w:r>
        <w:rPr>
          <w:rFonts w:ascii="Arial" w:eastAsia="Arial" w:hAnsi="Arial" w:cs="Arial"/>
          <w:b/>
          <w:i/>
          <w:color w:val="000000"/>
          <w:sz w:val="20"/>
          <w:u w:val="single"/>
        </w:rPr>
        <w:t>Startup</w:t>
      </w:r>
      <w:r>
        <w:rPr>
          <w:rFonts w:ascii="Arial" w:eastAsia="Arial" w:hAnsi="Arial" w:cs="Arial"/>
          <w:color w:val="000000"/>
          <w:sz w:val="20"/>
        </w:rPr>
        <w:t xml:space="preserve">,The Other 'F' Word,The Messy Middle,Who Blunders and How,Adapt,The </w:t>
      </w:r>
      <w:r>
        <w:rPr>
          <w:rFonts w:ascii="Arial" w:eastAsia="Arial" w:hAnsi="Arial" w:cs="Arial"/>
          <w:b/>
          <w:i/>
          <w:color w:val="000000"/>
          <w:sz w:val="20"/>
          <w:u w:val="single"/>
        </w:rPr>
        <w:t>Up</w:t>
      </w:r>
      <w:r>
        <w:rPr>
          <w:rFonts w:ascii="Arial" w:eastAsia="Arial" w:hAnsi="Arial" w:cs="Arial"/>
          <w:color w:val="000000"/>
          <w:sz w:val="20"/>
        </w:rPr>
        <w:t xml:space="preserve"> Side of Down,and The Wisdom of </w:t>
      </w:r>
      <w:r>
        <w:rPr>
          <w:rFonts w:ascii="Arial" w:eastAsia="Arial" w:hAnsi="Arial" w:cs="Arial"/>
          <w:b/>
          <w:i/>
          <w:color w:val="000000"/>
          <w:sz w:val="20"/>
          <w:u w:val="single"/>
        </w:rPr>
        <w:t>Failure</w:t>
      </w:r>
      <w:r>
        <w:rPr>
          <w:rFonts w:ascii="Arial" w:eastAsia="Arial" w:hAnsi="Arial" w:cs="Arial"/>
          <w:color w:val="000000"/>
          <w:sz w:val="20"/>
        </w:rPr>
        <w:t>.</w:t>
      </w:r>
    </w:p>
    <w:p w14:paraId="12DE5FF9" w14:textId="77777777" w:rsidR="00A97810" w:rsidRDefault="00000000">
      <w:pPr>
        <w:spacing w:before="200" w:line="260" w:lineRule="atLeast"/>
        <w:jc w:val="both"/>
      </w:pPr>
      <w:r>
        <w:rPr>
          <w:rFonts w:ascii="Arial" w:eastAsia="Arial" w:hAnsi="Arial" w:cs="Arial"/>
          <w:color w:val="000000"/>
          <w:sz w:val="20"/>
        </w:rPr>
        <w:t>YourStory wishes all founders, innovators and changemakers a Happy New Year ahead, and all the best for success and reinvention in 2023!</w:t>
      </w:r>
    </w:p>
    <w:p w14:paraId="78149611" w14:textId="77777777" w:rsidR="00A97810" w:rsidRDefault="00000000">
      <w:pPr>
        <w:spacing w:before="240" w:line="260" w:lineRule="atLeast"/>
      </w:pPr>
      <w:r>
        <w:rPr>
          <w:rFonts w:ascii="Arial" w:eastAsia="Arial" w:hAnsi="Arial" w:cs="Arial"/>
          <w:b/>
          <w:color w:val="000000"/>
          <w:sz w:val="20"/>
        </w:rPr>
        <w:t>Mindset</w:t>
      </w:r>
    </w:p>
    <w:p w14:paraId="48CDF65F" w14:textId="77777777" w:rsidR="00A97810" w:rsidRDefault="00000000">
      <w:pPr>
        <w:spacing w:before="200" w:line="260" w:lineRule="atLeast"/>
        <w:jc w:val="both"/>
      </w:pPr>
      <w:r>
        <w:rPr>
          <w:rFonts w:ascii="Arial" w:eastAsia="Arial" w:hAnsi="Arial" w:cs="Arial"/>
          <w:color w:val="000000"/>
          <w:sz w:val="20"/>
        </w:rPr>
        <w:t xml:space="preserve">In this journey, we will see </w:t>
      </w:r>
      <w:r>
        <w:rPr>
          <w:rFonts w:ascii="Arial" w:eastAsia="Arial" w:hAnsi="Arial" w:cs="Arial"/>
          <w:b/>
          <w:i/>
          <w:color w:val="000000"/>
          <w:sz w:val="20"/>
          <w:u w:val="single"/>
        </w:rPr>
        <w:t>failures</w:t>
      </w:r>
      <w:r>
        <w:rPr>
          <w:rFonts w:ascii="Arial" w:eastAsia="Arial" w:hAnsi="Arial" w:cs="Arial"/>
          <w:color w:val="000000"/>
          <w:sz w:val="20"/>
        </w:rPr>
        <w:t xml:space="preserve"> more than success, and the only thing that will keep you going is your dream. -Aashutosh Yadav, A to Z Bath Solutions</w:t>
      </w:r>
    </w:p>
    <w:p w14:paraId="20717F71" w14:textId="77777777" w:rsidR="00A97810" w:rsidRDefault="00000000">
      <w:pPr>
        <w:spacing w:before="200" w:line="260" w:lineRule="atLeast"/>
        <w:jc w:val="both"/>
      </w:pPr>
      <w:r>
        <w:rPr>
          <w:rFonts w:ascii="Arial" w:eastAsia="Arial" w:hAnsi="Arial" w:cs="Arial"/>
          <w:color w:val="000000"/>
          <w:sz w:val="20"/>
        </w:rPr>
        <w:t xml:space="preserve">What matters is how someone bounces back from </w:t>
      </w:r>
      <w:r>
        <w:rPr>
          <w:rFonts w:ascii="Arial" w:eastAsia="Arial" w:hAnsi="Arial" w:cs="Arial"/>
          <w:b/>
          <w:i/>
          <w:color w:val="000000"/>
          <w:sz w:val="20"/>
          <w:u w:val="single"/>
        </w:rPr>
        <w:t>failure</w:t>
      </w:r>
      <w:r>
        <w:rPr>
          <w:rFonts w:ascii="Arial" w:eastAsia="Arial" w:hAnsi="Arial" w:cs="Arial"/>
          <w:color w:val="000000"/>
          <w:sz w:val="20"/>
        </w:rPr>
        <w:t>, and keeps running with their confidence intact. - Hema Prem Rainaa, Infosys</w:t>
      </w:r>
    </w:p>
    <w:p w14:paraId="3D32DF3A" w14:textId="77777777" w:rsidR="00A97810" w:rsidRDefault="00000000">
      <w:pPr>
        <w:spacing w:before="200" w:line="260" w:lineRule="atLeast"/>
        <w:jc w:val="both"/>
      </w:pPr>
      <w:r>
        <w:rPr>
          <w:rFonts w:ascii="Arial" w:eastAsia="Arial" w:hAnsi="Arial" w:cs="Arial"/>
          <w:color w:val="000000"/>
          <w:sz w:val="20"/>
        </w:rPr>
        <w:lastRenderedPageBreak/>
        <w:t xml:space="preserve">As soon as we accept the fear of </w:t>
      </w:r>
      <w:r>
        <w:rPr>
          <w:rFonts w:ascii="Arial" w:eastAsia="Arial" w:hAnsi="Arial" w:cs="Arial"/>
          <w:b/>
          <w:i/>
          <w:color w:val="000000"/>
          <w:sz w:val="20"/>
          <w:u w:val="single"/>
        </w:rPr>
        <w:t>failure</w:t>
      </w:r>
      <w:r>
        <w:rPr>
          <w:rFonts w:ascii="Arial" w:eastAsia="Arial" w:hAnsi="Arial" w:cs="Arial"/>
          <w:color w:val="000000"/>
          <w:sz w:val="20"/>
        </w:rPr>
        <w:t>, we will be open to making more mistakes, and eventually leading to more learning and leading a fulfilling life. - Masoom Minawala</w:t>
      </w:r>
    </w:p>
    <w:p w14:paraId="63AA915B" w14:textId="77777777" w:rsidR="00A97810" w:rsidRDefault="00000000">
      <w:pPr>
        <w:spacing w:before="200" w:line="260" w:lineRule="atLeast"/>
        <w:jc w:val="both"/>
      </w:pPr>
      <w:r>
        <w:rPr>
          <w:rFonts w:ascii="Arial" w:eastAsia="Arial" w:hAnsi="Arial" w:cs="Arial"/>
          <w:color w:val="000000"/>
          <w:sz w:val="20"/>
        </w:rPr>
        <w:t>Mistakes help us see things differently. However, we have to see mistakes differently first. - Prashant Desai, 'The Biography of a Failed Venture'</w:t>
      </w:r>
    </w:p>
    <w:p w14:paraId="21972F5F"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the way to be innovative and successful. You can fail with pride. - Gopi Kallayil, Google</w:t>
      </w:r>
    </w:p>
    <w:p w14:paraId="400104C9" w14:textId="77777777" w:rsidR="00A97810" w:rsidRDefault="00000000">
      <w:pPr>
        <w:spacing w:before="200" w:line="260" w:lineRule="atLeast"/>
        <w:jc w:val="both"/>
      </w:pPr>
      <w:r>
        <w:rPr>
          <w:rFonts w:ascii="Arial" w:eastAsia="Arial" w:hAnsi="Arial" w:cs="Arial"/>
          <w:color w:val="000000"/>
          <w:sz w:val="20"/>
        </w:rPr>
        <w:t xml:space="preserve">There is a greater risk of </w:t>
      </w:r>
      <w:r>
        <w:rPr>
          <w:rFonts w:ascii="Arial" w:eastAsia="Arial" w:hAnsi="Arial" w:cs="Arial"/>
          <w:b/>
          <w:i/>
          <w:color w:val="000000"/>
          <w:sz w:val="20"/>
          <w:u w:val="single"/>
        </w:rPr>
        <w:t>failure</w:t>
      </w:r>
      <w:r>
        <w:rPr>
          <w:rFonts w:ascii="Arial" w:eastAsia="Arial" w:hAnsi="Arial" w:cs="Arial"/>
          <w:color w:val="000000"/>
          <w:sz w:val="20"/>
        </w:rPr>
        <w:t xml:space="preserve"> and new challenges every day, which can sometimes leave you jaded and make you feel quite lonely. - Supriya Paul, Josh Talks</w:t>
      </w:r>
    </w:p>
    <w:p w14:paraId="0221727B"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one of the most powerful parts of the human experience, the fact that we all have the capacity to learn, to commit to doing it differently, to move on, and to let ourselves grow. - Lauren Celenza, DesignUp 2022</w:t>
      </w:r>
    </w:p>
    <w:p w14:paraId="58319BE5" w14:textId="77777777" w:rsidR="00A97810" w:rsidRDefault="00000000">
      <w:pPr>
        <w:spacing w:before="240" w:line="260" w:lineRule="atLeast"/>
      </w:pPr>
      <w:r>
        <w:rPr>
          <w:rFonts w:ascii="Arial" w:eastAsia="Arial" w:hAnsi="Arial" w:cs="Arial"/>
          <w:b/>
          <w:i/>
          <w:color w:val="000000"/>
          <w:sz w:val="20"/>
          <w:u w:val="single"/>
        </w:rPr>
        <w:t>Failure</w:t>
      </w:r>
      <w:r>
        <w:rPr>
          <w:rFonts w:ascii="Arial" w:eastAsia="Arial" w:hAnsi="Arial" w:cs="Arial"/>
          <w:b/>
          <w:color w:val="000000"/>
          <w:sz w:val="20"/>
        </w:rPr>
        <w:t xml:space="preserve"> lessons</w:t>
      </w:r>
    </w:p>
    <w:p w14:paraId="0236776A"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offers opportunities to learn, which success does not! - Rajesh Srivastava, 'The New Rules of Business'</w:t>
      </w:r>
    </w:p>
    <w:p w14:paraId="7E8FD21B" w14:textId="77777777" w:rsidR="00A97810" w:rsidRDefault="00000000">
      <w:pPr>
        <w:spacing w:before="200" w:line="260" w:lineRule="atLeast"/>
        <w:jc w:val="both"/>
      </w:pPr>
      <w:r>
        <w:rPr>
          <w:rFonts w:ascii="Arial" w:eastAsia="Arial" w:hAnsi="Arial" w:cs="Arial"/>
          <w:color w:val="000000"/>
          <w:sz w:val="20"/>
        </w:rPr>
        <w:t>If you fail, learn, and then succeed, that is what everybody loves. It is because you figured something out. - Jeff Maggioncalda, Coursera</w:t>
      </w:r>
    </w:p>
    <w:p w14:paraId="6E7C4347" w14:textId="77777777" w:rsidR="00A97810" w:rsidRDefault="00000000">
      <w:pPr>
        <w:spacing w:before="200" w:line="260" w:lineRule="atLeast"/>
        <w:jc w:val="both"/>
      </w:pPr>
      <w:r>
        <w:rPr>
          <w:rFonts w:ascii="Arial" w:eastAsia="Arial" w:hAnsi="Arial" w:cs="Arial"/>
          <w:color w:val="000000"/>
          <w:sz w:val="20"/>
        </w:rPr>
        <w:t xml:space="preserve">Don't worry about </w:t>
      </w:r>
      <w:r>
        <w:rPr>
          <w:rFonts w:ascii="Arial" w:eastAsia="Arial" w:hAnsi="Arial" w:cs="Arial"/>
          <w:b/>
          <w:i/>
          <w:color w:val="000000"/>
          <w:sz w:val="20"/>
          <w:u w:val="single"/>
        </w:rPr>
        <w:t>failures</w:t>
      </w:r>
      <w:r>
        <w:rPr>
          <w:rFonts w:ascii="Arial" w:eastAsia="Arial" w:hAnsi="Arial" w:cs="Arial"/>
          <w:color w:val="000000"/>
          <w:sz w:val="20"/>
        </w:rPr>
        <w:t xml:space="preserve">. As long as you learn from them, the next time will be better. It's when you don't learn from them that the problems </w:t>
      </w:r>
      <w:r>
        <w:rPr>
          <w:rFonts w:ascii="Arial" w:eastAsia="Arial" w:hAnsi="Arial" w:cs="Arial"/>
          <w:b/>
          <w:i/>
          <w:color w:val="000000"/>
          <w:sz w:val="20"/>
          <w:u w:val="single"/>
        </w:rPr>
        <w:t>start</w:t>
      </w:r>
      <w:r>
        <w:rPr>
          <w:rFonts w:ascii="Arial" w:eastAsia="Arial" w:hAnsi="Arial" w:cs="Arial"/>
          <w:color w:val="000000"/>
          <w:sz w:val="20"/>
        </w:rPr>
        <w:t>! - Dhruv Nath, 'Dream Founder'</w:t>
      </w:r>
    </w:p>
    <w:p w14:paraId="302DFA19" w14:textId="77777777" w:rsidR="00A97810" w:rsidRDefault="00000000">
      <w:pPr>
        <w:spacing w:before="200" w:line="260" w:lineRule="atLeast"/>
        <w:jc w:val="both"/>
      </w:pPr>
      <w:r>
        <w:rPr>
          <w:rFonts w:ascii="Arial" w:eastAsia="Arial" w:hAnsi="Arial" w:cs="Arial"/>
          <w:b/>
          <w:i/>
          <w:color w:val="000000"/>
          <w:sz w:val="20"/>
          <w:u w:val="single"/>
        </w:rPr>
        <w:t>Failures</w:t>
      </w:r>
      <w:r>
        <w:rPr>
          <w:rFonts w:ascii="Arial" w:eastAsia="Arial" w:hAnsi="Arial" w:cs="Arial"/>
          <w:color w:val="000000"/>
          <w:sz w:val="20"/>
        </w:rPr>
        <w:t xml:space="preserve"> often make for better learnings and stories than successes do. - Sara Tate and Anna Vogt, 'The Rebuilders'</w:t>
      </w:r>
    </w:p>
    <w:p w14:paraId="6EE05BEF" w14:textId="77777777" w:rsidR="00A97810" w:rsidRDefault="00000000">
      <w:pPr>
        <w:spacing w:before="200" w:line="260" w:lineRule="atLeast"/>
        <w:jc w:val="both"/>
      </w:pPr>
      <w:r>
        <w:rPr>
          <w:rFonts w:ascii="Arial" w:eastAsia="Arial" w:hAnsi="Arial" w:cs="Arial"/>
          <w:color w:val="000000"/>
          <w:sz w:val="20"/>
        </w:rPr>
        <w:t xml:space="preserve">If you aren't failing, you aren't learning and growing. The only way to get better is to experience both success and </w:t>
      </w:r>
      <w:r>
        <w:rPr>
          <w:rFonts w:ascii="Arial" w:eastAsia="Arial" w:hAnsi="Arial" w:cs="Arial"/>
          <w:b/>
          <w:i/>
          <w:color w:val="000000"/>
          <w:sz w:val="20"/>
          <w:u w:val="single"/>
        </w:rPr>
        <w:t>failure</w:t>
      </w:r>
      <w:r>
        <w:rPr>
          <w:rFonts w:ascii="Arial" w:eastAsia="Arial" w:hAnsi="Arial" w:cs="Arial"/>
          <w:color w:val="000000"/>
          <w:sz w:val="20"/>
        </w:rPr>
        <w:t>. - Susan Foley, 'Intrapreneurs'</w:t>
      </w:r>
    </w:p>
    <w:p w14:paraId="3033CB46" w14:textId="77777777" w:rsidR="00A97810" w:rsidRDefault="00000000">
      <w:pPr>
        <w:spacing w:before="200" w:line="260" w:lineRule="atLeast"/>
        <w:jc w:val="both"/>
      </w:pPr>
      <w:r>
        <w:rPr>
          <w:rFonts w:ascii="Arial" w:eastAsia="Arial" w:hAnsi="Arial" w:cs="Arial"/>
          <w:color w:val="000000"/>
          <w:sz w:val="20"/>
        </w:rPr>
        <w:t xml:space="preserve">The focal point has to be on learnings and how to deal with those </w:t>
      </w:r>
      <w:r>
        <w:rPr>
          <w:rFonts w:ascii="Arial" w:eastAsia="Arial" w:hAnsi="Arial" w:cs="Arial"/>
          <w:b/>
          <w:i/>
          <w:color w:val="000000"/>
          <w:sz w:val="20"/>
          <w:u w:val="single"/>
        </w:rPr>
        <w:t>failures</w:t>
      </w:r>
      <w:r>
        <w:rPr>
          <w:rFonts w:ascii="Arial" w:eastAsia="Arial" w:hAnsi="Arial" w:cs="Arial"/>
          <w:color w:val="000000"/>
          <w:sz w:val="20"/>
        </w:rPr>
        <w:t xml:space="preserve"> better and minimising their impact. - Venkatesh Sundar, Indusface</w:t>
      </w:r>
    </w:p>
    <w:p w14:paraId="4E0A0230" w14:textId="77777777" w:rsidR="00A97810" w:rsidRDefault="00000000">
      <w:pPr>
        <w:spacing w:before="200" w:line="260" w:lineRule="atLeast"/>
        <w:jc w:val="both"/>
      </w:pPr>
      <w:r>
        <w:rPr>
          <w:rFonts w:ascii="Arial" w:eastAsia="Arial" w:hAnsi="Arial" w:cs="Arial"/>
          <w:color w:val="000000"/>
          <w:sz w:val="20"/>
        </w:rPr>
        <w:t xml:space="preserve">Learning from </w:t>
      </w:r>
      <w:r>
        <w:rPr>
          <w:rFonts w:ascii="Arial" w:eastAsia="Arial" w:hAnsi="Arial" w:cs="Arial"/>
          <w:b/>
          <w:i/>
          <w:color w:val="000000"/>
          <w:sz w:val="20"/>
          <w:u w:val="single"/>
        </w:rPr>
        <w:t>failure</w:t>
      </w:r>
      <w:r>
        <w:rPr>
          <w:rFonts w:ascii="Arial" w:eastAsia="Arial" w:hAnsi="Arial" w:cs="Arial"/>
          <w:color w:val="000000"/>
          <w:sz w:val="20"/>
        </w:rPr>
        <w:t xml:space="preserve"> helps experimentation with more confidence. - Manjunath Honnapura, Beyond Forms and Plain</w:t>
      </w:r>
    </w:p>
    <w:p w14:paraId="7102C965" w14:textId="77777777" w:rsidR="00A97810" w:rsidRDefault="00000000">
      <w:pPr>
        <w:spacing w:before="200" w:line="260" w:lineRule="atLeast"/>
        <w:jc w:val="both"/>
      </w:pPr>
      <w:r>
        <w:rPr>
          <w:rFonts w:ascii="Arial" w:eastAsia="Arial" w:hAnsi="Arial" w:cs="Arial"/>
          <w:color w:val="000000"/>
          <w:sz w:val="20"/>
        </w:rPr>
        <w:t xml:space="preserve">Every </w:t>
      </w:r>
      <w:r>
        <w:rPr>
          <w:rFonts w:ascii="Arial" w:eastAsia="Arial" w:hAnsi="Arial" w:cs="Arial"/>
          <w:b/>
          <w:i/>
          <w:color w:val="000000"/>
          <w:sz w:val="20"/>
          <w:u w:val="single"/>
        </w:rPr>
        <w:t>failure</w:t>
      </w:r>
      <w:r>
        <w:rPr>
          <w:rFonts w:ascii="Arial" w:eastAsia="Arial" w:hAnsi="Arial" w:cs="Arial"/>
          <w:color w:val="000000"/>
          <w:sz w:val="20"/>
        </w:rPr>
        <w:t xml:space="preserve"> will teach you something so take every hurdle as a learning lesson. Let the struggle motivate you and make your resolve even stronger. - Akanksha Arora, Tribe Amrapali</w:t>
      </w:r>
    </w:p>
    <w:p w14:paraId="12F51F5B" w14:textId="77777777" w:rsidR="00A97810" w:rsidRDefault="00000000">
      <w:pPr>
        <w:spacing w:before="240" w:line="260" w:lineRule="atLeast"/>
      </w:pPr>
      <w:r>
        <w:rPr>
          <w:rFonts w:ascii="Arial" w:eastAsia="Arial" w:hAnsi="Arial" w:cs="Arial"/>
          <w:b/>
          <w:color w:val="000000"/>
          <w:sz w:val="20"/>
        </w:rPr>
        <w:t xml:space="preserve">The </w:t>
      </w:r>
      <w:r>
        <w:rPr>
          <w:rFonts w:ascii="Arial" w:eastAsia="Arial" w:hAnsi="Arial" w:cs="Arial"/>
          <w:b/>
          <w:i/>
          <w:color w:val="000000"/>
          <w:sz w:val="20"/>
          <w:u w:val="single"/>
        </w:rPr>
        <w:t>startup</w:t>
      </w:r>
      <w:r>
        <w:rPr>
          <w:rFonts w:ascii="Arial" w:eastAsia="Arial" w:hAnsi="Arial" w:cs="Arial"/>
          <w:b/>
          <w:color w:val="000000"/>
          <w:sz w:val="20"/>
        </w:rPr>
        <w:t xml:space="preserve"> journey</w:t>
      </w:r>
    </w:p>
    <w:p w14:paraId="60C09CAE" w14:textId="77777777" w:rsidR="00A97810" w:rsidRDefault="00000000">
      <w:pPr>
        <w:spacing w:before="200" w:line="260" w:lineRule="atLeast"/>
        <w:jc w:val="both"/>
      </w:pPr>
      <w:r>
        <w:rPr>
          <w:rFonts w:ascii="Arial" w:eastAsia="Arial" w:hAnsi="Arial" w:cs="Arial"/>
          <w:color w:val="000000"/>
          <w:sz w:val="20"/>
        </w:rPr>
        <w:t xml:space="preserve">Being an entrepreneur, one must make tough decisions, go through </w:t>
      </w:r>
      <w:r>
        <w:rPr>
          <w:rFonts w:ascii="Arial" w:eastAsia="Arial" w:hAnsi="Arial" w:cs="Arial"/>
          <w:b/>
          <w:i/>
          <w:color w:val="000000"/>
          <w:sz w:val="20"/>
          <w:u w:val="single"/>
        </w:rPr>
        <w:t>failures</w:t>
      </w:r>
      <w:r>
        <w:rPr>
          <w:rFonts w:ascii="Arial" w:eastAsia="Arial" w:hAnsi="Arial" w:cs="Arial"/>
          <w:color w:val="000000"/>
          <w:sz w:val="20"/>
        </w:rPr>
        <w:t xml:space="preserve">, have the grit to </w:t>
      </w:r>
      <w:r>
        <w:rPr>
          <w:rFonts w:ascii="Arial" w:eastAsia="Arial" w:hAnsi="Arial" w:cs="Arial"/>
          <w:b/>
          <w:i/>
          <w:color w:val="000000"/>
          <w:sz w:val="20"/>
          <w:u w:val="single"/>
        </w:rPr>
        <w:t>start</w:t>
      </w:r>
      <w:r>
        <w:rPr>
          <w:rFonts w:ascii="Arial" w:eastAsia="Arial" w:hAnsi="Arial" w:cs="Arial"/>
          <w:color w:val="000000"/>
          <w:sz w:val="20"/>
        </w:rPr>
        <w:t xml:space="preserve"> all over again, listen to that bug, and go ahead. - Mabel Chacko, Open Technologies</w:t>
      </w:r>
    </w:p>
    <w:p w14:paraId="5847A902" w14:textId="77777777" w:rsidR="00A97810" w:rsidRDefault="00000000">
      <w:pPr>
        <w:spacing w:before="200" w:line="260" w:lineRule="atLeast"/>
        <w:jc w:val="both"/>
      </w:pPr>
      <w:r>
        <w:rPr>
          <w:rFonts w:ascii="Arial" w:eastAsia="Arial" w:hAnsi="Arial" w:cs="Arial"/>
          <w:color w:val="000000"/>
          <w:sz w:val="20"/>
        </w:rPr>
        <w:t xml:space="preserve">Get great at failing. Being an entrepreneur, running a business or </w:t>
      </w:r>
      <w:r>
        <w:rPr>
          <w:rFonts w:ascii="Arial" w:eastAsia="Arial" w:hAnsi="Arial" w:cs="Arial"/>
          <w:b/>
          <w:i/>
          <w:color w:val="000000"/>
          <w:sz w:val="20"/>
          <w:u w:val="single"/>
        </w:rPr>
        <w:t>starting</w:t>
      </w:r>
      <w:r>
        <w:rPr>
          <w:rFonts w:ascii="Arial" w:eastAsia="Arial" w:hAnsi="Arial" w:cs="Arial"/>
          <w:color w:val="000000"/>
          <w:sz w:val="20"/>
        </w:rPr>
        <w:t xml:space="preserve"> anything new will come with </w:t>
      </w:r>
      <w:r>
        <w:rPr>
          <w:rFonts w:ascii="Arial" w:eastAsia="Arial" w:hAnsi="Arial" w:cs="Arial"/>
          <w:b/>
          <w:i/>
          <w:color w:val="000000"/>
          <w:sz w:val="20"/>
          <w:u w:val="single"/>
        </w:rPr>
        <w:t>failures</w:t>
      </w:r>
      <w:r>
        <w:rPr>
          <w:rFonts w:ascii="Arial" w:eastAsia="Arial" w:hAnsi="Arial" w:cs="Arial"/>
          <w:color w:val="000000"/>
          <w:sz w:val="20"/>
        </w:rPr>
        <w:t xml:space="preserve"> and setbacks. Seeing </w:t>
      </w:r>
      <w:r>
        <w:rPr>
          <w:rFonts w:ascii="Arial" w:eastAsia="Arial" w:hAnsi="Arial" w:cs="Arial"/>
          <w:b/>
          <w:i/>
          <w:color w:val="000000"/>
          <w:sz w:val="20"/>
          <w:u w:val="single"/>
        </w:rPr>
        <w:t>failure</w:t>
      </w:r>
      <w:r>
        <w:rPr>
          <w:rFonts w:ascii="Arial" w:eastAsia="Arial" w:hAnsi="Arial" w:cs="Arial"/>
          <w:color w:val="000000"/>
          <w:sz w:val="20"/>
        </w:rPr>
        <w:t xml:space="preserve"> as a temporary disruptor, and as an opportunity to grow, is liberating. - Sonya Barlow, Like Minded Females Network</w:t>
      </w:r>
    </w:p>
    <w:p w14:paraId="502B9DD9" w14:textId="77777777" w:rsidR="00A97810" w:rsidRDefault="00000000">
      <w:pPr>
        <w:spacing w:before="200" w:line="260" w:lineRule="atLeast"/>
        <w:jc w:val="both"/>
      </w:pPr>
      <w:r>
        <w:rPr>
          <w:rFonts w:ascii="Arial" w:eastAsia="Arial" w:hAnsi="Arial" w:cs="Arial"/>
          <w:color w:val="000000"/>
          <w:sz w:val="20"/>
        </w:rPr>
        <w:t xml:space="preserve">Entrepreneurship is an embodiment of courage, perseverance, risk-taking, leadership, passion, hardship and </w:t>
      </w:r>
      <w:r>
        <w:rPr>
          <w:rFonts w:ascii="Arial" w:eastAsia="Arial" w:hAnsi="Arial" w:cs="Arial"/>
          <w:b/>
          <w:i/>
          <w:color w:val="000000"/>
          <w:sz w:val="20"/>
          <w:u w:val="single"/>
        </w:rPr>
        <w:t>failure</w:t>
      </w:r>
      <w:r>
        <w:rPr>
          <w:rFonts w:ascii="Arial" w:eastAsia="Arial" w:hAnsi="Arial" w:cs="Arial"/>
          <w:color w:val="000000"/>
          <w:sz w:val="20"/>
        </w:rPr>
        <w:t xml:space="preserve"> before attaining the elusive milestone of success. - Cynthia S Srinivas, HPE</w:t>
      </w:r>
    </w:p>
    <w:p w14:paraId="34536BCB" w14:textId="77777777" w:rsidR="00A97810" w:rsidRDefault="00000000">
      <w:pPr>
        <w:spacing w:before="200" w:line="260" w:lineRule="atLeast"/>
        <w:jc w:val="both"/>
      </w:pPr>
      <w:r>
        <w:rPr>
          <w:rFonts w:ascii="Arial" w:eastAsia="Arial" w:hAnsi="Arial" w:cs="Arial"/>
          <w:color w:val="000000"/>
          <w:sz w:val="20"/>
        </w:rPr>
        <w:t xml:space="preserve">If you don't </w:t>
      </w:r>
      <w:r>
        <w:rPr>
          <w:rFonts w:ascii="Arial" w:eastAsia="Arial" w:hAnsi="Arial" w:cs="Arial"/>
          <w:b/>
          <w:i/>
          <w:color w:val="000000"/>
          <w:sz w:val="20"/>
          <w:u w:val="single"/>
        </w:rPr>
        <w:t>start up</w:t>
      </w:r>
      <w:r>
        <w:rPr>
          <w:rFonts w:ascii="Arial" w:eastAsia="Arial" w:hAnsi="Arial" w:cs="Arial"/>
          <w:color w:val="000000"/>
          <w:sz w:val="20"/>
        </w:rPr>
        <w:t>, you will not know how far you can go. Don't be afraid to fail or make mistakes, because only then can you learn to do better. - Elvira Threeyama, Chezvies Patterns</w:t>
      </w:r>
    </w:p>
    <w:p w14:paraId="7F5B1C0A" w14:textId="77777777" w:rsidR="00A97810" w:rsidRDefault="00000000">
      <w:pPr>
        <w:spacing w:before="200" w:line="260" w:lineRule="atLeast"/>
        <w:jc w:val="both"/>
      </w:pPr>
      <w:r>
        <w:rPr>
          <w:rFonts w:ascii="Arial" w:eastAsia="Arial" w:hAnsi="Arial" w:cs="Arial"/>
          <w:color w:val="000000"/>
          <w:sz w:val="20"/>
        </w:rPr>
        <w:t xml:space="preserve">If that idea gets you going, go ahead and do it; the worst that can happen is you fail, and it's better to accept </w:t>
      </w:r>
      <w:r>
        <w:rPr>
          <w:rFonts w:ascii="Arial" w:eastAsia="Arial" w:hAnsi="Arial" w:cs="Arial"/>
          <w:b/>
          <w:i/>
          <w:color w:val="000000"/>
          <w:sz w:val="20"/>
          <w:u w:val="single"/>
        </w:rPr>
        <w:t>failure</w:t>
      </w:r>
      <w:r>
        <w:rPr>
          <w:rFonts w:ascii="Arial" w:eastAsia="Arial" w:hAnsi="Arial" w:cs="Arial"/>
          <w:color w:val="000000"/>
          <w:sz w:val="20"/>
        </w:rPr>
        <w:t xml:space="preserve"> than to keep wondering "What if..." - Udita Pal, Salt</w:t>
      </w:r>
    </w:p>
    <w:p w14:paraId="654FAEE8" w14:textId="77777777" w:rsidR="00A97810" w:rsidRDefault="00000000">
      <w:pPr>
        <w:spacing w:before="200" w:line="260" w:lineRule="atLeast"/>
        <w:jc w:val="both"/>
      </w:pPr>
      <w:r>
        <w:rPr>
          <w:rFonts w:ascii="Arial" w:eastAsia="Arial" w:hAnsi="Arial" w:cs="Arial"/>
          <w:color w:val="000000"/>
          <w:sz w:val="20"/>
        </w:rPr>
        <w:lastRenderedPageBreak/>
        <w:t xml:space="preserve">Just </w:t>
      </w:r>
      <w:r>
        <w:rPr>
          <w:rFonts w:ascii="Arial" w:eastAsia="Arial" w:hAnsi="Arial" w:cs="Arial"/>
          <w:b/>
          <w:i/>
          <w:color w:val="000000"/>
          <w:sz w:val="20"/>
          <w:u w:val="single"/>
        </w:rPr>
        <w:t>start</w:t>
      </w:r>
      <w:r>
        <w:rPr>
          <w:rFonts w:ascii="Arial" w:eastAsia="Arial" w:hAnsi="Arial" w:cs="Arial"/>
          <w:color w:val="000000"/>
          <w:sz w:val="20"/>
        </w:rPr>
        <w:t xml:space="preserve"> it and do it with 100 percent of your heart and you'll succeed one day. Do not let the fear of </w:t>
      </w:r>
      <w:r>
        <w:rPr>
          <w:rFonts w:ascii="Arial" w:eastAsia="Arial" w:hAnsi="Arial" w:cs="Arial"/>
          <w:b/>
          <w:i/>
          <w:color w:val="000000"/>
          <w:sz w:val="20"/>
          <w:u w:val="single"/>
        </w:rPr>
        <w:t>failure</w:t>
      </w:r>
      <w:r>
        <w:rPr>
          <w:rFonts w:ascii="Arial" w:eastAsia="Arial" w:hAnsi="Arial" w:cs="Arial"/>
          <w:color w:val="000000"/>
          <w:sz w:val="20"/>
        </w:rPr>
        <w:t xml:space="preserve"> stop you. - Akshata Jain, Knot Your Type</w:t>
      </w:r>
    </w:p>
    <w:p w14:paraId="3CF5DD1D" w14:textId="77777777" w:rsidR="00A97810" w:rsidRDefault="00000000">
      <w:pPr>
        <w:spacing w:before="240" w:line="260" w:lineRule="atLeast"/>
      </w:pPr>
      <w:r>
        <w:rPr>
          <w:rFonts w:ascii="Arial" w:eastAsia="Arial" w:hAnsi="Arial" w:cs="Arial"/>
          <w:b/>
          <w:color w:val="000000"/>
          <w:sz w:val="20"/>
        </w:rPr>
        <w:t>Organisational culture</w:t>
      </w:r>
    </w:p>
    <w:p w14:paraId="3F306B6A" w14:textId="77777777" w:rsidR="00A97810" w:rsidRDefault="00000000">
      <w:pPr>
        <w:spacing w:before="200" w:line="260" w:lineRule="atLeast"/>
        <w:jc w:val="both"/>
      </w:pPr>
      <w:r>
        <w:rPr>
          <w:rFonts w:ascii="Arial" w:eastAsia="Arial" w:hAnsi="Arial" w:cs="Arial"/>
          <w:color w:val="000000"/>
          <w:sz w:val="20"/>
        </w:rPr>
        <w:t xml:space="preserve">Every company, every individual will have lots of many, many small </w:t>
      </w:r>
      <w:r>
        <w:rPr>
          <w:rFonts w:ascii="Arial" w:eastAsia="Arial" w:hAnsi="Arial" w:cs="Arial"/>
          <w:b/>
          <w:i/>
          <w:color w:val="000000"/>
          <w:sz w:val="20"/>
          <w:u w:val="single"/>
        </w:rPr>
        <w:t>failures</w:t>
      </w:r>
      <w:r>
        <w:rPr>
          <w:rFonts w:ascii="Arial" w:eastAsia="Arial" w:hAnsi="Arial" w:cs="Arial"/>
          <w:color w:val="000000"/>
          <w:sz w:val="20"/>
        </w:rPr>
        <w:t>. The trick is just do it faster, reduce the cost, and get your learnings out. - Ashish Kashyap, INDmoney</w:t>
      </w:r>
    </w:p>
    <w:p w14:paraId="3F959F18" w14:textId="77777777" w:rsidR="00A97810" w:rsidRDefault="00000000">
      <w:pPr>
        <w:spacing w:before="200" w:line="260" w:lineRule="atLeast"/>
        <w:jc w:val="both"/>
      </w:pPr>
      <w:r>
        <w:rPr>
          <w:rFonts w:ascii="Arial" w:eastAsia="Arial" w:hAnsi="Arial" w:cs="Arial"/>
          <w:color w:val="000000"/>
          <w:sz w:val="20"/>
        </w:rPr>
        <w:t xml:space="preserve">Celebrate </w:t>
      </w:r>
      <w:r>
        <w:rPr>
          <w:rFonts w:ascii="Arial" w:eastAsia="Arial" w:hAnsi="Arial" w:cs="Arial"/>
          <w:b/>
          <w:i/>
          <w:color w:val="000000"/>
          <w:sz w:val="20"/>
          <w:u w:val="single"/>
        </w:rPr>
        <w:t>failures</w:t>
      </w:r>
      <w:r>
        <w:rPr>
          <w:rFonts w:ascii="Arial" w:eastAsia="Arial" w:hAnsi="Arial" w:cs="Arial"/>
          <w:color w:val="000000"/>
          <w:sz w:val="20"/>
        </w:rPr>
        <w:t xml:space="preserve">. If people fear </w:t>
      </w:r>
      <w:r>
        <w:rPr>
          <w:rFonts w:ascii="Arial" w:eastAsia="Arial" w:hAnsi="Arial" w:cs="Arial"/>
          <w:b/>
          <w:i/>
          <w:color w:val="000000"/>
          <w:sz w:val="20"/>
          <w:u w:val="single"/>
        </w:rPr>
        <w:t>failures</w:t>
      </w:r>
      <w:r>
        <w:rPr>
          <w:rFonts w:ascii="Arial" w:eastAsia="Arial" w:hAnsi="Arial" w:cs="Arial"/>
          <w:color w:val="000000"/>
          <w:sz w:val="20"/>
        </w:rPr>
        <w:t xml:space="preserve"> and their repercussions, then they will never take risk. And if they never take risk, then innovation will never happen. - Ujwal Kalra, '</w:t>
      </w:r>
      <w:r>
        <w:rPr>
          <w:rFonts w:ascii="Arial" w:eastAsia="Arial" w:hAnsi="Arial" w:cs="Arial"/>
          <w:b/>
          <w:i/>
          <w:color w:val="000000"/>
          <w:sz w:val="20"/>
          <w:u w:val="single"/>
        </w:rPr>
        <w:t>Startup</w:t>
      </w:r>
      <w:r>
        <w:rPr>
          <w:rFonts w:ascii="Arial" w:eastAsia="Arial" w:hAnsi="Arial" w:cs="Arial"/>
          <w:color w:val="000000"/>
          <w:sz w:val="20"/>
        </w:rPr>
        <w:t xml:space="preserve"> Compass'</w:t>
      </w:r>
    </w:p>
    <w:p w14:paraId="6A053089" w14:textId="77777777" w:rsidR="00A97810" w:rsidRDefault="00000000">
      <w:pPr>
        <w:spacing w:before="200" w:line="260" w:lineRule="atLeast"/>
        <w:jc w:val="both"/>
      </w:pPr>
      <w:r>
        <w:rPr>
          <w:rFonts w:ascii="Arial" w:eastAsia="Arial" w:hAnsi="Arial" w:cs="Arial"/>
          <w:color w:val="000000"/>
          <w:sz w:val="20"/>
        </w:rPr>
        <w:t xml:space="preserve">Learn from </w:t>
      </w:r>
      <w:r>
        <w:rPr>
          <w:rFonts w:ascii="Arial" w:eastAsia="Arial" w:hAnsi="Arial" w:cs="Arial"/>
          <w:b/>
          <w:i/>
          <w:color w:val="000000"/>
          <w:sz w:val="20"/>
          <w:u w:val="single"/>
        </w:rPr>
        <w:t>failures</w:t>
      </w:r>
      <w:r>
        <w:rPr>
          <w:rFonts w:ascii="Arial" w:eastAsia="Arial" w:hAnsi="Arial" w:cs="Arial"/>
          <w:color w:val="000000"/>
          <w:sz w:val="20"/>
        </w:rPr>
        <w:t>, and make them visible. - Daniel Strode, 'The Culture Advantage'</w:t>
      </w:r>
    </w:p>
    <w:p w14:paraId="6423E949" w14:textId="77777777" w:rsidR="00A97810" w:rsidRDefault="00000000">
      <w:pPr>
        <w:spacing w:before="200" w:line="260" w:lineRule="atLeast"/>
        <w:jc w:val="both"/>
      </w:pPr>
      <w:r>
        <w:rPr>
          <w:rFonts w:ascii="Arial" w:eastAsia="Arial" w:hAnsi="Arial" w:cs="Arial"/>
          <w:color w:val="000000"/>
          <w:sz w:val="20"/>
        </w:rPr>
        <w:t xml:space="preserve">A fundamental dilemma is when to accept </w:t>
      </w:r>
      <w:r>
        <w:rPr>
          <w:rFonts w:ascii="Arial" w:eastAsia="Arial" w:hAnsi="Arial" w:cs="Arial"/>
          <w:b/>
          <w:i/>
          <w:color w:val="000000"/>
          <w:sz w:val="20"/>
          <w:u w:val="single"/>
        </w:rPr>
        <w:t>failure</w:t>
      </w:r>
      <w:r>
        <w:rPr>
          <w:rFonts w:ascii="Arial" w:eastAsia="Arial" w:hAnsi="Arial" w:cs="Arial"/>
          <w:color w:val="000000"/>
          <w:sz w:val="20"/>
        </w:rPr>
        <w:t>. - Vikram Singh Mehta, Neelima Khetan, and Jayapadma RV, 'Anchoring Change'</w:t>
      </w:r>
    </w:p>
    <w:p w14:paraId="50B9767A" w14:textId="77777777" w:rsidR="00A97810" w:rsidRDefault="00000000">
      <w:pPr>
        <w:spacing w:before="200" w:line="260" w:lineRule="atLeast"/>
        <w:jc w:val="both"/>
      </w:pPr>
      <w:r>
        <w:rPr>
          <w:rFonts w:ascii="Arial" w:eastAsia="Arial" w:hAnsi="Arial" w:cs="Arial"/>
          <w:color w:val="000000"/>
          <w:sz w:val="20"/>
        </w:rPr>
        <w:t xml:space="preserve">Create a sense of psychological safety for your teams and increase the organisation's tolerance for </w:t>
      </w:r>
      <w:r>
        <w:rPr>
          <w:rFonts w:ascii="Arial" w:eastAsia="Arial" w:hAnsi="Arial" w:cs="Arial"/>
          <w:b/>
          <w:i/>
          <w:color w:val="000000"/>
          <w:sz w:val="20"/>
          <w:u w:val="single"/>
        </w:rPr>
        <w:t>failure</w:t>
      </w:r>
      <w:r>
        <w:rPr>
          <w:rFonts w:ascii="Arial" w:eastAsia="Arial" w:hAnsi="Arial" w:cs="Arial"/>
          <w:color w:val="000000"/>
          <w:sz w:val="20"/>
        </w:rPr>
        <w:t>. - Ashish Goel, 'Drawing on Courage'</w:t>
      </w:r>
    </w:p>
    <w:p w14:paraId="760301CE" w14:textId="77777777" w:rsidR="00A97810" w:rsidRDefault="00000000">
      <w:pPr>
        <w:spacing w:before="200" w:line="260" w:lineRule="atLeast"/>
        <w:jc w:val="both"/>
      </w:pPr>
      <w:r>
        <w:rPr>
          <w:rFonts w:ascii="Arial" w:eastAsia="Arial" w:hAnsi="Arial" w:cs="Arial"/>
          <w:color w:val="000000"/>
          <w:sz w:val="20"/>
        </w:rPr>
        <w:t xml:space="preserve">You want to separate out </w:t>
      </w:r>
      <w:r>
        <w:rPr>
          <w:rFonts w:ascii="Arial" w:eastAsia="Arial" w:hAnsi="Arial" w:cs="Arial"/>
          <w:b/>
          <w:i/>
          <w:color w:val="000000"/>
          <w:sz w:val="20"/>
          <w:u w:val="single"/>
        </w:rPr>
        <w:t>failure</w:t>
      </w:r>
      <w:r>
        <w:rPr>
          <w:rFonts w:ascii="Arial" w:eastAsia="Arial" w:hAnsi="Arial" w:cs="Arial"/>
          <w:color w:val="000000"/>
          <w:sz w:val="20"/>
        </w:rPr>
        <w:t xml:space="preserve"> due to being bold and taking something that's inherently risky versus </w:t>
      </w:r>
      <w:r>
        <w:rPr>
          <w:rFonts w:ascii="Arial" w:eastAsia="Arial" w:hAnsi="Arial" w:cs="Arial"/>
          <w:b/>
          <w:i/>
          <w:color w:val="000000"/>
          <w:sz w:val="20"/>
          <w:u w:val="single"/>
        </w:rPr>
        <w:t>failure</w:t>
      </w:r>
      <w:r>
        <w:rPr>
          <w:rFonts w:ascii="Arial" w:eastAsia="Arial" w:hAnsi="Arial" w:cs="Arial"/>
          <w:color w:val="000000"/>
          <w:sz w:val="20"/>
        </w:rPr>
        <w:t xml:space="preserve"> due to just poor execution. - Srinivas Narayanan, ex-Facebook</w:t>
      </w:r>
    </w:p>
    <w:p w14:paraId="6C6933B8" w14:textId="77777777" w:rsidR="00A97810" w:rsidRDefault="00000000">
      <w:pPr>
        <w:spacing w:before="200" w:line="260" w:lineRule="atLeast"/>
        <w:jc w:val="both"/>
      </w:pPr>
      <w:r>
        <w:rPr>
          <w:rFonts w:ascii="Arial" w:eastAsia="Arial" w:hAnsi="Arial" w:cs="Arial"/>
          <w:color w:val="000000"/>
          <w:sz w:val="20"/>
        </w:rPr>
        <w:t>The organisational culture needs to not merely tolerate but encourage proactiveness, innovativeness and (calculated) risk-taking - and help managers feel safe to try and fail. - Shameen Prashantham, 'Gorillas Can Dance'</w:t>
      </w:r>
    </w:p>
    <w:p w14:paraId="1AF20BAA" w14:textId="77777777" w:rsidR="00A97810" w:rsidRDefault="00000000">
      <w:pPr>
        <w:spacing w:before="200" w:line="260" w:lineRule="atLeast"/>
        <w:jc w:val="both"/>
      </w:pPr>
      <w:r>
        <w:rPr>
          <w:rFonts w:ascii="Arial" w:eastAsia="Arial" w:hAnsi="Arial" w:cs="Arial"/>
          <w:color w:val="000000"/>
          <w:sz w:val="20"/>
        </w:rPr>
        <w:t xml:space="preserve">Business is a rollercoaster ride, but one doesn't have to get elated with successes, nor too low with </w:t>
      </w:r>
      <w:r>
        <w:rPr>
          <w:rFonts w:ascii="Arial" w:eastAsia="Arial" w:hAnsi="Arial" w:cs="Arial"/>
          <w:b/>
          <w:i/>
          <w:color w:val="000000"/>
          <w:sz w:val="20"/>
          <w:u w:val="single"/>
        </w:rPr>
        <w:t>failures</w:t>
      </w:r>
      <w:r>
        <w:rPr>
          <w:rFonts w:ascii="Arial" w:eastAsia="Arial" w:hAnsi="Arial" w:cs="Arial"/>
          <w:color w:val="000000"/>
          <w:sz w:val="20"/>
        </w:rPr>
        <w:t xml:space="preserve"> or tough times. And tough times will come. - Falguni Nayar, Nykaa</w:t>
      </w:r>
    </w:p>
    <w:p w14:paraId="52B628F0" w14:textId="77777777" w:rsidR="00A97810" w:rsidRDefault="00000000">
      <w:pPr>
        <w:spacing w:before="200" w:line="260" w:lineRule="atLeast"/>
        <w:jc w:val="both"/>
      </w:pPr>
      <w:r>
        <w:rPr>
          <w:rFonts w:ascii="Arial" w:eastAsia="Arial" w:hAnsi="Arial" w:cs="Arial"/>
          <w:color w:val="000000"/>
          <w:sz w:val="20"/>
        </w:rPr>
        <w:t xml:space="preserve">An attempt to directly build a complex system is almost inevitably doomed to </w:t>
      </w:r>
      <w:r>
        <w:rPr>
          <w:rFonts w:ascii="Arial" w:eastAsia="Arial" w:hAnsi="Arial" w:cs="Arial"/>
          <w:b/>
          <w:i/>
          <w:color w:val="000000"/>
          <w:sz w:val="20"/>
          <w:u w:val="single"/>
        </w:rPr>
        <w:t>failure</w:t>
      </w:r>
      <w:r>
        <w:rPr>
          <w:rFonts w:ascii="Arial" w:eastAsia="Arial" w:hAnsi="Arial" w:cs="Arial"/>
          <w:color w:val="000000"/>
          <w:sz w:val="20"/>
        </w:rPr>
        <w:t>. - Ashwin Srinivasan, Atlassian</w:t>
      </w:r>
    </w:p>
    <w:p w14:paraId="314D5129" w14:textId="77777777" w:rsidR="00A97810" w:rsidRDefault="00000000">
      <w:pPr>
        <w:spacing w:before="200" w:line="260" w:lineRule="atLeast"/>
        <w:jc w:val="both"/>
      </w:pPr>
      <w:r>
        <w:rPr>
          <w:rFonts w:ascii="Arial" w:eastAsia="Arial" w:hAnsi="Arial" w:cs="Arial"/>
          <w:color w:val="000000"/>
          <w:sz w:val="20"/>
        </w:rPr>
        <w:t xml:space="preserve">Innovation breeds on </w:t>
      </w:r>
      <w:r>
        <w:rPr>
          <w:rFonts w:ascii="Arial" w:eastAsia="Arial" w:hAnsi="Arial" w:cs="Arial"/>
          <w:b/>
          <w:i/>
          <w:color w:val="000000"/>
          <w:sz w:val="20"/>
          <w:u w:val="single"/>
        </w:rPr>
        <w:t>failure</w:t>
      </w:r>
      <w:r>
        <w:rPr>
          <w:rFonts w:ascii="Arial" w:eastAsia="Arial" w:hAnsi="Arial" w:cs="Arial"/>
          <w:color w:val="000000"/>
          <w:sz w:val="20"/>
        </w:rPr>
        <w:t>. It's imperative that the fail points are discovered early on. - Harish Mehta, 'The Maverick Effect'</w:t>
      </w:r>
    </w:p>
    <w:p w14:paraId="7E2F60CA" w14:textId="77777777" w:rsidR="00A97810" w:rsidRDefault="00000000">
      <w:pPr>
        <w:spacing w:before="200" w:line="260" w:lineRule="atLeast"/>
        <w:jc w:val="both"/>
      </w:pPr>
      <w:r>
        <w:rPr>
          <w:rFonts w:ascii="Arial" w:eastAsia="Arial" w:hAnsi="Arial" w:cs="Arial"/>
          <w:color w:val="000000"/>
          <w:sz w:val="20"/>
        </w:rPr>
        <w:t xml:space="preserve">[Leaders always say] </w:t>
      </w:r>
      <w:r>
        <w:rPr>
          <w:rFonts w:ascii="Arial" w:eastAsia="Arial" w:hAnsi="Arial" w:cs="Arial"/>
          <w:b/>
          <w:i/>
          <w:color w:val="000000"/>
          <w:sz w:val="20"/>
          <w:u w:val="single"/>
        </w:rPr>
        <w:t>failure</w:t>
      </w:r>
      <w:r>
        <w:rPr>
          <w:rFonts w:ascii="Arial" w:eastAsia="Arial" w:hAnsi="Arial" w:cs="Arial"/>
          <w:color w:val="000000"/>
          <w:sz w:val="20"/>
        </w:rPr>
        <w:t xml:space="preserve"> is mine, success is yours. -Aparna Kumar, HSBC India</w:t>
      </w:r>
    </w:p>
    <w:p w14:paraId="7AA12FD9" w14:textId="77777777" w:rsidR="00A97810" w:rsidRDefault="00000000">
      <w:pPr>
        <w:spacing w:before="240" w:line="260" w:lineRule="atLeast"/>
      </w:pPr>
      <w:r>
        <w:rPr>
          <w:rFonts w:ascii="Arial" w:eastAsia="Arial" w:hAnsi="Arial" w:cs="Arial"/>
          <w:b/>
          <w:color w:val="000000"/>
          <w:sz w:val="20"/>
        </w:rPr>
        <w:t>Artistic insights</w:t>
      </w:r>
    </w:p>
    <w:p w14:paraId="14B58B73" w14:textId="77777777" w:rsidR="00A97810" w:rsidRDefault="00000000">
      <w:pPr>
        <w:spacing w:before="200" w:line="260" w:lineRule="atLeast"/>
        <w:jc w:val="both"/>
      </w:pPr>
      <w:r>
        <w:rPr>
          <w:rFonts w:ascii="Arial" w:eastAsia="Arial" w:hAnsi="Arial" w:cs="Arial"/>
          <w:b/>
          <w:i/>
          <w:color w:val="000000"/>
          <w:sz w:val="20"/>
          <w:u w:val="single"/>
        </w:rPr>
        <w:t>Failures</w:t>
      </w:r>
      <w:r>
        <w:rPr>
          <w:rFonts w:ascii="Arial" w:eastAsia="Arial" w:hAnsi="Arial" w:cs="Arial"/>
          <w:color w:val="000000"/>
          <w:sz w:val="20"/>
        </w:rPr>
        <w:t xml:space="preserve"> are an integral part of art! How can one learn without </w:t>
      </w:r>
      <w:r>
        <w:rPr>
          <w:rFonts w:ascii="Arial" w:eastAsia="Arial" w:hAnsi="Arial" w:cs="Arial"/>
          <w:b/>
          <w:i/>
          <w:color w:val="000000"/>
          <w:sz w:val="20"/>
          <w:u w:val="single"/>
        </w:rPr>
        <w:t>failures</w:t>
      </w:r>
      <w:r>
        <w:rPr>
          <w:rFonts w:ascii="Arial" w:eastAsia="Arial" w:hAnsi="Arial" w:cs="Arial"/>
          <w:color w:val="000000"/>
          <w:sz w:val="20"/>
        </w:rPr>
        <w:t>? - Akshata Shetty, India Art Festival</w:t>
      </w:r>
    </w:p>
    <w:p w14:paraId="13B378BF"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parallel to creation in an artist's life. In reality, an artist never fails. - Sujata Sejekan, 'Femme' exhibition</w:t>
      </w:r>
    </w:p>
    <w:p w14:paraId="672BF32D" w14:textId="77777777" w:rsidR="00A97810" w:rsidRDefault="00000000">
      <w:pPr>
        <w:spacing w:before="200" w:line="260" w:lineRule="atLeast"/>
        <w:jc w:val="both"/>
      </w:pPr>
      <w:r>
        <w:rPr>
          <w:rFonts w:ascii="Arial" w:eastAsia="Arial" w:hAnsi="Arial" w:cs="Arial"/>
          <w:color w:val="000000"/>
          <w:sz w:val="20"/>
        </w:rPr>
        <w:t xml:space="preserve">Just as the artist's clothes are splattered with paint, the life of the bold mind is inevitably littered with </w:t>
      </w:r>
      <w:r>
        <w:rPr>
          <w:rFonts w:ascii="Arial" w:eastAsia="Arial" w:hAnsi="Arial" w:cs="Arial"/>
          <w:b/>
          <w:i/>
          <w:color w:val="000000"/>
          <w:sz w:val="20"/>
          <w:u w:val="single"/>
        </w:rPr>
        <w:t>failure</w:t>
      </w:r>
      <w:r>
        <w:rPr>
          <w:rFonts w:ascii="Arial" w:eastAsia="Arial" w:hAnsi="Arial" w:cs="Arial"/>
          <w:color w:val="000000"/>
          <w:sz w:val="20"/>
        </w:rPr>
        <w:t>. - Scott Cochrane, 'Your Creative Mind'</w:t>
      </w:r>
    </w:p>
    <w:p w14:paraId="1C1D039B"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to me is like eating at a buffet but then finding out that they've run out of dessert. - Krish Ashok, 'The Masala Lab'</w:t>
      </w:r>
    </w:p>
    <w:p w14:paraId="20200742" w14:textId="77777777" w:rsidR="00A97810" w:rsidRDefault="00000000">
      <w:pPr>
        <w:spacing w:before="240" w:line="260" w:lineRule="atLeast"/>
      </w:pPr>
      <w:r>
        <w:rPr>
          <w:rFonts w:ascii="Arial" w:eastAsia="Arial" w:hAnsi="Arial" w:cs="Arial"/>
          <w:b/>
          <w:color w:val="000000"/>
          <w:sz w:val="20"/>
        </w:rPr>
        <w:t>The road ahead</w:t>
      </w:r>
    </w:p>
    <w:p w14:paraId="07C3406D" w14:textId="77777777" w:rsidR="00A97810" w:rsidRDefault="00000000">
      <w:pPr>
        <w:spacing w:before="200" w:line="260" w:lineRule="atLeast"/>
        <w:jc w:val="both"/>
      </w:pPr>
      <w:r>
        <w:rPr>
          <w:rFonts w:ascii="Arial" w:eastAsia="Arial" w:hAnsi="Arial" w:cs="Arial"/>
          <w:color w:val="000000"/>
          <w:sz w:val="20"/>
        </w:rPr>
        <w:t xml:space="preserve">In this journey, we will see </w:t>
      </w:r>
      <w:r>
        <w:rPr>
          <w:rFonts w:ascii="Arial" w:eastAsia="Arial" w:hAnsi="Arial" w:cs="Arial"/>
          <w:b/>
          <w:i/>
          <w:color w:val="000000"/>
          <w:sz w:val="20"/>
          <w:u w:val="single"/>
        </w:rPr>
        <w:t>failures</w:t>
      </w:r>
      <w:r>
        <w:rPr>
          <w:rFonts w:ascii="Arial" w:eastAsia="Arial" w:hAnsi="Arial" w:cs="Arial"/>
          <w:color w:val="000000"/>
          <w:sz w:val="20"/>
        </w:rPr>
        <w:t xml:space="preserve"> more than success, and the only thing that will keep you going is your dream. -Aashutosh Yadav, A to Z Bath Solutions</w:t>
      </w:r>
    </w:p>
    <w:p w14:paraId="688B5A14" w14:textId="77777777" w:rsidR="00A97810" w:rsidRDefault="00000000">
      <w:pPr>
        <w:spacing w:before="200" w:line="260" w:lineRule="atLeast"/>
        <w:jc w:val="both"/>
      </w:pPr>
      <w:r>
        <w:rPr>
          <w:rFonts w:ascii="Arial" w:eastAsia="Arial" w:hAnsi="Arial" w:cs="Arial"/>
          <w:color w:val="000000"/>
          <w:sz w:val="20"/>
        </w:rPr>
        <w:t xml:space="preserve">Ask for help wherever you require as once you do that the fear of </w:t>
      </w:r>
      <w:r>
        <w:rPr>
          <w:rFonts w:ascii="Arial" w:eastAsia="Arial" w:hAnsi="Arial" w:cs="Arial"/>
          <w:b/>
          <w:i/>
          <w:color w:val="000000"/>
          <w:sz w:val="20"/>
          <w:u w:val="single"/>
        </w:rPr>
        <w:t>failure</w:t>
      </w:r>
      <w:r>
        <w:rPr>
          <w:rFonts w:ascii="Arial" w:eastAsia="Arial" w:hAnsi="Arial" w:cs="Arial"/>
          <w:color w:val="000000"/>
          <w:sz w:val="20"/>
        </w:rPr>
        <w:t xml:space="preserve"> will subside. - Sukhleen Aneja, Good Glamm Group</w:t>
      </w:r>
    </w:p>
    <w:p w14:paraId="450BB238" w14:textId="77777777" w:rsidR="00A97810"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an option here. If things are not failing, you are not innovating enough. - Elon Musk</w:t>
      </w:r>
    </w:p>
    <w:p w14:paraId="6CC0D8F8" w14:textId="77777777" w:rsidR="00A97810" w:rsidRDefault="00000000">
      <w:pPr>
        <w:spacing w:before="200" w:line="260" w:lineRule="atLeast"/>
        <w:jc w:val="both"/>
      </w:pPr>
      <w:r>
        <w:rPr>
          <w:rFonts w:ascii="Arial" w:eastAsia="Arial" w:hAnsi="Arial" w:cs="Arial"/>
          <w:b/>
          <w:i/>
          <w:color w:val="000000"/>
          <w:sz w:val="20"/>
          <w:u w:val="single"/>
        </w:rPr>
        <w:lastRenderedPageBreak/>
        <w:t>Failures</w:t>
      </w:r>
      <w:r>
        <w:rPr>
          <w:rFonts w:ascii="Arial" w:eastAsia="Arial" w:hAnsi="Arial" w:cs="Arial"/>
          <w:color w:val="000000"/>
          <w:sz w:val="20"/>
        </w:rPr>
        <w:t xml:space="preserve"> are the most effective path to success. So, seek the strength within you to chase your dreams. - Deepti Prasad, Spyne.ai</w:t>
      </w:r>
    </w:p>
    <w:p w14:paraId="3D509F00" w14:textId="77777777" w:rsidR="00A97810" w:rsidRDefault="00000000">
      <w:pPr>
        <w:spacing w:before="200" w:line="260" w:lineRule="atLeast"/>
        <w:jc w:val="both"/>
      </w:pPr>
      <w:r>
        <w:rPr>
          <w:rFonts w:ascii="Arial" w:eastAsia="Arial" w:hAnsi="Arial" w:cs="Arial"/>
          <w:color w:val="000000"/>
          <w:sz w:val="20"/>
        </w:rPr>
        <w:t>We all fail. We all make mistakes. The key is to not be oblivious to the mistake. - Kumar Mangalam Birla</w:t>
      </w:r>
    </w:p>
    <w:p w14:paraId="58F0950C" w14:textId="77777777" w:rsidR="00A97810" w:rsidRDefault="00000000">
      <w:pPr>
        <w:spacing w:before="200" w:line="260" w:lineRule="atLeast"/>
        <w:jc w:val="both"/>
      </w:pPr>
      <w:r>
        <w:rPr>
          <w:rFonts w:ascii="Arial" w:eastAsia="Arial" w:hAnsi="Arial" w:cs="Arial"/>
          <w:color w:val="000000"/>
          <w:sz w:val="20"/>
        </w:rPr>
        <w:t>You can choose two kinds of regrets-regret that you failed or regret that you are not doing anything at all and the 'what if' aspect of it. Choose wisely. - Tarusha Mittal, Oropocket</w:t>
      </w:r>
    </w:p>
    <w:p w14:paraId="2092C33B" w14:textId="77777777" w:rsidR="00A97810" w:rsidRDefault="00000000">
      <w:pPr>
        <w:spacing w:before="200" w:line="260" w:lineRule="atLeast"/>
        <w:jc w:val="both"/>
      </w:pPr>
      <w:r>
        <w:rPr>
          <w:rFonts w:ascii="Arial" w:eastAsia="Arial" w:hAnsi="Arial" w:cs="Arial"/>
          <w:color w:val="000000"/>
          <w:sz w:val="20"/>
        </w:rPr>
        <w:t>Those who try, do not fail. - Rukmani Devi Katara, Durga Energy</w:t>
      </w:r>
    </w:p>
    <w:p w14:paraId="3958680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29, 2022</w:t>
      </w:r>
    </w:p>
    <w:p w14:paraId="0F9CAEB7" w14:textId="77777777" w:rsidR="00A97810" w:rsidRDefault="00A97810"/>
    <w:p w14:paraId="08E75CDA" w14:textId="77777777" w:rsidR="00A97810" w:rsidRDefault="00000000">
      <w:pPr>
        <w:ind w:left="200"/>
        <w:sectPr w:rsidR="00A97810">
          <w:type w:val="continuous"/>
          <w:pgSz w:w="12240" w:h="15840"/>
          <w:pgMar w:top="840" w:right="1000" w:bottom="840" w:left="1000" w:header="400" w:footer="400" w:gutter="0"/>
          <w:cols w:space="720"/>
        </w:sectPr>
      </w:pPr>
      <w:r>
        <w:br/>
      </w:r>
      <w:r>
        <w:pict w14:anchorId="5BD16DF2">
          <v:line id="_x0000_s2183" style="position:absolute;left:0;text-align:left;z-index:251739136;mso-position-horizontal-relative:text;mso-position-vertical-relative:text" from="0,10pt" to="512pt,10pt" strokeweight="1pt"/>
        </w:pict>
      </w:r>
      <w:r>
        <w:rPr>
          <w:rFonts w:ascii="Arial" w:eastAsia="Arial" w:hAnsi="Arial" w:cs="Arial"/>
          <w:b/>
          <w:color w:val="767676"/>
          <w:sz w:val="16"/>
        </w:rPr>
        <w:t>End of Document</w:t>
      </w:r>
    </w:p>
    <w:p w14:paraId="2EE1DDC7" w14:textId="77777777" w:rsidR="00A97810" w:rsidRDefault="00A97810">
      <w:pPr>
        <w:sectPr w:rsidR="00A97810">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gutter="0"/>
          <w:cols w:space="720"/>
          <w:titlePg/>
        </w:sectPr>
      </w:pPr>
    </w:p>
    <w:p w14:paraId="2A05F92E" w14:textId="77777777" w:rsidR="00A97810" w:rsidRDefault="00A97810">
      <w:bookmarkStart w:id="74" w:name="Bookmark_38"/>
      <w:bookmarkEnd w:id="74"/>
    </w:p>
    <w:p w14:paraId="4235240A" w14:textId="77777777" w:rsidR="00A97810" w:rsidRDefault="00000000">
      <w:r>
        <w:pict w14:anchorId="0C73C824">
          <v:shape id="_x0000_i1081" type="#_x0000_t75" alt="LexisNexis®" style="width:148pt;height:30pt">
            <v:imagedata r:id="rId7" o:title=""/>
          </v:shape>
        </w:pict>
      </w:r>
      <w:r>
        <w:cr/>
      </w:r>
    </w:p>
    <w:p w14:paraId="0BB474AB" w14:textId="77777777" w:rsidR="00A97810" w:rsidRDefault="00000000">
      <w:pPr>
        <w:spacing w:before="240" w:after="200" w:line="340" w:lineRule="atLeast"/>
        <w:jc w:val="center"/>
        <w:outlineLvl w:val="0"/>
        <w:rPr>
          <w:rFonts w:ascii="Arial" w:hAnsi="Arial" w:cs="Arial"/>
          <w:b/>
          <w:bCs/>
          <w:kern w:val="32"/>
          <w:sz w:val="32"/>
          <w:szCs w:val="32"/>
        </w:rPr>
      </w:pPr>
      <w:hyperlink r:id="rId620" w:history="1">
        <w:r>
          <w:rPr>
            <w:rFonts w:ascii="Arial" w:eastAsia="Arial" w:hAnsi="Arial" w:cs="Arial"/>
            <w:b/>
            <w:bCs/>
            <w:i/>
            <w:color w:val="0077CC"/>
            <w:kern w:val="32"/>
            <w:sz w:val="28"/>
            <w:szCs w:val="32"/>
            <w:u w:val="single"/>
            <w:shd w:val="clear" w:color="auto" w:fill="FFFFFF"/>
          </w:rPr>
          <w:t>Virgin Orbit clarifies the cause behind its '</w:t>
        </w:r>
      </w:hyperlink>
      <w:hyperlink r:id="rId621" w:history="1">
        <w:r>
          <w:rPr>
            <w:rFonts w:ascii="Arial" w:eastAsia="Arial" w:hAnsi="Arial" w:cs="Arial"/>
            <w:b/>
            <w:bCs/>
            <w:i/>
            <w:color w:val="0077CC"/>
            <w:kern w:val="32"/>
            <w:sz w:val="28"/>
            <w:szCs w:val="32"/>
            <w:u w:val="single"/>
            <w:shd w:val="clear" w:color="auto" w:fill="FFFFFF"/>
          </w:rPr>
          <w:t>Start</w:t>
        </w:r>
      </w:hyperlink>
      <w:hyperlink r:id="rId622" w:history="1">
        <w:r>
          <w:rPr>
            <w:rFonts w:ascii="Arial" w:eastAsia="Arial" w:hAnsi="Arial" w:cs="Arial"/>
            <w:b/>
            <w:bCs/>
            <w:i/>
            <w:color w:val="0077CC"/>
            <w:kern w:val="32"/>
            <w:sz w:val="28"/>
            <w:szCs w:val="32"/>
            <w:u w:val="single"/>
            <w:shd w:val="clear" w:color="auto" w:fill="FFFFFF"/>
          </w:rPr>
          <w:t xml:space="preserve"> Me </w:t>
        </w:r>
      </w:hyperlink>
      <w:hyperlink r:id="rId623" w:history="1">
        <w:r>
          <w:rPr>
            <w:rFonts w:ascii="Arial" w:eastAsia="Arial" w:hAnsi="Arial" w:cs="Arial"/>
            <w:b/>
            <w:bCs/>
            <w:i/>
            <w:color w:val="0077CC"/>
            <w:kern w:val="32"/>
            <w:sz w:val="28"/>
            <w:szCs w:val="32"/>
            <w:u w:val="single"/>
            <w:shd w:val="clear" w:color="auto" w:fill="FFFFFF"/>
          </w:rPr>
          <w:t>Up</w:t>
        </w:r>
      </w:hyperlink>
      <w:hyperlink r:id="rId624" w:history="1">
        <w:r>
          <w:rPr>
            <w:rFonts w:ascii="Arial" w:eastAsia="Arial" w:hAnsi="Arial" w:cs="Arial"/>
            <w:b/>
            <w:bCs/>
            <w:i/>
            <w:color w:val="0077CC"/>
            <w:kern w:val="32"/>
            <w:sz w:val="28"/>
            <w:szCs w:val="32"/>
            <w:u w:val="single"/>
            <w:shd w:val="clear" w:color="auto" w:fill="FFFFFF"/>
          </w:rPr>
          <w:t xml:space="preserve">' mission's </w:t>
        </w:r>
      </w:hyperlink>
      <w:hyperlink r:id="rId625" w:history="1">
        <w:r>
          <w:rPr>
            <w:rFonts w:ascii="Arial" w:eastAsia="Arial" w:hAnsi="Arial" w:cs="Arial"/>
            <w:b/>
            <w:bCs/>
            <w:i/>
            <w:color w:val="0077CC"/>
            <w:kern w:val="32"/>
            <w:sz w:val="28"/>
            <w:szCs w:val="32"/>
            <w:u w:val="single"/>
            <w:shd w:val="clear" w:color="auto" w:fill="FFFFFF"/>
          </w:rPr>
          <w:t>failure</w:t>
        </w:r>
      </w:hyperlink>
      <w:hyperlink r:id="rId626" w:history="1">
        <w:r>
          <w:rPr>
            <w:rFonts w:ascii="Arial" w:eastAsia="Arial" w:hAnsi="Arial" w:cs="Arial"/>
            <w:b/>
            <w:bCs/>
            <w:i/>
            <w:color w:val="0077CC"/>
            <w:kern w:val="32"/>
            <w:sz w:val="28"/>
            <w:szCs w:val="32"/>
            <w:u w:val="single"/>
            <w:shd w:val="clear" w:color="auto" w:fill="FFFFFF"/>
          </w:rPr>
          <w:t xml:space="preserve"> to reach orbit</w:t>
        </w:r>
      </w:hyperlink>
    </w:p>
    <w:p w14:paraId="24EC8037" w14:textId="77777777" w:rsidR="00A97810" w:rsidRDefault="00000000">
      <w:pPr>
        <w:spacing w:before="120" w:line="260" w:lineRule="atLeast"/>
        <w:jc w:val="center"/>
      </w:pPr>
      <w:r>
        <w:rPr>
          <w:rFonts w:ascii="Arial" w:eastAsia="Arial" w:hAnsi="Arial" w:cs="Arial"/>
          <w:color w:val="000000"/>
          <w:sz w:val="20"/>
        </w:rPr>
        <w:t>Indian Technology news</w:t>
      </w:r>
    </w:p>
    <w:p w14:paraId="1FFF8B62" w14:textId="77777777" w:rsidR="00A97810" w:rsidRDefault="00000000">
      <w:pPr>
        <w:spacing w:before="120" w:line="260" w:lineRule="atLeast"/>
        <w:jc w:val="center"/>
      </w:pPr>
      <w:r>
        <w:rPr>
          <w:rFonts w:ascii="Arial" w:eastAsia="Arial" w:hAnsi="Arial" w:cs="Arial"/>
          <w:color w:val="000000"/>
          <w:sz w:val="20"/>
        </w:rPr>
        <w:t>January 25, 2023 Wednesday</w:t>
      </w:r>
    </w:p>
    <w:p w14:paraId="2992FA6E" w14:textId="77777777" w:rsidR="00A97810" w:rsidRDefault="00A97810">
      <w:pPr>
        <w:spacing w:line="240" w:lineRule="atLeast"/>
        <w:jc w:val="both"/>
      </w:pPr>
    </w:p>
    <w:p w14:paraId="069E20E9" w14:textId="77777777" w:rsidR="00A97810"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7B61410A" w14:textId="77777777" w:rsidR="00A97810" w:rsidRDefault="00000000">
      <w:pPr>
        <w:spacing w:before="120" w:line="220" w:lineRule="atLeast"/>
      </w:pPr>
      <w:r>
        <w:br/>
      </w:r>
      <w:r>
        <w:pict w14:anchorId="50D1BDC8">
          <v:shape id="_x0000_i1082" type="#_x0000_t75" style="width:169pt;height:169pt">
            <v:imagedata r:id="rId627" o:title=""/>
          </v:shape>
        </w:pict>
      </w:r>
    </w:p>
    <w:p w14:paraId="5D0917E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244 words</w:t>
      </w:r>
    </w:p>
    <w:p w14:paraId="40E65806"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2023-01-25 13:14:14 </w:t>
      </w:r>
    </w:p>
    <w:p w14:paraId="5FCBC1FC" w14:textId="77777777" w:rsidR="00A97810" w:rsidRDefault="00000000">
      <w:pPr>
        <w:keepNext/>
        <w:spacing w:before="240" w:line="340" w:lineRule="atLeast"/>
      </w:pPr>
      <w:bookmarkStart w:id="75" w:name="Body_36"/>
      <w:bookmarkEnd w:id="75"/>
      <w:r>
        <w:rPr>
          <w:rFonts w:ascii="Arial" w:eastAsia="Arial" w:hAnsi="Arial" w:cs="Arial"/>
          <w:b/>
          <w:color w:val="000000"/>
          <w:sz w:val="28"/>
        </w:rPr>
        <w:t>Body</w:t>
      </w:r>
    </w:p>
    <w:p w14:paraId="26DDB84A" w14:textId="77777777" w:rsidR="00A97810" w:rsidRDefault="00000000">
      <w:pPr>
        <w:spacing w:line="60" w:lineRule="exact"/>
      </w:pPr>
      <w:r>
        <w:pict w14:anchorId="196A7E0C">
          <v:line id="_x0000_s2186" style="position:absolute;z-index:251740160" from="0,2pt" to="512pt,2pt" strokecolor="#009ddb" strokeweight="2pt">
            <w10:wrap type="topAndBottom"/>
          </v:line>
        </w:pict>
      </w:r>
    </w:p>
    <w:p w14:paraId="22F3BD43" w14:textId="77777777" w:rsidR="00A97810" w:rsidRDefault="00A97810"/>
    <w:p w14:paraId="7BB066AA" w14:textId="77777777" w:rsidR="00A97810" w:rsidRDefault="00000000">
      <w:pPr>
        <w:spacing w:before="200" w:line="260" w:lineRule="atLeast"/>
        <w:jc w:val="both"/>
      </w:pPr>
      <w:r>
        <w:rPr>
          <w:rFonts w:ascii="Arial" w:eastAsia="Arial" w:hAnsi="Arial" w:cs="Arial"/>
          <w:color w:val="000000"/>
          <w:sz w:val="20"/>
        </w:rPr>
        <w:t xml:space="preserve"> January 25 -- Everything was going great until it wasn't in the skies over Cornwall, UK on Monday. Virgin Orbit, the space launch division of Sir Richard Branson's sprawling commercial empire, was in the midst of setting a major milestone for the country and the nation: to be the first orbital launch from European soil. The carrier aircraft, Cosmic Girl, had successfully taken off from Spaceport Cornwall, LauncherOne had cleanly separated from the modified 747 and properly ignited its first stage rocket, blasting it and its payload of satellites into space. But before they could be pushed into their proper orbit by the rocket's second stage, something went wrong. On Thursday, Virgin Orbit leaders provided a preliminary explanation as to just what happened.</w:t>
      </w:r>
    </w:p>
    <w:p w14:paraId="395F71DB" w14:textId="77777777" w:rsidR="00A97810" w:rsidRDefault="00000000">
      <w:pPr>
        <w:spacing w:before="200" w:line="260" w:lineRule="atLeast"/>
        <w:jc w:val="both"/>
      </w:pPr>
      <w:r>
        <w:rPr>
          <w:rFonts w:ascii="Arial" w:eastAsia="Arial" w:hAnsi="Arial" w:cs="Arial"/>
          <w:color w:val="000000"/>
          <w:sz w:val="20"/>
        </w:rPr>
        <w:t>"At an altitude of approximately 180 km, the upper stage experienced an anomaly. This anomaly prematurely ended the first burn of the upper stage," the company told Engadget via email. "This event ended the mission, with the rocket components and payload falling back to Earth within the approved safety corridor without ever achieving orbit."</w:t>
      </w:r>
    </w:p>
    <w:p w14:paraId="1D9FC031" w14:textId="77777777" w:rsidR="00A97810" w:rsidRDefault="00000000">
      <w:pPr>
        <w:spacing w:line="260" w:lineRule="atLeast"/>
        <w:jc w:val="both"/>
      </w:pPr>
      <w:r>
        <w:rPr>
          <w:rFonts w:ascii="Arial" w:eastAsia="Arial" w:hAnsi="Arial" w:cs="Arial"/>
          <w:color w:val="000000"/>
          <w:sz w:val="20"/>
        </w:rPr>
        <w:t>Virgin Orbit has also announced a "formal" investigation into the root causes of the anomaly which will be led by Jim Sponnick, who developed the Atlas and Delta launch systems, and Chad Foerster, Virgin Orbit's Chief Engineer. Despite the setback, the company is already in contact with UK officials to reschedule the launch for as soon as late 2023.    </w:t>
      </w:r>
    </w:p>
    <w:p w14:paraId="149CE548" w14:textId="77777777" w:rsidR="00A97810"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January 25, 2023</w:t>
      </w:r>
    </w:p>
    <w:p w14:paraId="6214A796" w14:textId="77777777" w:rsidR="00A97810" w:rsidRDefault="00A97810"/>
    <w:p w14:paraId="4D6E1AAE" w14:textId="77777777" w:rsidR="00A97810" w:rsidRDefault="00000000">
      <w:pPr>
        <w:ind w:left="200"/>
        <w:sectPr w:rsidR="00A97810">
          <w:type w:val="continuous"/>
          <w:pgSz w:w="12240" w:h="15840"/>
          <w:pgMar w:top="840" w:right="1000" w:bottom="840" w:left="1000" w:header="400" w:footer="400" w:gutter="0"/>
          <w:cols w:space="720"/>
        </w:sectPr>
      </w:pPr>
      <w:r>
        <w:br/>
      </w:r>
      <w:r>
        <w:pict w14:anchorId="2572446A">
          <v:line id="_x0000_s2187" style="position:absolute;left:0;text-align:left;z-index:251741184;mso-position-horizontal-relative:text;mso-position-vertical-relative:text" from="0,10pt" to="512pt,10pt" strokeweight="1pt"/>
        </w:pict>
      </w:r>
      <w:r>
        <w:rPr>
          <w:rFonts w:ascii="Arial" w:eastAsia="Arial" w:hAnsi="Arial" w:cs="Arial"/>
          <w:b/>
          <w:color w:val="767676"/>
          <w:sz w:val="16"/>
        </w:rPr>
        <w:t>End of Document</w:t>
      </w:r>
    </w:p>
    <w:p w14:paraId="1402625A" w14:textId="77777777" w:rsidR="00A97810" w:rsidRDefault="00A97810">
      <w:pPr>
        <w:sectPr w:rsidR="00A97810">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gutter="0"/>
          <w:cols w:space="720"/>
          <w:titlePg/>
        </w:sectPr>
      </w:pPr>
    </w:p>
    <w:p w14:paraId="3A83C1B4" w14:textId="77777777" w:rsidR="00A97810" w:rsidRDefault="00A97810">
      <w:bookmarkStart w:id="76" w:name="Bookmark_39"/>
      <w:bookmarkEnd w:id="76"/>
    </w:p>
    <w:p w14:paraId="6BAAFA45" w14:textId="77777777" w:rsidR="00A97810" w:rsidRDefault="00000000">
      <w:r>
        <w:pict w14:anchorId="2BB756DF">
          <v:shape id="_x0000_i1083" type="#_x0000_t75" alt="LexisNexis®" style="width:148pt;height:30pt">
            <v:imagedata r:id="rId7" o:title=""/>
          </v:shape>
        </w:pict>
      </w:r>
      <w:r>
        <w:cr/>
      </w:r>
    </w:p>
    <w:p w14:paraId="195007C7" w14:textId="77777777" w:rsidR="00A97810" w:rsidRDefault="00000000">
      <w:pPr>
        <w:spacing w:before="240" w:after="200" w:line="340" w:lineRule="atLeast"/>
        <w:jc w:val="center"/>
        <w:outlineLvl w:val="0"/>
        <w:rPr>
          <w:rFonts w:ascii="Arial" w:hAnsi="Arial" w:cs="Arial"/>
          <w:b/>
          <w:bCs/>
          <w:kern w:val="32"/>
          <w:sz w:val="32"/>
          <w:szCs w:val="32"/>
        </w:rPr>
      </w:pPr>
      <w:hyperlink r:id="rId634" w:history="1">
        <w:r>
          <w:rPr>
            <w:rFonts w:ascii="Arial" w:eastAsia="Arial" w:hAnsi="Arial" w:cs="Arial"/>
            <w:b/>
            <w:bCs/>
            <w:i/>
            <w:color w:val="0077CC"/>
            <w:kern w:val="32"/>
            <w:sz w:val="28"/>
            <w:szCs w:val="32"/>
            <w:u w:val="single"/>
            <w:shd w:val="clear" w:color="auto" w:fill="FFFFFF"/>
          </w:rPr>
          <w:t>Pakistan's PTV show discusses promotion of IT business, Kashmir issue</w:t>
        </w:r>
      </w:hyperlink>
    </w:p>
    <w:p w14:paraId="2E47278C" w14:textId="77777777" w:rsidR="00A97810" w:rsidRDefault="00000000">
      <w:pPr>
        <w:spacing w:before="120" w:line="260" w:lineRule="atLeast"/>
        <w:jc w:val="center"/>
      </w:pPr>
      <w:r>
        <w:rPr>
          <w:rFonts w:ascii="Arial" w:eastAsia="Arial" w:hAnsi="Arial" w:cs="Arial"/>
          <w:color w:val="000000"/>
          <w:sz w:val="20"/>
        </w:rPr>
        <w:t xml:space="preserve">BBC Monitoring South Asia - Political </w:t>
      </w:r>
    </w:p>
    <w:p w14:paraId="7AC4FFEB" w14:textId="77777777" w:rsidR="00A97810" w:rsidRDefault="00000000">
      <w:pPr>
        <w:spacing w:before="120" w:line="260" w:lineRule="atLeast"/>
        <w:jc w:val="center"/>
      </w:pPr>
      <w:r>
        <w:rPr>
          <w:rFonts w:ascii="Arial" w:eastAsia="Arial" w:hAnsi="Arial" w:cs="Arial"/>
          <w:color w:val="000000"/>
          <w:sz w:val="20"/>
        </w:rPr>
        <w:t>Supplied by BBC Worldwide Monitoring</w:t>
      </w:r>
    </w:p>
    <w:p w14:paraId="729AE74F" w14:textId="77777777" w:rsidR="00A97810" w:rsidRDefault="00000000">
      <w:pPr>
        <w:spacing w:before="120" w:line="260" w:lineRule="atLeast"/>
        <w:jc w:val="center"/>
      </w:pPr>
      <w:r>
        <w:rPr>
          <w:rFonts w:ascii="Arial" w:eastAsia="Arial" w:hAnsi="Arial" w:cs="Arial"/>
          <w:color w:val="000000"/>
          <w:sz w:val="20"/>
        </w:rPr>
        <w:t>January 5, 2022 Wednesday</w:t>
      </w:r>
    </w:p>
    <w:p w14:paraId="3BA8B52A" w14:textId="77777777" w:rsidR="00A97810" w:rsidRDefault="00A97810">
      <w:pPr>
        <w:spacing w:line="240" w:lineRule="atLeast"/>
        <w:jc w:val="both"/>
      </w:pPr>
    </w:p>
    <w:p w14:paraId="523AE2A6" w14:textId="77777777" w:rsidR="00A97810" w:rsidRDefault="00000000">
      <w:pPr>
        <w:spacing w:before="120" w:line="220" w:lineRule="atLeast"/>
      </w:pPr>
      <w:r>
        <w:br/>
      </w:r>
      <w:r>
        <w:rPr>
          <w:rFonts w:ascii="Arial" w:eastAsia="Arial" w:hAnsi="Arial" w:cs="Arial"/>
          <w:color w:val="000000"/>
          <w:sz w:val="16"/>
        </w:rPr>
        <w:t>Copyright 2022 British Broadcasting Corporation All Rights Reserved</w:t>
      </w:r>
    </w:p>
    <w:p w14:paraId="3815E4B4" w14:textId="77777777" w:rsidR="00A97810" w:rsidRDefault="00000000">
      <w:pPr>
        <w:spacing w:before="120" w:line="220" w:lineRule="atLeast"/>
      </w:pPr>
      <w:r>
        <w:br/>
      </w:r>
      <w:r>
        <w:pict w14:anchorId="338C83FA">
          <v:shape id="_x0000_i1084" type="#_x0000_t75" style="width:108pt;height:85.5pt">
            <v:imagedata r:id="rId635" o:title=""/>
          </v:shape>
        </w:pict>
      </w:r>
    </w:p>
    <w:p w14:paraId="3AF3A48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1024 words</w:t>
      </w:r>
    </w:p>
    <w:p w14:paraId="2FFBD8C3" w14:textId="77777777" w:rsidR="00A97810" w:rsidRDefault="00000000">
      <w:pPr>
        <w:keepNext/>
        <w:spacing w:before="240" w:line="340" w:lineRule="atLeast"/>
      </w:pPr>
      <w:bookmarkStart w:id="77" w:name="Body_37"/>
      <w:bookmarkEnd w:id="77"/>
      <w:r>
        <w:rPr>
          <w:rFonts w:ascii="Arial" w:eastAsia="Arial" w:hAnsi="Arial" w:cs="Arial"/>
          <w:b/>
          <w:color w:val="000000"/>
          <w:sz w:val="28"/>
        </w:rPr>
        <w:t>Body</w:t>
      </w:r>
    </w:p>
    <w:p w14:paraId="6BB78522" w14:textId="77777777" w:rsidR="00A97810" w:rsidRDefault="00000000">
      <w:pPr>
        <w:spacing w:line="60" w:lineRule="exact"/>
      </w:pPr>
      <w:r>
        <w:pict w14:anchorId="30AFD4EE">
          <v:line id="_x0000_s2190" style="position:absolute;z-index:251742208" from="0,2pt" to="512pt,2pt" strokecolor="#009ddb" strokeweight="2pt">
            <w10:wrap type="topAndBottom"/>
          </v:line>
        </w:pict>
      </w:r>
    </w:p>
    <w:p w14:paraId="7A7B5073" w14:textId="77777777" w:rsidR="00A97810" w:rsidRDefault="00A97810"/>
    <w:p w14:paraId="67CA4994" w14:textId="77777777" w:rsidR="00A97810" w:rsidRDefault="00000000">
      <w:pPr>
        <w:spacing w:before="200" w:line="260" w:lineRule="atLeast"/>
        <w:jc w:val="both"/>
      </w:pPr>
      <w:r>
        <w:rPr>
          <w:rFonts w:ascii="Arial" w:eastAsia="Arial" w:hAnsi="Arial" w:cs="Arial"/>
          <w:color w:val="000000"/>
          <w:sz w:val="20"/>
        </w:rPr>
        <w:t>The following is a summary of the talk show "Riyasat" [the state], hosted by anchor Ahmed Quraishi on state-owned PTV News in Urdu at 15:00 gmt on 4 January. The programme provides analysis and views of experts and politicians on important news of the day.</w:t>
      </w:r>
    </w:p>
    <w:p w14:paraId="5675B211" w14:textId="77777777" w:rsidR="00A97810" w:rsidRDefault="00000000">
      <w:pPr>
        <w:spacing w:before="200" w:line="260" w:lineRule="atLeast"/>
        <w:jc w:val="both"/>
      </w:pPr>
      <w:r>
        <w:rPr>
          <w:rFonts w:ascii="Arial" w:eastAsia="Arial" w:hAnsi="Arial" w:cs="Arial"/>
          <w:color w:val="000000"/>
          <w:sz w:val="20"/>
        </w:rPr>
        <w:t>Potential for IT business</w:t>
      </w:r>
    </w:p>
    <w:p w14:paraId="7C3D2750" w14:textId="77777777" w:rsidR="00A97810" w:rsidRDefault="00000000">
      <w:pPr>
        <w:spacing w:before="200" w:line="260" w:lineRule="atLeast"/>
        <w:jc w:val="both"/>
      </w:pPr>
      <w:r>
        <w:rPr>
          <w:rFonts w:ascii="Arial" w:eastAsia="Arial" w:hAnsi="Arial" w:cs="Arial"/>
          <w:color w:val="000000"/>
          <w:sz w:val="20"/>
        </w:rPr>
        <w:t xml:space="preserve">Anchor Ahmed Quraishi opened the show, saying that a very big story from Pakistan that is being discussed all over the world in a positive light is about Pakistan's IT exports, IT potential and Pakistani </w:t>
      </w:r>
      <w:r>
        <w:rPr>
          <w:rFonts w:ascii="Arial" w:eastAsia="Arial" w:hAnsi="Arial" w:cs="Arial"/>
          <w:b/>
          <w:i/>
          <w:color w:val="000000"/>
          <w:sz w:val="20"/>
          <w:u w:val="single"/>
        </w:rPr>
        <w:t>start-up</w:t>
      </w:r>
      <w:r>
        <w:rPr>
          <w:rFonts w:ascii="Arial" w:eastAsia="Arial" w:hAnsi="Arial" w:cs="Arial"/>
          <w:color w:val="000000"/>
          <w:sz w:val="20"/>
        </w:rPr>
        <w:t xml:space="preserve"> companies. He mentioned that Bloomberg mentioned that Pakistan's IT export crossed 300m dollars in 12 months only. He mentioned that Prime Minister Imran Khan has specially focused on the IT development in Pakistan. He introduced Nabeel Qadeer, an IT professional who initiated </w:t>
      </w:r>
      <w:r>
        <w:rPr>
          <w:rFonts w:ascii="Arial" w:eastAsia="Arial" w:hAnsi="Arial" w:cs="Arial"/>
          <w:b/>
          <w:i/>
          <w:color w:val="000000"/>
          <w:sz w:val="20"/>
          <w:u w:val="single"/>
        </w:rPr>
        <w:t>start up</w:t>
      </w:r>
      <w:r>
        <w:rPr>
          <w:rFonts w:ascii="Arial" w:eastAsia="Arial" w:hAnsi="Arial" w:cs="Arial"/>
          <w:color w:val="000000"/>
          <w:sz w:val="20"/>
        </w:rPr>
        <w:t xml:space="preserve"> culture in Pakistan and has been advising the government of Pakistan on IT for the past several years. Quraishi mentioned that Qadeer was the founder and director of Pakistan's first incubator.</w:t>
      </w:r>
    </w:p>
    <w:p w14:paraId="511A32E7" w14:textId="77777777" w:rsidR="00A97810" w:rsidRDefault="00000000">
      <w:pPr>
        <w:spacing w:before="200" w:line="260" w:lineRule="atLeast"/>
        <w:jc w:val="both"/>
      </w:pPr>
      <w:r>
        <w:rPr>
          <w:rFonts w:ascii="Arial" w:eastAsia="Arial" w:hAnsi="Arial" w:cs="Arial"/>
          <w:color w:val="000000"/>
          <w:sz w:val="20"/>
        </w:rPr>
        <w:t xml:space="preserve">Qadeer said that he has been working with governments for the past 10 or 12 years and was currently working with the Kamyab Jawan [successful youth] programme, which is a youth loan programme of the government. He appreciated the role of Usman Dar, Special Assistant to Prime Minister on Youth Affairs and head of Kamyab Jawan programme, in making the programme a success. Qadeer said the programme links the common people with the money needed for </w:t>
      </w:r>
      <w:r>
        <w:rPr>
          <w:rFonts w:ascii="Arial" w:eastAsia="Arial" w:hAnsi="Arial" w:cs="Arial"/>
          <w:b/>
          <w:i/>
          <w:color w:val="000000"/>
          <w:sz w:val="20"/>
          <w:u w:val="single"/>
        </w:rPr>
        <w:t>start-ups</w:t>
      </w:r>
      <w:r>
        <w:rPr>
          <w:rFonts w:ascii="Arial" w:eastAsia="Arial" w:hAnsi="Arial" w:cs="Arial"/>
          <w:color w:val="000000"/>
          <w:sz w:val="20"/>
        </w:rPr>
        <w:t>.</w:t>
      </w:r>
    </w:p>
    <w:p w14:paraId="751FB815" w14:textId="77777777" w:rsidR="00A97810" w:rsidRDefault="00000000">
      <w:pPr>
        <w:spacing w:before="200" w:line="260" w:lineRule="atLeast"/>
        <w:jc w:val="both"/>
      </w:pPr>
      <w:r>
        <w:rPr>
          <w:rFonts w:ascii="Arial" w:eastAsia="Arial" w:hAnsi="Arial" w:cs="Arial"/>
          <w:color w:val="000000"/>
          <w:sz w:val="20"/>
        </w:rPr>
        <w:t xml:space="preserve">Qadeer mentioned that "Pakistani </w:t>
      </w:r>
      <w:r>
        <w:rPr>
          <w:rFonts w:ascii="Arial" w:eastAsia="Arial" w:hAnsi="Arial" w:cs="Arial"/>
          <w:b/>
          <w:i/>
          <w:color w:val="000000"/>
          <w:sz w:val="20"/>
          <w:u w:val="single"/>
        </w:rPr>
        <w:t>start-ups</w:t>
      </w:r>
      <w:r>
        <w:rPr>
          <w:rFonts w:ascii="Arial" w:eastAsia="Arial" w:hAnsi="Arial" w:cs="Arial"/>
          <w:color w:val="000000"/>
          <w:sz w:val="20"/>
        </w:rPr>
        <w:t xml:space="preserve"> have raised 350m dollars in investment during 2021, which is an amount higher than the investment raised during the last eight years combined". He said the investor community has played an important role in building good </w:t>
      </w:r>
      <w:r>
        <w:rPr>
          <w:rFonts w:ascii="Arial" w:eastAsia="Arial" w:hAnsi="Arial" w:cs="Arial"/>
          <w:b/>
          <w:i/>
          <w:color w:val="000000"/>
          <w:sz w:val="20"/>
          <w:u w:val="single"/>
        </w:rPr>
        <w:t>start-up</w:t>
      </w:r>
      <w:r>
        <w:rPr>
          <w:rFonts w:ascii="Arial" w:eastAsia="Arial" w:hAnsi="Arial" w:cs="Arial"/>
          <w:color w:val="000000"/>
          <w:sz w:val="20"/>
        </w:rPr>
        <w:t xml:space="preserve"> funds or venture capital funds in Pakistan and Pakistani venture capital funds have collaborated with the international funds. He mentioned that funding has been coming from East Asia for example Singapore, the Middle East and also the United States.</w:t>
      </w:r>
    </w:p>
    <w:p w14:paraId="5CE5FA9C" w14:textId="77777777" w:rsidR="00A97810" w:rsidRDefault="00000000">
      <w:pPr>
        <w:spacing w:before="200" w:line="260" w:lineRule="atLeast"/>
        <w:jc w:val="both"/>
      </w:pPr>
      <w:r>
        <w:rPr>
          <w:rFonts w:ascii="Arial" w:eastAsia="Arial" w:hAnsi="Arial" w:cs="Arial"/>
          <w:color w:val="000000"/>
          <w:sz w:val="20"/>
        </w:rPr>
        <w:lastRenderedPageBreak/>
        <w:t xml:space="preserve">Appreciating the role of the government in promotion of IT, Qadeer said "Prime Minister Imran Khan is the super hero created by Pakistan in the past 40 or 50 years" and "he is a brand in himself". He also mentioned the foreign policy of Pakistan that has been built not only by the government but the [military] establishment. He added that the armed forces have been very good during the past years and relationship with countries like Malaysia and Turkey have been strengthened, so the investors see that there is stability in Pakistan and long-term returns can be expected. He urged the government to make sure that "the cost of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is minimised".</w:t>
      </w:r>
    </w:p>
    <w:p w14:paraId="7DCC0B9C" w14:textId="77777777" w:rsidR="00A97810" w:rsidRDefault="00000000">
      <w:pPr>
        <w:spacing w:before="200" w:line="260" w:lineRule="atLeast"/>
        <w:jc w:val="both"/>
      </w:pPr>
      <w:r>
        <w:rPr>
          <w:rFonts w:ascii="Arial" w:eastAsia="Arial" w:hAnsi="Arial" w:cs="Arial"/>
          <w:color w:val="000000"/>
          <w:sz w:val="20"/>
        </w:rPr>
        <w:t xml:space="preserve">Qadeer mentioned that "seven to eight million youth would be above 18 years of age in 2023 and would become voters" and these are the people who have the highest interest in </w:t>
      </w:r>
      <w:r>
        <w:rPr>
          <w:rFonts w:ascii="Arial" w:eastAsia="Arial" w:hAnsi="Arial" w:cs="Arial"/>
          <w:b/>
          <w:i/>
          <w:color w:val="000000"/>
          <w:sz w:val="20"/>
          <w:u w:val="single"/>
        </w:rPr>
        <w:t>start-ups</w:t>
      </w:r>
      <w:r>
        <w:rPr>
          <w:rFonts w:ascii="Arial" w:eastAsia="Arial" w:hAnsi="Arial" w:cs="Arial"/>
          <w:color w:val="000000"/>
          <w:sz w:val="20"/>
        </w:rPr>
        <w:t xml:space="preserve"> therefore, government's focus on IT business would help it increase its voters as well. He remarked that "universities in Pakistan are failing miserably" and advised that the focus should be on skill development.</w:t>
      </w:r>
    </w:p>
    <w:p w14:paraId="17E650D1" w14:textId="77777777" w:rsidR="00A97810" w:rsidRDefault="00000000">
      <w:pPr>
        <w:spacing w:before="200" w:line="260" w:lineRule="atLeast"/>
        <w:jc w:val="both"/>
      </w:pPr>
      <w:r>
        <w:rPr>
          <w:rFonts w:ascii="Arial" w:eastAsia="Arial" w:hAnsi="Arial" w:cs="Arial"/>
          <w:color w:val="000000"/>
          <w:sz w:val="20"/>
        </w:rPr>
        <w:t>Anniversary of UN resolution on Kashmir</w:t>
      </w:r>
    </w:p>
    <w:p w14:paraId="79B72030" w14:textId="77777777" w:rsidR="00A97810" w:rsidRDefault="00000000">
      <w:pPr>
        <w:spacing w:before="200" w:line="260" w:lineRule="atLeast"/>
        <w:jc w:val="both"/>
      </w:pPr>
      <w:r>
        <w:rPr>
          <w:rFonts w:ascii="Arial" w:eastAsia="Arial" w:hAnsi="Arial" w:cs="Arial"/>
          <w:color w:val="000000"/>
          <w:sz w:val="20"/>
        </w:rPr>
        <w:t>Quraishi referred to recently published Associated Press report on the closure of mosques in Indian-administered Kashmir headlined "In Kashmir, closed mosque raises questions about India's religious freedom". Quraishi mentioned that India has closed mosques in Kashmir on the pretext of Covid-19 or security issues. He said it is a major development that the western media has raised questions on the Indian policy in Kashmir.</w:t>
      </w:r>
    </w:p>
    <w:p w14:paraId="015ACF79" w14:textId="77777777" w:rsidR="00A97810" w:rsidRDefault="00000000">
      <w:pPr>
        <w:spacing w:before="200" w:line="260" w:lineRule="atLeast"/>
        <w:jc w:val="both"/>
      </w:pPr>
      <w:r>
        <w:rPr>
          <w:rFonts w:ascii="Arial" w:eastAsia="Arial" w:hAnsi="Arial" w:cs="Arial"/>
          <w:color w:val="000000"/>
          <w:sz w:val="20"/>
        </w:rPr>
        <w:t>Quraishi said 5 January 2022 is the 73rd anniversary of the UN resolution 91, passed in 1949 that "presented the plebiscite as an option for peaceful solution of the Kashmir issue" and reported that the Pakistan-administered Kashmir government and the government of Pakistan would be observing this day tomorrow by organising important events. He contacted Dr Irfan Ashraf, Director General of Cultural Academy on the government of Pakistan-administered Kashmir and asked him about the events organised by the government.</w:t>
      </w:r>
    </w:p>
    <w:p w14:paraId="13D5F627" w14:textId="77777777" w:rsidR="00A97810" w:rsidRDefault="00000000">
      <w:pPr>
        <w:spacing w:before="200" w:line="260" w:lineRule="atLeast"/>
        <w:jc w:val="both"/>
      </w:pPr>
      <w:r>
        <w:rPr>
          <w:rFonts w:ascii="Arial" w:eastAsia="Arial" w:hAnsi="Arial" w:cs="Arial"/>
          <w:color w:val="000000"/>
          <w:sz w:val="20"/>
        </w:rPr>
        <w:t>Ashraf said on 5 January, the representatives of the government of Pakistan-administered Kashmir, the opposition and the people from other walks of life would gather in Muzaffarabad and in a large procession would march to the UN office in Pakistan-administered Kashmir to "present a memorandum to remind the UN that Kashmiris were still waiting for the plebiscite that had been promised". He claimed that in the Indian-administered Kashmir, the Indian forces were killing Kashmiri youth in fake encounters and incidents of "extrajudicial killings" and "enforced disappearances" have been taking place in a large number.</w:t>
      </w:r>
    </w:p>
    <w:p w14:paraId="1250FB8E" w14:textId="77777777" w:rsidR="00A97810" w:rsidRDefault="00000000">
      <w:pPr>
        <w:spacing w:before="200" w:line="260" w:lineRule="atLeast"/>
        <w:jc w:val="both"/>
      </w:pPr>
      <w:r>
        <w:rPr>
          <w:rFonts w:ascii="Arial" w:eastAsia="Arial" w:hAnsi="Arial" w:cs="Arial"/>
          <w:color w:val="000000"/>
          <w:sz w:val="20"/>
        </w:rPr>
        <w:t>Ashraf said "the case of Kashmiris is internationally recognised and the UN has passed several resolutions on it and Kashmiris hope that the international community would fulfil its promise". He remarked, "We want to continue the struggle of Kashmir in a peaceful and non-violent manner." He said "we appeal to the international community, particularly the human rights organisations, like the Amnesty International and others, on this anniversary that they should send missions to Kashmir and the UN should send a fact finding mission to look into the human right violations" as "the situation in Kashmir is heading towards a humanitarian crisis".</w:t>
      </w:r>
    </w:p>
    <w:p w14:paraId="47CF3D35" w14:textId="77777777" w:rsidR="00A97810" w:rsidRDefault="00000000">
      <w:pPr>
        <w:spacing w:before="200" w:line="260" w:lineRule="atLeast"/>
        <w:jc w:val="both"/>
      </w:pPr>
      <w:r>
        <w:rPr>
          <w:rFonts w:ascii="Arial" w:eastAsia="Arial" w:hAnsi="Arial" w:cs="Arial"/>
          <w:color w:val="000000"/>
          <w:sz w:val="20"/>
        </w:rPr>
        <w:t>Quraishi claimed the cultural policy of the Pakistan-administered Kashmir government was important because "the Indian government has been following a policy to erase the Kashmiri culture, so that it could fully merge Kashmir into India". Ashraf remarked that Kashmir has a very rich culture and claimed that identity and India wants to make the Indian culture dominant there. He mentioned that the Cultural Academy has written to the cultural wings of all the foreign embassies in Islamabad saying that "we want to launch cultural exchange programme to promote Kashmiri culture around the world". He said the cultural dress of Kashmir would be introduced. He also said that the Academy would create films and dramas "to present the liberation movement of Kashmir in the right perspective and highlight the sacrifices of Kashmiris".</w:t>
      </w:r>
    </w:p>
    <w:p w14:paraId="746BE870" w14:textId="77777777" w:rsidR="00A97810" w:rsidRDefault="00000000">
      <w:pPr>
        <w:spacing w:before="200" w:line="260" w:lineRule="atLeast"/>
        <w:jc w:val="both"/>
      </w:pPr>
      <w:r>
        <w:rPr>
          <w:rFonts w:ascii="Arial" w:eastAsia="Arial" w:hAnsi="Arial" w:cs="Arial"/>
          <w:color w:val="000000"/>
          <w:sz w:val="20"/>
        </w:rPr>
        <w:t>Source: PTV News in Urdu 1500 gmt 4 Jan 22</w:t>
      </w:r>
    </w:p>
    <w:p w14:paraId="6AC11276"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2022</w:t>
      </w:r>
    </w:p>
    <w:p w14:paraId="0BEE29CA" w14:textId="77777777" w:rsidR="00A97810" w:rsidRDefault="00A97810"/>
    <w:p w14:paraId="4AC5D398" w14:textId="77777777" w:rsidR="00A97810" w:rsidRDefault="00000000">
      <w:pPr>
        <w:ind w:left="200"/>
        <w:sectPr w:rsidR="00A97810">
          <w:type w:val="continuous"/>
          <w:pgSz w:w="12240" w:h="15840"/>
          <w:pgMar w:top="840" w:right="1000" w:bottom="840" w:left="1000" w:header="400" w:footer="400" w:gutter="0"/>
          <w:cols w:space="720"/>
        </w:sectPr>
      </w:pPr>
      <w:r>
        <w:br/>
      </w:r>
      <w:r>
        <w:pict w14:anchorId="64887065">
          <v:line id="_x0000_s2191" style="position:absolute;left:0;text-align:left;z-index:251743232;mso-position-horizontal-relative:text;mso-position-vertical-relative:text" from="0,10pt" to="512pt,10pt" strokeweight="1pt"/>
        </w:pict>
      </w:r>
      <w:r>
        <w:rPr>
          <w:rFonts w:ascii="Arial" w:eastAsia="Arial" w:hAnsi="Arial" w:cs="Arial"/>
          <w:b/>
          <w:color w:val="767676"/>
          <w:sz w:val="16"/>
        </w:rPr>
        <w:t>End of Document</w:t>
      </w:r>
    </w:p>
    <w:p w14:paraId="22534450" w14:textId="77777777" w:rsidR="00A97810" w:rsidRDefault="00A97810">
      <w:pPr>
        <w:sectPr w:rsidR="00A97810">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gutter="0"/>
          <w:cols w:space="720"/>
          <w:titlePg/>
        </w:sectPr>
      </w:pPr>
    </w:p>
    <w:p w14:paraId="6F707F96" w14:textId="77777777" w:rsidR="00A97810" w:rsidRDefault="00A97810">
      <w:bookmarkStart w:id="78" w:name="Bookmark_40"/>
      <w:bookmarkEnd w:id="78"/>
    </w:p>
    <w:p w14:paraId="49DB851E" w14:textId="77777777" w:rsidR="00A97810" w:rsidRDefault="00000000">
      <w:r>
        <w:pict w14:anchorId="614CCCE6">
          <v:shape id="_x0000_i1085" type="#_x0000_t75" alt="LexisNexis®" style="width:148pt;height:30pt">
            <v:imagedata r:id="rId7" o:title=""/>
          </v:shape>
        </w:pict>
      </w:r>
      <w:r>
        <w:cr/>
      </w:r>
    </w:p>
    <w:p w14:paraId="058EB1D5" w14:textId="77777777" w:rsidR="00A97810" w:rsidRDefault="00000000">
      <w:pPr>
        <w:spacing w:before="240" w:after="200" w:line="340" w:lineRule="atLeast"/>
        <w:jc w:val="center"/>
        <w:outlineLvl w:val="0"/>
        <w:rPr>
          <w:rFonts w:ascii="Arial" w:hAnsi="Arial" w:cs="Arial"/>
          <w:b/>
          <w:bCs/>
          <w:kern w:val="32"/>
          <w:sz w:val="32"/>
          <w:szCs w:val="32"/>
        </w:rPr>
      </w:pPr>
      <w:hyperlink r:id="rId642" w:history="1">
        <w:r>
          <w:rPr>
            <w:rFonts w:ascii="Arial" w:eastAsia="Arial" w:hAnsi="Arial" w:cs="Arial"/>
            <w:b/>
            <w:bCs/>
            <w:i/>
            <w:color w:val="0077CC"/>
            <w:kern w:val="32"/>
            <w:sz w:val="28"/>
            <w:szCs w:val="32"/>
            <w:u w:val="single"/>
            <w:shd w:val="clear" w:color="auto" w:fill="FFFFFF"/>
          </w:rPr>
          <w:t>Pakistan's PTV show discusses promotion of IT business, Kashmir issue</w:t>
        </w:r>
      </w:hyperlink>
    </w:p>
    <w:p w14:paraId="4E48FB5D" w14:textId="77777777" w:rsidR="00A97810" w:rsidRDefault="00000000">
      <w:pPr>
        <w:spacing w:before="120" w:line="260" w:lineRule="atLeast"/>
        <w:jc w:val="center"/>
      </w:pPr>
      <w:r>
        <w:rPr>
          <w:rFonts w:ascii="Arial" w:eastAsia="Arial" w:hAnsi="Arial" w:cs="Arial"/>
          <w:color w:val="000000"/>
          <w:sz w:val="20"/>
        </w:rPr>
        <w:t xml:space="preserve">BBC Monitoring South Asia - Political </w:t>
      </w:r>
    </w:p>
    <w:p w14:paraId="60E00775" w14:textId="77777777" w:rsidR="00A97810" w:rsidRDefault="00000000">
      <w:pPr>
        <w:spacing w:before="120" w:line="260" w:lineRule="atLeast"/>
        <w:jc w:val="center"/>
      </w:pPr>
      <w:r>
        <w:rPr>
          <w:rFonts w:ascii="Arial" w:eastAsia="Arial" w:hAnsi="Arial" w:cs="Arial"/>
          <w:color w:val="000000"/>
          <w:sz w:val="20"/>
        </w:rPr>
        <w:t>Supplied by BBC Worldwide Monitoring</w:t>
      </w:r>
    </w:p>
    <w:p w14:paraId="0D8B0A32" w14:textId="77777777" w:rsidR="00A97810" w:rsidRDefault="00000000">
      <w:pPr>
        <w:spacing w:before="120" w:line="260" w:lineRule="atLeast"/>
        <w:jc w:val="center"/>
      </w:pPr>
      <w:r>
        <w:rPr>
          <w:rFonts w:ascii="Arial" w:eastAsia="Arial" w:hAnsi="Arial" w:cs="Arial"/>
          <w:color w:val="000000"/>
          <w:sz w:val="20"/>
        </w:rPr>
        <w:t>January 5, 2022 Wednesday</w:t>
      </w:r>
    </w:p>
    <w:p w14:paraId="2A12C8DA" w14:textId="77777777" w:rsidR="00A97810" w:rsidRDefault="00A97810">
      <w:pPr>
        <w:spacing w:line="240" w:lineRule="atLeast"/>
        <w:jc w:val="both"/>
      </w:pPr>
    </w:p>
    <w:p w14:paraId="2DB01EE0" w14:textId="77777777" w:rsidR="00A97810" w:rsidRDefault="00000000">
      <w:pPr>
        <w:spacing w:before="120" w:line="220" w:lineRule="atLeast"/>
      </w:pPr>
      <w:r>
        <w:br/>
      </w:r>
      <w:r>
        <w:rPr>
          <w:rFonts w:ascii="Arial" w:eastAsia="Arial" w:hAnsi="Arial" w:cs="Arial"/>
          <w:color w:val="000000"/>
          <w:sz w:val="16"/>
        </w:rPr>
        <w:t>Copyright 2022 British Broadcasting Corporation All Rights Reserved</w:t>
      </w:r>
    </w:p>
    <w:p w14:paraId="589D3C62" w14:textId="77777777" w:rsidR="00A97810" w:rsidRDefault="00000000">
      <w:pPr>
        <w:spacing w:before="120" w:line="220" w:lineRule="atLeast"/>
      </w:pPr>
      <w:r>
        <w:br/>
      </w:r>
      <w:r>
        <w:pict w14:anchorId="5A5D7735">
          <v:shape id="_x0000_i1086" type="#_x0000_t75" style="width:108pt;height:85.5pt">
            <v:imagedata r:id="rId635" o:title=""/>
          </v:shape>
        </w:pict>
      </w:r>
    </w:p>
    <w:p w14:paraId="2322609B"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1024 words</w:t>
      </w:r>
    </w:p>
    <w:p w14:paraId="78E0EE73" w14:textId="77777777" w:rsidR="00A97810" w:rsidRDefault="00000000">
      <w:pPr>
        <w:keepNext/>
        <w:spacing w:before="240" w:line="340" w:lineRule="atLeast"/>
      </w:pPr>
      <w:bookmarkStart w:id="79" w:name="Body_38"/>
      <w:bookmarkEnd w:id="79"/>
      <w:r>
        <w:rPr>
          <w:rFonts w:ascii="Arial" w:eastAsia="Arial" w:hAnsi="Arial" w:cs="Arial"/>
          <w:b/>
          <w:color w:val="000000"/>
          <w:sz w:val="28"/>
        </w:rPr>
        <w:t>Body</w:t>
      </w:r>
    </w:p>
    <w:p w14:paraId="6828B14E" w14:textId="77777777" w:rsidR="00A97810" w:rsidRDefault="00000000">
      <w:pPr>
        <w:spacing w:line="60" w:lineRule="exact"/>
      </w:pPr>
      <w:r>
        <w:pict w14:anchorId="4EB31C6C">
          <v:line id="_x0000_s2194" style="position:absolute;z-index:251744256" from="0,2pt" to="512pt,2pt" strokecolor="#009ddb" strokeweight="2pt">
            <w10:wrap type="topAndBottom"/>
          </v:line>
        </w:pict>
      </w:r>
    </w:p>
    <w:p w14:paraId="7C26DD2A" w14:textId="77777777" w:rsidR="00A97810" w:rsidRDefault="00A97810"/>
    <w:p w14:paraId="79FFA0AC" w14:textId="77777777" w:rsidR="00A97810" w:rsidRDefault="00000000">
      <w:pPr>
        <w:spacing w:before="200" w:line="260" w:lineRule="atLeast"/>
        <w:jc w:val="both"/>
      </w:pPr>
      <w:r>
        <w:rPr>
          <w:rFonts w:ascii="Arial" w:eastAsia="Arial" w:hAnsi="Arial" w:cs="Arial"/>
          <w:color w:val="000000"/>
          <w:sz w:val="20"/>
        </w:rPr>
        <w:t>The following is a summary of the talk show "Riyasat" [the state], hosted by anchor Ahmed Quraishi on state-owned PTV News in Urdu at 15:00 gmt on 4 January. The programme provides analysis and views of experts and politicians on important news of the day.</w:t>
      </w:r>
    </w:p>
    <w:p w14:paraId="5EC3CF9B" w14:textId="77777777" w:rsidR="00A97810" w:rsidRDefault="00000000">
      <w:pPr>
        <w:spacing w:before="200" w:line="260" w:lineRule="atLeast"/>
        <w:jc w:val="both"/>
      </w:pPr>
      <w:r>
        <w:rPr>
          <w:rFonts w:ascii="Arial" w:eastAsia="Arial" w:hAnsi="Arial" w:cs="Arial"/>
          <w:color w:val="000000"/>
          <w:sz w:val="20"/>
        </w:rPr>
        <w:t>Potential for IT business</w:t>
      </w:r>
    </w:p>
    <w:p w14:paraId="19006785" w14:textId="77777777" w:rsidR="00A97810" w:rsidRDefault="00000000">
      <w:pPr>
        <w:spacing w:before="200" w:line="260" w:lineRule="atLeast"/>
        <w:jc w:val="both"/>
      </w:pPr>
      <w:r>
        <w:rPr>
          <w:rFonts w:ascii="Arial" w:eastAsia="Arial" w:hAnsi="Arial" w:cs="Arial"/>
          <w:color w:val="000000"/>
          <w:sz w:val="20"/>
        </w:rPr>
        <w:t xml:space="preserve">Anchor Ahmed Quraishi opened the show, saying that a very big story from Pakistan that is being discussed all over the world in a positive light is about Pakistan's IT exports, IT potential and Pakistani </w:t>
      </w:r>
      <w:r>
        <w:rPr>
          <w:rFonts w:ascii="Arial" w:eastAsia="Arial" w:hAnsi="Arial" w:cs="Arial"/>
          <w:b/>
          <w:i/>
          <w:color w:val="000000"/>
          <w:sz w:val="20"/>
          <w:u w:val="single"/>
        </w:rPr>
        <w:t>start-up</w:t>
      </w:r>
      <w:r>
        <w:rPr>
          <w:rFonts w:ascii="Arial" w:eastAsia="Arial" w:hAnsi="Arial" w:cs="Arial"/>
          <w:color w:val="000000"/>
          <w:sz w:val="20"/>
        </w:rPr>
        <w:t xml:space="preserve"> companies. He mentioned that Bloomberg mentioned that Pakistan's IT export crossed 300m dollars in 12 months only. He mentioned that Prime Minister Imran Khan has specially focused on the IT development in Pakistan. He introduced Nabeel Qadeer, an IT professional who initiated </w:t>
      </w:r>
      <w:r>
        <w:rPr>
          <w:rFonts w:ascii="Arial" w:eastAsia="Arial" w:hAnsi="Arial" w:cs="Arial"/>
          <w:b/>
          <w:i/>
          <w:color w:val="000000"/>
          <w:sz w:val="20"/>
          <w:u w:val="single"/>
        </w:rPr>
        <w:t>start up</w:t>
      </w:r>
      <w:r>
        <w:rPr>
          <w:rFonts w:ascii="Arial" w:eastAsia="Arial" w:hAnsi="Arial" w:cs="Arial"/>
          <w:color w:val="000000"/>
          <w:sz w:val="20"/>
        </w:rPr>
        <w:t xml:space="preserve"> culture in Pakistan and has been advising the government of Pakistan on IT for the past several years. Quraishi mentioned that Qadeer was the founder and director of Pakistan's first incubator.</w:t>
      </w:r>
    </w:p>
    <w:p w14:paraId="3F90169C" w14:textId="77777777" w:rsidR="00A97810" w:rsidRDefault="00000000">
      <w:pPr>
        <w:spacing w:before="200" w:line="260" w:lineRule="atLeast"/>
        <w:jc w:val="both"/>
      </w:pPr>
      <w:r>
        <w:rPr>
          <w:rFonts w:ascii="Arial" w:eastAsia="Arial" w:hAnsi="Arial" w:cs="Arial"/>
          <w:color w:val="000000"/>
          <w:sz w:val="20"/>
        </w:rPr>
        <w:t xml:space="preserve">Qadeer said that he has been working with governments for the past 10 or 12 years and was currently working with the Kamyab Jawan [successful youth] programme, which is a youth loan programme of the government. He appreciated the role of Usman Dar, Special Assistant to Prime Minister on Youth Affairs and head of Kamyab Jawan programme, in making the programme a success. Qadeer said the programme links the common people with the money needed for </w:t>
      </w:r>
      <w:r>
        <w:rPr>
          <w:rFonts w:ascii="Arial" w:eastAsia="Arial" w:hAnsi="Arial" w:cs="Arial"/>
          <w:b/>
          <w:i/>
          <w:color w:val="000000"/>
          <w:sz w:val="20"/>
          <w:u w:val="single"/>
        </w:rPr>
        <w:t>start-ups</w:t>
      </w:r>
      <w:r>
        <w:rPr>
          <w:rFonts w:ascii="Arial" w:eastAsia="Arial" w:hAnsi="Arial" w:cs="Arial"/>
          <w:color w:val="000000"/>
          <w:sz w:val="20"/>
        </w:rPr>
        <w:t>.</w:t>
      </w:r>
    </w:p>
    <w:p w14:paraId="15C0287B" w14:textId="77777777" w:rsidR="00A97810" w:rsidRDefault="00000000">
      <w:pPr>
        <w:spacing w:before="200" w:line="260" w:lineRule="atLeast"/>
        <w:jc w:val="both"/>
      </w:pPr>
      <w:r>
        <w:rPr>
          <w:rFonts w:ascii="Arial" w:eastAsia="Arial" w:hAnsi="Arial" w:cs="Arial"/>
          <w:color w:val="000000"/>
          <w:sz w:val="20"/>
        </w:rPr>
        <w:t xml:space="preserve">Qadeer mentioned that "Pakistani </w:t>
      </w:r>
      <w:r>
        <w:rPr>
          <w:rFonts w:ascii="Arial" w:eastAsia="Arial" w:hAnsi="Arial" w:cs="Arial"/>
          <w:b/>
          <w:i/>
          <w:color w:val="000000"/>
          <w:sz w:val="20"/>
          <w:u w:val="single"/>
        </w:rPr>
        <w:t>start-ups</w:t>
      </w:r>
      <w:r>
        <w:rPr>
          <w:rFonts w:ascii="Arial" w:eastAsia="Arial" w:hAnsi="Arial" w:cs="Arial"/>
          <w:color w:val="000000"/>
          <w:sz w:val="20"/>
        </w:rPr>
        <w:t xml:space="preserve"> have raised 350m dollars in investment during 2021, which is an amount higher than the investment raised during the last eight years combined". He said the investor community has played an important role in building good </w:t>
      </w:r>
      <w:r>
        <w:rPr>
          <w:rFonts w:ascii="Arial" w:eastAsia="Arial" w:hAnsi="Arial" w:cs="Arial"/>
          <w:b/>
          <w:i/>
          <w:color w:val="000000"/>
          <w:sz w:val="20"/>
          <w:u w:val="single"/>
        </w:rPr>
        <w:t>start-up</w:t>
      </w:r>
      <w:r>
        <w:rPr>
          <w:rFonts w:ascii="Arial" w:eastAsia="Arial" w:hAnsi="Arial" w:cs="Arial"/>
          <w:color w:val="000000"/>
          <w:sz w:val="20"/>
        </w:rPr>
        <w:t xml:space="preserve"> funds or venture capital funds in Pakistan and Pakistani venture capital funds have collaborated with the international funds. He mentioned that funding has been coming from East Asia for example Singapore, the Middle East and also the United States.</w:t>
      </w:r>
    </w:p>
    <w:p w14:paraId="07DDA6F1" w14:textId="77777777" w:rsidR="00A97810" w:rsidRDefault="00000000">
      <w:pPr>
        <w:spacing w:before="200" w:line="260" w:lineRule="atLeast"/>
        <w:jc w:val="both"/>
      </w:pPr>
      <w:r>
        <w:rPr>
          <w:rFonts w:ascii="Arial" w:eastAsia="Arial" w:hAnsi="Arial" w:cs="Arial"/>
          <w:color w:val="000000"/>
          <w:sz w:val="20"/>
        </w:rPr>
        <w:lastRenderedPageBreak/>
        <w:t xml:space="preserve">Appreciating the role of the government in promotion of IT, Qadeer said "Prime Minister Imran Khan is the super hero created by Pakistan in the past 40 or 50 years" and "he is a brand in himself". He also mentioned the foreign policy of Pakistan that has been built not only by the government but the [military] establishment. He added that the armed forces have been very good during the past years and relationship with countries like Malaysia and Turkey have been strengthened, so the investors see that there is stability in Pakistan and long-term returns can be expected. He urged the government to make sure that "the cost of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is minimised".</w:t>
      </w:r>
    </w:p>
    <w:p w14:paraId="5D5A1E20" w14:textId="77777777" w:rsidR="00A97810" w:rsidRDefault="00000000">
      <w:pPr>
        <w:spacing w:before="200" w:line="260" w:lineRule="atLeast"/>
        <w:jc w:val="both"/>
      </w:pPr>
      <w:r>
        <w:rPr>
          <w:rFonts w:ascii="Arial" w:eastAsia="Arial" w:hAnsi="Arial" w:cs="Arial"/>
          <w:color w:val="000000"/>
          <w:sz w:val="20"/>
        </w:rPr>
        <w:t xml:space="preserve">Qadeer mentioned that "seven to eight million youth would be above 18 years of age in 2023 and would become voters" and these are the people who have the highest interest in </w:t>
      </w:r>
      <w:r>
        <w:rPr>
          <w:rFonts w:ascii="Arial" w:eastAsia="Arial" w:hAnsi="Arial" w:cs="Arial"/>
          <w:b/>
          <w:i/>
          <w:color w:val="000000"/>
          <w:sz w:val="20"/>
          <w:u w:val="single"/>
        </w:rPr>
        <w:t>start-ups</w:t>
      </w:r>
      <w:r>
        <w:rPr>
          <w:rFonts w:ascii="Arial" w:eastAsia="Arial" w:hAnsi="Arial" w:cs="Arial"/>
          <w:color w:val="000000"/>
          <w:sz w:val="20"/>
        </w:rPr>
        <w:t xml:space="preserve"> therefore, government's focus on IT business would help it increase its voters as well. He remarked that "universities in Pakistan are failing miserably" and advised that the focus should be on skill development.</w:t>
      </w:r>
    </w:p>
    <w:p w14:paraId="6542A2C4" w14:textId="77777777" w:rsidR="00A97810" w:rsidRDefault="00000000">
      <w:pPr>
        <w:spacing w:before="200" w:line="260" w:lineRule="atLeast"/>
        <w:jc w:val="both"/>
      </w:pPr>
      <w:r>
        <w:rPr>
          <w:rFonts w:ascii="Arial" w:eastAsia="Arial" w:hAnsi="Arial" w:cs="Arial"/>
          <w:color w:val="000000"/>
          <w:sz w:val="20"/>
        </w:rPr>
        <w:t>Anniversary of UN resolution on Kashmir</w:t>
      </w:r>
    </w:p>
    <w:p w14:paraId="486B1DAF" w14:textId="77777777" w:rsidR="00A97810" w:rsidRDefault="00000000">
      <w:pPr>
        <w:spacing w:before="200" w:line="260" w:lineRule="atLeast"/>
        <w:jc w:val="both"/>
      </w:pPr>
      <w:r>
        <w:rPr>
          <w:rFonts w:ascii="Arial" w:eastAsia="Arial" w:hAnsi="Arial" w:cs="Arial"/>
          <w:color w:val="000000"/>
          <w:sz w:val="20"/>
        </w:rPr>
        <w:t>Quraishi referred to recently published Associated Press report on the closure of mosques in Indian-administered Kashmir headlined "In Kashmir, closed mosque raises questions about India's religious freedom". Quraishi mentioned that India has closed mosques in Kashmir on the pretext of Covid-19 or security issues. He said it is a major development that the western media has raised questions on the Indian policy in Kashmir.</w:t>
      </w:r>
    </w:p>
    <w:p w14:paraId="505E8C4E" w14:textId="77777777" w:rsidR="00A97810" w:rsidRDefault="00000000">
      <w:pPr>
        <w:spacing w:before="200" w:line="260" w:lineRule="atLeast"/>
        <w:jc w:val="both"/>
      </w:pPr>
      <w:r>
        <w:rPr>
          <w:rFonts w:ascii="Arial" w:eastAsia="Arial" w:hAnsi="Arial" w:cs="Arial"/>
          <w:color w:val="000000"/>
          <w:sz w:val="20"/>
        </w:rPr>
        <w:t>Quraishi said 5 January 2022 is the 73rd anniversary of the UN resolution 91, passed in 1949 that "presented the plebiscite as an option for peaceful solution of the Kashmir issue" and reported that the Pakistan-administered Kashmir government and the government of Pakistan would be observing this day tomorrow by organising important events. He contacted Dr Irfan Ashraf, Director General of Cultural Academy on the government of Pakistan-administered Kashmir and asked him about the events organised by the government.</w:t>
      </w:r>
    </w:p>
    <w:p w14:paraId="56395BFC" w14:textId="77777777" w:rsidR="00A97810" w:rsidRDefault="00000000">
      <w:pPr>
        <w:spacing w:before="200" w:line="260" w:lineRule="atLeast"/>
        <w:jc w:val="both"/>
      </w:pPr>
      <w:r>
        <w:rPr>
          <w:rFonts w:ascii="Arial" w:eastAsia="Arial" w:hAnsi="Arial" w:cs="Arial"/>
          <w:color w:val="000000"/>
          <w:sz w:val="20"/>
        </w:rPr>
        <w:t>Ashraf said on 5 January, the representatives of the government of Pakistan-administered Kashmir, the opposition and the people from other walks of life would gather in Muzaffarabad and in a large procession would march to the UN office in Pakistan-administered Kashmir to "present a memorandum to remind the UN that Kashmiris were still waiting for the plebiscite that had been promised". He claimed that in the Indian-administered Kashmir, the Indian forces were killing Kashmiri youth in fake encounters and incidents of "extrajudicial killings" and "enforced disappearances" have been taking place in a large number.</w:t>
      </w:r>
    </w:p>
    <w:p w14:paraId="718AAF9B" w14:textId="77777777" w:rsidR="00A97810" w:rsidRDefault="00000000">
      <w:pPr>
        <w:spacing w:before="200" w:line="260" w:lineRule="atLeast"/>
        <w:jc w:val="both"/>
      </w:pPr>
      <w:r>
        <w:rPr>
          <w:rFonts w:ascii="Arial" w:eastAsia="Arial" w:hAnsi="Arial" w:cs="Arial"/>
          <w:color w:val="000000"/>
          <w:sz w:val="20"/>
        </w:rPr>
        <w:t>Ashraf said "the case of Kashmiris is internationally recognised and the UN has passed several resolutions on it and Kashmiris hope that the international community would fulfil its promise". He remarked, "We want to continue the struggle of Kashmir in a peaceful and non-violent manner." He said "we appeal to the international community, particularly the human rights organisations, like the Amnesty International and others, on this anniversary that they should send missions to Kashmir and the UN should send a fact finding mission to look into the human right violations" as "the situation in Kashmir is heading towards a humanitarian crisis".</w:t>
      </w:r>
    </w:p>
    <w:p w14:paraId="707FBE13" w14:textId="77777777" w:rsidR="00A97810" w:rsidRDefault="00000000">
      <w:pPr>
        <w:spacing w:before="200" w:line="260" w:lineRule="atLeast"/>
        <w:jc w:val="both"/>
      </w:pPr>
      <w:r>
        <w:rPr>
          <w:rFonts w:ascii="Arial" w:eastAsia="Arial" w:hAnsi="Arial" w:cs="Arial"/>
          <w:color w:val="000000"/>
          <w:sz w:val="20"/>
        </w:rPr>
        <w:t>Quraishi claimed the cultural policy of the Pakistan-administered Kashmir government was important because "the Indian government has been following a policy to erase the Kashmiri culture, so that it could fully merge Kashmir into India". Ashraf remarked that Kashmir has a very rich culture and claimed that identity and India wants to make the Indian culture dominant there. He mentioned that the Cultural Academy has written to the cultural wings of all the foreign embassies in Islamabad saying that "we want to launch cultural exchange programme to promote Kashmiri culture around the world". He said the cultural dress of Kashmir would be introduced. He also said that the Academy would create films and dramas "to present the liberation movement of Kashmir in the right perspective and highlight the sacrifices of Kashmiris".</w:t>
      </w:r>
    </w:p>
    <w:p w14:paraId="6FABC6FA" w14:textId="77777777" w:rsidR="00A97810" w:rsidRDefault="00000000">
      <w:pPr>
        <w:spacing w:before="200" w:line="260" w:lineRule="atLeast"/>
        <w:jc w:val="both"/>
      </w:pPr>
      <w:r>
        <w:rPr>
          <w:rFonts w:ascii="Arial" w:eastAsia="Arial" w:hAnsi="Arial" w:cs="Arial"/>
          <w:color w:val="000000"/>
          <w:sz w:val="20"/>
        </w:rPr>
        <w:t>Source: PTV News in Urdu 1500 gmt 4 Jan 22</w:t>
      </w:r>
    </w:p>
    <w:p w14:paraId="2BFD4A3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5, 2022</w:t>
      </w:r>
    </w:p>
    <w:p w14:paraId="2F14573A" w14:textId="77777777" w:rsidR="00A97810" w:rsidRDefault="00A97810"/>
    <w:p w14:paraId="3A631799" w14:textId="77777777" w:rsidR="00A97810" w:rsidRDefault="00000000">
      <w:pPr>
        <w:ind w:left="200"/>
        <w:sectPr w:rsidR="00A97810">
          <w:type w:val="continuous"/>
          <w:pgSz w:w="12240" w:h="15840"/>
          <w:pgMar w:top="840" w:right="1000" w:bottom="840" w:left="1000" w:header="400" w:footer="400" w:gutter="0"/>
          <w:cols w:space="720"/>
        </w:sectPr>
      </w:pPr>
      <w:r>
        <w:br/>
      </w:r>
      <w:r>
        <w:pict w14:anchorId="485631DA">
          <v:line id="_x0000_s2195" style="position:absolute;left:0;text-align:left;z-index:251745280;mso-position-horizontal-relative:text;mso-position-vertical-relative:text" from="0,10pt" to="512pt,10pt" strokeweight="1pt"/>
        </w:pict>
      </w:r>
      <w:r>
        <w:rPr>
          <w:rFonts w:ascii="Arial" w:eastAsia="Arial" w:hAnsi="Arial" w:cs="Arial"/>
          <w:b/>
          <w:color w:val="767676"/>
          <w:sz w:val="16"/>
        </w:rPr>
        <w:t>End of Document</w:t>
      </w:r>
    </w:p>
    <w:p w14:paraId="068D2605" w14:textId="77777777" w:rsidR="00A97810" w:rsidRDefault="00A97810">
      <w:pPr>
        <w:sectPr w:rsidR="00A97810">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gutter="0"/>
          <w:cols w:space="720"/>
          <w:titlePg/>
        </w:sectPr>
      </w:pPr>
    </w:p>
    <w:p w14:paraId="6FF854B2" w14:textId="77777777" w:rsidR="00A97810" w:rsidRDefault="00A97810">
      <w:bookmarkStart w:id="80" w:name="Bookmark_41"/>
      <w:bookmarkEnd w:id="80"/>
    </w:p>
    <w:p w14:paraId="24D62A6D" w14:textId="77777777" w:rsidR="00A97810" w:rsidRDefault="00000000">
      <w:r>
        <w:pict w14:anchorId="2DC35123">
          <v:shape id="_x0000_i1087" type="#_x0000_t75" alt="LexisNexis®" style="width:148pt;height:30pt">
            <v:imagedata r:id="rId7" o:title=""/>
          </v:shape>
        </w:pict>
      </w:r>
      <w:r>
        <w:cr/>
      </w:r>
    </w:p>
    <w:p w14:paraId="47265184" w14:textId="77777777" w:rsidR="00A97810" w:rsidRDefault="00000000">
      <w:pPr>
        <w:spacing w:before="240" w:after="200" w:line="340" w:lineRule="atLeast"/>
        <w:jc w:val="center"/>
        <w:outlineLvl w:val="0"/>
        <w:rPr>
          <w:rFonts w:ascii="Arial" w:hAnsi="Arial" w:cs="Arial"/>
          <w:b/>
          <w:bCs/>
          <w:kern w:val="32"/>
          <w:sz w:val="32"/>
          <w:szCs w:val="32"/>
        </w:rPr>
      </w:pPr>
      <w:hyperlink r:id="rId649" w:history="1">
        <w:r>
          <w:rPr>
            <w:rFonts w:ascii="Arial" w:eastAsia="Arial" w:hAnsi="Arial" w:cs="Arial"/>
            <w:b/>
            <w:bCs/>
            <w:i/>
            <w:color w:val="0077CC"/>
            <w:kern w:val="32"/>
            <w:sz w:val="28"/>
            <w:szCs w:val="32"/>
            <w:u w:val="single"/>
            <w:shd w:val="clear" w:color="auto" w:fill="FFFFFF"/>
          </w:rPr>
          <w:t xml:space="preserve">With pandemic ravaging, 13 </w:t>
        </w:r>
      </w:hyperlink>
      <w:hyperlink r:id="rId650" w:history="1">
        <w:r>
          <w:rPr>
            <w:rFonts w:ascii="Arial" w:eastAsia="Arial" w:hAnsi="Arial" w:cs="Arial"/>
            <w:b/>
            <w:bCs/>
            <w:i/>
            <w:color w:val="0077CC"/>
            <w:kern w:val="32"/>
            <w:sz w:val="28"/>
            <w:szCs w:val="32"/>
            <w:u w:val="single"/>
            <w:shd w:val="clear" w:color="auto" w:fill="FFFFFF"/>
          </w:rPr>
          <w:t>start-ups</w:t>
        </w:r>
      </w:hyperlink>
      <w:hyperlink r:id="rId651" w:history="1">
        <w:r>
          <w:rPr>
            <w:rFonts w:ascii="Arial" w:eastAsia="Arial" w:hAnsi="Arial" w:cs="Arial"/>
            <w:b/>
            <w:bCs/>
            <w:i/>
            <w:color w:val="0077CC"/>
            <w:kern w:val="32"/>
            <w:sz w:val="28"/>
            <w:szCs w:val="32"/>
            <w:u w:val="single"/>
            <w:shd w:val="clear" w:color="auto" w:fill="FFFFFF"/>
          </w:rPr>
          <w:t xml:space="preserve"> go belly-</w:t>
        </w:r>
      </w:hyperlink>
      <w:hyperlink r:id="rId652" w:history="1">
        <w:r>
          <w:rPr>
            <w:rFonts w:ascii="Arial" w:eastAsia="Arial" w:hAnsi="Arial" w:cs="Arial"/>
            <w:b/>
            <w:bCs/>
            <w:i/>
            <w:color w:val="0077CC"/>
            <w:kern w:val="32"/>
            <w:sz w:val="28"/>
            <w:szCs w:val="32"/>
            <w:u w:val="single"/>
            <w:shd w:val="clear" w:color="auto" w:fill="FFFFFF"/>
          </w:rPr>
          <w:t>up</w:t>
        </w:r>
      </w:hyperlink>
      <w:hyperlink r:id="rId653" w:history="1">
        <w:r>
          <w:rPr>
            <w:rFonts w:ascii="Arial" w:eastAsia="Arial" w:hAnsi="Arial" w:cs="Arial"/>
            <w:b/>
            <w:bCs/>
            <w:i/>
            <w:color w:val="0077CC"/>
            <w:kern w:val="32"/>
            <w:sz w:val="28"/>
            <w:szCs w:val="32"/>
            <w:u w:val="single"/>
            <w:shd w:val="clear" w:color="auto" w:fill="FFFFFF"/>
          </w:rPr>
          <w:t xml:space="preserve"> in the deadpool</w:t>
        </w:r>
      </w:hyperlink>
    </w:p>
    <w:p w14:paraId="24121E74" w14:textId="77777777" w:rsidR="00A97810" w:rsidRDefault="00000000">
      <w:pPr>
        <w:spacing w:before="120" w:line="260" w:lineRule="atLeast"/>
        <w:jc w:val="center"/>
      </w:pPr>
      <w:r>
        <w:rPr>
          <w:rFonts w:ascii="Arial" w:eastAsia="Arial" w:hAnsi="Arial" w:cs="Arial"/>
          <w:color w:val="000000"/>
          <w:sz w:val="20"/>
        </w:rPr>
        <w:t>Business Line</w:t>
      </w:r>
    </w:p>
    <w:p w14:paraId="66271863" w14:textId="77777777" w:rsidR="00A97810" w:rsidRDefault="00000000">
      <w:pPr>
        <w:spacing w:before="120" w:line="260" w:lineRule="atLeast"/>
        <w:jc w:val="center"/>
      </w:pPr>
      <w:r>
        <w:rPr>
          <w:rFonts w:ascii="Arial" w:eastAsia="Arial" w:hAnsi="Arial" w:cs="Arial"/>
          <w:color w:val="000000"/>
          <w:sz w:val="20"/>
        </w:rPr>
        <w:t>May 29, 2021 Saturday</w:t>
      </w:r>
    </w:p>
    <w:p w14:paraId="04DF7C6A" w14:textId="77777777" w:rsidR="00A97810" w:rsidRDefault="00A97810">
      <w:pPr>
        <w:spacing w:line="240" w:lineRule="atLeast"/>
        <w:jc w:val="both"/>
      </w:pPr>
    </w:p>
    <w:p w14:paraId="0CB497F2" w14:textId="77777777" w:rsidR="00A97810"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0735E38D" w14:textId="77777777" w:rsidR="00A97810" w:rsidRDefault="00000000">
      <w:pPr>
        <w:spacing w:before="120" w:line="220" w:lineRule="atLeast"/>
      </w:pPr>
      <w:r>
        <w:br/>
      </w:r>
      <w:r>
        <w:pict w14:anchorId="390C767E">
          <v:shape id="_x0000_i1088" type="#_x0000_t75" style="width:169pt;height:51pt">
            <v:imagedata r:id="rId235" o:title=""/>
          </v:shape>
        </w:pict>
      </w:r>
    </w:p>
    <w:p w14:paraId="39675A6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389 words</w:t>
      </w:r>
    </w:p>
    <w:p w14:paraId="4D034A5A"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2021-05-29 18:11:58 </w:t>
      </w:r>
    </w:p>
    <w:p w14:paraId="124835FD" w14:textId="77777777" w:rsidR="00A97810" w:rsidRDefault="00000000">
      <w:pPr>
        <w:keepNext/>
        <w:spacing w:before="240" w:line="340" w:lineRule="atLeast"/>
      </w:pPr>
      <w:bookmarkStart w:id="81" w:name="Body_39"/>
      <w:bookmarkEnd w:id="81"/>
      <w:r>
        <w:rPr>
          <w:rFonts w:ascii="Arial" w:eastAsia="Arial" w:hAnsi="Arial" w:cs="Arial"/>
          <w:b/>
          <w:color w:val="000000"/>
          <w:sz w:val="28"/>
        </w:rPr>
        <w:t>Body</w:t>
      </w:r>
    </w:p>
    <w:p w14:paraId="774BF5D6" w14:textId="77777777" w:rsidR="00A97810" w:rsidRDefault="00000000">
      <w:pPr>
        <w:spacing w:line="60" w:lineRule="exact"/>
      </w:pPr>
      <w:r>
        <w:pict w14:anchorId="2E2AA441">
          <v:line id="_x0000_s2198" style="position:absolute;z-index:251746304" from="0,2pt" to="512pt,2pt" strokecolor="#009ddb" strokeweight="2pt">
            <w10:wrap type="topAndBottom"/>
          </v:line>
        </w:pict>
      </w:r>
    </w:p>
    <w:p w14:paraId="38230529" w14:textId="77777777" w:rsidR="00A97810" w:rsidRDefault="00A97810"/>
    <w:p w14:paraId="3289B775" w14:textId="77777777" w:rsidR="00A97810" w:rsidRDefault="00000000">
      <w:pPr>
        <w:spacing w:before="200" w:line="260" w:lineRule="atLeast"/>
        <w:jc w:val="both"/>
      </w:pPr>
      <w:r>
        <w:rPr>
          <w:rFonts w:ascii="Arial" w:eastAsia="Arial" w:hAnsi="Arial" w:cs="Arial"/>
          <w:color w:val="000000"/>
          <w:sz w:val="20"/>
        </w:rPr>
        <w:t xml:space="preserve">  Inability to raise the next round of funding at the opportune moment, lack of agility, need of talent and leadership conflicts played their part. On the one hand, the country has been adding unicorns quickly, while on the other, it has dead-pooled many. As the pandemic ravaged, 13 </w:t>
      </w:r>
      <w:r>
        <w:rPr>
          <w:rFonts w:ascii="Arial" w:eastAsia="Arial" w:hAnsi="Arial" w:cs="Arial"/>
          <w:b/>
          <w:i/>
          <w:color w:val="000000"/>
          <w:sz w:val="20"/>
          <w:u w:val="single"/>
        </w:rPr>
        <w:t>start-ups</w:t>
      </w:r>
      <w:r>
        <w:rPr>
          <w:rFonts w:ascii="Arial" w:eastAsia="Arial" w:hAnsi="Arial" w:cs="Arial"/>
          <w:color w:val="000000"/>
          <w:sz w:val="20"/>
        </w:rPr>
        <w:t xml:space="preserve"> founded in 2020 went belly-</w:t>
      </w:r>
      <w:r>
        <w:rPr>
          <w:rFonts w:ascii="Arial" w:eastAsia="Arial" w:hAnsi="Arial" w:cs="Arial"/>
          <w:b/>
          <w:i/>
          <w:color w:val="000000"/>
          <w:sz w:val="20"/>
          <w:u w:val="single"/>
        </w:rPr>
        <w:t>up</w:t>
      </w:r>
      <w:r>
        <w:rPr>
          <w:rFonts w:ascii="Arial" w:eastAsia="Arial" w:hAnsi="Arial" w:cs="Arial"/>
          <w:color w:val="000000"/>
          <w:sz w:val="20"/>
        </w:rPr>
        <w:t xml:space="preserve"> between March 2020 and May 2021.</w:t>
      </w:r>
    </w:p>
    <w:p w14:paraId="684FDADE" w14:textId="77777777" w:rsidR="00A97810" w:rsidRDefault="00000000">
      <w:pPr>
        <w:spacing w:before="200" w:line="260" w:lineRule="atLeast"/>
        <w:jc w:val="both"/>
      </w:pPr>
      <w:r>
        <w:rPr>
          <w:rFonts w:ascii="Arial" w:eastAsia="Arial" w:hAnsi="Arial" w:cs="Arial"/>
          <w:color w:val="000000"/>
          <w:sz w:val="20"/>
        </w:rPr>
        <w:t xml:space="preserve"> According to research firm Tracxn, the firms </w:t>
      </w:r>
      <w:r>
        <w:rPr>
          <w:rFonts w:ascii="Arial" w:eastAsia="Arial" w:hAnsi="Arial" w:cs="Arial"/>
          <w:b/>
          <w:i/>
          <w:color w:val="000000"/>
          <w:sz w:val="20"/>
          <w:u w:val="single"/>
        </w:rPr>
        <w:t>starting</w:t>
      </w:r>
      <w:r>
        <w:rPr>
          <w:rFonts w:ascii="Arial" w:eastAsia="Arial" w:hAnsi="Arial" w:cs="Arial"/>
          <w:color w:val="000000"/>
          <w:sz w:val="20"/>
        </w:rPr>
        <w:t xml:space="preserve"> with SOLOSOS to Designing Mafia and SGB Global Tech were from across the country, while Uttar Pradesh topped the charts with five companies, followed by Tamil Nadu with two firms.</w:t>
      </w:r>
    </w:p>
    <w:p w14:paraId="5A8C6EE8" w14:textId="77777777" w:rsidR="00A97810" w:rsidRDefault="00000000">
      <w:pPr>
        <w:spacing w:before="200" w:line="260" w:lineRule="atLeast"/>
        <w:jc w:val="both"/>
      </w:pPr>
      <w:r>
        <w:rPr>
          <w:rFonts w:ascii="Arial" w:eastAsia="Arial" w:hAnsi="Arial" w:cs="Arial"/>
          <w:color w:val="000000"/>
          <w:sz w:val="20"/>
        </w:rPr>
        <w:t xml:space="preserve"> "The </w:t>
      </w:r>
      <w:r>
        <w:rPr>
          <w:rFonts w:ascii="Arial" w:eastAsia="Arial" w:hAnsi="Arial" w:cs="Arial"/>
          <w:b/>
          <w:i/>
          <w:color w:val="000000"/>
          <w:sz w:val="20"/>
          <w:u w:val="single"/>
        </w:rPr>
        <w:t>failure</w:t>
      </w:r>
      <w:r>
        <w:rPr>
          <w:rFonts w:ascii="Arial" w:eastAsia="Arial" w:hAnsi="Arial" w:cs="Arial"/>
          <w:color w:val="000000"/>
          <w:sz w:val="20"/>
        </w:rPr>
        <w:t xml:space="preserve"> of some </w:t>
      </w:r>
      <w:r>
        <w:rPr>
          <w:rFonts w:ascii="Arial" w:eastAsia="Arial" w:hAnsi="Arial" w:cs="Arial"/>
          <w:b/>
          <w:i/>
          <w:color w:val="000000"/>
          <w:sz w:val="20"/>
          <w:u w:val="single"/>
        </w:rPr>
        <w:t>start-ups</w:t>
      </w:r>
      <w:r>
        <w:rPr>
          <w:rFonts w:ascii="Arial" w:eastAsia="Arial" w:hAnsi="Arial" w:cs="Arial"/>
          <w:color w:val="000000"/>
          <w:sz w:val="20"/>
        </w:rPr>
        <w:t xml:space="preserve"> is not primarily on account of their business models not being viable, but instead is a combination of other factors also, amongst them the most crucial being their inability to raise the next round of funding at the opportune moment. </w:t>
      </w:r>
      <w:r>
        <w:rPr>
          <w:rFonts w:ascii="Arial" w:eastAsia="Arial" w:hAnsi="Arial" w:cs="Arial"/>
          <w:b/>
          <w:i/>
          <w:color w:val="000000"/>
          <w:sz w:val="20"/>
          <w:u w:val="single"/>
        </w:rPr>
        <w:t>Starts-ups</w:t>
      </w:r>
      <w:r>
        <w:rPr>
          <w:rFonts w:ascii="Arial" w:eastAsia="Arial" w:hAnsi="Arial" w:cs="Arial"/>
          <w:color w:val="000000"/>
          <w:sz w:val="20"/>
        </w:rPr>
        <w:t xml:space="preserve"> generally tend to scale their businesses at a rapid pace, looking to achieve a leadership position, in their respective domains sooner than later," banker and investor Rajiv Dadlani told BusinessLine.</w:t>
      </w:r>
    </w:p>
    <w:p w14:paraId="5887A893" w14:textId="77777777" w:rsidR="00A97810" w:rsidRDefault="00000000">
      <w:pPr>
        <w:spacing w:line="260" w:lineRule="atLeast"/>
        <w:jc w:val="both"/>
      </w:pPr>
      <w:r>
        <w:rPr>
          <w:rFonts w:ascii="Arial" w:eastAsia="Arial" w:hAnsi="Arial" w:cs="Arial"/>
          <w:color w:val="000000"/>
          <w:sz w:val="20"/>
        </w:rPr>
        <w:t xml:space="preserve"> "As they rapidly accelerate growth, they tend to burn more cash, hence are dependent on constant fund-raising - such as Series A, B, C and D rounds," Dadlani, who had invested in more than 50 companies, said.</w:t>
      </w:r>
    </w:p>
    <w:p w14:paraId="675AF7A0" w14:textId="77777777" w:rsidR="00A97810" w:rsidRDefault="00000000">
      <w:pPr>
        <w:spacing w:before="200" w:line="260" w:lineRule="atLeast"/>
        <w:jc w:val="both"/>
      </w:pPr>
      <w:r>
        <w:rPr>
          <w:rFonts w:ascii="Arial" w:eastAsia="Arial" w:hAnsi="Arial" w:cs="Arial"/>
          <w:color w:val="000000"/>
          <w:sz w:val="20"/>
        </w:rPr>
        <w:t xml:space="preserve"> The companies winding-</w:t>
      </w:r>
      <w:r>
        <w:rPr>
          <w:rFonts w:ascii="Arial" w:eastAsia="Arial" w:hAnsi="Arial" w:cs="Arial"/>
          <w:b/>
          <w:i/>
          <w:color w:val="000000"/>
          <w:sz w:val="20"/>
          <w:u w:val="single"/>
        </w:rPr>
        <w:t>up</w:t>
      </w:r>
      <w:r>
        <w:rPr>
          <w:rFonts w:ascii="Arial" w:eastAsia="Arial" w:hAnsi="Arial" w:cs="Arial"/>
          <w:color w:val="000000"/>
          <w:sz w:val="20"/>
        </w:rPr>
        <w:t xml:space="preserve"> operations during these 14 months were much lower compared with fiscal 2020 (April 1, 2019-March 31, 2020), when 284 companies were dead-pooled in India. Of these, 278 </w:t>
      </w:r>
      <w:r>
        <w:rPr>
          <w:rFonts w:ascii="Arial" w:eastAsia="Arial" w:hAnsi="Arial" w:cs="Arial"/>
          <w:b/>
          <w:i/>
          <w:color w:val="000000"/>
          <w:sz w:val="20"/>
          <w:u w:val="single"/>
        </w:rPr>
        <w:t>startups</w:t>
      </w:r>
      <w:r>
        <w:rPr>
          <w:rFonts w:ascii="Arial" w:eastAsia="Arial" w:hAnsi="Arial" w:cs="Arial"/>
          <w:color w:val="000000"/>
          <w:sz w:val="20"/>
        </w:rPr>
        <w:t xml:space="preserve"> were founded from 2010 onwards.</w:t>
      </w:r>
    </w:p>
    <w:p w14:paraId="27DAA85E" w14:textId="77777777" w:rsidR="00A97810" w:rsidRDefault="00000000">
      <w:pPr>
        <w:spacing w:before="200" w:line="260" w:lineRule="atLeast"/>
        <w:jc w:val="both"/>
      </w:pPr>
      <w:r>
        <w:rPr>
          <w:rFonts w:ascii="Arial" w:eastAsia="Arial" w:hAnsi="Arial" w:cs="Arial"/>
          <w:color w:val="000000"/>
          <w:sz w:val="20"/>
        </w:rPr>
        <w:t xml:space="preserve"> "One of the most important reasons is the </w:t>
      </w:r>
      <w:r>
        <w:rPr>
          <w:rFonts w:ascii="Arial" w:eastAsia="Arial" w:hAnsi="Arial" w:cs="Arial"/>
          <w:b/>
          <w:i/>
          <w:color w:val="000000"/>
          <w:sz w:val="20"/>
          <w:u w:val="single"/>
        </w:rPr>
        <w:t>start-ups</w:t>
      </w:r>
      <w:r>
        <w:rPr>
          <w:rFonts w:ascii="Arial" w:eastAsia="Arial" w:hAnsi="Arial" w:cs="Arial"/>
          <w:color w:val="000000"/>
          <w:sz w:val="20"/>
        </w:rPr>
        <w:t xml:space="preserve">' lack of agility to transform in these Covid-19 times and rise to the expectations of the customers, with the absence of adequate talent and competency for execution as they never paid top dollars. Further, there were also leadership conflicts that led to many a </w:t>
      </w:r>
      <w:r>
        <w:rPr>
          <w:rFonts w:ascii="Arial" w:eastAsia="Arial" w:hAnsi="Arial" w:cs="Arial"/>
          <w:b/>
          <w:i/>
          <w:color w:val="000000"/>
          <w:sz w:val="20"/>
          <w:u w:val="single"/>
        </w:rPr>
        <w:t>failure</w:t>
      </w:r>
      <w:r>
        <w:rPr>
          <w:rFonts w:ascii="Arial" w:eastAsia="Arial" w:hAnsi="Arial" w:cs="Arial"/>
          <w:color w:val="000000"/>
          <w:sz w:val="20"/>
        </w:rPr>
        <w:t>, despite the fact those companies were successful in raising funds," said Dhianu Das, co-founder, Agility Venture Partners, said.</w:t>
      </w:r>
    </w:p>
    <w:p w14:paraId="0A79DF90" w14:textId="77777777" w:rsidR="00A97810" w:rsidRDefault="00000000">
      <w:pPr>
        <w:spacing w:before="200" w:line="260" w:lineRule="atLeast"/>
        <w:jc w:val="both"/>
      </w:pPr>
      <w:r>
        <w:rPr>
          <w:rFonts w:ascii="Arial" w:eastAsia="Arial" w:hAnsi="Arial" w:cs="Arial"/>
          <w:color w:val="000000"/>
          <w:sz w:val="20"/>
        </w:rPr>
        <w:t xml:space="preserve"> "Also in certain cases, the founders lacked focus and concentration," Das, an investor in 40 early-stage </w:t>
      </w:r>
      <w:r>
        <w:rPr>
          <w:rFonts w:ascii="Arial" w:eastAsia="Arial" w:hAnsi="Arial" w:cs="Arial"/>
          <w:b/>
          <w:i/>
          <w:color w:val="000000"/>
          <w:sz w:val="20"/>
          <w:u w:val="single"/>
        </w:rPr>
        <w:t>start-ups</w:t>
      </w:r>
      <w:r>
        <w:rPr>
          <w:rFonts w:ascii="Arial" w:eastAsia="Arial" w:hAnsi="Arial" w:cs="Arial"/>
          <w:color w:val="000000"/>
          <w:sz w:val="20"/>
        </w:rPr>
        <w:t>, said.</w:t>
      </w:r>
    </w:p>
    <w:p w14:paraId="008260BF" w14:textId="77777777" w:rsidR="00A97810" w:rsidRDefault="00000000">
      <w:pPr>
        <w:spacing w:before="200" w:line="260" w:lineRule="atLeast"/>
        <w:jc w:val="both"/>
      </w:pPr>
      <w:r>
        <w:rPr>
          <w:rFonts w:ascii="Arial" w:eastAsia="Arial" w:hAnsi="Arial" w:cs="Arial"/>
          <w:color w:val="000000"/>
          <w:sz w:val="20"/>
        </w:rPr>
        <w:lastRenderedPageBreak/>
        <w:t xml:space="preserve"> Fourteen </w:t>
      </w:r>
      <w:r>
        <w:rPr>
          <w:rFonts w:ascii="Arial" w:eastAsia="Arial" w:hAnsi="Arial" w:cs="Arial"/>
          <w:b/>
          <w:i/>
          <w:color w:val="000000"/>
          <w:sz w:val="20"/>
          <w:u w:val="single"/>
        </w:rPr>
        <w:t>startups</w:t>
      </w:r>
      <w:r>
        <w:rPr>
          <w:rFonts w:ascii="Arial" w:eastAsia="Arial" w:hAnsi="Arial" w:cs="Arial"/>
          <w:color w:val="000000"/>
          <w:sz w:val="20"/>
        </w:rPr>
        <w:t xml:space="preserve">, including Moglix, Urban Company, ChargeBee and Gupshup, among others have joined the unicorn club in this calendar year, the latest being Zeta, a banking tech </w:t>
      </w:r>
      <w:r>
        <w:rPr>
          <w:rFonts w:ascii="Arial" w:eastAsia="Arial" w:hAnsi="Arial" w:cs="Arial"/>
          <w:b/>
          <w:i/>
          <w:color w:val="000000"/>
          <w:sz w:val="20"/>
          <w:u w:val="single"/>
        </w:rPr>
        <w:t>startup</w:t>
      </w:r>
      <w:r>
        <w:rPr>
          <w:rFonts w:ascii="Arial" w:eastAsia="Arial" w:hAnsi="Arial" w:cs="Arial"/>
          <w:color w:val="000000"/>
          <w:sz w:val="20"/>
        </w:rPr>
        <w:t xml:space="preserve"> co-founded by billionaire and serial entrepreneur Bhavin Turakhia.</w:t>
      </w:r>
    </w:p>
    <w:p w14:paraId="24C6332A"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29, 2021</w:t>
      </w:r>
    </w:p>
    <w:p w14:paraId="62A59970" w14:textId="77777777" w:rsidR="00A97810" w:rsidRDefault="00A97810"/>
    <w:p w14:paraId="05FC5876" w14:textId="77777777" w:rsidR="00A97810" w:rsidRDefault="00000000">
      <w:pPr>
        <w:ind w:left="200"/>
        <w:sectPr w:rsidR="00A97810">
          <w:type w:val="continuous"/>
          <w:pgSz w:w="12240" w:h="15840"/>
          <w:pgMar w:top="840" w:right="1000" w:bottom="840" w:left="1000" w:header="400" w:footer="400" w:gutter="0"/>
          <w:cols w:space="720"/>
        </w:sectPr>
      </w:pPr>
      <w:r>
        <w:br/>
      </w:r>
      <w:r>
        <w:pict w14:anchorId="34EC1B58">
          <v:line id="_x0000_s2199" style="position:absolute;left:0;text-align:left;z-index:251747328;mso-position-horizontal-relative:text;mso-position-vertical-relative:text" from="0,10pt" to="512pt,10pt" strokeweight="1pt"/>
        </w:pict>
      </w:r>
      <w:r>
        <w:rPr>
          <w:rFonts w:ascii="Arial" w:eastAsia="Arial" w:hAnsi="Arial" w:cs="Arial"/>
          <w:b/>
          <w:color w:val="767676"/>
          <w:sz w:val="16"/>
        </w:rPr>
        <w:t>End of Document</w:t>
      </w:r>
    </w:p>
    <w:p w14:paraId="3CDA5EEA" w14:textId="77777777" w:rsidR="00A97810" w:rsidRDefault="00A97810">
      <w:pPr>
        <w:sectPr w:rsidR="00A97810">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gutter="0"/>
          <w:cols w:space="720"/>
          <w:titlePg/>
        </w:sectPr>
      </w:pPr>
    </w:p>
    <w:p w14:paraId="20780BC1" w14:textId="77777777" w:rsidR="00A97810" w:rsidRDefault="00A97810">
      <w:bookmarkStart w:id="82" w:name="Bookmark_42"/>
      <w:bookmarkEnd w:id="82"/>
    </w:p>
    <w:p w14:paraId="3867AF4C" w14:textId="77777777" w:rsidR="00A97810" w:rsidRDefault="00000000">
      <w:r>
        <w:pict w14:anchorId="60E1CE9E">
          <v:shape id="_x0000_i1089" type="#_x0000_t75" alt="LexisNexis®" style="width:148pt;height:30pt">
            <v:imagedata r:id="rId7" o:title=""/>
          </v:shape>
        </w:pict>
      </w:r>
      <w:r>
        <w:cr/>
      </w:r>
    </w:p>
    <w:p w14:paraId="7CBCDBAF" w14:textId="77777777" w:rsidR="00A97810" w:rsidRDefault="00000000">
      <w:pPr>
        <w:spacing w:before="240" w:after="200" w:line="340" w:lineRule="atLeast"/>
        <w:jc w:val="center"/>
        <w:outlineLvl w:val="0"/>
        <w:rPr>
          <w:rFonts w:ascii="Arial" w:hAnsi="Arial" w:cs="Arial"/>
          <w:b/>
          <w:bCs/>
          <w:kern w:val="32"/>
          <w:sz w:val="32"/>
          <w:szCs w:val="32"/>
        </w:rPr>
      </w:pPr>
      <w:hyperlink r:id="rId660" w:history="1">
        <w:r>
          <w:rPr>
            <w:rFonts w:ascii="Arial" w:eastAsia="Arial" w:hAnsi="Arial" w:cs="Arial"/>
            <w:b/>
            <w:bCs/>
            <w:i/>
            <w:color w:val="0077CC"/>
            <w:kern w:val="32"/>
            <w:sz w:val="28"/>
            <w:szCs w:val="32"/>
            <w:u w:val="single"/>
            <w:shd w:val="clear" w:color="auto" w:fill="FFFFFF"/>
          </w:rPr>
          <w:t xml:space="preserve">Know The Marketing Plans That Can Make Your </w:t>
        </w:r>
      </w:hyperlink>
      <w:hyperlink r:id="rId661" w:history="1">
        <w:r>
          <w:rPr>
            <w:rFonts w:ascii="Arial" w:eastAsia="Arial" w:hAnsi="Arial" w:cs="Arial"/>
            <w:b/>
            <w:bCs/>
            <w:i/>
            <w:color w:val="0077CC"/>
            <w:kern w:val="32"/>
            <w:sz w:val="28"/>
            <w:szCs w:val="32"/>
            <w:u w:val="single"/>
            <w:shd w:val="clear" w:color="auto" w:fill="FFFFFF"/>
          </w:rPr>
          <w:t>Startup</w:t>
        </w:r>
      </w:hyperlink>
      <w:hyperlink r:id="rId662" w:history="1">
        <w:r>
          <w:rPr>
            <w:rFonts w:ascii="Arial" w:eastAsia="Arial" w:hAnsi="Arial" w:cs="Arial"/>
            <w:b/>
            <w:bCs/>
            <w:i/>
            <w:color w:val="0077CC"/>
            <w:kern w:val="32"/>
            <w:sz w:val="28"/>
            <w:szCs w:val="32"/>
            <w:u w:val="single"/>
            <w:shd w:val="clear" w:color="auto" w:fill="FFFFFF"/>
          </w:rPr>
          <w:t xml:space="preserve"> Soar</w:t>
        </w:r>
      </w:hyperlink>
    </w:p>
    <w:p w14:paraId="7444CA0C" w14:textId="77777777" w:rsidR="00A97810" w:rsidRDefault="00000000">
      <w:pPr>
        <w:spacing w:before="120" w:line="260" w:lineRule="atLeast"/>
        <w:jc w:val="center"/>
      </w:pPr>
      <w:r>
        <w:rPr>
          <w:rFonts w:ascii="Arial" w:eastAsia="Arial" w:hAnsi="Arial" w:cs="Arial"/>
          <w:color w:val="000000"/>
          <w:sz w:val="20"/>
        </w:rPr>
        <w:t>Business World</w:t>
      </w:r>
    </w:p>
    <w:p w14:paraId="0E0829C5" w14:textId="77777777" w:rsidR="00A97810" w:rsidRDefault="00000000">
      <w:pPr>
        <w:spacing w:before="120" w:line="260" w:lineRule="atLeast"/>
        <w:jc w:val="center"/>
      </w:pPr>
      <w:r>
        <w:rPr>
          <w:rFonts w:ascii="Arial" w:eastAsia="Arial" w:hAnsi="Arial" w:cs="Arial"/>
          <w:color w:val="000000"/>
          <w:sz w:val="20"/>
        </w:rPr>
        <w:t>August 3, 2022</w:t>
      </w:r>
    </w:p>
    <w:p w14:paraId="6A372455" w14:textId="77777777" w:rsidR="00A97810" w:rsidRDefault="00A97810">
      <w:pPr>
        <w:spacing w:line="240" w:lineRule="atLeast"/>
        <w:jc w:val="both"/>
      </w:pPr>
    </w:p>
    <w:p w14:paraId="6079D2CE" w14:textId="77777777" w:rsidR="00A97810"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3C99015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786 words</w:t>
      </w:r>
    </w:p>
    <w:p w14:paraId="54D4BAD9"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0010EDAE" w14:textId="77777777" w:rsidR="00A97810" w:rsidRDefault="00000000">
      <w:pPr>
        <w:keepNext/>
        <w:spacing w:before="240" w:line="340" w:lineRule="atLeast"/>
      </w:pPr>
      <w:bookmarkStart w:id="83" w:name="Body_40"/>
      <w:bookmarkEnd w:id="83"/>
      <w:r>
        <w:rPr>
          <w:rFonts w:ascii="Arial" w:eastAsia="Arial" w:hAnsi="Arial" w:cs="Arial"/>
          <w:b/>
          <w:color w:val="000000"/>
          <w:sz w:val="28"/>
        </w:rPr>
        <w:t>Body</w:t>
      </w:r>
    </w:p>
    <w:p w14:paraId="247ACD55" w14:textId="77777777" w:rsidR="00A97810" w:rsidRDefault="00000000">
      <w:pPr>
        <w:spacing w:line="60" w:lineRule="exact"/>
      </w:pPr>
      <w:r>
        <w:pict w14:anchorId="51C06075">
          <v:line id="_x0000_s2201" style="position:absolute;z-index:251748352" from="0,2pt" to="512pt,2pt" strokecolor="#009ddb" strokeweight="2pt">
            <w10:wrap type="topAndBottom"/>
          </v:line>
        </w:pict>
      </w:r>
    </w:p>
    <w:p w14:paraId="1623F44C" w14:textId="77777777" w:rsidR="00A97810" w:rsidRDefault="00A97810"/>
    <w:p w14:paraId="7C5FD47C" w14:textId="77777777" w:rsidR="00A97810" w:rsidRDefault="00000000">
      <w:pPr>
        <w:spacing w:before="200" w:line="260" w:lineRule="atLeast"/>
        <w:jc w:val="both"/>
      </w:pPr>
      <w:r>
        <w:rPr>
          <w:rFonts w:ascii="Arial" w:eastAsia="Arial" w:hAnsi="Arial" w:cs="Arial"/>
          <w:color w:val="000000"/>
          <w:sz w:val="20"/>
        </w:rPr>
        <w:t xml:space="preserve">India is home to one of the largest numbers of </w:t>
      </w:r>
      <w:r>
        <w:rPr>
          <w:rFonts w:ascii="Arial" w:eastAsia="Arial" w:hAnsi="Arial" w:cs="Arial"/>
          <w:b/>
          <w:i/>
          <w:color w:val="000000"/>
          <w:sz w:val="20"/>
          <w:u w:val="single"/>
        </w:rPr>
        <w:t>start-ups</w:t>
      </w:r>
      <w:r>
        <w:rPr>
          <w:rFonts w:ascii="Arial" w:eastAsia="Arial" w:hAnsi="Arial" w:cs="Arial"/>
          <w:color w:val="000000"/>
          <w:sz w:val="20"/>
        </w:rPr>
        <w:t xml:space="preserve"> in the world. Thousands of </w:t>
      </w:r>
      <w:r>
        <w:rPr>
          <w:rFonts w:ascii="Arial" w:eastAsia="Arial" w:hAnsi="Arial" w:cs="Arial"/>
          <w:b/>
          <w:i/>
          <w:color w:val="000000"/>
          <w:sz w:val="20"/>
          <w:u w:val="single"/>
        </w:rPr>
        <w:t>start-ups</w:t>
      </w:r>
      <w:r>
        <w:rPr>
          <w:rFonts w:ascii="Arial" w:eastAsia="Arial" w:hAnsi="Arial" w:cs="Arial"/>
          <w:color w:val="000000"/>
          <w:sz w:val="20"/>
        </w:rPr>
        <w:t xml:space="preserve"> in the country have achieved a tremendous amount of success in their respective fields. Some have brought disruptive changes to their sector while a few have carved an entirely new market niche for themselves. More than 100 </w:t>
      </w:r>
      <w:r>
        <w:rPr>
          <w:rFonts w:ascii="Arial" w:eastAsia="Arial" w:hAnsi="Arial" w:cs="Arial"/>
          <w:b/>
          <w:i/>
          <w:color w:val="000000"/>
          <w:sz w:val="20"/>
          <w:u w:val="single"/>
        </w:rPr>
        <w:t>start-ups</w:t>
      </w:r>
      <w:r>
        <w:rPr>
          <w:rFonts w:ascii="Arial" w:eastAsia="Arial" w:hAnsi="Arial" w:cs="Arial"/>
          <w:color w:val="000000"/>
          <w:sz w:val="20"/>
        </w:rPr>
        <w:t xml:space="preserve"> in the country have turned into unicorns and have been successfully transforming the lives of millions of people. However, not all </w:t>
      </w:r>
      <w:r>
        <w:rPr>
          <w:rFonts w:ascii="Arial" w:eastAsia="Arial" w:hAnsi="Arial" w:cs="Arial"/>
          <w:b/>
          <w:i/>
          <w:color w:val="000000"/>
          <w:sz w:val="20"/>
          <w:u w:val="single"/>
        </w:rPr>
        <w:t>start-ups</w:t>
      </w:r>
      <w:r>
        <w:rPr>
          <w:rFonts w:ascii="Arial" w:eastAsia="Arial" w:hAnsi="Arial" w:cs="Arial"/>
          <w:color w:val="000000"/>
          <w:sz w:val="20"/>
        </w:rPr>
        <w:t xml:space="preserve"> have met with success. Several </w:t>
      </w:r>
      <w:r>
        <w:rPr>
          <w:rFonts w:ascii="Arial" w:eastAsia="Arial" w:hAnsi="Arial" w:cs="Arial"/>
          <w:b/>
          <w:i/>
          <w:color w:val="000000"/>
          <w:sz w:val="20"/>
          <w:u w:val="single"/>
        </w:rPr>
        <w:t>start-ups</w:t>
      </w:r>
      <w:r>
        <w:rPr>
          <w:rFonts w:ascii="Arial" w:eastAsia="Arial" w:hAnsi="Arial" w:cs="Arial"/>
          <w:color w:val="000000"/>
          <w:sz w:val="20"/>
        </w:rPr>
        <w:t xml:space="preserve">, despite promising beginning and receiving funding, have failed. Some have even been forced to shut their shops. While there have been various reasons for the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start-ups</w:t>
      </w:r>
      <w:r>
        <w:rPr>
          <w:rFonts w:ascii="Arial" w:eastAsia="Arial" w:hAnsi="Arial" w:cs="Arial"/>
          <w:color w:val="000000"/>
          <w:sz w:val="20"/>
        </w:rPr>
        <w:t xml:space="preserve">, not having a proper marketing game plan tops the list. In the subsequent paragraphs, we will discuss how </w:t>
      </w:r>
      <w:r>
        <w:rPr>
          <w:rFonts w:ascii="Arial" w:eastAsia="Arial" w:hAnsi="Arial" w:cs="Arial"/>
          <w:b/>
          <w:i/>
          <w:color w:val="000000"/>
          <w:sz w:val="20"/>
          <w:u w:val="single"/>
        </w:rPr>
        <w:t>start-ups</w:t>
      </w:r>
      <w:r>
        <w:rPr>
          <w:rFonts w:ascii="Arial" w:eastAsia="Arial" w:hAnsi="Arial" w:cs="Arial"/>
          <w:color w:val="000000"/>
          <w:sz w:val="20"/>
        </w:rPr>
        <w:t xml:space="preserve"> can create an effective marketing strategy that can help them establish a long-term sustainable presence in the market.</w:t>
      </w:r>
    </w:p>
    <w:p w14:paraId="036780D4" w14:textId="77777777" w:rsidR="00A97810" w:rsidRDefault="00000000">
      <w:pPr>
        <w:spacing w:before="200" w:line="260" w:lineRule="atLeast"/>
        <w:jc w:val="both"/>
      </w:pPr>
      <w:r>
        <w:rPr>
          <w:rFonts w:ascii="Arial" w:eastAsia="Arial" w:hAnsi="Arial" w:cs="Arial"/>
          <w:color w:val="000000"/>
          <w:sz w:val="20"/>
        </w:rPr>
        <w:t>Define your target market</w:t>
      </w:r>
    </w:p>
    <w:p w14:paraId="34C5E828" w14:textId="77777777" w:rsidR="00A97810" w:rsidRDefault="00000000">
      <w:pPr>
        <w:spacing w:before="200" w:line="260" w:lineRule="atLeast"/>
        <w:jc w:val="both"/>
      </w:pPr>
      <w:r>
        <w:rPr>
          <w:rFonts w:ascii="Arial" w:eastAsia="Arial" w:hAnsi="Arial" w:cs="Arial"/>
          <w:color w:val="000000"/>
          <w:sz w:val="20"/>
        </w:rPr>
        <w:t xml:space="preserve">Before </w:t>
      </w:r>
      <w:r>
        <w:rPr>
          <w:rFonts w:ascii="Arial" w:eastAsia="Arial" w:hAnsi="Arial" w:cs="Arial"/>
          <w:b/>
          <w:i/>
          <w:color w:val="000000"/>
          <w:sz w:val="20"/>
          <w:u w:val="single"/>
        </w:rPr>
        <w:t>starting</w:t>
      </w:r>
      <w:r>
        <w:rPr>
          <w:rFonts w:ascii="Arial" w:eastAsia="Arial" w:hAnsi="Arial" w:cs="Arial"/>
          <w:color w:val="000000"/>
          <w:sz w:val="20"/>
        </w:rPr>
        <w:t xml:space="preserve"> the marketing efforts, the company first needs to understand who is the target audience. Defining the market could be based on age, sex, location, or any other parameter. This helps the company to effectively utilise its resources and maximise the return on investment. In today's world, where digital marketing is dominating the marketing landscape, it is possible to target customers based on pre-specified characteristics. Defining the market helps the company assume a focused marketing approach and avoid wastage of efforts.</w:t>
      </w:r>
    </w:p>
    <w:p w14:paraId="276827A4" w14:textId="77777777" w:rsidR="00A97810" w:rsidRDefault="00000000">
      <w:pPr>
        <w:spacing w:before="200" w:line="260" w:lineRule="atLeast"/>
        <w:jc w:val="both"/>
      </w:pPr>
      <w:r>
        <w:rPr>
          <w:rFonts w:ascii="Arial" w:eastAsia="Arial" w:hAnsi="Arial" w:cs="Arial"/>
          <w:color w:val="000000"/>
          <w:sz w:val="20"/>
        </w:rPr>
        <w:t>Define your value preposition</w:t>
      </w:r>
    </w:p>
    <w:p w14:paraId="61C581A3" w14:textId="77777777" w:rsidR="00A97810" w:rsidRDefault="00000000">
      <w:pPr>
        <w:spacing w:before="200" w:line="260" w:lineRule="atLeast"/>
        <w:jc w:val="both"/>
      </w:pPr>
      <w:r>
        <w:rPr>
          <w:rFonts w:ascii="Arial" w:eastAsia="Arial" w:hAnsi="Arial" w:cs="Arial"/>
          <w:color w:val="000000"/>
          <w:sz w:val="20"/>
        </w:rPr>
        <w:t>Making the customers aware of what makes your company or its product or services unique is one of the most effective means of establishing brand identity and improving sales. However, the company first needs to internally sort this matter and should be convinced about its own value preposition or USP before communicating it to the outside world.</w:t>
      </w:r>
    </w:p>
    <w:p w14:paraId="710B39DB" w14:textId="77777777" w:rsidR="00A97810" w:rsidRDefault="00000000">
      <w:pPr>
        <w:spacing w:before="200" w:line="260" w:lineRule="atLeast"/>
        <w:jc w:val="both"/>
      </w:pPr>
      <w:r>
        <w:rPr>
          <w:rFonts w:ascii="Arial" w:eastAsia="Arial" w:hAnsi="Arial" w:cs="Arial"/>
          <w:color w:val="000000"/>
          <w:sz w:val="20"/>
        </w:rPr>
        <w:t>Analyse the market</w:t>
      </w:r>
    </w:p>
    <w:p w14:paraId="56B7791F" w14:textId="77777777" w:rsidR="00A97810" w:rsidRDefault="00000000">
      <w:pPr>
        <w:spacing w:before="200" w:line="260" w:lineRule="atLeast"/>
        <w:jc w:val="both"/>
      </w:pPr>
      <w:r>
        <w:rPr>
          <w:rFonts w:ascii="Arial" w:eastAsia="Arial" w:hAnsi="Arial" w:cs="Arial"/>
          <w:color w:val="000000"/>
          <w:sz w:val="20"/>
        </w:rPr>
        <w:t xml:space="preserve">Market analysis is the key to staying ahead of the competition. Knowing the latest market trends and understanding the strategies adopted by the competitors can also help the companies readjust their marketing plans. Staying informed about the market could be the real difference between the success and </w:t>
      </w:r>
      <w:r>
        <w:rPr>
          <w:rFonts w:ascii="Arial" w:eastAsia="Arial" w:hAnsi="Arial" w:cs="Arial"/>
          <w:b/>
          <w:i/>
          <w:color w:val="000000"/>
          <w:sz w:val="20"/>
          <w:u w:val="single"/>
        </w:rPr>
        <w:t>failure</w:t>
      </w:r>
      <w:r>
        <w:rPr>
          <w:rFonts w:ascii="Arial" w:eastAsia="Arial" w:hAnsi="Arial" w:cs="Arial"/>
          <w:color w:val="000000"/>
          <w:sz w:val="20"/>
        </w:rPr>
        <w:t xml:space="preserve"> of any marketing plan.</w:t>
      </w:r>
    </w:p>
    <w:p w14:paraId="57AE901F" w14:textId="77777777" w:rsidR="00A97810" w:rsidRDefault="00000000">
      <w:pPr>
        <w:spacing w:before="200" w:line="260" w:lineRule="atLeast"/>
        <w:jc w:val="both"/>
      </w:pPr>
      <w:r>
        <w:rPr>
          <w:rFonts w:ascii="Arial" w:eastAsia="Arial" w:hAnsi="Arial" w:cs="Arial"/>
          <w:color w:val="000000"/>
          <w:sz w:val="20"/>
        </w:rPr>
        <w:t xml:space="preserve">Set </w:t>
      </w:r>
      <w:r>
        <w:rPr>
          <w:rFonts w:ascii="Arial" w:eastAsia="Arial" w:hAnsi="Arial" w:cs="Arial"/>
          <w:b/>
          <w:i/>
          <w:color w:val="000000"/>
          <w:sz w:val="20"/>
          <w:u w:val="single"/>
        </w:rPr>
        <w:t>up</w:t>
      </w:r>
      <w:r>
        <w:rPr>
          <w:rFonts w:ascii="Arial" w:eastAsia="Arial" w:hAnsi="Arial" w:cs="Arial"/>
          <w:color w:val="000000"/>
          <w:sz w:val="20"/>
        </w:rPr>
        <w:t xml:space="preserve"> a budget and the performance indexes</w:t>
      </w:r>
    </w:p>
    <w:p w14:paraId="5EDBEABF" w14:textId="77777777" w:rsidR="00A97810" w:rsidRDefault="00000000">
      <w:pPr>
        <w:spacing w:before="200" w:line="260" w:lineRule="atLeast"/>
        <w:jc w:val="both"/>
      </w:pPr>
      <w:r>
        <w:rPr>
          <w:rFonts w:ascii="Arial" w:eastAsia="Arial" w:hAnsi="Arial" w:cs="Arial"/>
          <w:color w:val="000000"/>
          <w:sz w:val="20"/>
        </w:rPr>
        <w:lastRenderedPageBreak/>
        <w:t>Like any other endeavor, marketing also requires capital. Organisations must keep track of the amount they are spending on marketing initiatives and measure the return on investment on each marketing activity. This helps them understand which activity to focus more on and which activities to go slow with. Defining the budget also helps organisations avoid overspending on marketing activities. It has been observed that many organisations overspent on their marketing efforts and later did not have enough budgets to focus on their core competencies.</w:t>
      </w:r>
    </w:p>
    <w:p w14:paraId="35C99A66" w14:textId="77777777" w:rsidR="00A97810" w:rsidRDefault="00000000">
      <w:pPr>
        <w:spacing w:before="200" w:line="260" w:lineRule="atLeast"/>
        <w:jc w:val="both"/>
      </w:pPr>
      <w:r>
        <w:rPr>
          <w:rFonts w:ascii="Arial" w:eastAsia="Arial" w:hAnsi="Arial" w:cs="Arial"/>
          <w:color w:val="000000"/>
          <w:sz w:val="20"/>
        </w:rPr>
        <w:t>Set realistic, achievable, and measurable goals</w:t>
      </w:r>
    </w:p>
    <w:p w14:paraId="1234FBF2" w14:textId="77777777" w:rsidR="00A97810" w:rsidRDefault="00000000">
      <w:pPr>
        <w:spacing w:before="200" w:line="260" w:lineRule="atLeast"/>
        <w:jc w:val="both"/>
      </w:pPr>
      <w:r>
        <w:rPr>
          <w:rFonts w:ascii="Arial" w:eastAsia="Arial" w:hAnsi="Arial" w:cs="Arial"/>
          <w:color w:val="000000"/>
          <w:sz w:val="20"/>
        </w:rPr>
        <w:t xml:space="preserve">While every organisation wants to set </w:t>
      </w:r>
      <w:r>
        <w:rPr>
          <w:rFonts w:ascii="Arial" w:eastAsia="Arial" w:hAnsi="Arial" w:cs="Arial"/>
          <w:b/>
          <w:i/>
          <w:color w:val="000000"/>
          <w:sz w:val="20"/>
          <w:u w:val="single"/>
        </w:rPr>
        <w:t>up</w:t>
      </w:r>
      <w:r>
        <w:rPr>
          <w:rFonts w:ascii="Arial" w:eastAsia="Arial" w:hAnsi="Arial" w:cs="Arial"/>
          <w:color w:val="000000"/>
          <w:sz w:val="20"/>
        </w:rPr>
        <w:t xml:space="preserve"> high goals for itself, it is also important to set goals that are realistic and achievable depending on the resources available at hand. Setting unrealistic goals</w:t>
      </w:r>
    </w:p>
    <w:p w14:paraId="15B231EF" w14:textId="77777777" w:rsidR="00A97810" w:rsidRDefault="00000000">
      <w:pPr>
        <w:spacing w:before="200" w:line="260" w:lineRule="atLeast"/>
        <w:jc w:val="both"/>
      </w:pPr>
      <w:r>
        <w:rPr>
          <w:rFonts w:ascii="Arial" w:eastAsia="Arial" w:hAnsi="Arial" w:cs="Arial"/>
          <w:color w:val="000000"/>
          <w:sz w:val="20"/>
        </w:rPr>
        <w:t>negatively impacts the morale of the team. The targets should be measurable so that the leadership knows where they stand in terms of achieving the targets after a certain period of time.</w:t>
      </w:r>
    </w:p>
    <w:p w14:paraId="70324815" w14:textId="77777777" w:rsidR="00A97810" w:rsidRDefault="00000000">
      <w:pPr>
        <w:spacing w:before="200" w:line="260" w:lineRule="atLeast"/>
        <w:jc w:val="both"/>
      </w:pPr>
      <w:r>
        <w:rPr>
          <w:rFonts w:ascii="Arial" w:eastAsia="Arial" w:hAnsi="Arial" w:cs="Arial"/>
          <w:color w:val="000000"/>
          <w:sz w:val="20"/>
        </w:rPr>
        <w:t>Make an extensive digital marketing plan</w:t>
      </w:r>
    </w:p>
    <w:p w14:paraId="5404388D" w14:textId="77777777" w:rsidR="00A97810" w:rsidRDefault="00000000">
      <w:pPr>
        <w:spacing w:before="200" w:line="260" w:lineRule="atLeast"/>
        <w:jc w:val="both"/>
      </w:pPr>
      <w:r>
        <w:rPr>
          <w:rFonts w:ascii="Arial" w:eastAsia="Arial" w:hAnsi="Arial" w:cs="Arial"/>
          <w:color w:val="000000"/>
          <w:sz w:val="20"/>
        </w:rPr>
        <w:t>In a world where a majority of people are connected through the internet and using smartphones, having a thorough digital marketing plan can help organisations reach the right customers. Email marketing, Social Media Marketing (SMM), Search Engine Optimisation (SEO), Content Marketing and Pay Per Click (PPC) can help companies reach the right audience fast, effectively, and affordably. Every organisation is different and has different digital marketing needs. Therefore, understanding what is right for your organisation can save a lot of effort and investment.</w:t>
      </w:r>
    </w:p>
    <w:p w14:paraId="40FA5ADB" w14:textId="77777777" w:rsidR="00A97810" w:rsidRDefault="00000000">
      <w:pPr>
        <w:spacing w:before="200" w:line="260" w:lineRule="atLeast"/>
        <w:jc w:val="both"/>
      </w:pPr>
      <w:r>
        <w:rPr>
          <w:rFonts w:ascii="Arial" w:eastAsia="Arial" w:hAnsi="Arial" w:cs="Arial"/>
          <w:color w:val="000000"/>
          <w:sz w:val="20"/>
        </w:rPr>
        <w:t>Good old-fashioned PR still holds good</w:t>
      </w:r>
    </w:p>
    <w:p w14:paraId="5F7C5108" w14:textId="77777777" w:rsidR="00A97810" w:rsidRDefault="00000000">
      <w:pPr>
        <w:spacing w:before="200" w:line="260" w:lineRule="atLeast"/>
        <w:jc w:val="both"/>
      </w:pPr>
      <w:r>
        <w:rPr>
          <w:rFonts w:ascii="Arial" w:eastAsia="Arial" w:hAnsi="Arial" w:cs="Arial"/>
          <w:color w:val="000000"/>
          <w:sz w:val="20"/>
        </w:rPr>
        <w:t>The value of PR in marketing cannot be discounted. PR can help an organisation establish a personal touch with potential customers and leave a long-lasting impression. Even today in the world of digital marketing, PR is one of the most effective means of establishing a brand identity.</w:t>
      </w:r>
    </w:p>
    <w:p w14:paraId="3F3D9911" w14:textId="77777777" w:rsidR="00A97810" w:rsidRDefault="00000000">
      <w:pPr>
        <w:spacing w:before="200" w:line="260" w:lineRule="atLeast"/>
        <w:jc w:val="both"/>
      </w:pPr>
      <w:r>
        <w:rPr>
          <w:rFonts w:ascii="Arial" w:eastAsia="Arial" w:hAnsi="Arial" w:cs="Arial"/>
          <w:color w:val="000000"/>
          <w:sz w:val="20"/>
        </w:rPr>
        <w:t>Understand that marketing is not just about asking people to buy</w:t>
      </w:r>
    </w:p>
    <w:p w14:paraId="3925F000" w14:textId="77777777" w:rsidR="00A97810" w:rsidRDefault="00000000">
      <w:pPr>
        <w:spacing w:before="200" w:line="260" w:lineRule="atLeast"/>
        <w:jc w:val="both"/>
      </w:pPr>
      <w:r>
        <w:rPr>
          <w:rFonts w:ascii="Arial" w:eastAsia="Arial" w:hAnsi="Arial" w:cs="Arial"/>
          <w:color w:val="000000"/>
          <w:sz w:val="20"/>
        </w:rPr>
        <w:t>Marketing is much more than merely asking people to buy products from you. An effective marketing strategy has a mix of efforts that sell and provide value to the customers. This value can be in form of interesting videos, relevant information, trending updates, tips &amp; tricks, etc. Anything that can help a customer to recall your brand name is an effective marketing practice.</w:t>
      </w:r>
    </w:p>
    <w:p w14:paraId="7F750D22" w14:textId="77777777" w:rsidR="00A97810" w:rsidRDefault="00000000">
      <w:pPr>
        <w:spacing w:before="200" w:line="260" w:lineRule="atLeast"/>
        <w:jc w:val="both"/>
      </w:pPr>
      <w:r>
        <w:rPr>
          <w:rFonts w:ascii="Arial" w:eastAsia="Arial" w:hAnsi="Arial" w:cs="Arial"/>
          <w:color w:val="000000"/>
          <w:sz w:val="20"/>
        </w:rPr>
        <w:t>(The given article is attributed to Jaspreet Singh, Head of Marketing and Public Relations)</w:t>
      </w:r>
    </w:p>
    <w:p w14:paraId="4885C916"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 2022</w:t>
      </w:r>
    </w:p>
    <w:p w14:paraId="4F803505" w14:textId="77777777" w:rsidR="00A97810" w:rsidRDefault="00A97810"/>
    <w:p w14:paraId="047EED77" w14:textId="77777777" w:rsidR="00A97810" w:rsidRDefault="00000000">
      <w:pPr>
        <w:ind w:left="200"/>
        <w:sectPr w:rsidR="00A97810">
          <w:type w:val="continuous"/>
          <w:pgSz w:w="12240" w:h="15840"/>
          <w:pgMar w:top="840" w:right="1000" w:bottom="840" w:left="1000" w:header="400" w:footer="400" w:gutter="0"/>
          <w:cols w:space="720"/>
        </w:sectPr>
      </w:pPr>
      <w:r>
        <w:br/>
      </w:r>
      <w:r>
        <w:pict w14:anchorId="5C415945">
          <v:line id="_x0000_s2202" style="position:absolute;left:0;text-align:left;z-index:251749376;mso-position-horizontal-relative:text;mso-position-vertical-relative:text" from="0,10pt" to="512pt,10pt" strokeweight="1pt"/>
        </w:pict>
      </w:r>
      <w:r>
        <w:rPr>
          <w:rFonts w:ascii="Arial" w:eastAsia="Arial" w:hAnsi="Arial" w:cs="Arial"/>
          <w:b/>
          <w:color w:val="767676"/>
          <w:sz w:val="16"/>
        </w:rPr>
        <w:t>End of Document</w:t>
      </w:r>
    </w:p>
    <w:p w14:paraId="1468B03F" w14:textId="77777777" w:rsidR="00A97810" w:rsidRDefault="00A97810">
      <w:pPr>
        <w:sectPr w:rsidR="00A97810">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gutter="0"/>
          <w:cols w:space="720"/>
          <w:titlePg/>
        </w:sectPr>
      </w:pPr>
    </w:p>
    <w:p w14:paraId="0F3E1557" w14:textId="77777777" w:rsidR="00A97810" w:rsidRDefault="00A97810">
      <w:bookmarkStart w:id="84" w:name="Bookmark_43"/>
      <w:bookmarkEnd w:id="84"/>
    </w:p>
    <w:p w14:paraId="5BC563C6" w14:textId="77777777" w:rsidR="00A97810" w:rsidRDefault="00000000">
      <w:r>
        <w:pict w14:anchorId="520A9411">
          <v:shape id="_x0000_i1090" type="#_x0000_t75" alt="LexisNexis®" style="width:148pt;height:30pt">
            <v:imagedata r:id="rId7" o:title=""/>
          </v:shape>
        </w:pict>
      </w:r>
      <w:r>
        <w:cr/>
      </w:r>
    </w:p>
    <w:p w14:paraId="3E919379" w14:textId="77777777" w:rsidR="00A97810" w:rsidRDefault="00000000">
      <w:pPr>
        <w:spacing w:before="240" w:after="200" w:line="340" w:lineRule="atLeast"/>
        <w:jc w:val="center"/>
        <w:outlineLvl w:val="0"/>
        <w:rPr>
          <w:rFonts w:ascii="Arial" w:hAnsi="Arial" w:cs="Arial"/>
          <w:b/>
          <w:bCs/>
          <w:kern w:val="32"/>
          <w:sz w:val="32"/>
          <w:szCs w:val="32"/>
        </w:rPr>
      </w:pPr>
      <w:hyperlink r:id="rId669" w:history="1">
        <w:r>
          <w:rPr>
            <w:rFonts w:ascii="Arial" w:eastAsia="Arial" w:hAnsi="Arial" w:cs="Arial"/>
            <w:b/>
            <w:bCs/>
            <w:i/>
            <w:color w:val="0077CC"/>
            <w:kern w:val="32"/>
            <w:sz w:val="28"/>
            <w:szCs w:val="32"/>
            <w:u w:val="single"/>
            <w:shd w:val="clear" w:color="auto" w:fill="FFFFFF"/>
          </w:rPr>
          <w:t>Indian scientists develop mercury-free lamp for water purifiers</w:t>
        </w:r>
      </w:hyperlink>
    </w:p>
    <w:p w14:paraId="71D35C0D" w14:textId="77777777" w:rsidR="00A97810" w:rsidRDefault="00000000">
      <w:pPr>
        <w:spacing w:before="120" w:line="260" w:lineRule="atLeast"/>
        <w:jc w:val="center"/>
      </w:pPr>
      <w:r>
        <w:rPr>
          <w:rFonts w:ascii="Arial" w:eastAsia="Arial" w:hAnsi="Arial" w:cs="Arial"/>
          <w:color w:val="000000"/>
          <w:sz w:val="20"/>
        </w:rPr>
        <w:t>India Water Review</w:t>
      </w:r>
    </w:p>
    <w:p w14:paraId="547F496B" w14:textId="77777777" w:rsidR="00A97810" w:rsidRDefault="00000000">
      <w:pPr>
        <w:spacing w:before="120" w:line="260" w:lineRule="atLeast"/>
        <w:jc w:val="center"/>
      </w:pPr>
      <w:r>
        <w:rPr>
          <w:rFonts w:ascii="Arial" w:eastAsia="Arial" w:hAnsi="Arial" w:cs="Arial"/>
          <w:color w:val="000000"/>
          <w:sz w:val="20"/>
        </w:rPr>
        <w:t>February 24, 2018 Saturday 6:30 AM EST</w:t>
      </w:r>
    </w:p>
    <w:p w14:paraId="323080E3" w14:textId="77777777" w:rsidR="00A97810" w:rsidRDefault="00A97810">
      <w:pPr>
        <w:spacing w:line="240" w:lineRule="atLeast"/>
        <w:jc w:val="both"/>
      </w:pPr>
    </w:p>
    <w:p w14:paraId="09CD5757" w14:textId="77777777" w:rsidR="00A97810" w:rsidRDefault="00000000">
      <w:pPr>
        <w:spacing w:before="120" w:line="220" w:lineRule="atLeast"/>
      </w:pPr>
      <w:r>
        <w:br/>
      </w:r>
      <w:r>
        <w:rPr>
          <w:rFonts w:ascii="Arial" w:eastAsia="Arial" w:hAnsi="Arial" w:cs="Arial"/>
          <w:color w:val="000000"/>
          <w:sz w:val="16"/>
        </w:rPr>
        <w:t>Copyright 2018 Xegent Consultants Pvt Ltd., distributed by Contify.com All Rights Reserved</w:t>
      </w:r>
    </w:p>
    <w:p w14:paraId="259C540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434 words</w:t>
      </w:r>
    </w:p>
    <w:p w14:paraId="7950B64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India Water Review</w:t>
      </w:r>
    </w:p>
    <w:p w14:paraId="286DE045" w14:textId="77777777" w:rsidR="00A97810" w:rsidRDefault="00000000">
      <w:pPr>
        <w:keepNext/>
        <w:spacing w:before="240" w:line="340" w:lineRule="atLeast"/>
      </w:pPr>
      <w:bookmarkStart w:id="85" w:name="Body_41"/>
      <w:bookmarkEnd w:id="85"/>
      <w:r>
        <w:rPr>
          <w:rFonts w:ascii="Arial" w:eastAsia="Arial" w:hAnsi="Arial" w:cs="Arial"/>
          <w:b/>
          <w:color w:val="000000"/>
          <w:sz w:val="28"/>
        </w:rPr>
        <w:t>Body</w:t>
      </w:r>
    </w:p>
    <w:p w14:paraId="1A417123" w14:textId="77777777" w:rsidR="00A97810" w:rsidRDefault="00000000">
      <w:pPr>
        <w:spacing w:line="60" w:lineRule="exact"/>
      </w:pPr>
      <w:r>
        <w:pict w14:anchorId="7ADF2E82">
          <v:line id="_x0000_s2204" style="position:absolute;z-index:251750400" from="0,2pt" to="512pt,2pt" strokecolor="#009ddb" strokeweight="2pt">
            <w10:wrap type="topAndBottom"/>
          </v:line>
        </w:pict>
      </w:r>
    </w:p>
    <w:p w14:paraId="5B9E1CC9" w14:textId="77777777" w:rsidR="00A97810" w:rsidRDefault="00A97810"/>
    <w:p w14:paraId="5BC33963" w14:textId="77777777" w:rsidR="00A97810" w:rsidRDefault="00000000">
      <w:pPr>
        <w:spacing w:before="200" w:line="260" w:lineRule="atLeast"/>
        <w:jc w:val="both"/>
      </w:pPr>
      <w:r>
        <w:rPr>
          <w:rFonts w:ascii="Arial" w:eastAsia="Arial" w:hAnsi="Arial" w:cs="Arial"/>
          <w:color w:val="000000"/>
          <w:sz w:val="20"/>
        </w:rPr>
        <w:t>New Delhi: A group of Indian scientists has developed a mercury-free ultraviolet lamp that can be used in water purifiers. While use of ultraviolet lamps in water purifiers is common, the presence of mercury in these lamps has been considered potentially hazardous.</w:t>
      </w:r>
    </w:p>
    <w:p w14:paraId="6B7D7A28" w14:textId="77777777" w:rsidR="00A97810" w:rsidRDefault="00000000">
      <w:pPr>
        <w:spacing w:before="200" w:line="260" w:lineRule="atLeast"/>
        <w:jc w:val="both"/>
      </w:pPr>
      <w:r>
        <w:rPr>
          <w:rFonts w:ascii="Arial" w:eastAsia="Arial" w:hAnsi="Arial" w:cs="Arial"/>
          <w:color w:val="000000"/>
          <w:sz w:val="20"/>
        </w:rPr>
        <w:t>Scientists from two CSIR labs - Central Electronics Engineering Research Institute (CEERI) at Pilani and Nagpur-based National Environmental Engineering Research Institute (NEERI) joined hands with Jaipur-based Birla Institute of Scientific Research to develop the lamp.</w:t>
      </w:r>
    </w:p>
    <w:p w14:paraId="47C43FA6" w14:textId="77777777" w:rsidR="00A97810" w:rsidRDefault="00000000">
      <w:pPr>
        <w:spacing w:before="200" w:line="260" w:lineRule="atLeast"/>
        <w:jc w:val="both"/>
      </w:pPr>
      <w:r>
        <w:rPr>
          <w:rFonts w:ascii="Arial" w:eastAsia="Arial" w:hAnsi="Arial" w:cs="Arial"/>
          <w:color w:val="000000"/>
          <w:sz w:val="20"/>
        </w:rPr>
        <w:t>They have managed to engineer an optimized dielectric discharge based mercury-free Vacuum UV/UV light source for water sterilization. The lamp can produce desired level of wavelengths for deactivation of bacteria within 10 seconds without the use of mercury.</w:t>
      </w:r>
    </w:p>
    <w:p w14:paraId="4ECAAB88" w14:textId="77777777" w:rsidR="00A97810" w:rsidRDefault="00000000">
      <w:pPr>
        <w:spacing w:before="200" w:line="260" w:lineRule="atLeast"/>
        <w:jc w:val="both"/>
      </w:pPr>
      <w:r>
        <w:rPr>
          <w:rFonts w:ascii="Arial" w:eastAsia="Arial" w:hAnsi="Arial" w:cs="Arial"/>
          <w:color w:val="000000"/>
          <w:sz w:val="20"/>
        </w:rPr>
        <w:t xml:space="preserve">In addition to being mercury-free, the lamp has a filament-less light source and there are no end sleeves. Since it uses dielectric-barrier discharge or DBD source, </w:t>
      </w:r>
      <w:r>
        <w:rPr>
          <w:rFonts w:ascii="Arial" w:eastAsia="Arial" w:hAnsi="Arial" w:cs="Arial"/>
          <w:b/>
          <w:i/>
          <w:color w:val="000000"/>
          <w:sz w:val="20"/>
          <w:u w:val="single"/>
        </w:rPr>
        <w:t>start-up</w:t>
      </w:r>
      <w:r>
        <w:rPr>
          <w:rFonts w:ascii="Arial" w:eastAsia="Arial" w:hAnsi="Arial" w:cs="Arial"/>
          <w:color w:val="000000"/>
          <w:sz w:val="20"/>
        </w:rPr>
        <w:t xml:space="preserve"> time is negligible. It has broader wavelength coverage due to dimmer radiations and medium pressure.</w:t>
      </w:r>
    </w:p>
    <w:p w14:paraId="50234D48" w14:textId="77777777" w:rsidR="00A97810" w:rsidRDefault="00000000">
      <w:pPr>
        <w:spacing w:before="200" w:line="260" w:lineRule="atLeast"/>
        <w:jc w:val="both"/>
      </w:pPr>
      <w:r>
        <w:rPr>
          <w:rFonts w:ascii="Arial" w:eastAsia="Arial" w:hAnsi="Arial" w:cs="Arial"/>
          <w:color w:val="000000"/>
          <w:sz w:val="20"/>
        </w:rPr>
        <w:t>Naturally available water may contain pathogenic organisms and toxic compounds. UV radiation is preferable for water purification over chemical treatment. UV radiation is widely used for water sterilization as it does not create any byproduct during treatment and does not alter the taste of water. It also does not eliminate minerals.</w:t>
      </w:r>
    </w:p>
    <w:p w14:paraId="7558AAEE" w14:textId="77777777" w:rsidR="00A97810" w:rsidRDefault="00000000">
      <w:pPr>
        <w:spacing w:before="200" w:line="260" w:lineRule="atLeast"/>
        <w:jc w:val="both"/>
      </w:pPr>
      <w:r>
        <w:rPr>
          <w:rFonts w:ascii="Arial" w:eastAsia="Arial" w:hAnsi="Arial" w:cs="Arial"/>
          <w:color w:val="000000"/>
          <w:sz w:val="20"/>
        </w:rPr>
        <w:t xml:space="preserve">But it has several disadvantages which include </w:t>
      </w:r>
      <w:r>
        <w:rPr>
          <w:rFonts w:ascii="Arial" w:eastAsia="Arial" w:hAnsi="Arial" w:cs="Arial"/>
          <w:b/>
          <w:i/>
          <w:color w:val="000000"/>
          <w:sz w:val="20"/>
          <w:u w:val="single"/>
        </w:rPr>
        <w:t>start-up</w:t>
      </w:r>
      <w:r>
        <w:rPr>
          <w:rFonts w:ascii="Arial" w:eastAsia="Arial" w:hAnsi="Arial" w:cs="Arial"/>
          <w:color w:val="000000"/>
          <w:sz w:val="20"/>
        </w:rPr>
        <w:t xml:space="preserve"> time, filament </w:t>
      </w:r>
      <w:r>
        <w:rPr>
          <w:rFonts w:ascii="Arial" w:eastAsia="Arial" w:hAnsi="Arial" w:cs="Arial"/>
          <w:b/>
          <w:i/>
          <w:color w:val="000000"/>
          <w:sz w:val="20"/>
          <w:u w:val="single"/>
        </w:rPr>
        <w:t>failure</w:t>
      </w:r>
      <w:r>
        <w:rPr>
          <w:rFonts w:ascii="Arial" w:eastAsia="Arial" w:hAnsi="Arial" w:cs="Arial"/>
          <w:color w:val="000000"/>
          <w:sz w:val="20"/>
        </w:rPr>
        <w:t>, sleeve breakage, dimensional restrictions and non-reparability. Mercury containing UV-lamps generate a considerable amount of toxic mercury waste at the end of their life as a typical UV lamp contains 20 to200 mg of mercury.</w:t>
      </w:r>
    </w:p>
    <w:p w14:paraId="65A25C41" w14:textId="77777777" w:rsidR="00A97810" w:rsidRDefault="00000000">
      <w:pPr>
        <w:spacing w:before="200" w:line="260" w:lineRule="atLeast"/>
        <w:jc w:val="both"/>
      </w:pPr>
      <w:r>
        <w:rPr>
          <w:rFonts w:ascii="Arial" w:eastAsia="Arial" w:hAnsi="Arial" w:cs="Arial"/>
          <w:color w:val="000000"/>
          <w:sz w:val="20"/>
        </w:rPr>
        <w:t>"We have engineered an optimized dielectric discharge based mercury-free VUV/UV light source with a novel structural design that produces strong spectral bands peaking at wavelengths 253 nanometer and 172 nanometer along with a weak band peaking at wavelength 265 nanometer, that has been tested on a few representative bacteria to show its usefulness for efficient water sterilization", CEERI's Dr Ram Prakash was quoted as saying to India Science Wire.</w:t>
      </w:r>
    </w:p>
    <w:p w14:paraId="20BA03C1" w14:textId="77777777" w:rsidR="00A97810" w:rsidRDefault="00000000">
      <w:pPr>
        <w:spacing w:before="200" w:line="260" w:lineRule="atLeast"/>
        <w:jc w:val="both"/>
      </w:pPr>
      <w:r>
        <w:rPr>
          <w:rFonts w:ascii="Arial" w:eastAsia="Arial" w:hAnsi="Arial" w:cs="Arial"/>
          <w:color w:val="000000"/>
          <w:sz w:val="20"/>
        </w:rPr>
        <w:t>The unique structural design of the lamp enables it to produce desired UV wavelengths. The lamp has been tested for five types of bacteria - E coli, Shigella boydii, Vibrio, coliforms and fecal coliform.</w:t>
      </w:r>
    </w:p>
    <w:p w14:paraId="1B2ECA4C" w14:textId="77777777" w:rsidR="00A97810" w:rsidRDefault="00000000">
      <w:pPr>
        <w:spacing w:before="200" w:line="260" w:lineRule="atLeast"/>
        <w:jc w:val="both"/>
      </w:pPr>
      <w:r>
        <w:rPr>
          <w:rFonts w:ascii="Arial" w:eastAsia="Arial" w:hAnsi="Arial" w:cs="Arial"/>
          <w:color w:val="000000"/>
          <w:sz w:val="20"/>
        </w:rPr>
        <w:t>Within 10 seconds, all bacteria got deactivated.</w:t>
      </w:r>
    </w:p>
    <w:p w14:paraId="6D138E83" w14:textId="77777777" w:rsidR="00A97810" w:rsidRDefault="00000000">
      <w:pPr>
        <w:spacing w:before="200" w:line="260" w:lineRule="atLeast"/>
        <w:jc w:val="both"/>
      </w:pPr>
      <w:r>
        <w:rPr>
          <w:rFonts w:ascii="Arial" w:eastAsia="Arial" w:hAnsi="Arial" w:cs="Arial"/>
          <w:color w:val="000000"/>
          <w:sz w:val="20"/>
        </w:rPr>
        <w:lastRenderedPageBreak/>
        <w:t>"The lamp been tested further for water with turbidity level and its on-time efficiency has been found to be 200 per cent as compared to standard equivalent mercury based UV-lamp", said Dr Prakash.</w:t>
      </w:r>
    </w:p>
    <w:p w14:paraId="224F2DA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 2018</w:t>
      </w:r>
    </w:p>
    <w:p w14:paraId="529829E0" w14:textId="77777777" w:rsidR="00A97810" w:rsidRDefault="00A97810"/>
    <w:p w14:paraId="328B6306" w14:textId="77777777" w:rsidR="00A97810" w:rsidRDefault="00000000">
      <w:pPr>
        <w:ind w:left="200"/>
        <w:sectPr w:rsidR="00A97810">
          <w:type w:val="continuous"/>
          <w:pgSz w:w="12240" w:h="15840"/>
          <w:pgMar w:top="840" w:right="1000" w:bottom="840" w:left="1000" w:header="400" w:footer="400" w:gutter="0"/>
          <w:cols w:space="720"/>
        </w:sectPr>
      </w:pPr>
      <w:r>
        <w:br/>
      </w:r>
      <w:r>
        <w:pict w14:anchorId="5F08255D">
          <v:line id="_x0000_s2205" style="position:absolute;left:0;text-align:left;z-index:251751424;mso-position-horizontal-relative:text;mso-position-vertical-relative:text" from="0,10pt" to="512pt,10pt" strokeweight="1pt"/>
        </w:pict>
      </w:r>
      <w:r>
        <w:rPr>
          <w:rFonts w:ascii="Arial" w:eastAsia="Arial" w:hAnsi="Arial" w:cs="Arial"/>
          <w:b/>
          <w:color w:val="767676"/>
          <w:sz w:val="16"/>
        </w:rPr>
        <w:t>End of Document</w:t>
      </w:r>
    </w:p>
    <w:p w14:paraId="28629F31" w14:textId="77777777" w:rsidR="00A97810" w:rsidRDefault="00A97810">
      <w:pPr>
        <w:sectPr w:rsidR="00A97810">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gutter="0"/>
          <w:cols w:space="720"/>
          <w:titlePg/>
        </w:sectPr>
      </w:pPr>
    </w:p>
    <w:p w14:paraId="6A81F59D" w14:textId="77777777" w:rsidR="00A97810" w:rsidRDefault="00A97810">
      <w:bookmarkStart w:id="86" w:name="Bookmark_44"/>
      <w:bookmarkEnd w:id="86"/>
    </w:p>
    <w:p w14:paraId="16B86792" w14:textId="77777777" w:rsidR="00A97810" w:rsidRDefault="00000000">
      <w:r>
        <w:pict w14:anchorId="568E4F9A">
          <v:shape id="_x0000_i1091" type="#_x0000_t75" alt="LexisNexis®" style="width:148pt;height:30pt">
            <v:imagedata r:id="rId7" o:title=""/>
          </v:shape>
        </w:pict>
      </w:r>
      <w:r>
        <w:cr/>
      </w:r>
    </w:p>
    <w:p w14:paraId="3B6A1638" w14:textId="77777777" w:rsidR="00A97810" w:rsidRDefault="00000000">
      <w:pPr>
        <w:spacing w:before="240" w:after="200" w:line="340" w:lineRule="atLeast"/>
        <w:jc w:val="center"/>
        <w:outlineLvl w:val="0"/>
        <w:rPr>
          <w:rFonts w:ascii="Arial" w:hAnsi="Arial" w:cs="Arial"/>
          <w:b/>
          <w:bCs/>
          <w:kern w:val="32"/>
          <w:sz w:val="32"/>
          <w:szCs w:val="32"/>
        </w:rPr>
      </w:pPr>
      <w:hyperlink r:id="rId676" w:history="1">
        <w:r>
          <w:rPr>
            <w:rFonts w:ascii="Arial" w:eastAsia="Arial" w:hAnsi="Arial" w:cs="Arial"/>
            <w:b/>
            <w:bCs/>
            <w:i/>
            <w:color w:val="0077CC"/>
            <w:kern w:val="32"/>
            <w:sz w:val="28"/>
            <w:szCs w:val="32"/>
            <w:u w:val="single"/>
            <w:shd w:val="clear" w:color="auto" w:fill="FFFFFF"/>
          </w:rPr>
          <w:t>Jeevan Gnanam, CEO, Orion City : Interview</w:t>
        </w:r>
      </w:hyperlink>
    </w:p>
    <w:p w14:paraId="6FE33570" w14:textId="77777777" w:rsidR="00A97810" w:rsidRDefault="00000000">
      <w:pPr>
        <w:spacing w:before="120" w:line="260" w:lineRule="atLeast"/>
        <w:jc w:val="center"/>
      </w:pPr>
      <w:r>
        <w:rPr>
          <w:rFonts w:ascii="Arial" w:eastAsia="Arial" w:hAnsi="Arial" w:cs="Arial"/>
          <w:color w:val="000000"/>
          <w:sz w:val="20"/>
        </w:rPr>
        <w:t xml:space="preserve"> </w:t>
      </w:r>
    </w:p>
    <w:p w14:paraId="7A85F462" w14:textId="77777777" w:rsidR="00A97810" w:rsidRDefault="00000000">
      <w:pPr>
        <w:spacing w:before="120" w:line="260" w:lineRule="atLeast"/>
        <w:jc w:val="center"/>
      </w:pPr>
      <w:r>
        <w:rPr>
          <w:rFonts w:ascii="Arial" w:eastAsia="Arial" w:hAnsi="Arial" w:cs="Arial"/>
          <w:color w:val="000000"/>
          <w:sz w:val="20"/>
        </w:rPr>
        <w:t>Oxford Business Group: Articles</w:t>
      </w:r>
    </w:p>
    <w:p w14:paraId="7FFD469D" w14:textId="77777777" w:rsidR="00A97810" w:rsidRDefault="00000000">
      <w:pPr>
        <w:spacing w:before="120" w:line="260" w:lineRule="atLeast"/>
        <w:jc w:val="center"/>
      </w:pPr>
      <w:r>
        <w:rPr>
          <w:rFonts w:ascii="Arial" w:eastAsia="Arial" w:hAnsi="Arial" w:cs="Arial"/>
          <w:color w:val="000000"/>
          <w:sz w:val="20"/>
        </w:rPr>
        <w:t>May 2018</w:t>
      </w:r>
    </w:p>
    <w:p w14:paraId="328AEE58" w14:textId="77777777" w:rsidR="00A97810" w:rsidRDefault="00A97810">
      <w:pPr>
        <w:spacing w:line="240" w:lineRule="atLeast"/>
        <w:jc w:val="both"/>
      </w:pPr>
    </w:p>
    <w:p w14:paraId="16E682CF" w14:textId="77777777" w:rsidR="00A97810" w:rsidRDefault="00000000">
      <w:pPr>
        <w:spacing w:before="120" w:line="220" w:lineRule="atLeast"/>
      </w:pPr>
      <w:r>
        <w:br/>
      </w:r>
      <w:r>
        <w:rPr>
          <w:rFonts w:ascii="Arial" w:eastAsia="Arial" w:hAnsi="Arial" w:cs="Arial"/>
          <w:color w:val="000000"/>
          <w:sz w:val="16"/>
        </w:rPr>
        <w:t>Copyright 2018 Oxford Business Group All Rights Reserved</w:t>
      </w:r>
    </w:p>
    <w:p w14:paraId="2434F4B3" w14:textId="77777777" w:rsidR="00A97810" w:rsidRDefault="00000000">
      <w:pPr>
        <w:spacing w:before="120" w:line="220" w:lineRule="atLeast"/>
      </w:pPr>
      <w:r>
        <w:br/>
      </w:r>
      <w:r>
        <w:pict w14:anchorId="2C90B996">
          <v:shape id="_x0000_i1092" type="#_x0000_t75" style="width:84pt;height:31.5pt">
            <v:imagedata r:id="rId677" o:title=""/>
          </v:shape>
        </w:pict>
      </w:r>
    </w:p>
    <w:p w14:paraId="1E9C450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663 words</w:t>
      </w:r>
    </w:p>
    <w:p w14:paraId="6C10FAC0" w14:textId="77777777" w:rsidR="00A97810" w:rsidRDefault="00000000">
      <w:pPr>
        <w:keepNext/>
        <w:spacing w:before="240" w:line="340" w:lineRule="atLeast"/>
      </w:pPr>
      <w:bookmarkStart w:id="87" w:name="Body_42"/>
      <w:bookmarkEnd w:id="87"/>
      <w:r>
        <w:rPr>
          <w:rFonts w:ascii="Arial" w:eastAsia="Arial" w:hAnsi="Arial" w:cs="Arial"/>
          <w:b/>
          <w:color w:val="000000"/>
          <w:sz w:val="28"/>
        </w:rPr>
        <w:t>Body</w:t>
      </w:r>
    </w:p>
    <w:p w14:paraId="62709674" w14:textId="77777777" w:rsidR="00A97810" w:rsidRDefault="00000000">
      <w:pPr>
        <w:spacing w:line="60" w:lineRule="exact"/>
      </w:pPr>
      <w:r>
        <w:pict w14:anchorId="472C85E2">
          <v:line id="_x0000_s2208" style="position:absolute;z-index:251752448" from="0,2pt" to="512pt,2pt" strokecolor="#009ddb" strokeweight="2pt">
            <w10:wrap type="topAndBottom"/>
          </v:line>
        </w:pict>
      </w:r>
    </w:p>
    <w:p w14:paraId="1448BFFA" w14:textId="77777777" w:rsidR="00A97810" w:rsidRDefault="00A97810"/>
    <w:p w14:paraId="45F99982" w14:textId="77777777" w:rsidR="00A97810" w:rsidRDefault="00000000">
      <w:pPr>
        <w:spacing w:before="240" w:line="260" w:lineRule="atLeast"/>
      </w:pPr>
      <w:r>
        <w:rPr>
          <w:rFonts w:ascii="Arial" w:eastAsia="Arial" w:hAnsi="Arial" w:cs="Arial"/>
          <w:b/>
          <w:color w:val="000000"/>
          <w:sz w:val="20"/>
        </w:rPr>
        <w:t>Jeevan Gnanam : Interview</w:t>
      </w:r>
    </w:p>
    <w:p w14:paraId="1382F934" w14:textId="77777777" w:rsidR="00A97810" w:rsidRDefault="00000000">
      <w:pPr>
        <w:spacing w:before="200" w:line="260" w:lineRule="atLeast"/>
        <w:jc w:val="both"/>
      </w:pPr>
      <w:r>
        <w:rPr>
          <w:rFonts w:ascii="Arial" w:eastAsia="Arial" w:hAnsi="Arial" w:cs="Arial"/>
          <w:b/>
          <w:color w:val="000000"/>
          <w:sz w:val="20"/>
        </w:rPr>
        <w:t xml:space="preserve">What steps can be taken to create a better environment for innovative and digital </w:t>
      </w:r>
      <w:r>
        <w:rPr>
          <w:rFonts w:ascii="Arial" w:eastAsia="Arial" w:hAnsi="Arial" w:cs="Arial"/>
          <w:b/>
          <w:i/>
          <w:color w:val="000000"/>
          <w:sz w:val="20"/>
          <w:u w:val="single"/>
        </w:rPr>
        <w:t>start-ups</w:t>
      </w:r>
      <w:r>
        <w:rPr>
          <w:rFonts w:ascii="Arial" w:eastAsia="Arial" w:hAnsi="Arial" w:cs="Arial"/>
          <w:b/>
          <w:color w:val="000000"/>
          <w:sz w:val="20"/>
        </w:rPr>
        <w:t xml:space="preserve"> beyond the provision of funding?</w:t>
      </w:r>
    </w:p>
    <w:p w14:paraId="229F05BA" w14:textId="77777777" w:rsidR="00A97810" w:rsidRDefault="00000000">
      <w:pPr>
        <w:spacing w:before="200" w:line="260" w:lineRule="atLeast"/>
        <w:jc w:val="both"/>
      </w:pPr>
      <w:r>
        <w:rPr>
          <w:rFonts w:ascii="Arial" w:eastAsia="Arial" w:hAnsi="Arial" w:cs="Arial"/>
          <w:b/>
          <w:color w:val="000000"/>
          <w:sz w:val="20"/>
        </w:rPr>
        <w:t>JEEVAN GNANAM:</w:t>
      </w:r>
      <w:r>
        <w:rPr>
          <w:rFonts w:ascii="Arial" w:eastAsia="Arial" w:hAnsi="Arial" w:cs="Arial"/>
          <w:color w:val="000000"/>
          <w:sz w:val="20"/>
        </w:rPr>
        <w:t xml:space="preserve"> The government needs to look at regulatory changes that affect the cost of </w:t>
      </w:r>
      <w:r>
        <w:rPr>
          <w:rFonts w:ascii="Arial" w:eastAsia="Arial" w:hAnsi="Arial" w:cs="Arial"/>
          <w:b/>
          <w:i/>
          <w:color w:val="000000"/>
          <w:sz w:val="20"/>
          <w:u w:val="single"/>
        </w:rPr>
        <w:t>failure</w:t>
      </w:r>
      <w:r>
        <w:rPr>
          <w:rFonts w:ascii="Arial" w:eastAsia="Arial" w:hAnsi="Arial" w:cs="Arial"/>
          <w:color w:val="000000"/>
          <w:sz w:val="20"/>
        </w:rPr>
        <w:t xml:space="preserve"> for a </w:t>
      </w:r>
      <w:r>
        <w:rPr>
          <w:rFonts w:ascii="Arial" w:eastAsia="Arial" w:hAnsi="Arial" w:cs="Arial"/>
          <w:b/>
          <w:i/>
          <w:color w:val="000000"/>
          <w:sz w:val="20"/>
          <w:u w:val="single"/>
        </w:rPr>
        <w:t>start-up</w:t>
      </w:r>
      <w:r>
        <w:rPr>
          <w:rFonts w:ascii="Arial" w:eastAsia="Arial" w:hAnsi="Arial" w:cs="Arial"/>
          <w:color w:val="000000"/>
          <w:sz w:val="20"/>
        </w:rPr>
        <w:t xml:space="preserve"> and its investors. Simply put, it should be easy for a </w:t>
      </w:r>
      <w:r>
        <w:rPr>
          <w:rFonts w:ascii="Arial" w:eastAsia="Arial" w:hAnsi="Arial" w:cs="Arial"/>
          <w:b/>
          <w:i/>
          <w:color w:val="000000"/>
          <w:sz w:val="20"/>
          <w:u w:val="single"/>
        </w:rPr>
        <w:t>start-up</w:t>
      </w:r>
      <w:r>
        <w:rPr>
          <w:rFonts w:ascii="Arial" w:eastAsia="Arial" w:hAnsi="Arial" w:cs="Arial"/>
          <w:color w:val="000000"/>
          <w:sz w:val="20"/>
        </w:rPr>
        <w:t xml:space="preserve"> to commence and shut down operations, and investors should not have to take on more liability as investing in a </w:t>
      </w:r>
      <w:r>
        <w:rPr>
          <w:rFonts w:ascii="Arial" w:eastAsia="Arial" w:hAnsi="Arial" w:cs="Arial"/>
          <w:b/>
          <w:i/>
          <w:color w:val="000000"/>
          <w:sz w:val="20"/>
          <w:u w:val="single"/>
        </w:rPr>
        <w:t>start-up</w:t>
      </w:r>
      <w:r>
        <w:rPr>
          <w:rFonts w:ascii="Arial" w:eastAsia="Arial" w:hAnsi="Arial" w:cs="Arial"/>
          <w:color w:val="000000"/>
          <w:sz w:val="20"/>
        </w:rPr>
        <w:t xml:space="preserve"> is already considered risky.</w:t>
      </w:r>
    </w:p>
    <w:p w14:paraId="49AB6F23" w14:textId="77777777" w:rsidR="00A97810" w:rsidRDefault="00000000">
      <w:pPr>
        <w:spacing w:before="200" w:line="260" w:lineRule="atLeast"/>
        <w:jc w:val="both"/>
      </w:pPr>
      <w:r>
        <w:rPr>
          <w:rFonts w:ascii="Arial" w:eastAsia="Arial" w:hAnsi="Arial" w:cs="Arial"/>
          <w:color w:val="000000"/>
          <w:sz w:val="20"/>
        </w:rPr>
        <w:t xml:space="preserve">For </w:t>
      </w:r>
      <w:r>
        <w:rPr>
          <w:rFonts w:ascii="Arial" w:eastAsia="Arial" w:hAnsi="Arial" w:cs="Arial"/>
          <w:b/>
          <w:i/>
          <w:color w:val="000000"/>
          <w:sz w:val="20"/>
          <w:u w:val="single"/>
        </w:rPr>
        <w:t>start-ups</w:t>
      </w:r>
      <w:r>
        <w:rPr>
          <w:rFonts w:ascii="Arial" w:eastAsia="Arial" w:hAnsi="Arial" w:cs="Arial"/>
          <w:color w:val="000000"/>
          <w:sz w:val="20"/>
        </w:rPr>
        <w:t xml:space="preserve"> this means that the costs of </w:t>
      </w:r>
      <w:r>
        <w:rPr>
          <w:rFonts w:ascii="Arial" w:eastAsia="Arial" w:hAnsi="Arial" w:cs="Arial"/>
          <w:b/>
          <w:i/>
          <w:color w:val="000000"/>
          <w:sz w:val="20"/>
          <w:u w:val="single"/>
        </w:rPr>
        <w:t>starting</w:t>
      </w:r>
      <w:r>
        <w:rPr>
          <w:rFonts w:ascii="Arial" w:eastAsia="Arial" w:hAnsi="Arial" w:cs="Arial"/>
          <w:color w:val="000000"/>
          <w:sz w:val="20"/>
        </w:rPr>
        <w:t xml:space="preserve"> and closing a business should be a lot less; the costs are higher here than in most countries in the region. For investors this means making it less expensive to bring in capital and allowing capital to flow freely. For example, we haven't yet established limited liability partnership structures for venture capitalists to set </w:t>
      </w:r>
      <w:r>
        <w:rPr>
          <w:rFonts w:ascii="Arial" w:eastAsia="Arial" w:hAnsi="Arial" w:cs="Arial"/>
          <w:b/>
          <w:i/>
          <w:color w:val="000000"/>
          <w:sz w:val="20"/>
          <w:u w:val="single"/>
        </w:rPr>
        <w:t>up</w:t>
      </w:r>
      <w:r>
        <w:rPr>
          <w:rFonts w:ascii="Arial" w:eastAsia="Arial" w:hAnsi="Arial" w:cs="Arial"/>
          <w:color w:val="000000"/>
          <w:sz w:val="20"/>
        </w:rPr>
        <w:t xml:space="preserve"> in Sri Lanka. For fresh capital to come in, they have to circumvent complicated exchange control. On top of all of this, there is inconsistent regulation on capital gains in cases where the investment is successful.</w:t>
      </w:r>
    </w:p>
    <w:p w14:paraId="50D35EE4" w14:textId="77777777" w:rsidR="00A97810" w:rsidRDefault="00000000">
      <w:pPr>
        <w:spacing w:before="200" w:line="260" w:lineRule="atLeast"/>
        <w:jc w:val="both"/>
      </w:pPr>
      <w:r>
        <w:rPr>
          <w:rFonts w:ascii="Arial" w:eastAsia="Arial" w:hAnsi="Arial" w:cs="Arial"/>
          <w:color w:val="000000"/>
          <w:sz w:val="20"/>
        </w:rPr>
        <w:t xml:space="preserve">Another way to nurture </w:t>
      </w:r>
      <w:r>
        <w:rPr>
          <w:rFonts w:ascii="Arial" w:eastAsia="Arial" w:hAnsi="Arial" w:cs="Arial"/>
          <w:b/>
          <w:i/>
          <w:color w:val="000000"/>
          <w:sz w:val="20"/>
          <w:u w:val="single"/>
        </w:rPr>
        <w:t>start-ups</w:t>
      </w:r>
      <w:r>
        <w:rPr>
          <w:rFonts w:ascii="Arial" w:eastAsia="Arial" w:hAnsi="Arial" w:cs="Arial"/>
          <w:color w:val="000000"/>
          <w:sz w:val="20"/>
        </w:rPr>
        <w:t xml:space="preserve"> locally is to help with access to nearby markets, such as India, Bangladesh and Myanmar. One way to do this is to support them with structures like incubators and accelerators to help </w:t>
      </w:r>
      <w:r>
        <w:rPr>
          <w:rFonts w:ascii="Arial" w:eastAsia="Arial" w:hAnsi="Arial" w:cs="Arial"/>
          <w:b/>
          <w:i/>
          <w:color w:val="000000"/>
          <w:sz w:val="20"/>
          <w:u w:val="single"/>
        </w:rPr>
        <w:t>start-ups</w:t>
      </w:r>
      <w:r>
        <w:rPr>
          <w:rFonts w:ascii="Arial" w:eastAsia="Arial" w:hAnsi="Arial" w:cs="Arial"/>
          <w:color w:val="000000"/>
          <w:sz w:val="20"/>
        </w:rPr>
        <w:t xml:space="preserve"> expand regionally.</w:t>
      </w:r>
    </w:p>
    <w:p w14:paraId="57EC2E1D" w14:textId="77777777" w:rsidR="00A97810" w:rsidRDefault="00000000">
      <w:pPr>
        <w:spacing w:before="200" w:line="260" w:lineRule="atLeast"/>
        <w:jc w:val="both"/>
      </w:pPr>
      <w:r>
        <w:rPr>
          <w:rFonts w:ascii="Arial" w:eastAsia="Arial" w:hAnsi="Arial" w:cs="Arial"/>
          <w:b/>
          <w:color w:val="000000"/>
          <w:sz w:val="20"/>
        </w:rPr>
        <w:t>How would you evaluate Sri Lanka's ICT infrastructure and technological skill set?</w:t>
      </w:r>
    </w:p>
    <w:p w14:paraId="1AB1EDD9" w14:textId="77777777" w:rsidR="00A97810" w:rsidRDefault="00000000">
      <w:pPr>
        <w:spacing w:before="200" w:line="260" w:lineRule="atLeast"/>
        <w:jc w:val="both"/>
      </w:pPr>
      <w:r>
        <w:rPr>
          <w:rFonts w:ascii="Arial" w:eastAsia="Arial" w:hAnsi="Arial" w:cs="Arial"/>
          <w:b/>
          <w:color w:val="000000"/>
          <w:sz w:val="20"/>
        </w:rPr>
        <w:t>GNANAM</w:t>
      </w:r>
      <w:r>
        <w:rPr>
          <w:rFonts w:ascii="Arial" w:eastAsia="Arial" w:hAnsi="Arial" w:cs="Arial"/>
          <w:color w:val="000000"/>
          <w:sz w:val="20"/>
        </w:rPr>
        <w:t xml:space="preserve">: There are a number of gaps in the </w:t>
      </w:r>
      <w:r>
        <w:rPr>
          <w:rFonts w:ascii="Arial" w:eastAsia="Arial" w:hAnsi="Arial" w:cs="Arial"/>
          <w:b/>
          <w:i/>
          <w:color w:val="000000"/>
          <w:sz w:val="20"/>
          <w:u w:val="single"/>
        </w:rPr>
        <w:t>start-up</w:t>
      </w:r>
      <w:r>
        <w:rPr>
          <w:rFonts w:ascii="Arial" w:eastAsia="Arial" w:hAnsi="Arial" w:cs="Arial"/>
          <w:color w:val="000000"/>
          <w:sz w:val="20"/>
        </w:rPr>
        <w:t xml:space="preserve"> segment and the broader ICT industry. The most important aspects for </w:t>
      </w:r>
      <w:r>
        <w:rPr>
          <w:rFonts w:ascii="Arial" w:eastAsia="Arial" w:hAnsi="Arial" w:cs="Arial"/>
          <w:b/>
          <w:i/>
          <w:color w:val="000000"/>
          <w:sz w:val="20"/>
          <w:u w:val="single"/>
        </w:rPr>
        <w:t>start-ups</w:t>
      </w:r>
      <w:r>
        <w:rPr>
          <w:rFonts w:ascii="Arial" w:eastAsia="Arial" w:hAnsi="Arial" w:cs="Arial"/>
          <w:color w:val="000000"/>
          <w:sz w:val="20"/>
        </w:rPr>
        <w:t xml:space="preserve"> include the ability to accept and send payments online easily, artificial intelligence (AI), having access to proper accelerators and incubators where they can learn skill sets like growth hacking, and being able to enter local and international markets.</w:t>
      </w:r>
    </w:p>
    <w:p w14:paraId="36FE531B" w14:textId="77777777" w:rsidR="00A97810" w:rsidRDefault="00000000">
      <w:pPr>
        <w:spacing w:before="200" w:line="260" w:lineRule="atLeast"/>
        <w:jc w:val="both"/>
      </w:pPr>
      <w:r>
        <w:rPr>
          <w:rFonts w:ascii="Arial" w:eastAsia="Arial" w:hAnsi="Arial" w:cs="Arial"/>
          <w:color w:val="000000"/>
          <w:sz w:val="20"/>
        </w:rPr>
        <w:t xml:space="preserve">For the ICT industry as a whole there are some gaps in smartphone and internet penetration. For example, smartphone penetration is currently at 35%, according to data calculated using International Mobile Equipment </w:t>
      </w:r>
      <w:r>
        <w:rPr>
          <w:rFonts w:ascii="Arial" w:eastAsia="Arial" w:hAnsi="Arial" w:cs="Arial"/>
          <w:color w:val="000000"/>
          <w:sz w:val="20"/>
        </w:rPr>
        <w:lastRenderedPageBreak/>
        <w:t>Identity numbers. However, the actual number of people using smartphones at their full capability is far lower. Basic ICT infrastructure needs to be more accessible so that Sri Lankans can connect to the global economy.</w:t>
      </w:r>
    </w:p>
    <w:p w14:paraId="55C71244" w14:textId="77777777" w:rsidR="00A97810" w:rsidRDefault="00000000">
      <w:pPr>
        <w:spacing w:before="200" w:line="260" w:lineRule="atLeast"/>
        <w:jc w:val="both"/>
      </w:pPr>
      <w:r>
        <w:rPr>
          <w:rFonts w:ascii="Arial" w:eastAsia="Arial" w:hAnsi="Arial" w:cs="Arial"/>
          <w:color w:val="000000"/>
          <w:sz w:val="20"/>
        </w:rPr>
        <w:t>The biggest concern for me, however, is the skills required for tomorrow's jobs, which are going to be based around the latest technologies, such as AI, deep learning and the internet of things. I think Sri Lanka as a nation has to make a concentrated effort to prepare for the coming years. The Sri Lanka Association of Software and Service Companies, along with the government, has set out programmes in the near future to do just that.</w:t>
      </w:r>
    </w:p>
    <w:p w14:paraId="5114A447" w14:textId="77777777" w:rsidR="00A97810" w:rsidRDefault="00000000">
      <w:pPr>
        <w:spacing w:before="200" w:line="260" w:lineRule="atLeast"/>
        <w:jc w:val="both"/>
      </w:pPr>
      <w:r>
        <w:rPr>
          <w:rFonts w:ascii="Arial" w:eastAsia="Arial" w:hAnsi="Arial" w:cs="Arial"/>
          <w:b/>
          <w:color w:val="000000"/>
          <w:sz w:val="20"/>
        </w:rPr>
        <w:t>To what extent can collaboration between the private and public sectors contribute to the growth of Sri Lanka's digital ecosystem?</w:t>
      </w:r>
    </w:p>
    <w:p w14:paraId="1FEF0F03" w14:textId="77777777" w:rsidR="00A97810" w:rsidRDefault="00000000">
      <w:pPr>
        <w:spacing w:before="200" w:line="260" w:lineRule="atLeast"/>
        <w:jc w:val="both"/>
      </w:pPr>
      <w:r>
        <w:rPr>
          <w:rFonts w:ascii="Arial" w:eastAsia="Arial" w:hAnsi="Arial" w:cs="Arial"/>
          <w:b/>
          <w:color w:val="000000"/>
          <w:sz w:val="20"/>
        </w:rPr>
        <w:t>GNANAM</w:t>
      </w:r>
      <w:r>
        <w:rPr>
          <w:rFonts w:ascii="Arial" w:eastAsia="Arial" w:hAnsi="Arial" w:cs="Arial"/>
          <w:color w:val="000000"/>
          <w:sz w:val="20"/>
        </w:rPr>
        <w:t xml:space="preserve">: I believe the two sectors have to work together to grow the Sri Lankan digital ecosystem. The public sector can enable early market access for </w:t>
      </w:r>
      <w:r>
        <w:rPr>
          <w:rFonts w:ascii="Arial" w:eastAsia="Arial" w:hAnsi="Arial" w:cs="Arial"/>
          <w:b/>
          <w:i/>
          <w:color w:val="000000"/>
          <w:sz w:val="20"/>
          <w:u w:val="single"/>
        </w:rPr>
        <w:t>start-up</w:t>
      </w:r>
      <w:r>
        <w:rPr>
          <w:rFonts w:ascii="Arial" w:eastAsia="Arial" w:hAnsi="Arial" w:cs="Arial"/>
          <w:color w:val="000000"/>
          <w:sz w:val="20"/>
        </w:rPr>
        <w:t xml:space="preserve"> companies to address the fundamental economic and social needs of the country. What is most important is the active stewardship of the public sector.</w:t>
      </w:r>
    </w:p>
    <w:p w14:paraId="311FAA0D" w14:textId="77777777" w:rsidR="00A97810" w:rsidRDefault="00000000">
      <w:pPr>
        <w:spacing w:before="200" w:line="260" w:lineRule="atLeast"/>
        <w:jc w:val="both"/>
      </w:pPr>
      <w:r>
        <w:rPr>
          <w:rFonts w:ascii="Arial" w:eastAsia="Arial" w:hAnsi="Arial" w:cs="Arial"/>
          <w:color w:val="000000"/>
          <w:sz w:val="20"/>
        </w:rPr>
        <w:t xml:space="preserve">Having said that, public-private partnerships should be balanced, and sometimes over-regulation by the public sector can be an issue. Innovation within the financial technology segment, which has grown at a very slow pace due to regulatory requirements, is one example. In this case, deregulation and suggested policy, such as the creation of a sandbox environment, will help grow budding </w:t>
      </w:r>
      <w:r>
        <w:rPr>
          <w:rFonts w:ascii="Arial" w:eastAsia="Arial" w:hAnsi="Arial" w:cs="Arial"/>
          <w:b/>
          <w:i/>
          <w:color w:val="000000"/>
          <w:sz w:val="20"/>
          <w:u w:val="single"/>
        </w:rPr>
        <w:t>start-ups</w:t>
      </w:r>
      <w:r>
        <w:rPr>
          <w:rFonts w:ascii="Arial" w:eastAsia="Arial" w:hAnsi="Arial" w:cs="Arial"/>
          <w:color w:val="000000"/>
          <w:sz w:val="20"/>
        </w:rPr>
        <w:t>, which will in turn contribute actively to the GDP of the country.</w:t>
      </w:r>
    </w:p>
    <w:p w14:paraId="26CB84E6" w14:textId="77777777" w:rsidR="00A97810" w:rsidRDefault="00000000">
      <w:pPr>
        <w:spacing w:before="200" w:line="260" w:lineRule="atLeast"/>
        <w:jc w:val="both"/>
      </w:pPr>
      <w:r>
        <w:rPr>
          <w:rFonts w:ascii="Arial" w:eastAsia="Arial" w:hAnsi="Arial" w:cs="Arial"/>
          <w:color w:val="000000"/>
          <w:sz w:val="20"/>
        </w:rPr>
        <w:t xml:space="preserve">We would also suggest special approval for government agencies to use </w:t>
      </w:r>
      <w:r>
        <w:rPr>
          <w:rFonts w:ascii="Arial" w:eastAsia="Arial" w:hAnsi="Arial" w:cs="Arial"/>
          <w:b/>
          <w:i/>
          <w:color w:val="000000"/>
          <w:sz w:val="20"/>
          <w:u w:val="single"/>
        </w:rPr>
        <w:t>start-ups</w:t>
      </w:r>
      <w:r>
        <w:rPr>
          <w:rFonts w:ascii="Arial" w:eastAsia="Arial" w:hAnsi="Arial" w:cs="Arial"/>
          <w:color w:val="000000"/>
          <w:sz w:val="20"/>
        </w:rPr>
        <w:t xml:space="preserve"> for product manufacturing. Typically, the request for proposal process takes six to nine months, even for software that can be built within three to six months. There are quite a few solutions that would improve the efficiency of the government and the social lives of citizens, but which have not been implemented due to bureaucratic hurdles.</w:t>
      </w:r>
    </w:p>
    <w:p w14:paraId="68B62CAA"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2020</w:t>
      </w:r>
    </w:p>
    <w:p w14:paraId="2FDC700B" w14:textId="77777777" w:rsidR="00A97810" w:rsidRDefault="00A97810"/>
    <w:p w14:paraId="36C31A42" w14:textId="77777777" w:rsidR="00A97810" w:rsidRDefault="00000000">
      <w:pPr>
        <w:ind w:left="200"/>
        <w:sectPr w:rsidR="00A97810">
          <w:type w:val="continuous"/>
          <w:pgSz w:w="12240" w:h="15840"/>
          <w:pgMar w:top="840" w:right="1000" w:bottom="840" w:left="1000" w:header="400" w:footer="400" w:gutter="0"/>
          <w:cols w:space="720"/>
        </w:sectPr>
      </w:pPr>
      <w:r>
        <w:br/>
      </w:r>
      <w:r>
        <w:pict w14:anchorId="12191981">
          <v:line id="_x0000_s2209" style="position:absolute;left:0;text-align:left;z-index:251753472;mso-position-horizontal-relative:text;mso-position-vertical-relative:text" from="0,10pt" to="512pt,10pt" strokeweight="1pt"/>
        </w:pict>
      </w:r>
      <w:r>
        <w:rPr>
          <w:rFonts w:ascii="Arial" w:eastAsia="Arial" w:hAnsi="Arial" w:cs="Arial"/>
          <w:b/>
          <w:color w:val="767676"/>
          <w:sz w:val="16"/>
        </w:rPr>
        <w:t>End of Document</w:t>
      </w:r>
    </w:p>
    <w:p w14:paraId="75D31BA8" w14:textId="77777777" w:rsidR="00A97810" w:rsidRDefault="00A97810">
      <w:pPr>
        <w:sectPr w:rsidR="00A97810">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gutter="0"/>
          <w:cols w:space="720"/>
          <w:titlePg/>
        </w:sectPr>
      </w:pPr>
    </w:p>
    <w:p w14:paraId="3ED8F963" w14:textId="77777777" w:rsidR="00A97810" w:rsidRDefault="00A97810">
      <w:bookmarkStart w:id="88" w:name="Bookmark_45"/>
      <w:bookmarkEnd w:id="88"/>
    </w:p>
    <w:p w14:paraId="24E42076" w14:textId="77777777" w:rsidR="00A97810" w:rsidRDefault="00000000">
      <w:r>
        <w:pict w14:anchorId="67F41AA4">
          <v:shape id="_x0000_i1093" type="#_x0000_t75" alt="LexisNexis®" style="width:148pt;height:30pt">
            <v:imagedata r:id="rId7" o:title=""/>
          </v:shape>
        </w:pict>
      </w:r>
      <w:r>
        <w:cr/>
      </w:r>
    </w:p>
    <w:p w14:paraId="5EBE0C02" w14:textId="77777777" w:rsidR="00A97810" w:rsidRDefault="00000000">
      <w:pPr>
        <w:spacing w:before="240" w:after="200" w:line="340" w:lineRule="atLeast"/>
        <w:jc w:val="center"/>
        <w:outlineLvl w:val="0"/>
        <w:rPr>
          <w:rFonts w:ascii="Arial" w:hAnsi="Arial" w:cs="Arial"/>
          <w:b/>
          <w:bCs/>
          <w:kern w:val="32"/>
          <w:sz w:val="32"/>
          <w:szCs w:val="32"/>
        </w:rPr>
      </w:pPr>
      <w:hyperlink r:id="rId684" w:history="1">
        <w:r>
          <w:rPr>
            <w:rFonts w:ascii="Arial" w:eastAsia="Arial" w:hAnsi="Arial" w:cs="Arial"/>
            <w:b/>
            <w:bCs/>
            <w:i/>
            <w:color w:val="0077CC"/>
            <w:kern w:val="32"/>
            <w:sz w:val="28"/>
            <w:szCs w:val="32"/>
            <w:u w:val="single"/>
            <w:shd w:val="clear" w:color="auto" w:fill="FFFFFF"/>
          </w:rPr>
          <w:t>Venture Garage Conducts 3rd Leg of "Find Your Investor" Programme in Mumbai, Supported by Kotak Mahindra Bank</w:t>
        </w:r>
      </w:hyperlink>
    </w:p>
    <w:p w14:paraId="3BDF8AF5" w14:textId="77777777" w:rsidR="00A97810" w:rsidRDefault="00000000">
      <w:pPr>
        <w:spacing w:before="120" w:line="260" w:lineRule="atLeast"/>
        <w:jc w:val="center"/>
      </w:pPr>
      <w:r>
        <w:rPr>
          <w:rFonts w:ascii="Arial" w:eastAsia="Arial" w:hAnsi="Arial" w:cs="Arial"/>
          <w:color w:val="000000"/>
          <w:sz w:val="20"/>
        </w:rPr>
        <w:t>NewsVoir</w:t>
      </w:r>
    </w:p>
    <w:p w14:paraId="09E2B7DE" w14:textId="77777777" w:rsidR="00A97810" w:rsidRDefault="00000000">
      <w:pPr>
        <w:spacing w:before="120" w:line="260" w:lineRule="atLeast"/>
        <w:jc w:val="center"/>
      </w:pPr>
      <w:r>
        <w:rPr>
          <w:rFonts w:ascii="Arial" w:eastAsia="Arial" w:hAnsi="Arial" w:cs="Arial"/>
          <w:color w:val="000000"/>
          <w:sz w:val="20"/>
        </w:rPr>
        <w:t>January 13, 2020 Monday</w:t>
      </w:r>
    </w:p>
    <w:p w14:paraId="59B47179" w14:textId="77777777" w:rsidR="00A97810" w:rsidRDefault="00A97810">
      <w:pPr>
        <w:spacing w:line="240" w:lineRule="atLeast"/>
        <w:jc w:val="both"/>
      </w:pPr>
    </w:p>
    <w:p w14:paraId="7A722724" w14:textId="77777777" w:rsidR="00A97810" w:rsidRDefault="00000000">
      <w:pPr>
        <w:spacing w:before="120" w:line="220" w:lineRule="atLeast"/>
      </w:pPr>
      <w:r>
        <w:br/>
      </w:r>
      <w:r>
        <w:rPr>
          <w:rFonts w:ascii="Arial" w:eastAsia="Arial" w:hAnsi="Arial" w:cs="Arial"/>
          <w:color w:val="000000"/>
          <w:sz w:val="16"/>
        </w:rPr>
        <w:t>Copyright 2020 NewsVoir All Rights Reserved</w:t>
      </w:r>
    </w:p>
    <w:p w14:paraId="0854776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1295 words</w:t>
      </w:r>
    </w:p>
    <w:p w14:paraId="2B7596D7"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59288993" w14:textId="77777777" w:rsidR="00A97810" w:rsidRDefault="00000000">
      <w:pPr>
        <w:keepNext/>
        <w:spacing w:before="240" w:line="340" w:lineRule="atLeast"/>
      </w:pPr>
      <w:bookmarkStart w:id="89" w:name="Body_43"/>
      <w:bookmarkEnd w:id="89"/>
      <w:r>
        <w:rPr>
          <w:rFonts w:ascii="Arial" w:eastAsia="Arial" w:hAnsi="Arial" w:cs="Arial"/>
          <w:b/>
          <w:color w:val="000000"/>
          <w:sz w:val="28"/>
        </w:rPr>
        <w:t>Body</w:t>
      </w:r>
    </w:p>
    <w:p w14:paraId="0332B395" w14:textId="77777777" w:rsidR="00A97810" w:rsidRDefault="00000000">
      <w:pPr>
        <w:spacing w:line="60" w:lineRule="exact"/>
      </w:pPr>
      <w:r>
        <w:pict w14:anchorId="1AAEE8F0">
          <v:line id="_x0000_s2211" style="position:absolute;z-index:251754496" from="0,2pt" to="512pt,2pt" strokecolor="#009ddb" strokeweight="2pt">
            <w10:wrap type="topAndBottom"/>
          </v:line>
        </w:pict>
      </w:r>
    </w:p>
    <w:p w14:paraId="4B20132D" w14:textId="77777777" w:rsidR="00A97810" w:rsidRDefault="00A97810"/>
    <w:p w14:paraId="288C7A18" w14:textId="77777777" w:rsidR="00A97810" w:rsidRDefault="00000000">
      <w:pPr>
        <w:spacing w:before="200" w:line="260" w:lineRule="atLeast"/>
        <w:jc w:val="both"/>
      </w:pPr>
      <w:r>
        <w:rPr>
          <w:rFonts w:ascii="Arial" w:eastAsia="Arial" w:hAnsi="Arial" w:cs="Arial"/>
          <w:color w:val="000000"/>
          <w:sz w:val="20"/>
        </w:rPr>
        <w:t xml:space="preserve">NEW DELHI, Jan. 13 -- Venture Garage conducted the third leg of the FY2019-20 edition of the Find Your Investor (FYI) programme in Mumbai, in association with Kotak Mahindra Bank (Kotak) at The Rise, Lower Parel. After two super successful sessions in Hyderabad and Bengaluru where close to 40 investors and 300 </w:t>
      </w:r>
      <w:r>
        <w:rPr>
          <w:rFonts w:ascii="Arial" w:eastAsia="Arial" w:hAnsi="Arial" w:cs="Arial"/>
          <w:b/>
          <w:i/>
          <w:color w:val="000000"/>
          <w:sz w:val="20"/>
          <w:u w:val="single"/>
        </w:rPr>
        <w:t>start-ups</w:t>
      </w:r>
      <w:r>
        <w:rPr>
          <w:rFonts w:ascii="Arial" w:eastAsia="Arial" w:hAnsi="Arial" w:cs="Arial"/>
          <w:color w:val="000000"/>
          <w:sz w:val="20"/>
        </w:rPr>
        <w:t xml:space="preserve"> participated, over 20 investors interacted with approximately 160 entrepreneurs at the FYI Mumbai event, which is a fund-raising platform for </w:t>
      </w:r>
      <w:r>
        <w:rPr>
          <w:rFonts w:ascii="Arial" w:eastAsia="Arial" w:hAnsi="Arial" w:cs="Arial"/>
          <w:b/>
          <w:i/>
          <w:color w:val="000000"/>
          <w:sz w:val="20"/>
          <w:u w:val="single"/>
        </w:rPr>
        <w:t>start-ups</w:t>
      </w:r>
      <w:r>
        <w:rPr>
          <w:rFonts w:ascii="Arial" w:eastAsia="Arial" w:hAnsi="Arial" w:cs="Arial"/>
          <w:color w:val="000000"/>
          <w:sz w:val="20"/>
        </w:rPr>
        <w:t>. Investors at FYI Mumbai included a mix of VCs, micro VCs, seed and angel investors such as Artha Venture Fund, Peak Ventures, 100X.VC, First Cheque, Green Shoots Capital, Ankur Capital, Tomorrow Capital, IAN Fund, ITI Growth Opportunities Fund, Unilever Ventures, Lightbox, White Unicorn, and Parampara Capital and Management Consultants.</w:t>
      </w:r>
    </w:p>
    <w:p w14:paraId="3034C5E8" w14:textId="77777777" w:rsidR="00A97810" w:rsidRDefault="00000000">
      <w:pPr>
        <w:spacing w:before="200" w:line="260" w:lineRule="atLeast"/>
        <w:jc w:val="both"/>
      </w:pPr>
      <w:r>
        <w:rPr>
          <w:rFonts w:ascii="Arial" w:eastAsia="Arial" w:hAnsi="Arial" w:cs="Arial"/>
          <w:color w:val="000000"/>
          <w:sz w:val="20"/>
        </w:rPr>
        <w:t xml:space="preserve">From over 100 pitching entries, a set of shortlisted 16 </w:t>
      </w:r>
      <w:r>
        <w:rPr>
          <w:rFonts w:ascii="Arial" w:eastAsia="Arial" w:hAnsi="Arial" w:cs="Arial"/>
          <w:b/>
          <w:i/>
          <w:color w:val="000000"/>
          <w:sz w:val="20"/>
          <w:u w:val="single"/>
        </w:rPr>
        <w:t>start-ups</w:t>
      </w:r>
      <w:r>
        <w:rPr>
          <w:rFonts w:ascii="Arial" w:eastAsia="Arial" w:hAnsi="Arial" w:cs="Arial"/>
          <w:color w:val="000000"/>
          <w:sz w:val="20"/>
        </w:rPr>
        <w:t xml:space="preserve"> also got to pitch one-on-one to investors in a speed dating format. There were multiple </w:t>
      </w:r>
      <w:r>
        <w:rPr>
          <w:rFonts w:ascii="Arial" w:eastAsia="Arial" w:hAnsi="Arial" w:cs="Arial"/>
          <w:b/>
          <w:i/>
          <w:color w:val="000000"/>
          <w:sz w:val="20"/>
          <w:u w:val="single"/>
        </w:rPr>
        <w:t>start-ups</w:t>
      </w:r>
      <w:r>
        <w:rPr>
          <w:rFonts w:ascii="Arial" w:eastAsia="Arial" w:hAnsi="Arial" w:cs="Arial"/>
          <w:color w:val="000000"/>
          <w:sz w:val="20"/>
        </w:rPr>
        <w:t xml:space="preserve"> building next-generation technology-enabled businesses that offer ideas for the future in areas that will create commercial success in sectors such as sustainable farming, clean transportation and mainstreaming the youth in small towns of India. Key disruptive </w:t>
      </w:r>
      <w:r>
        <w:rPr>
          <w:rFonts w:ascii="Arial" w:eastAsia="Arial" w:hAnsi="Arial" w:cs="Arial"/>
          <w:b/>
          <w:i/>
          <w:color w:val="000000"/>
          <w:sz w:val="20"/>
          <w:u w:val="single"/>
        </w:rPr>
        <w:t>start-ups</w:t>
      </w:r>
      <w:r>
        <w:rPr>
          <w:rFonts w:ascii="Arial" w:eastAsia="Arial" w:hAnsi="Arial" w:cs="Arial"/>
          <w:color w:val="000000"/>
          <w:sz w:val="20"/>
        </w:rPr>
        <w:t xml:space="preserve"> at FYI are working in areas such as:</w:t>
      </w:r>
    </w:p>
    <w:p w14:paraId="7399314A" w14:textId="77777777" w:rsidR="00A97810" w:rsidRDefault="00000000">
      <w:pPr>
        <w:spacing w:before="200" w:line="260" w:lineRule="atLeast"/>
        <w:jc w:val="both"/>
      </w:pPr>
      <w:r>
        <w:rPr>
          <w:rFonts w:ascii="Arial" w:eastAsia="Arial" w:hAnsi="Arial" w:cs="Arial"/>
          <w:color w:val="000000"/>
          <w:sz w:val="20"/>
        </w:rPr>
        <w:t>Making cultivation more profitable and sustainable by increasing farm productivity, reducing the cost of cultivation and achieving higher grain price realisation for farmers.</w:t>
      </w:r>
    </w:p>
    <w:p w14:paraId="5704E62F" w14:textId="77777777" w:rsidR="00A97810" w:rsidRDefault="00000000">
      <w:pPr>
        <w:spacing w:before="200" w:line="260" w:lineRule="atLeast"/>
        <w:jc w:val="both"/>
      </w:pPr>
      <w:r>
        <w:rPr>
          <w:rFonts w:ascii="Arial" w:eastAsia="Arial" w:hAnsi="Arial" w:cs="Arial"/>
          <w:color w:val="000000"/>
          <w:sz w:val="20"/>
        </w:rPr>
        <w:t>Vernacular online mock tests with an emphasis on state level exams, predictive analysis engines to understand demand-supply gap and generate content within 48 hours.</w:t>
      </w:r>
    </w:p>
    <w:p w14:paraId="71FF6E1D" w14:textId="77777777" w:rsidR="00A97810" w:rsidRDefault="00000000">
      <w:pPr>
        <w:spacing w:before="200" w:line="260" w:lineRule="atLeast"/>
        <w:jc w:val="both"/>
      </w:pPr>
      <w:r>
        <w:rPr>
          <w:rFonts w:ascii="Arial" w:eastAsia="Arial" w:hAnsi="Arial" w:cs="Arial"/>
          <w:color w:val="000000"/>
          <w:sz w:val="20"/>
        </w:rPr>
        <w:t>A device (patent filed) and app combination enabling viewers to easily super-size or jump shows and movies onto their television sets from their smartphones.</w:t>
      </w:r>
    </w:p>
    <w:p w14:paraId="6F3054F4" w14:textId="77777777" w:rsidR="00A97810" w:rsidRDefault="00000000">
      <w:pPr>
        <w:spacing w:before="200" w:line="260" w:lineRule="atLeast"/>
        <w:jc w:val="both"/>
      </w:pPr>
      <w:r>
        <w:rPr>
          <w:rFonts w:ascii="Arial" w:eastAsia="Arial" w:hAnsi="Arial" w:cs="Arial"/>
          <w:color w:val="000000"/>
          <w:sz w:val="20"/>
        </w:rPr>
        <w:t>Technology that enables people to "E Visit" a place and explore it in detail from their laptops/mobiles. Places like hotels, banquets, builder projects, properties and office spaces. This technology enables web conferencing within a 3D virtual tour.</w:t>
      </w:r>
    </w:p>
    <w:p w14:paraId="2C380FC0" w14:textId="77777777" w:rsidR="00A97810" w:rsidRDefault="00000000">
      <w:pPr>
        <w:spacing w:before="200" w:line="260" w:lineRule="atLeast"/>
        <w:jc w:val="both"/>
      </w:pPr>
      <w:r>
        <w:rPr>
          <w:rFonts w:ascii="Arial" w:eastAsia="Arial" w:hAnsi="Arial" w:cs="Arial"/>
          <w:color w:val="000000"/>
          <w:sz w:val="20"/>
        </w:rPr>
        <w:t>A team from IIT Kharagpur is building light commercial EVs with cost effectiveness, better efficiency and user experience. They are working on a patentable technology in batteries and powertrains.</w:t>
      </w:r>
    </w:p>
    <w:p w14:paraId="7DC0FD02" w14:textId="77777777" w:rsidR="00A97810" w:rsidRDefault="00000000">
      <w:pPr>
        <w:spacing w:before="200" w:line="260" w:lineRule="atLeast"/>
        <w:jc w:val="both"/>
      </w:pPr>
      <w:r>
        <w:rPr>
          <w:rFonts w:ascii="Arial" w:eastAsia="Arial" w:hAnsi="Arial" w:cs="Arial"/>
          <w:color w:val="000000"/>
          <w:sz w:val="20"/>
        </w:rPr>
        <w:lastRenderedPageBreak/>
        <w:t>An ad tech platform Gamifies Ads that users engage with to get cash rewards. This is a pioneering concept with a proven POC and 10X ROI, 100% measured ROI, high app retention, and large promoter ad network.</w:t>
      </w:r>
    </w:p>
    <w:p w14:paraId="6FB721C5" w14:textId="77777777" w:rsidR="00A97810" w:rsidRDefault="00000000">
      <w:pPr>
        <w:spacing w:before="200" w:line="260" w:lineRule="atLeast"/>
        <w:jc w:val="both"/>
      </w:pPr>
      <w:r>
        <w:rPr>
          <w:rFonts w:ascii="Arial" w:eastAsia="Arial" w:hAnsi="Arial" w:cs="Arial"/>
          <w:color w:val="000000"/>
          <w:sz w:val="20"/>
        </w:rPr>
        <w:t xml:space="preserve">Further, Kotak conducted a session on banking for </w:t>
      </w:r>
      <w:r>
        <w:rPr>
          <w:rFonts w:ascii="Arial" w:eastAsia="Arial" w:hAnsi="Arial" w:cs="Arial"/>
          <w:b/>
          <w:i/>
          <w:color w:val="000000"/>
          <w:sz w:val="20"/>
          <w:u w:val="single"/>
        </w:rPr>
        <w:t>start-ups</w:t>
      </w:r>
      <w:r>
        <w:rPr>
          <w:rFonts w:ascii="Arial" w:eastAsia="Arial" w:hAnsi="Arial" w:cs="Arial"/>
          <w:color w:val="000000"/>
          <w:sz w:val="20"/>
        </w:rPr>
        <w:t xml:space="preserve">, which covered aspects such as a </w:t>
      </w:r>
      <w:r>
        <w:rPr>
          <w:rFonts w:ascii="Arial" w:eastAsia="Arial" w:hAnsi="Arial" w:cs="Arial"/>
          <w:b/>
          <w:i/>
          <w:color w:val="000000"/>
          <w:sz w:val="20"/>
          <w:u w:val="single"/>
        </w:rPr>
        <w:t>start-up</w:t>
      </w:r>
      <w:r>
        <w:rPr>
          <w:rFonts w:ascii="Arial" w:eastAsia="Arial" w:hAnsi="Arial" w:cs="Arial"/>
          <w:color w:val="000000"/>
          <w:sz w:val="20"/>
        </w:rPr>
        <w:t xml:space="preserve"> focused current account, credit facilities, and making the road just a little bit easier with a customised suite of banking solutions for </w:t>
      </w:r>
      <w:r>
        <w:rPr>
          <w:rFonts w:ascii="Arial" w:eastAsia="Arial" w:hAnsi="Arial" w:cs="Arial"/>
          <w:b/>
          <w:i/>
          <w:color w:val="000000"/>
          <w:sz w:val="20"/>
          <w:u w:val="single"/>
        </w:rPr>
        <w:t>start-ups</w:t>
      </w:r>
      <w:r>
        <w:rPr>
          <w:rFonts w:ascii="Arial" w:eastAsia="Arial" w:hAnsi="Arial" w:cs="Arial"/>
          <w:color w:val="000000"/>
          <w:sz w:val="20"/>
        </w:rPr>
        <w:t xml:space="preserve">. Enthusiastic participation from the audience included queries around </w:t>
      </w:r>
      <w:r>
        <w:rPr>
          <w:rFonts w:ascii="Arial" w:eastAsia="Arial" w:hAnsi="Arial" w:cs="Arial"/>
          <w:b/>
          <w:i/>
          <w:color w:val="000000"/>
          <w:sz w:val="20"/>
          <w:u w:val="single"/>
        </w:rPr>
        <w:t>start-up</w:t>
      </w:r>
      <w:r>
        <w:rPr>
          <w:rFonts w:ascii="Arial" w:eastAsia="Arial" w:hAnsi="Arial" w:cs="Arial"/>
          <w:color w:val="000000"/>
          <w:sz w:val="20"/>
        </w:rPr>
        <w:t xml:space="preserve"> current accounts and non-collateral loans.</w:t>
      </w:r>
    </w:p>
    <w:p w14:paraId="5F978012" w14:textId="77777777" w:rsidR="00A97810" w:rsidRDefault="00000000">
      <w:pPr>
        <w:spacing w:before="200" w:line="260" w:lineRule="atLeast"/>
        <w:jc w:val="both"/>
      </w:pPr>
      <w:r>
        <w:rPr>
          <w:rFonts w:ascii="Arial" w:eastAsia="Arial" w:hAnsi="Arial" w:cs="Arial"/>
          <w:color w:val="000000"/>
          <w:sz w:val="20"/>
        </w:rPr>
        <w:t xml:space="preserve">Puneet Kapoor, Senior Executive Vice President, Kotak Mahindra Bank said, "Venture Garage's Find Your Investor programme is proving to be one of the key fund-raising platforms for </w:t>
      </w:r>
      <w:r>
        <w:rPr>
          <w:rFonts w:ascii="Arial" w:eastAsia="Arial" w:hAnsi="Arial" w:cs="Arial"/>
          <w:b/>
          <w:i/>
          <w:color w:val="000000"/>
          <w:sz w:val="20"/>
          <w:u w:val="single"/>
        </w:rPr>
        <w:t>start-ups</w:t>
      </w:r>
      <w:r>
        <w:rPr>
          <w:rFonts w:ascii="Arial" w:eastAsia="Arial" w:hAnsi="Arial" w:cs="Arial"/>
          <w:color w:val="000000"/>
          <w:sz w:val="20"/>
        </w:rPr>
        <w:t xml:space="preserve"> with strong participation from both investors and </w:t>
      </w:r>
      <w:r>
        <w:rPr>
          <w:rFonts w:ascii="Arial" w:eastAsia="Arial" w:hAnsi="Arial" w:cs="Arial"/>
          <w:b/>
          <w:i/>
          <w:color w:val="000000"/>
          <w:sz w:val="20"/>
          <w:u w:val="single"/>
        </w:rPr>
        <w:t>start-ups</w:t>
      </w:r>
      <w:r>
        <w:rPr>
          <w:rFonts w:ascii="Arial" w:eastAsia="Arial" w:hAnsi="Arial" w:cs="Arial"/>
          <w:color w:val="000000"/>
          <w:sz w:val="20"/>
        </w:rPr>
        <w:t xml:space="preserve">. We are delighted to play our part in supporting the dreams of entrepreneurs. The Kotak </w:t>
      </w:r>
      <w:r>
        <w:rPr>
          <w:rFonts w:ascii="Arial" w:eastAsia="Arial" w:hAnsi="Arial" w:cs="Arial"/>
          <w:b/>
          <w:i/>
          <w:color w:val="000000"/>
          <w:sz w:val="20"/>
          <w:u w:val="single"/>
        </w:rPr>
        <w:t>Start-up</w:t>
      </w:r>
      <w:r>
        <w:rPr>
          <w:rFonts w:ascii="Arial" w:eastAsia="Arial" w:hAnsi="Arial" w:cs="Arial"/>
          <w:color w:val="000000"/>
          <w:sz w:val="20"/>
        </w:rPr>
        <w:t xml:space="preserve"> Current Account is customised to meet the unique requirements of </w:t>
      </w:r>
      <w:r>
        <w:rPr>
          <w:rFonts w:ascii="Arial" w:eastAsia="Arial" w:hAnsi="Arial" w:cs="Arial"/>
          <w:b/>
          <w:i/>
          <w:color w:val="000000"/>
          <w:sz w:val="20"/>
          <w:u w:val="single"/>
        </w:rPr>
        <w:t>start-ups</w:t>
      </w:r>
      <w:r>
        <w:rPr>
          <w:rFonts w:ascii="Arial" w:eastAsia="Arial" w:hAnsi="Arial" w:cs="Arial"/>
          <w:color w:val="000000"/>
          <w:sz w:val="20"/>
        </w:rPr>
        <w:t xml:space="preserve"> and help entrepreneurs scale their businesses and manage their day-to-day business needs efficiently."</w:t>
      </w:r>
    </w:p>
    <w:p w14:paraId="521915F8" w14:textId="77777777" w:rsidR="00A97810" w:rsidRDefault="00000000">
      <w:pPr>
        <w:spacing w:before="200" w:line="260" w:lineRule="atLeast"/>
        <w:jc w:val="both"/>
      </w:pPr>
      <w:r>
        <w:rPr>
          <w:rFonts w:ascii="Arial" w:eastAsia="Arial" w:hAnsi="Arial" w:cs="Arial"/>
          <w:color w:val="000000"/>
          <w:sz w:val="20"/>
        </w:rPr>
        <w:t xml:space="preserve">The Kotak </w:t>
      </w:r>
      <w:r>
        <w:rPr>
          <w:rFonts w:ascii="Arial" w:eastAsia="Arial" w:hAnsi="Arial" w:cs="Arial"/>
          <w:b/>
          <w:i/>
          <w:color w:val="000000"/>
          <w:sz w:val="20"/>
          <w:u w:val="single"/>
        </w:rPr>
        <w:t>Start-up</w:t>
      </w:r>
      <w:r>
        <w:rPr>
          <w:rFonts w:ascii="Arial" w:eastAsia="Arial" w:hAnsi="Arial" w:cs="Arial"/>
          <w:color w:val="000000"/>
          <w:sz w:val="20"/>
        </w:rPr>
        <w:t xml:space="preserve"> Current Account comes with a host of features such as no balance commitment for the first 12 months, customised payment and collection solutions to suit each </w:t>
      </w:r>
      <w:r>
        <w:rPr>
          <w:rFonts w:ascii="Arial" w:eastAsia="Arial" w:hAnsi="Arial" w:cs="Arial"/>
          <w:b/>
          <w:i/>
          <w:color w:val="000000"/>
          <w:sz w:val="20"/>
          <w:u w:val="single"/>
        </w:rPr>
        <w:t>start-up</w:t>
      </w:r>
      <w:r>
        <w:rPr>
          <w:rFonts w:ascii="Arial" w:eastAsia="Arial" w:hAnsi="Arial" w:cs="Arial"/>
          <w:color w:val="000000"/>
          <w:sz w:val="20"/>
        </w:rPr>
        <w:t>'s business model, corporate salary accounts for employees, special forex pricing, cost-effective payment solutions and trade forex solutions.</w:t>
      </w:r>
    </w:p>
    <w:p w14:paraId="276CA65C" w14:textId="77777777" w:rsidR="00A97810" w:rsidRDefault="00000000">
      <w:pPr>
        <w:spacing w:before="200" w:line="260" w:lineRule="atLeast"/>
        <w:jc w:val="both"/>
      </w:pPr>
      <w:r>
        <w:rPr>
          <w:rFonts w:ascii="Arial" w:eastAsia="Arial" w:hAnsi="Arial" w:cs="Arial"/>
          <w:color w:val="000000"/>
          <w:sz w:val="20"/>
        </w:rPr>
        <w:t>A one-hour panel discussion was moderated by Madhuri Sawant from IvyCap Ventures, and included Anirudh Damani from Artha VF, Shashank Randev from 100X.VC, Aakash Shah from Peak Ventures, Kushal Bhagia from First Cheque, and Laxman Kumar from Green Shoots Capital.</w:t>
      </w:r>
    </w:p>
    <w:p w14:paraId="0E36D40B" w14:textId="77777777" w:rsidR="00A97810" w:rsidRDefault="00000000">
      <w:pPr>
        <w:spacing w:before="200" w:line="260" w:lineRule="atLeast"/>
        <w:jc w:val="both"/>
      </w:pPr>
      <w:r>
        <w:rPr>
          <w:rFonts w:ascii="Arial" w:eastAsia="Arial" w:hAnsi="Arial" w:cs="Arial"/>
          <w:color w:val="000000"/>
          <w:sz w:val="20"/>
        </w:rPr>
        <w:t xml:space="preserve">Shashank Randev, Founder VC at 100X.VC fund said, "The path to achieving moonshots rests with exceptional founders. India, with its growing domestic consumption, would require solutions to be built for these needs. Entrepreneurs today have a great opportunity to build and scale businesses in the country. If someone has an idea with the potential to make not just marginal or incremental difference but to bring about transformative change, then our team will figure out how 100X.VC can serve as a force multiplier for them." (India's first venture fund to invest in early-stage </w:t>
      </w:r>
      <w:r>
        <w:rPr>
          <w:rFonts w:ascii="Arial" w:eastAsia="Arial" w:hAnsi="Arial" w:cs="Arial"/>
          <w:b/>
          <w:i/>
          <w:color w:val="000000"/>
          <w:sz w:val="20"/>
          <w:u w:val="single"/>
        </w:rPr>
        <w:t>startups</w:t>
      </w:r>
      <w:r>
        <w:rPr>
          <w:rFonts w:ascii="Arial" w:eastAsia="Arial" w:hAnsi="Arial" w:cs="Arial"/>
          <w:color w:val="000000"/>
          <w:sz w:val="20"/>
        </w:rPr>
        <w:t xml:space="preserve"> using India SAFE Notes, 100X.VC aims to fund 100 </w:t>
      </w:r>
      <w:r>
        <w:rPr>
          <w:rFonts w:ascii="Arial" w:eastAsia="Arial" w:hAnsi="Arial" w:cs="Arial"/>
          <w:b/>
          <w:i/>
          <w:color w:val="000000"/>
          <w:sz w:val="20"/>
          <w:u w:val="single"/>
        </w:rPr>
        <w:t>start-ups</w:t>
      </w:r>
      <w:r>
        <w:rPr>
          <w:rFonts w:ascii="Arial" w:eastAsia="Arial" w:hAnsi="Arial" w:cs="Arial"/>
          <w:color w:val="000000"/>
          <w:sz w:val="20"/>
        </w:rPr>
        <w:t xml:space="preserve"> every year with a ticket size of Rs. 25 lakh to 1 crore per </w:t>
      </w:r>
      <w:r>
        <w:rPr>
          <w:rFonts w:ascii="Arial" w:eastAsia="Arial" w:hAnsi="Arial" w:cs="Arial"/>
          <w:b/>
          <w:i/>
          <w:color w:val="000000"/>
          <w:sz w:val="20"/>
          <w:u w:val="single"/>
        </w:rPr>
        <w:t>start-up</w:t>
      </w:r>
      <w:r>
        <w:rPr>
          <w:rFonts w:ascii="Arial" w:eastAsia="Arial" w:hAnsi="Arial" w:cs="Arial"/>
          <w:color w:val="000000"/>
          <w:sz w:val="20"/>
        </w:rPr>
        <w:t>.)</w:t>
      </w:r>
    </w:p>
    <w:p w14:paraId="68715B72" w14:textId="77777777" w:rsidR="00A97810" w:rsidRDefault="00000000">
      <w:pPr>
        <w:spacing w:before="200" w:line="260" w:lineRule="atLeast"/>
        <w:jc w:val="both"/>
      </w:pPr>
      <w:r>
        <w:rPr>
          <w:rFonts w:ascii="Arial" w:eastAsia="Arial" w:hAnsi="Arial" w:cs="Arial"/>
          <w:color w:val="000000"/>
          <w:sz w:val="20"/>
        </w:rPr>
        <w:t>Aakash Shah, Partner at Peak Ventures said, "Opportunities in India are becoming cross-sectoral. At Peak Ventures, we are leveraging the opportunities that fall within one or more of India's core themes, like sustainability, shared infrastructure and industries of the future, which cut across sectors and are constantly being updated based on the changing environment." (Peak Ventures is a Series A-focused, thematic venture capital fund.)</w:t>
      </w:r>
    </w:p>
    <w:p w14:paraId="5FCE201E" w14:textId="77777777" w:rsidR="00A97810" w:rsidRDefault="00000000">
      <w:pPr>
        <w:spacing w:before="200" w:line="260" w:lineRule="atLeast"/>
        <w:jc w:val="both"/>
      </w:pPr>
      <w:r>
        <w:rPr>
          <w:rFonts w:ascii="Arial" w:eastAsia="Arial" w:hAnsi="Arial" w:cs="Arial"/>
          <w:color w:val="000000"/>
          <w:sz w:val="20"/>
        </w:rPr>
        <w:t xml:space="preserve">Kaushik Mukherjee, Co-founder &amp; COO of Sugar Cosmetics, a cruelty-free makeup brand that is high on style and higher on performance, participated in a half-hour fireside chat moderated by Vivek Kumar, CEO, Venture Garage. Manufactured in state-of-the-art facilities across Germany, Italy, India, the USA and South Korea, the brand ships its bestselling products across lips, eyes, face and nail categories across the world. Kaushik spoke about his earlier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his first angel-round raise and his latest $10 million funding from A91 Partners.</w:t>
      </w:r>
    </w:p>
    <w:p w14:paraId="01B31AD5" w14:textId="77777777" w:rsidR="00A97810" w:rsidRDefault="00000000">
      <w:pPr>
        <w:spacing w:before="200" w:line="260" w:lineRule="atLeast"/>
        <w:jc w:val="both"/>
      </w:pPr>
      <w:r>
        <w:rPr>
          <w:rFonts w:ascii="Arial" w:eastAsia="Arial" w:hAnsi="Arial" w:cs="Arial"/>
          <w:color w:val="000000"/>
          <w:sz w:val="20"/>
        </w:rPr>
        <w:t>FYI has become the go-to platform for new-age entrepreneurs to interact one-on-one with investors, enabling them to meet the right investor(s) and equipping themselves with tools to build large, scalable businesses.</w:t>
      </w:r>
    </w:p>
    <w:p w14:paraId="4F19217D" w14:textId="77777777" w:rsidR="00A97810" w:rsidRDefault="00000000">
      <w:pPr>
        <w:spacing w:before="240" w:line="260" w:lineRule="atLeast"/>
        <w:jc w:val="both"/>
      </w:pPr>
      <w:r>
        <w:rPr>
          <w:rFonts w:ascii="Arial" w:eastAsia="Arial" w:hAnsi="Arial" w:cs="Arial"/>
          <w:color w:val="000000"/>
          <w:sz w:val="20"/>
        </w:rPr>
        <w:t xml:space="preserve">FYI FY2019-20 is being organised in five cities - Hyderabad, Bengaluru, Mumbai, Pune, and Chandigarh. For more details on FYI FY2019-20 and to register, please visit </w:t>
      </w:r>
      <w:hyperlink r:id="rId685" w:history="1">
        <w:r>
          <w:rPr>
            <w:rFonts w:ascii="Arial" w:eastAsia="Arial" w:hAnsi="Arial" w:cs="Arial"/>
            <w:i/>
            <w:color w:val="0077CC"/>
            <w:sz w:val="20"/>
            <w:u w:val="single"/>
            <w:shd w:val="clear" w:color="auto" w:fill="FFFFFF"/>
          </w:rPr>
          <w:t>www.venturegarage.in/fyi</w:t>
        </w:r>
      </w:hyperlink>
      <w:r>
        <w:rPr>
          <w:rFonts w:ascii="Arial" w:eastAsia="Arial" w:hAnsi="Arial" w:cs="Arial"/>
          <w:color w:val="000000"/>
          <w:sz w:val="20"/>
        </w:rPr>
        <w:t>.</w:t>
      </w:r>
    </w:p>
    <w:p w14:paraId="12269687" w14:textId="77777777" w:rsidR="00A97810" w:rsidRDefault="00000000">
      <w:pPr>
        <w:spacing w:before="200" w:line="260" w:lineRule="atLeast"/>
        <w:jc w:val="both"/>
      </w:pPr>
      <w:r>
        <w:rPr>
          <w:rFonts w:ascii="Arial" w:eastAsia="Arial" w:hAnsi="Arial" w:cs="Arial"/>
          <w:color w:val="000000"/>
          <w:sz w:val="20"/>
        </w:rPr>
        <w:t>About Venture Garage</w:t>
      </w:r>
    </w:p>
    <w:p w14:paraId="6D69628D" w14:textId="77777777" w:rsidR="00A97810" w:rsidRDefault="00000000">
      <w:pPr>
        <w:spacing w:before="200" w:line="260" w:lineRule="atLeast"/>
        <w:jc w:val="both"/>
      </w:pPr>
      <w:r>
        <w:rPr>
          <w:rFonts w:ascii="Arial" w:eastAsia="Arial" w:hAnsi="Arial" w:cs="Arial"/>
          <w:color w:val="000000"/>
          <w:sz w:val="20"/>
        </w:rPr>
        <w:t xml:space="preserve">Venture Garage handholds </w:t>
      </w:r>
      <w:r>
        <w:rPr>
          <w:rFonts w:ascii="Arial" w:eastAsia="Arial" w:hAnsi="Arial" w:cs="Arial"/>
          <w:b/>
          <w:i/>
          <w:color w:val="000000"/>
          <w:sz w:val="20"/>
          <w:u w:val="single"/>
        </w:rPr>
        <w:t>startups</w:t>
      </w:r>
      <w:r>
        <w:rPr>
          <w:rFonts w:ascii="Arial" w:eastAsia="Arial" w:hAnsi="Arial" w:cs="Arial"/>
          <w:color w:val="000000"/>
          <w:sz w:val="20"/>
        </w:rPr>
        <w:t xml:space="preserve"> to help them raise capital from its network of 700+ Angel Investors, Venture Capitalists, Strategic Investors and Family Funds. Venture Garage specializes in early-stage investments across Seed to Series B stages </w:t>
      </w:r>
      <w:r>
        <w:rPr>
          <w:rFonts w:ascii="Arial" w:eastAsia="Arial" w:hAnsi="Arial" w:cs="Arial"/>
          <w:b/>
          <w:i/>
          <w:color w:val="000000"/>
          <w:sz w:val="20"/>
          <w:u w:val="single"/>
        </w:rPr>
        <w:t>starting</w:t>
      </w:r>
      <w:r>
        <w:rPr>
          <w:rFonts w:ascii="Arial" w:eastAsia="Arial" w:hAnsi="Arial" w:cs="Arial"/>
          <w:color w:val="000000"/>
          <w:sz w:val="20"/>
        </w:rPr>
        <w:t xml:space="preserve"> from $100K to $5mil. Established in 2015 and with offices present in Mumbai, Bengaluru and NCR, Venture Garage also manages a network of 30,000+ entrepreneurs.</w:t>
      </w:r>
    </w:p>
    <w:p w14:paraId="7EF6AD2F" w14:textId="77777777" w:rsidR="00A97810" w:rsidRDefault="00000000">
      <w:pPr>
        <w:spacing w:before="240" w:line="260" w:lineRule="atLeast"/>
        <w:jc w:val="both"/>
      </w:pPr>
      <w:r>
        <w:rPr>
          <w:rFonts w:ascii="Arial" w:eastAsia="Arial" w:hAnsi="Arial" w:cs="Arial"/>
          <w:color w:val="000000"/>
          <w:sz w:val="20"/>
        </w:rPr>
        <w:lastRenderedPageBreak/>
        <w:t xml:space="preserve">For more information, please visit the company's website at </w:t>
      </w:r>
      <w:hyperlink r:id="rId686" w:history="1">
        <w:r>
          <w:rPr>
            <w:rFonts w:ascii="Arial" w:eastAsia="Arial" w:hAnsi="Arial" w:cs="Arial"/>
            <w:i/>
            <w:color w:val="0077CC"/>
            <w:sz w:val="20"/>
            <w:u w:val="single"/>
            <w:shd w:val="clear" w:color="auto" w:fill="FFFFFF"/>
          </w:rPr>
          <w:t>www.venturegarage.in</w:t>
        </w:r>
      </w:hyperlink>
      <w:r>
        <w:rPr>
          <w:rFonts w:ascii="Arial" w:eastAsia="Arial" w:hAnsi="Arial" w:cs="Arial"/>
          <w:color w:val="000000"/>
          <w:sz w:val="20"/>
        </w:rPr>
        <w:t>.</w:t>
      </w:r>
    </w:p>
    <w:p w14:paraId="585EEEEA" w14:textId="77777777" w:rsidR="00A97810" w:rsidRDefault="00000000">
      <w:pPr>
        <w:spacing w:before="200" w:line="260" w:lineRule="atLeast"/>
        <w:jc w:val="both"/>
      </w:pPr>
      <w:r>
        <w:rPr>
          <w:rFonts w:ascii="Arial" w:eastAsia="Arial" w:hAnsi="Arial" w:cs="Arial"/>
          <w:color w:val="000000"/>
          <w:sz w:val="20"/>
        </w:rPr>
        <w:t>About Kotak Mahindra Bank Limited</w:t>
      </w:r>
    </w:p>
    <w:p w14:paraId="4D00772D" w14:textId="77777777" w:rsidR="00A97810" w:rsidRDefault="00000000">
      <w:pPr>
        <w:spacing w:before="200" w:line="260" w:lineRule="atLeast"/>
        <w:jc w:val="both"/>
      </w:pPr>
      <w:r>
        <w:rPr>
          <w:rFonts w:ascii="Arial" w:eastAsia="Arial" w:hAnsi="Arial" w:cs="Arial"/>
          <w:color w:val="000000"/>
          <w:sz w:val="20"/>
        </w:rPr>
        <w:t>Established in 1985, Kotak Mahindra Group is one of India's leading financial services conglomerates. In February 2003, Kotak Mahindra Finance Ltd. (KMFL), the Group's flagship company, received banking license from the Reserve Bank of India (RBI), becoming the first non-banking finance company in India to convert into a bank - Kotak Mahindra Bank Ltd.</w:t>
      </w:r>
    </w:p>
    <w:p w14:paraId="25E8CFF7" w14:textId="77777777" w:rsidR="00A97810" w:rsidRDefault="00000000">
      <w:pPr>
        <w:spacing w:before="200" w:line="260" w:lineRule="atLeast"/>
        <w:jc w:val="both"/>
      </w:pPr>
      <w:r>
        <w:rPr>
          <w:rFonts w:ascii="Arial" w:eastAsia="Arial" w:hAnsi="Arial" w:cs="Arial"/>
          <w:color w:val="000000"/>
          <w:sz w:val="20"/>
        </w:rPr>
        <w:t>The Bank has four Strategic Business Units - Consumer Banking, Corporate Banking, Commercial Banking and Treasury, which cater to retail and corporate customers across urban and rural India. The premise of Kotak Mahindra Group's business model is concentrated India, diversified financial services. The bold vision that underscores the Group's growth is an inclusive one, with a host of products and services designed to address the needs of the unbanked and insufficiently banked. As on 30th September, 2019, Kotak Mahindra Bank Ltd has a national footprint of 1,512 branches and 2,429 ATMs, and branches in GIFT City and DIFC (Dubai).</w:t>
      </w:r>
    </w:p>
    <w:p w14:paraId="6F7F0FAB"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Newsvoir. For any query with respect to this article or any other content requirement, please contact Editor at </w:t>
      </w:r>
      <w:hyperlink r:id="rId687" w:history="1">
        <w:r>
          <w:rPr>
            <w:rFonts w:ascii="Arial" w:eastAsia="Arial" w:hAnsi="Arial" w:cs="Arial"/>
            <w:i/>
            <w:color w:val="0077CC"/>
            <w:sz w:val="20"/>
            <w:u w:val="single"/>
            <w:shd w:val="clear" w:color="auto" w:fill="FFFFFF"/>
          </w:rPr>
          <w:t>contentservices@htlive.com</w:t>
        </w:r>
      </w:hyperlink>
    </w:p>
    <w:p w14:paraId="7889044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14, 2020</w:t>
      </w:r>
    </w:p>
    <w:p w14:paraId="3B7562F8" w14:textId="77777777" w:rsidR="00A97810" w:rsidRDefault="00A97810"/>
    <w:p w14:paraId="21629BD6" w14:textId="77777777" w:rsidR="00A97810" w:rsidRDefault="00000000">
      <w:pPr>
        <w:ind w:left="200"/>
        <w:sectPr w:rsidR="00A97810">
          <w:type w:val="continuous"/>
          <w:pgSz w:w="12240" w:h="15840"/>
          <w:pgMar w:top="840" w:right="1000" w:bottom="840" w:left="1000" w:header="400" w:footer="400" w:gutter="0"/>
          <w:cols w:space="720"/>
        </w:sectPr>
      </w:pPr>
      <w:r>
        <w:br/>
      </w:r>
      <w:r>
        <w:pict w14:anchorId="432AED1E">
          <v:line id="_x0000_s2212" style="position:absolute;left:0;text-align:left;z-index:251755520;mso-position-horizontal-relative:text;mso-position-vertical-relative:text" from="0,10pt" to="512pt,10pt" strokeweight="1pt"/>
        </w:pict>
      </w:r>
      <w:r>
        <w:rPr>
          <w:rFonts w:ascii="Arial" w:eastAsia="Arial" w:hAnsi="Arial" w:cs="Arial"/>
          <w:b/>
          <w:color w:val="767676"/>
          <w:sz w:val="16"/>
        </w:rPr>
        <w:t>End of Document</w:t>
      </w:r>
    </w:p>
    <w:p w14:paraId="5F012F1E" w14:textId="77777777" w:rsidR="00A97810" w:rsidRDefault="00A97810">
      <w:pPr>
        <w:sectPr w:rsidR="00A97810">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gutter="0"/>
          <w:cols w:space="720"/>
          <w:titlePg/>
        </w:sectPr>
      </w:pPr>
    </w:p>
    <w:p w14:paraId="4B796B96" w14:textId="77777777" w:rsidR="00A97810" w:rsidRDefault="00A97810">
      <w:bookmarkStart w:id="90" w:name="Bookmark_46"/>
      <w:bookmarkEnd w:id="90"/>
    </w:p>
    <w:p w14:paraId="0C214398" w14:textId="77777777" w:rsidR="00A97810" w:rsidRDefault="00000000">
      <w:r>
        <w:pict w14:anchorId="60D77F00">
          <v:shape id="_x0000_i1094" type="#_x0000_t75" alt="LexisNexis®" style="width:148pt;height:30pt">
            <v:imagedata r:id="rId7" o:title=""/>
          </v:shape>
        </w:pict>
      </w:r>
      <w:r>
        <w:cr/>
      </w:r>
    </w:p>
    <w:p w14:paraId="732AD97C" w14:textId="77777777" w:rsidR="00A97810" w:rsidRDefault="00000000">
      <w:pPr>
        <w:spacing w:before="240" w:after="200" w:line="340" w:lineRule="atLeast"/>
        <w:jc w:val="center"/>
        <w:outlineLvl w:val="0"/>
        <w:rPr>
          <w:rFonts w:ascii="Arial" w:hAnsi="Arial" w:cs="Arial"/>
          <w:b/>
          <w:bCs/>
          <w:kern w:val="32"/>
          <w:sz w:val="32"/>
          <w:szCs w:val="32"/>
        </w:rPr>
      </w:pPr>
      <w:hyperlink r:id="rId694" w:history="1">
        <w:r>
          <w:rPr>
            <w:rFonts w:ascii="Arial" w:eastAsia="Arial" w:hAnsi="Arial" w:cs="Arial"/>
            <w:b/>
            <w:bCs/>
            <w:i/>
            <w:color w:val="0077CC"/>
            <w:kern w:val="32"/>
            <w:sz w:val="28"/>
            <w:szCs w:val="32"/>
            <w:u w:val="single"/>
            <w:shd w:val="clear" w:color="auto" w:fill="FFFFFF"/>
          </w:rPr>
          <w:t>Equity Vesting: What is it and why is it important; Without vesting, if one of the founders exits after a short period of time, a new company can jeopardize its future success.While the concept of equity vesting has been in practice for long, it has gained much prominence with the maturing of the startu...</w:t>
        </w:r>
      </w:hyperlink>
    </w:p>
    <w:p w14:paraId="4DE65DE3" w14:textId="77777777" w:rsidR="00A97810" w:rsidRDefault="00000000">
      <w:pPr>
        <w:spacing w:before="120" w:line="260" w:lineRule="atLeast"/>
        <w:jc w:val="center"/>
      </w:pPr>
      <w:r>
        <w:rPr>
          <w:rFonts w:ascii="Arial" w:eastAsia="Arial" w:hAnsi="Arial" w:cs="Arial"/>
          <w:color w:val="000000"/>
          <w:sz w:val="20"/>
        </w:rPr>
        <w:t>The Financial Express</w:t>
      </w:r>
    </w:p>
    <w:p w14:paraId="19ACA06A" w14:textId="77777777" w:rsidR="00A97810" w:rsidRDefault="00000000">
      <w:pPr>
        <w:spacing w:before="120" w:line="260" w:lineRule="atLeast"/>
        <w:jc w:val="center"/>
      </w:pPr>
      <w:r>
        <w:rPr>
          <w:rFonts w:ascii="Arial" w:eastAsia="Arial" w:hAnsi="Arial" w:cs="Arial"/>
          <w:color w:val="000000"/>
          <w:sz w:val="20"/>
        </w:rPr>
        <w:t>February 19, 2021 Friday</w:t>
      </w:r>
    </w:p>
    <w:p w14:paraId="0E92B8E9" w14:textId="77777777" w:rsidR="00A97810" w:rsidRDefault="00A97810">
      <w:pPr>
        <w:spacing w:line="240" w:lineRule="atLeast"/>
        <w:jc w:val="both"/>
      </w:pPr>
    </w:p>
    <w:p w14:paraId="2DCC712D" w14:textId="77777777" w:rsidR="00A97810" w:rsidRDefault="00000000">
      <w:pPr>
        <w:spacing w:before="120" w:line="220" w:lineRule="atLeast"/>
      </w:pPr>
      <w:r>
        <w:br/>
      </w:r>
      <w:r>
        <w:rPr>
          <w:rFonts w:ascii="Arial" w:eastAsia="Arial" w:hAnsi="Arial" w:cs="Arial"/>
          <w:color w:val="000000"/>
          <w:sz w:val="16"/>
        </w:rPr>
        <w:t>Copyright 2021 The Financial Express, distributed by Contify.com All Rights Reserved</w:t>
      </w:r>
    </w:p>
    <w:p w14:paraId="171E9D7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1013 words</w:t>
      </w:r>
    </w:p>
    <w:p w14:paraId="0C8BE16F"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Fe Online</w:t>
      </w:r>
    </w:p>
    <w:p w14:paraId="6D5414D2" w14:textId="77777777" w:rsidR="00A97810" w:rsidRDefault="00000000">
      <w:pPr>
        <w:keepNext/>
        <w:spacing w:before="240" w:line="340" w:lineRule="atLeast"/>
      </w:pPr>
      <w:bookmarkStart w:id="91" w:name="Body_44"/>
      <w:bookmarkEnd w:id="91"/>
      <w:r>
        <w:rPr>
          <w:rFonts w:ascii="Arial" w:eastAsia="Arial" w:hAnsi="Arial" w:cs="Arial"/>
          <w:b/>
          <w:color w:val="000000"/>
          <w:sz w:val="28"/>
        </w:rPr>
        <w:t>Body</w:t>
      </w:r>
    </w:p>
    <w:p w14:paraId="4DAFB0A7" w14:textId="77777777" w:rsidR="00A97810" w:rsidRDefault="00000000">
      <w:pPr>
        <w:spacing w:line="60" w:lineRule="exact"/>
      </w:pPr>
      <w:r>
        <w:pict w14:anchorId="462FFA71">
          <v:line id="_x0000_s2214" style="position:absolute;z-index:251756544" from="0,2pt" to="512pt,2pt" strokecolor="#009ddb" strokeweight="2pt">
            <w10:wrap type="topAndBottom"/>
          </v:line>
        </w:pict>
      </w:r>
    </w:p>
    <w:p w14:paraId="6818D3F4" w14:textId="77777777" w:rsidR="00A97810" w:rsidRDefault="00A97810"/>
    <w:p w14:paraId="1B8816F4" w14:textId="77777777" w:rsidR="00A97810" w:rsidRDefault="00000000">
      <w:pPr>
        <w:spacing w:before="200" w:line="260" w:lineRule="atLeast"/>
        <w:jc w:val="both"/>
      </w:pPr>
      <w:r>
        <w:rPr>
          <w:rFonts w:ascii="Arial" w:eastAsia="Arial" w:hAnsi="Arial" w:cs="Arial"/>
          <w:color w:val="000000"/>
          <w:sz w:val="20"/>
        </w:rPr>
        <w:t>While equity vesting agreements can have deleterious effects, the benefits far outweigh the costs, thus making it a staple constituent of many agreements.</w:t>
      </w:r>
    </w:p>
    <w:p w14:paraId="4EE543EA" w14:textId="77777777" w:rsidR="00A97810" w:rsidRDefault="00000000">
      <w:pPr>
        <w:spacing w:before="200" w:line="260" w:lineRule="atLeast"/>
        <w:jc w:val="both"/>
      </w:pPr>
      <w:r>
        <w:rPr>
          <w:rFonts w:ascii="Arial" w:eastAsia="Arial" w:hAnsi="Arial" w:cs="Arial"/>
          <w:color w:val="000000"/>
          <w:sz w:val="20"/>
        </w:rPr>
        <w:t xml:space="preserve">While the concept of equity vesting has been in practice for long, it has gained much prominence with the maturing of the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While vesting acts as an especially important mechanism for ensuring a </w:t>
      </w:r>
      <w:r>
        <w:rPr>
          <w:rFonts w:ascii="Arial" w:eastAsia="Arial" w:hAnsi="Arial" w:cs="Arial"/>
          <w:b/>
          <w:i/>
          <w:color w:val="000000"/>
          <w:sz w:val="20"/>
          <w:u w:val="single"/>
        </w:rPr>
        <w:t>startup</w:t>
      </w:r>
      <w:r>
        <w:rPr>
          <w:rFonts w:ascii="Arial" w:eastAsia="Arial" w:hAnsi="Arial" w:cs="Arial"/>
          <w:color w:val="000000"/>
          <w:sz w:val="20"/>
        </w:rPr>
        <w:t>'s long-term success, it is often misunderstood and/or implemented incorrectly.</w:t>
      </w:r>
    </w:p>
    <w:p w14:paraId="4C6B4777" w14:textId="77777777" w:rsidR="00A97810" w:rsidRDefault="00000000">
      <w:pPr>
        <w:spacing w:before="200" w:line="260" w:lineRule="atLeast"/>
        <w:jc w:val="both"/>
      </w:pPr>
      <w:r>
        <w:rPr>
          <w:rFonts w:ascii="Arial" w:eastAsia="Arial" w:hAnsi="Arial" w:cs="Arial"/>
          <w:color w:val="000000"/>
          <w:sz w:val="20"/>
        </w:rPr>
        <w:t>Let us understand briefly about vesting, its importance, and ways to implement it.</w:t>
      </w:r>
    </w:p>
    <w:p w14:paraId="4AA189CE" w14:textId="77777777" w:rsidR="00A97810" w:rsidRDefault="00000000">
      <w:pPr>
        <w:spacing w:before="200" w:line="260" w:lineRule="atLeast"/>
        <w:jc w:val="both"/>
      </w:pPr>
      <w:r>
        <w:rPr>
          <w:rFonts w:ascii="Arial" w:eastAsia="Arial" w:hAnsi="Arial" w:cs="Arial"/>
          <w:color w:val="000000"/>
          <w:sz w:val="20"/>
        </w:rPr>
        <w:t>What is Equity Vesting?</w:t>
      </w:r>
    </w:p>
    <w:p w14:paraId="32307B0E" w14:textId="77777777" w:rsidR="00A97810" w:rsidRDefault="00000000">
      <w:pPr>
        <w:spacing w:before="200" w:line="260" w:lineRule="atLeast"/>
        <w:jc w:val="both"/>
      </w:pPr>
      <w:r>
        <w:rPr>
          <w:rFonts w:ascii="Arial" w:eastAsia="Arial" w:hAnsi="Arial" w:cs="Arial"/>
          <w:color w:val="000000"/>
          <w:sz w:val="20"/>
        </w:rPr>
        <w:t xml:space="preserve">Vesting is the process of accruing a full right that cannot be taken away by a third party. In the context of the founders' equity, a </w:t>
      </w:r>
      <w:r>
        <w:rPr>
          <w:rFonts w:ascii="Arial" w:eastAsia="Arial" w:hAnsi="Arial" w:cs="Arial"/>
          <w:b/>
          <w:i/>
          <w:color w:val="000000"/>
          <w:sz w:val="20"/>
          <w:u w:val="single"/>
        </w:rPr>
        <w:t>startup</w:t>
      </w:r>
      <w:r>
        <w:rPr>
          <w:rFonts w:ascii="Arial" w:eastAsia="Arial" w:hAnsi="Arial" w:cs="Arial"/>
          <w:color w:val="000000"/>
          <w:sz w:val="20"/>
        </w:rPr>
        <w:t xml:space="preserve"> initially grants a package of stock to each founder.</w:t>
      </w:r>
    </w:p>
    <w:p w14:paraId="08ED8C0D" w14:textId="77777777" w:rsidR="00A97810" w:rsidRDefault="00000000">
      <w:pPr>
        <w:spacing w:before="200" w:line="260" w:lineRule="atLeast"/>
        <w:jc w:val="both"/>
      </w:pPr>
      <w:r>
        <w:rPr>
          <w:rFonts w:ascii="Arial" w:eastAsia="Arial" w:hAnsi="Arial" w:cs="Arial"/>
          <w:color w:val="000000"/>
          <w:sz w:val="20"/>
        </w:rPr>
        <w:t xml:space="preserve">Equity vesting can be captured through the following example - When a </w:t>
      </w:r>
      <w:r>
        <w:rPr>
          <w:rFonts w:ascii="Arial" w:eastAsia="Arial" w:hAnsi="Arial" w:cs="Arial"/>
          <w:b/>
          <w:i/>
          <w:color w:val="000000"/>
          <w:sz w:val="20"/>
          <w:u w:val="single"/>
        </w:rPr>
        <w:t>start-up</w:t>
      </w:r>
      <w:r>
        <w:rPr>
          <w:rFonts w:ascii="Arial" w:eastAsia="Arial" w:hAnsi="Arial" w:cs="Arial"/>
          <w:color w:val="000000"/>
          <w:sz w:val="20"/>
        </w:rPr>
        <w:t xml:space="preserve"> is incorporated with four founders with an equal shareholding of 25% each but, say, after 12 months one of the founders decides to quit, then under an equity vesting agreement, he will not be allowed to claim the entire 25% of the stock as he is leaving the journey in the initial stage and wouldn't be contributing to the growth of the </w:t>
      </w:r>
      <w:r>
        <w:rPr>
          <w:rFonts w:ascii="Arial" w:eastAsia="Arial" w:hAnsi="Arial" w:cs="Arial"/>
          <w:b/>
          <w:i/>
          <w:color w:val="000000"/>
          <w:sz w:val="20"/>
          <w:u w:val="single"/>
        </w:rPr>
        <w:t>startup</w:t>
      </w:r>
      <w:r>
        <w:rPr>
          <w:rFonts w:ascii="Arial" w:eastAsia="Arial" w:hAnsi="Arial" w:cs="Arial"/>
          <w:color w:val="000000"/>
          <w:sz w:val="20"/>
        </w:rPr>
        <w:t>.</w:t>
      </w:r>
    </w:p>
    <w:p w14:paraId="1C227889" w14:textId="77777777" w:rsidR="00A97810" w:rsidRDefault="00000000">
      <w:pPr>
        <w:spacing w:before="200" w:line="260" w:lineRule="atLeast"/>
        <w:jc w:val="both"/>
      </w:pPr>
      <w:r>
        <w:rPr>
          <w:rFonts w:ascii="Arial" w:eastAsia="Arial" w:hAnsi="Arial" w:cs="Arial"/>
          <w:color w:val="000000"/>
          <w:sz w:val="20"/>
        </w:rPr>
        <w:t>While, as founder/co-founder, they are the owner for the shareholding portion decided for themselves, the company still retains the right to forfeit or buy back the unvested equity, if any of them walk away without contributing the effort spread across a vesting schedule. Once the person has completed his tenure as per the vesting schedule, he rightfully gets the right to all of the shares and the company does not retain any right to buyback or forfeit in case one decides to move.</w:t>
      </w:r>
    </w:p>
    <w:p w14:paraId="7176E0E1" w14:textId="77777777" w:rsidR="00A97810" w:rsidRDefault="00000000">
      <w:pPr>
        <w:spacing w:before="200" w:line="260" w:lineRule="atLeast"/>
        <w:jc w:val="both"/>
      </w:pPr>
      <w:r>
        <w:rPr>
          <w:rFonts w:ascii="Arial" w:eastAsia="Arial" w:hAnsi="Arial" w:cs="Arial"/>
          <w:color w:val="000000"/>
          <w:sz w:val="20"/>
        </w:rPr>
        <w:t>Why is Equity Vesting done?</w:t>
      </w:r>
    </w:p>
    <w:p w14:paraId="789E1205" w14:textId="77777777" w:rsidR="00A97810" w:rsidRDefault="00000000">
      <w:pPr>
        <w:spacing w:before="200" w:line="260" w:lineRule="atLeast"/>
        <w:jc w:val="both"/>
      </w:pPr>
      <w:r>
        <w:rPr>
          <w:rFonts w:ascii="Arial" w:eastAsia="Arial" w:hAnsi="Arial" w:cs="Arial"/>
          <w:color w:val="000000"/>
          <w:sz w:val="20"/>
        </w:rPr>
        <w:lastRenderedPageBreak/>
        <w:t>Equity vesting is done to ensure that cofounders/critical talent stays for an extensive duration of time, typically required to stabilize the company, thus resulting in potential long-term success. Its benefit could broadly be summarized as below:</w:t>
      </w:r>
    </w:p>
    <w:p w14:paraId="63263470" w14:textId="77777777" w:rsidR="00A97810" w:rsidRDefault="00000000">
      <w:pPr>
        <w:spacing w:before="200" w:line="260" w:lineRule="atLeast"/>
        <w:jc w:val="both"/>
      </w:pPr>
      <w:r>
        <w:rPr>
          <w:rFonts w:ascii="Arial" w:eastAsia="Arial" w:hAnsi="Arial" w:cs="Arial"/>
          <w:color w:val="000000"/>
          <w:sz w:val="20"/>
        </w:rPr>
        <w:t># Facilitates long-term commitment from founders:</w:t>
      </w:r>
    </w:p>
    <w:p w14:paraId="4BB698CF" w14:textId="77777777" w:rsidR="00A9781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journey is full of </w:t>
      </w:r>
      <w:r>
        <w:rPr>
          <w:rFonts w:ascii="Arial" w:eastAsia="Arial" w:hAnsi="Arial" w:cs="Arial"/>
          <w:b/>
          <w:i/>
          <w:color w:val="000000"/>
          <w:sz w:val="20"/>
          <w:u w:val="single"/>
        </w:rPr>
        <w:t>ups</w:t>
      </w:r>
      <w:r>
        <w:rPr>
          <w:rFonts w:ascii="Arial" w:eastAsia="Arial" w:hAnsi="Arial" w:cs="Arial"/>
          <w:color w:val="000000"/>
          <w:sz w:val="20"/>
        </w:rPr>
        <w:t xml:space="preserve"> and downs and some of the founders might lose faith in the shared vision during this journey. It is a known fact that many founders leave companies in their formative years. The </w:t>
      </w:r>
      <w:r>
        <w:rPr>
          <w:rFonts w:ascii="Arial" w:eastAsia="Arial" w:hAnsi="Arial" w:cs="Arial"/>
          <w:b/>
          <w:i/>
          <w:color w:val="000000"/>
          <w:sz w:val="20"/>
          <w:u w:val="single"/>
        </w:rPr>
        <w:t>startups</w:t>
      </w:r>
      <w:r>
        <w:rPr>
          <w:rFonts w:ascii="Arial" w:eastAsia="Arial" w:hAnsi="Arial" w:cs="Arial"/>
          <w:color w:val="000000"/>
          <w:sz w:val="20"/>
        </w:rPr>
        <w:t xml:space="preserve"> have limited capital and remarkably high reliance on the founders' efforts to work and stabilise the company and by vesting of equity ownership over several years, a </w:t>
      </w:r>
      <w:r>
        <w:rPr>
          <w:rFonts w:ascii="Arial" w:eastAsia="Arial" w:hAnsi="Arial" w:cs="Arial"/>
          <w:b/>
          <w:i/>
          <w:color w:val="000000"/>
          <w:sz w:val="20"/>
          <w:u w:val="single"/>
        </w:rPr>
        <w:t>startup</w:t>
      </w:r>
      <w:r>
        <w:rPr>
          <w:rFonts w:ascii="Arial" w:eastAsia="Arial" w:hAnsi="Arial" w:cs="Arial"/>
          <w:color w:val="000000"/>
          <w:sz w:val="20"/>
        </w:rPr>
        <w:t xml:space="preserve"> can motivate founders to stay and continue their efforts to grow the business.</w:t>
      </w:r>
    </w:p>
    <w:p w14:paraId="37111B29" w14:textId="77777777" w:rsidR="00A97810" w:rsidRDefault="00000000">
      <w:pPr>
        <w:spacing w:before="200" w:line="260" w:lineRule="atLeast"/>
        <w:jc w:val="both"/>
      </w:pPr>
      <w:r>
        <w:rPr>
          <w:rFonts w:ascii="Arial" w:eastAsia="Arial" w:hAnsi="Arial" w:cs="Arial"/>
          <w:color w:val="000000"/>
          <w:sz w:val="20"/>
        </w:rPr>
        <w:t># Minimizing damages from existing founders:</w:t>
      </w:r>
    </w:p>
    <w:p w14:paraId="264BC532" w14:textId="77777777" w:rsidR="00A97810" w:rsidRDefault="00000000">
      <w:pPr>
        <w:spacing w:before="200" w:line="260" w:lineRule="atLeast"/>
        <w:jc w:val="both"/>
      </w:pPr>
      <w:r>
        <w:rPr>
          <w:rFonts w:ascii="Arial" w:eastAsia="Arial" w:hAnsi="Arial" w:cs="Arial"/>
          <w:color w:val="000000"/>
          <w:sz w:val="20"/>
        </w:rPr>
        <w:t>Without vesting, if one of the founders exits after a short period of time, a new company can jeopardize its future success.</w:t>
      </w:r>
    </w:p>
    <w:p w14:paraId="43D8C5B6" w14:textId="77777777" w:rsidR="00A97810" w:rsidRDefault="00000000">
      <w:pPr>
        <w:spacing w:before="200" w:line="260" w:lineRule="atLeast"/>
        <w:jc w:val="both"/>
      </w:pPr>
      <w:r>
        <w:rPr>
          <w:rFonts w:ascii="Arial" w:eastAsia="Arial" w:hAnsi="Arial" w:cs="Arial"/>
          <w:color w:val="000000"/>
          <w:sz w:val="20"/>
        </w:rPr>
        <w:t xml:space="preserve">Imagine one </w:t>
      </w:r>
      <w:r>
        <w:rPr>
          <w:rFonts w:ascii="Arial" w:eastAsia="Arial" w:hAnsi="Arial" w:cs="Arial"/>
          <w:b/>
          <w:i/>
          <w:color w:val="000000"/>
          <w:sz w:val="20"/>
          <w:u w:val="single"/>
        </w:rPr>
        <w:t>started</w:t>
      </w:r>
      <w:r>
        <w:rPr>
          <w:rFonts w:ascii="Arial" w:eastAsia="Arial" w:hAnsi="Arial" w:cs="Arial"/>
          <w:color w:val="000000"/>
          <w:sz w:val="20"/>
        </w:rPr>
        <w:t xml:space="preserve"> a company with three other people, with each receiving 25% of the equity. One founder decides to leave the company after a few months. Without vesting, he still owns 25% of the company, 25% voting right with regards to management decisions, and might retain influence over how the company is run. He might also demand 25% of the proceeds when the company is sold a few years later.</w:t>
      </w:r>
    </w:p>
    <w:p w14:paraId="6E25B9F2" w14:textId="77777777" w:rsidR="00A97810" w:rsidRDefault="00000000">
      <w:pPr>
        <w:spacing w:before="200" w:line="260" w:lineRule="atLeast"/>
        <w:jc w:val="both"/>
      </w:pPr>
      <w:r>
        <w:rPr>
          <w:rFonts w:ascii="Arial" w:eastAsia="Arial" w:hAnsi="Arial" w:cs="Arial"/>
          <w:color w:val="000000"/>
          <w:sz w:val="20"/>
        </w:rPr>
        <w:t>STAKEHOLDER PERSPECTIVE</w:t>
      </w:r>
    </w:p>
    <w:p w14:paraId="385B6928" w14:textId="77777777" w:rsidR="00A97810" w:rsidRDefault="00000000">
      <w:pPr>
        <w:spacing w:before="200" w:line="260" w:lineRule="atLeast"/>
        <w:jc w:val="both"/>
      </w:pPr>
      <w:r>
        <w:rPr>
          <w:rFonts w:ascii="Arial" w:eastAsia="Arial" w:hAnsi="Arial" w:cs="Arial"/>
          <w:color w:val="000000"/>
          <w:sz w:val="20"/>
        </w:rPr>
        <w:t># Investors Protection:</w:t>
      </w:r>
    </w:p>
    <w:p w14:paraId="25DE0145" w14:textId="77777777" w:rsidR="00A97810" w:rsidRDefault="00000000">
      <w:pPr>
        <w:spacing w:before="200" w:line="260" w:lineRule="atLeast"/>
        <w:jc w:val="both"/>
      </w:pPr>
      <w:r>
        <w:rPr>
          <w:rFonts w:ascii="Arial" w:eastAsia="Arial" w:hAnsi="Arial" w:cs="Arial"/>
          <w:color w:val="000000"/>
          <w:sz w:val="20"/>
        </w:rPr>
        <w:t>It is a market practice for professional investors - venture capital firms or angel investors to demand stock vesting provision from founders and key employees before committing to their investment. It is a way to gauge the commitment of people involved in the company, and also to protect equity from departing partners.</w:t>
      </w:r>
    </w:p>
    <w:p w14:paraId="50E37075" w14:textId="77777777" w:rsidR="00A97810" w:rsidRDefault="00000000">
      <w:pPr>
        <w:spacing w:before="200" w:line="260" w:lineRule="atLeast"/>
        <w:jc w:val="both"/>
      </w:pPr>
      <w:r>
        <w:rPr>
          <w:rFonts w:ascii="Arial" w:eastAsia="Arial" w:hAnsi="Arial" w:cs="Arial"/>
          <w:color w:val="000000"/>
          <w:sz w:val="20"/>
        </w:rPr>
        <w:t xml:space="preserve">It is typically done in the early/earliest stage of the </w:t>
      </w:r>
      <w:r>
        <w:rPr>
          <w:rFonts w:ascii="Arial" w:eastAsia="Arial" w:hAnsi="Arial" w:cs="Arial"/>
          <w:b/>
          <w:i/>
          <w:color w:val="000000"/>
          <w:sz w:val="20"/>
          <w:u w:val="single"/>
        </w:rPr>
        <w:t>start-up</w:t>
      </w:r>
      <w:r>
        <w:rPr>
          <w:rFonts w:ascii="Arial" w:eastAsia="Arial" w:hAnsi="Arial" w:cs="Arial"/>
          <w:color w:val="000000"/>
          <w:sz w:val="20"/>
        </w:rPr>
        <w:t xml:space="preserve">'s founding as the </w:t>
      </w:r>
      <w:r>
        <w:rPr>
          <w:rFonts w:ascii="Arial" w:eastAsia="Arial" w:hAnsi="Arial" w:cs="Arial"/>
          <w:b/>
          <w:i/>
          <w:color w:val="000000"/>
          <w:sz w:val="20"/>
          <w:u w:val="single"/>
        </w:rPr>
        <w:t>start-up</w:t>
      </w:r>
      <w:r>
        <w:rPr>
          <w:rFonts w:ascii="Arial" w:eastAsia="Arial" w:hAnsi="Arial" w:cs="Arial"/>
          <w:color w:val="000000"/>
          <w:sz w:val="20"/>
        </w:rPr>
        <w:t xml:space="preserve"> seeks to align the incentives of all the founders/critical talent with that of the </w:t>
      </w:r>
      <w:r>
        <w:rPr>
          <w:rFonts w:ascii="Arial" w:eastAsia="Arial" w:hAnsi="Arial" w:cs="Arial"/>
          <w:b/>
          <w:i/>
          <w:color w:val="000000"/>
          <w:sz w:val="20"/>
          <w:u w:val="single"/>
        </w:rPr>
        <w:t>start-up</w:t>
      </w:r>
      <w:r>
        <w:rPr>
          <w:rFonts w:ascii="Arial" w:eastAsia="Arial" w:hAnsi="Arial" w:cs="Arial"/>
          <w:color w:val="000000"/>
          <w:sz w:val="20"/>
        </w:rPr>
        <w:t>. Typically, equity vesting is done for 4 years using 1-year cliffs i.e., if one had 50% equity and he/she leaves in 2Y the company forfeits 25% of equity. Obviously, the greater the duration of stay, the more the equity will vest and, in this case, if one stays for complete tenure the entire equity vests, thus rewarding the concerned for staying for a long duration with the company.</w:t>
      </w:r>
    </w:p>
    <w:p w14:paraId="405E21C7" w14:textId="77777777" w:rsidR="00A97810" w:rsidRDefault="00000000">
      <w:pPr>
        <w:spacing w:before="200" w:line="260" w:lineRule="atLeast"/>
        <w:jc w:val="both"/>
      </w:pPr>
      <w:r>
        <w:rPr>
          <w:rFonts w:ascii="Arial" w:eastAsia="Arial" w:hAnsi="Arial" w:cs="Arial"/>
          <w:color w:val="000000"/>
          <w:sz w:val="20"/>
        </w:rPr>
        <w:t>Investors:</w:t>
      </w:r>
    </w:p>
    <w:p w14:paraId="7642B0FF" w14:textId="77777777" w:rsidR="00A97810" w:rsidRDefault="00000000">
      <w:pPr>
        <w:spacing w:before="200" w:line="260" w:lineRule="atLeast"/>
        <w:jc w:val="both"/>
      </w:pPr>
      <w:r>
        <w:rPr>
          <w:rFonts w:ascii="Arial" w:eastAsia="Arial" w:hAnsi="Arial" w:cs="Arial"/>
          <w:color w:val="000000"/>
          <w:sz w:val="20"/>
        </w:rPr>
        <w:t>From the perspective of the investors. their interests are protected as the founders/co-founders and other talents who are critical to the company's growth have the financial incentive to not leave the company at an early stage.</w:t>
      </w:r>
    </w:p>
    <w:p w14:paraId="778D2171" w14:textId="77777777" w:rsidR="00A97810" w:rsidRDefault="00000000">
      <w:pPr>
        <w:spacing w:before="200" w:line="260" w:lineRule="atLeast"/>
        <w:jc w:val="both"/>
      </w:pPr>
      <w:r>
        <w:rPr>
          <w:rFonts w:ascii="Arial" w:eastAsia="Arial" w:hAnsi="Arial" w:cs="Arial"/>
          <w:color w:val="000000"/>
          <w:sz w:val="20"/>
        </w:rPr>
        <w:t xml:space="preserve">From a </w:t>
      </w:r>
      <w:r>
        <w:rPr>
          <w:rFonts w:ascii="Arial" w:eastAsia="Arial" w:hAnsi="Arial" w:cs="Arial"/>
          <w:b/>
          <w:i/>
          <w:color w:val="000000"/>
          <w:sz w:val="20"/>
          <w:u w:val="single"/>
        </w:rPr>
        <w:t>start-up</w:t>
      </w:r>
      <w:r>
        <w:rPr>
          <w:rFonts w:ascii="Arial" w:eastAsia="Arial" w:hAnsi="Arial" w:cs="Arial"/>
          <w:color w:val="000000"/>
          <w:sz w:val="20"/>
        </w:rPr>
        <w:t xml:space="preserve"> perspective, once investors know that all the key individuals are subject to a vesting agreement, they have sufficient peace of mind as they know that these critical resources cannot just walk away from the firm at no financial cost.</w:t>
      </w:r>
    </w:p>
    <w:p w14:paraId="7C48E129" w14:textId="77777777" w:rsidR="00A97810" w:rsidRDefault="00000000">
      <w:pPr>
        <w:spacing w:before="200" w:line="260" w:lineRule="atLeast"/>
        <w:jc w:val="both"/>
      </w:pPr>
      <w:r>
        <w:rPr>
          <w:rFonts w:ascii="Arial" w:eastAsia="Arial" w:hAnsi="Arial" w:cs="Arial"/>
          <w:color w:val="000000"/>
          <w:sz w:val="20"/>
        </w:rPr>
        <w:t>Founders:</w:t>
      </w:r>
    </w:p>
    <w:p w14:paraId="12F2DE81" w14:textId="77777777" w:rsidR="00A97810" w:rsidRDefault="00000000">
      <w:pPr>
        <w:spacing w:before="200" w:line="260" w:lineRule="atLeast"/>
        <w:jc w:val="both"/>
      </w:pPr>
      <w:r>
        <w:rPr>
          <w:rFonts w:ascii="Arial" w:eastAsia="Arial" w:hAnsi="Arial" w:cs="Arial"/>
          <w:color w:val="000000"/>
          <w:sz w:val="20"/>
        </w:rPr>
        <w:t xml:space="preserve">In the Indian context, co-founders' rift, as well as the attrition of critical masses ara some of the key reasons for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The vesting arrangement ensures alignment of interest over a period, thus helping in increasing loyalty as well as ensuring damage control in case of unlikely rift and departure. Also, it makes sense in cases where there is a separation of ownership and management, from the viewpoint of a </w:t>
      </w:r>
      <w:r>
        <w:rPr>
          <w:rFonts w:ascii="Arial" w:eastAsia="Arial" w:hAnsi="Arial" w:cs="Arial"/>
          <w:b/>
          <w:i/>
          <w:color w:val="000000"/>
          <w:sz w:val="20"/>
          <w:u w:val="single"/>
        </w:rPr>
        <w:t>start-up</w:t>
      </w:r>
      <w:r>
        <w:rPr>
          <w:rFonts w:ascii="Arial" w:eastAsia="Arial" w:hAnsi="Arial" w:cs="Arial"/>
          <w:color w:val="000000"/>
          <w:sz w:val="20"/>
        </w:rPr>
        <w:t>, a vesting agreement will allay the concerns of the founders that the CEO/CTO or other key professionals cannot walk away from the firm without having a detrimental impact on his financial fortunes. This will augment their confidence levels.</w:t>
      </w:r>
    </w:p>
    <w:p w14:paraId="0A4EB10A" w14:textId="77777777" w:rsidR="00A97810" w:rsidRDefault="00000000">
      <w:pPr>
        <w:spacing w:before="200" w:line="260" w:lineRule="atLeast"/>
        <w:jc w:val="both"/>
      </w:pPr>
      <w:r>
        <w:rPr>
          <w:rFonts w:ascii="Arial" w:eastAsia="Arial" w:hAnsi="Arial" w:cs="Arial"/>
          <w:color w:val="000000"/>
          <w:sz w:val="20"/>
        </w:rPr>
        <w:t>Advisors:</w:t>
      </w:r>
    </w:p>
    <w:p w14:paraId="07EA8CA0" w14:textId="77777777" w:rsidR="00A97810" w:rsidRDefault="00000000">
      <w:pPr>
        <w:spacing w:before="200" w:line="260" w:lineRule="atLeast"/>
        <w:jc w:val="both"/>
      </w:pPr>
      <w:r>
        <w:rPr>
          <w:rFonts w:ascii="Arial" w:eastAsia="Arial" w:hAnsi="Arial" w:cs="Arial"/>
          <w:color w:val="000000"/>
          <w:sz w:val="20"/>
        </w:rPr>
        <w:lastRenderedPageBreak/>
        <w:t xml:space="preserve">In India, advisors are given shares based on the vesting agreement. Advisors typically subsume advisors, mentors, and consultants. By subjecting them to a vesting agreement, they are accorded an incentive to participate in the firm's success over the long run. Thus, from a </w:t>
      </w:r>
      <w:r>
        <w:rPr>
          <w:rFonts w:ascii="Arial" w:eastAsia="Arial" w:hAnsi="Arial" w:cs="Arial"/>
          <w:b/>
          <w:i/>
          <w:color w:val="000000"/>
          <w:sz w:val="20"/>
          <w:u w:val="single"/>
        </w:rPr>
        <w:t>start-up</w:t>
      </w:r>
      <w:r>
        <w:rPr>
          <w:rFonts w:ascii="Arial" w:eastAsia="Arial" w:hAnsi="Arial" w:cs="Arial"/>
          <w:color w:val="000000"/>
          <w:sz w:val="20"/>
        </w:rPr>
        <w:t xml:space="preserve"> viewpoint, advisors who have been subject to equity vesting agreements have their incentives aligned with the long-run interests of the firm, thereby augmenting stakeholder confidence.</w:t>
      </w:r>
    </w:p>
    <w:p w14:paraId="4C218E3F" w14:textId="77777777" w:rsidR="00A97810" w:rsidRDefault="00000000">
      <w:pPr>
        <w:spacing w:before="200" w:line="260" w:lineRule="atLeast"/>
        <w:jc w:val="both"/>
      </w:pPr>
      <w:r>
        <w:rPr>
          <w:rFonts w:ascii="Arial" w:eastAsia="Arial" w:hAnsi="Arial" w:cs="Arial"/>
          <w:color w:val="000000"/>
          <w:sz w:val="20"/>
        </w:rPr>
        <w:t>While equity vesting agreements can have deleterious effects (making a CEO continue when he/she does not want to do so) the benefits far outweigh the costs, thus making it a staple constituent of many agreements. Also, in case of any M&amp;A or sale of the company, vesting agreements can include a clause for accelerated vesting which can protect the interest of founders and key employees.</w:t>
      </w:r>
    </w:p>
    <w:p w14:paraId="3E5AE299" w14:textId="77777777" w:rsidR="00A97810" w:rsidRDefault="00000000">
      <w:pPr>
        <w:spacing w:before="200" w:line="260" w:lineRule="atLeast"/>
        <w:jc w:val="both"/>
      </w:pPr>
      <w:r>
        <w:rPr>
          <w:rFonts w:ascii="Arial" w:eastAsia="Arial" w:hAnsi="Arial" w:cs="Arial"/>
          <w:color w:val="000000"/>
          <w:sz w:val="20"/>
        </w:rPr>
        <w:t>(Anurag Jhanwar, Co-founder and Partner, Fintrust Advisors)</w:t>
      </w:r>
    </w:p>
    <w:p w14:paraId="3FB3EE0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19, 2021</w:t>
      </w:r>
    </w:p>
    <w:p w14:paraId="74BEA82D" w14:textId="77777777" w:rsidR="00A97810" w:rsidRDefault="00A97810"/>
    <w:p w14:paraId="5146C44D" w14:textId="77777777" w:rsidR="00A97810" w:rsidRDefault="00000000">
      <w:pPr>
        <w:ind w:left="200"/>
        <w:sectPr w:rsidR="00A97810">
          <w:type w:val="continuous"/>
          <w:pgSz w:w="12240" w:h="15840"/>
          <w:pgMar w:top="840" w:right="1000" w:bottom="840" w:left="1000" w:header="400" w:footer="400" w:gutter="0"/>
          <w:cols w:space="720"/>
        </w:sectPr>
      </w:pPr>
      <w:r>
        <w:br/>
      </w:r>
      <w:r>
        <w:pict w14:anchorId="39A799EB">
          <v:line id="_x0000_s2215" style="position:absolute;left:0;text-align:left;z-index:251757568;mso-position-horizontal-relative:text;mso-position-vertical-relative:text" from="0,10pt" to="512pt,10pt" strokeweight="1pt"/>
        </w:pict>
      </w:r>
      <w:r>
        <w:rPr>
          <w:rFonts w:ascii="Arial" w:eastAsia="Arial" w:hAnsi="Arial" w:cs="Arial"/>
          <w:b/>
          <w:color w:val="767676"/>
          <w:sz w:val="16"/>
        </w:rPr>
        <w:t>End of Document</w:t>
      </w:r>
    </w:p>
    <w:p w14:paraId="22E5A4DA" w14:textId="77777777" w:rsidR="00A97810" w:rsidRDefault="00A97810">
      <w:pPr>
        <w:sectPr w:rsidR="00A97810">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gutter="0"/>
          <w:cols w:space="720"/>
          <w:titlePg/>
        </w:sectPr>
      </w:pPr>
    </w:p>
    <w:p w14:paraId="5EF201BB" w14:textId="77777777" w:rsidR="00A97810" w:rsidRDefault="00A97810">
      <w:bookmarkStart w:id="92" w:name="Bookmark_47"/>
      <w:bookmarkEnd w:id="92"/>
    </w:p>
    <w:p w14:paraId="0539482A" w14:textId="77777777" w:rsidR="00A97810" w:rsidRDefault="00000000">
      <w:r>
        <w:pict w14:anchorId="6DC8902E">
          <v:shape id="_x0000_i1095" type="#_x0000_t75" alt="LexisNexis®" style="width:148pt;height:30pt">
            <v:imagedata r:id="rId7" o:title=""/>
          </v:shape>
        </w:pict>
      </w:r>
      <w:r>
        <w:cr/>
      </w:r>
    </w:p>
    <w:p w14:paraId="019235F3" w14:textId="77777777" w:rsidR="00A97810" w:rsidRDefault="00000000">
      <w:pPr>
        <w:spacing w:before="240" w:after="200" w:line="340" w:lineRule="atLeast"/>
        <w:jc w:val="center"/>
        <w:outlineLvl w:val="0"/>
        <w:rPr>
          <w:rFonts w:ascii="Arial" w:hAnsi="Arial" w:cs="Arial"/>
          <w:b/>
          <w:bCs/>
          <w:kern w:val="32"/>
          <w:sz w:val="32"/>
          <w:szCs w:val="32"/>
        </w:rPr>
      </w:pPr>
      <w:hyperlink r:id="rId701" w:history="1">
        <w:r>
          <w:rPr>
            <w:rFonts w:ascii="Arial" w:eastAsia="Arial" w:hAnsi="Arial" w:cs="Arial"/>
            <w:b/>
            <w:bCs/>
            <w:i/>
            <w:color w:val="0077CC"/>
            <w:kern w:val="32"/>
            <w:sz w:val="28"/>
            <w:szCs w:val="32"/>
            <w:u w:val="single"/>
            <w:shd w:val="clear" w:color="auto" w:fill="FFFFFF"/>
          </w:rPr>
          <w:t>Startup</w:t>
        </w:r>
      </w:hyperlink>
      <w:hyperlink r:id="rId702" w:history="1">
        <w:r>
          <w:rPr>
            <w:rFonts w:ascii="Arial" w:eastAsia="Arial" w:hAnsi="Arial" w:cs="Arial"/>
            <w:b/>
            <w:bCs/>
            <w:i/>
            <w:color w:val="0077CC"/>
            <w:kern w:val="32"/>
            <w:sz w:val="28"/>
            <w:szCs w:val="32"/>
            <w:u w:val="single"/>
            <w:shd w:val="clear" w:color="auto" w:fill="FFFFFF"/>
          </w:rPr>
          <w:t xml:space="preserve"> Saturday: </w:t>
        </w:r>
      </w:hyperlink>
      <w:hyperlink r:id="rId703" w:history="1">
        <w:r>
          <w:rPr>
            <w:rFonts w:ascii="Arial" w:eastAsia="Arial" w:hAnsi="Arial" w:cs="Arial"/>
            <w:b/>
            <w:bCs/>
            <w:i/>
            <w:color w:val="0077CC"/>
            <w:kern w:val="32"/>
            <w:sz w:val="28"/>
            <w:szCs w:val="32"/>
            <w:u w:val="single"/>
            <w:shd w:val="clear" w:color="auto" w:fill="FFFFFF"/>
          </w:rPr>
          <w:t>Failure</w:t>
        </w:r>
      </w:hyperlink>
      <w:hyperlink r:id="rId704" w:history="1">
        <w:r>
          <w:rPr>
            <w:rFonts w:ascii="Arial" w:eastAsia="Arial" w:hAnsi="Arial" w:cs="Arial"/>
            <w:b/>
            <w:bCs/>
            <w:i/>
            <w:color w:val="0077CC"/>
            <w:kern w:val="32"/>
            <w:sz w:val="28"/>
            <w:szCs w:val="32"/>
            <w:u w:val="single"/>
            <w:shd w:val="clear" w:color="auto" w:fill="FFFFFF"/>
          </w:rPr>
          <w:t xml:space="preserve"> in the house: lessons from the falls</w:t>
        </w:r>
      </w:hyperlink>
    </w:p>
    <w:p w14:paraId="612C51B7" w14:textId="77777777" w:rsidR="00A97810" w:rsidRDefault="00000000">
      <w:pPr>
        <w:spacing w:before="120" w:line="260" w:lineRule="atLeast"/>
        <w:jc w:val="center"/>
      </w:pPr>
      <w:r>
        <w:rPr>
          <w:rFonts w:ascii="Arial" w:eastAsia="Arial" w:hAnsi="Arial" w:cs="Arial"/>
          <w:color w:val="000000"/>
          <w:sz w:val="20"/>
        </w:rPr>
        <w:t>Hindustan Times</w:t>
      </w:r>
    </w:p>
    <w:p w14:paraId="7C47BA49" w14:textId="77777777" w:rsidR="00A97810" w:rsidRDefault="00000000">
      <w:pPr>
        <w:spacing w:before="120" w:line="260" w:lineRule="atLeast"/>
        <w:jc w:val="center"/>
      </w:pPr>
      <w:r>
        <w:rPr>
          <w:rFonts w:ascii="Arial" w:eastAsia="Arial" w:hAnsi="Arial" w:cs="Arial"/>
          <w:color w:val="000000"/>
          <w:sz w:val="20"/>
        </w:rPr>
        <w:t>February 1, 2020 Saturday</w:t>
      </w:r>
    </w:p>
    <w:p w14:paraId="66C281E5" w14:textId="77777777" w:rsidR="00A97810" w:rsidRDefault="00A97810">
      <w:pPr>
        <w:spacing w:line="240" w:lineRule="atLeast"/>
        <w:jc w:val="both"/>
      </w:pPr>
    </w:p>
    <w:p w14:paraId="4EFE264D" w14:textId="77777777" w:rsidR="00A97810" w:rsidRDefault="00000000">
      <w:pPr>
        <w:spacing w:before="120" w:line="220" w:lineRule="atLeast"/>
      </w:pPr>
      <w:r>
        <w:br/>
      </w:r>
      <w:r>
        <w:rPr>
          <w:rFonts w:ascii="Arial" w:eastAsia="Arial" w:hAnsi="Arial" w:cs="Arial"/>
          <w:color w:val="000000"/>
          <w:sz w:val="16"/>
        </w:rPr>
        <w:t>Copyright 2020 HT Media Ltd. All Rights Reserved</w:t>
      </w:r>
    </w:p>
    <w:p w14:paraId="0710385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914 words</w:t>
      </w:r>
    </w:p>
    <w:p w14:paraId="144DDEFC"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0A7035AD" w14:textId="77777777" w:rsidR="00A97810" w:rsidRDefault="00000000">
      <w:pPr>
        <w:keepNext/>
        <w:spacing w:before="240" w:line="340" w:lineRule="atLeast"/>
      </w:pPr>
      <w:bookmarkStart w:id="93" w:name="Body_45"/>
      <w:bookmarkEnd w:id="93"/>
      <w:r>
        <w:rPr>
          <w:rFonts w:ascii="Arial" w:eastAsia="Arial" w:hAnsi="Arial" w:cs="Arial"/>
          <w:b/>
          <w:color w:val="000000"/>
          <w:sz w:val="28"/>
        </w:rPr>
        <w:t>Body</w:t>
      </w:r>
    </w:p>
    <w:p w14:paraId="0DC7F64F" w14:textId="77777777" w:rsidR="00A97810" w:rsidRDefault="00000000">
      <w:pPr>
        <w:spacing w:line="60" w:lineRule="exact"/>
      </w:pPr>
      <w:r>
        <w:pict w14:anchorId="42501D50">
          <v:line id="_x0000_s2217" style="position:absolute;z-index:251758592" from="0,2pt" to="512pt,2pt" strokecolor="#009ddb" strokeweight="2pt">
            <w10:wrap type="topAndBottom"/>
          </v:line>
        </w:pict>
      </w:r>
    </w:p>
    <w:p w14:paraId="4B40DA9D" w14:textId="77777777" w:rsidR="00A97810" w:rsidRDefault="00A97810"/>
    <w:p w14:paraId="120F8F6E" w14:textId="77777777" w:rsidR="00A97810" w:rsidRDefault="00000000">
      <w:pPr>
        <w:spacing w:before="200" w:line="260" w:lineRule="atLeast"/>
        <w:jc w:val="both"/>
      </w:pPr>
      <w:r>
        <w:rPr>
          <w:rFonts w:ascii="Arial" w:eastAsia="Arial" w:hAnsi="Arial" w:cs="Arial"/>
          <w:color w:val="000000"/>
          <w:sz w:val="20"/>
        </w:rPr>
        <w:t xml:space="preserve">India, Feb. 1 -- Pune even saw an event called the F*** </w:t>
      </w:r>
      <w:r>
        <w:rPr>
          <w:rFonts w:ascii="Arial" w:eastAsia="Arial" w:hAnsi="Arial" w:cs="Arial"/>
          <w:b/>
          <w:i/>
          <w:color w:val="000000"/>
          <w:sz w:val="20"/>
          <w:u w:val="single"/>
        </w:rPr>
        <w:t>Up</w:t>
      </w:r>
      <w:r>
        <w:rPr>
          <w:rFonts w:ascii="Arial" w:eastAsia="Arial" w:hAnsi="Arial" w:cs="Arial"/>
          <w:color w:val="000000"/>
          <w:sz w:val="20"/>
        </w:rPr>
        <w:t xml:space="preserve"> Night, where founders of companies spoke about </w:t>
      </w:r>
      <w:r>
        <w:rPr>
          <w:rFonts w:ascii="Arial" w:eastAsia="Arial" w:hAnsi="Arial" w:cs="Arial"/>
          <w:b/>
          <w:i/>
          <w:color w:val="000000"/>
          <w:sz w:val="20"/>
          <w:u w:val="single"/>
        </w:rPr>
        <w:t>failures</w:t>
      </w:r>
      <w:r>
        <w:rPr>
          <w:rFonts w:ascii="Arial" w:eastAsia="Arial" w:hAnsi="Arial" w:cs="Arial"/>
          <w:color w:val="000000"/>
          <w:sz w:val="20"/>
        </w:rPr>
        <w:t xml:space="preserve"> and learnings from them. This week three </w:t>
      </w:r>
      <w:r>
        <w:rPr>
          <w:rFonts w:ascii="Arial" w:eastAsia="Arial" w:hAnsi="Arial" w:cs="Arial"/>
          <w:b/>
          <w:i/>
          <w:color w:val="000000"/>
          <w:sz w:val="20"/>
          <w:u w:val="single"/>
        </w:rPr>
        <w:t>startup</w:t>
      </w:r>
      <w:r>
        <w:rPr>
          <w:rFonts w:ascii="Arial" w:eastAsia="Arial" w:hAnsi="Arial" w:cs="Arial"/>
          <w:color w:val="000000"/>
          <w:sz w:val="20"/>
        </w:rPr>
        <w:t xml:space="preserve"> founders share their </w:t>
      </w:r>
      <w:r>
        <w:rPr>
          <w:rFonts w:ascii="Arial" w:eastAsia="Arial" w:hAnsi="Arial" w:cs="Arial"/>
          <w:b/>
          <w:i/>
          <w:color w:val="000000"/>
          <w:sz w:val="20"/>
          <w:u w:val="single"/>
        </w:rPr>
        <w:t>failure</w:t>
      </w:r>
      <w:r>
        <w:rPr>
          <w:rFonts w:ascii="Arial" w:eastAsia="Arial" w:hAnsi="Arial" w:cs="Arial"/>
          <w:color w:val="000000"/>
          <w:sz w:val="20"/>
        </w:rPr>
        <w:t xml:space="preserve"> stories.</w:t>
      </w:r>
    </w:p>
    <w:p w14:paraId="79FE32FE" w14:textId="77777777" w:rsidR="00A97810" w:rsidRDefault="00000000">
      <w:pPr>
        <w:spacing w:before="200" w:line="260" w:lineRule="atLeast"/>
        <w:jc w:val="both"/>
      </w:pPr>
      <w:r>
        <w:rPr>
          <w:rFonts w:ascii="Arial" w:eastAsia="Arial" w:hAnsi="Arial" w:cs="Arial"/>
          <w:color w:val="000000"/>
          <w:sz w:val="20"/>
        </w:rPr>
        <w:t>Lesson learnt: Know every little detail about for your business</w:t>
      </w:r>
    </w:p>
    <w:p w14:paraId="27F737C8" w14:textId="77777777" w:rsidR="00A97810" w:rsidRDefault="00000000">
      <w:pPr>
        <w:spacing w:before="200" w:line="260" w:lineRule="atLeast"/>
        <w:jc w:val="both"/>
      </w:pPr>
      <w:r>
        <w:rPr>
          <w:rFonts w:ascii="Arial" w:eastAsia="Arial" w:hAnsi="Arial" w:cs="Arial"/>
          <w:color w:val="000000"/>
          <w:sz w:val="20"/>
        </w:rPr>
        <w:t>Prathamesh Korgaonkar, founder Focus Medium Solutions and Kicktech Box Inc</w:t>
      </w:r>
    </w:p>
    <w:p w14:paraId="5223B0B9" w14:textId="77777777" w:rsidR="00A97810" w:rsidRDefault="00000000">
      <w:pPr>
        <w:spacing w:before="200" w:line="260" w:lineRule="atLeast"/>
        <w:jc w:val="both"/>
      </w:pPr>
      <w:r>
        <w:rPr>
          <w:rFonts w:ascii="Arial" w:eastAsia="Arial" w:hAnsi="Arial" w:cs="Arial"/>
          <w:color w:val="000000"/>
          <w:sz w:val="20"/>
        </w:rPr>
        <w:t>In 2013, Korgaonkar, an IT engineer working at Cognizant, developed a new product - a multifactor authentication tool that could be ubiquitous in the financial industry, given the need for security.</w:t>
      </w:r>
    </w:p>
    <w:p w14:paraId="3E3F8478" w14:textId="77777777" w:rsidR="00A97810" w:rsidRDefault="00000000">
      <w:pPr>
        <w:spacing w:before="200" w:line="260" w:lineRule="atLeast"/>
        <w:jc w:val="both"/>
      </w:pPr>
      <w:r>
        <w:rPr>
          <w:rFonts w:ascii="Arial" w:eastAsia="Arial" w:hAnsi="Arial" w:cs="Arial"/>
          <w:color w:val="000000"/>
          <w:sz w:val="20"/>
        </w:rPr>
        <w:t xml:space="preserve">"I was working at Cognizant when I </w:t>
      </w:r>
      <w:r>
        <w:rPr>
          <w:rFonts w:ascii="Arial" w:eastAsia="Arial" w:hAnsi="Arial" w:cs="Arial"/>
          <w:b/>
          <w:i/>
          <w:color w:val="000000"/>
          <w:sz w:val="20"/>
          <w:u w:val="single"/>
        </w:rPr>
        <w:t>started</w:t>
      </w:r>
      <w:r>
        <w:rPr>
          <w:rFonts w:ascii="Arial" w:eastAsia="Arial" w:hAnsi="Arial" w:cs="Arial"/>
          <w:color w:val="000000"/>
          <w:sz w:val="20"/>
        </w:rPr>
        <w:t xml:space="preserve"> working on this multifactor authentication tool - a Smart Watch. All went well with the hardware. It worked at the PoC level and so I filed for a patent in India in 2013 and later for a patent in the US. Unfortunately, this turned out to be my biggest mistake.</w:t>
      </w:r>
    </w:p>
    <w:p w14:paraId="25C9D293" w14:textId="77777777" w:rsidR="00A97810" w:rsidRDefault="00000000">
      <w:pPr>
        <w:spacing w:before="200" w:line="260" w:lineRule="atLeast"/>
        <w:jc w:val="both"/>
      </w:pPr>
      <w:r>
        <w:rPr>
          <w:rFonts w:ascii="Arial" w:eastAsia="Arial" w:hAnsi="Arial" w:cs="Arial"/>
          <w:color w:val="000000"/>
          <w:sz w:val="20"/>
        </w:rPr>
        <w:t>The big mistake</w:t>
      </w:r>
    </w:p>
    <w:p w14:paraId="4AA02938" w14:textId="77777777" w:rsidR="00A97810" w:rsidRDefault="00000000">
      <w:pPr>
        <w:spacing w:before="200" w:line="260" w:lineRule="atLeast"/>
        <w:jc w:val="both"/>
      </w:pPr>
      <w:r>
        <w:rPr>
          <w:rFonts w:ascii="Arial" w:eastAsia="Arial" w:hAnsi="Arial" w:cs="Arial"/>
          <w:color w:val="000000"/>
          <w:sz w:val="20"/>
        </w:rPr>
        <w:t xml:space="preserve">"I knew patents in India take about five years, so I filed for a patent in the US after filing for the Indian one because there a patent takes three years. After filing for patent I thought, why not </w:t>
      </w:r>
      <w:r>
        <w:rPr>
          <w:rFonts w:ascii="Arial" w:eastAsia="Arial" w:hAnsi="Arial" w:cs="Arial"/>
          <w:b/>
          <w:i/>
          <w:color w:val="000000"/>
          <w:sz w:val="20"/>
          <w:u w:val="single"/>
        </w:rPr>
        <w:t>start</w:t>
      </w:r>
      <w:r>
        <w:rPr>
          <w:rFonts w:ascii="Arial" w:eastAsia="Arial" w:hAnsi="Arial" w:cs="Arial"/>
          <w:color w:val="000000"/>
          <w:sz w:val="20"/>
        </w:rPr>
        <w:t xml:space="preserve"> looking for funds in the meantime?</w:t>
      </w:r>
    </w:p>
    <w:p w14:paraId="7D5A1EAF" w14:textId="77777777" w:rsidR="00A97810" w:rsidRDefault="00000000">
      <w:pPr>
        <w:spacing w:before="200" w:line="260" w:lineRule="atLeast"/>
        <w:jc w:val="both"/>
      </w:pPr>
      <w:r>
        <w:rPr>
          <w:rFonts w:ascii="Arial" w:eastAsia="Arial" w:hAnsi="Arial" w:cs="Arial"/>
          <w:color w:val="000000"/>
          <w:sz w:val="20"/>
        </w:rPr>
        <w:t>"I met a lot of investors, but unfortunately investors are very passive about hardware and products so it was quite difficult. Khosla Ventures evinced an interest but wanted to buy out my IP.</w:t>
      </w:r>
    </w:p>
    <w:p w14:paraId="05581B82" w14:textId="77777777" w:rsidR="00A97810" w:rsidRDefault="00000000">
      <w:pPr>
        <w:spacing w:before="200" w:line="260" w:lineRule="atLeast"/>
        <w:jc w:val="both"/>
      </w:pPr>
      <w:r>
        <w:rPr>
          <w:rFonts w:ascii="Arial" w:eastAsia="Arial" w:hAnsi="Arial" w:cs="Arial"/>
          <w:color w:val="000000"/>
          <w:sz w:val="20"/>
        </w:rPr>
        <w:t xml:space="preserve">"VCs in the US are more willing to invest in a </w:t>
      </w:r>
      <w:r>
        <w:rPr>
          <w:rFonts w:ascii="Arial" w:eastAsia="Arial" w:hAnsi="Arial" w:cs="Arial"/>
          <w:b/>
          <w:i/>
          <w:color w:val="000000"/>
          <w:sz w:val="20"/>
          <w:u w:val="single"/>
        </w:rPr>
        <w:t>startup</w:t>
      </w:r>
      <w:r>
        <w:rPr>
          <w:rFonts w:ascii="Arial" w:eastAsia="Arial" w:hAnsi="Arial" w:cs="Arial"/>
          <w:color w:val="000000"/>
          <w:sz w:val="20"/>
        </w:rPr>
        <w:t xml:space="preserve"> so I decided to do my MS at California and simultaneously search for funds to set </w:t>
      </w:r>
      <w:r>
        <w:rPr>
          <w:rFonts w:ascii="Arial" w:eastAsia="Arial" w:hAnsi="Arial" w:cs="Arial"/>
          <w:b/>
          <w:i/>
          <w:color w:val="000000"/>
          <w:sz w:val="20"/>
          <w:u w:val="single"/>
        </w:rPr>
        <w:t>up</w:t>
      </w:r>
      <w:r>
        <w:rPr>
          <w:rFonts w:ascii="Arial" w:eastAsia="Arial" w:hAnsi="Arial" w:cs="Arial"/>
          <w:color w:val="000000"/>
          <w:sz w:val="20"/>
        </w:rPr>
        <w:t xml:space="preserve"> my Smart Watch company.</w:t>
      </w:r>
    </w:p>
    <w:p w14:paraId="20240E7D" w14:textId="77777777" w:rsidR="00A97810" w:rsidRDefault="00000000">
      <w:pPr>
        <w:spacing w:before="200" w:line="260" w:lineRule="atLeast"/>
        <w:jc w:val="both"/>
      </w:pPr>
      <w:r>
        <w:rPr>
          <w:rFonts w:ascii="Arial" w:eastAsia="Arial" w:hAnsi="Arial" w:cs="Arial"/>
          <w:color w:val="000000"/>
          <w:sz w:val="20"/>
        </w:rPr>
        <w:t>"Then it was just bad luck. I had to come to India for my sister's marriage after completing a first semester at a California university. They debarred me from entering the US from San Francisco airport by saying I am not intellectually and financially fit to continue my education in US. They also banned me for five years."</w:t>
      </w:r>
    </w:p>
    <w:p w14:paraId="224C9718" w14:textId="77777777" w:rsidR="00A97810" w:rsidRDefault="00000000">
      <w:pPr>
        <w:spacing w:before="200" w:line="260" w:lineRule="atLeast"/>
        <w:jc w:val="both"/>
      </w:pPr>
      <w:r>
        <w:rPr>
          <w:rFonts w:ascii="Arial" w:eastAsia="Arial" w:hAnsi="Arial" w:cs="Arial"/>
          <w:color w:val="000000"/>
          <w:sz w:val="20"/>
        </w:rPr>
        <w:t>"In 2016, I received my US patent, but the India patent is still pending. Because the original patent was filed in India I cannot use the American patent alone. The original patent has to be cleared first."</w:t>
      </w:r>
    </w:p>
    <w:p w14:paraId="6F4D4AB5" w14:textId="77777777" w:rsidR="00A97810" w:rsidRDefault="00000000">
      <w:pPr>
        <w:spacing w:before="200" w:line="260" w:lineRule="atLeast"/>
        <w:jc w:val="both"/>
      </w:pPr>
      <w:r>
        <w:rPr>
          <w:rFonts w:ascii="Arial" w:eastAsia="Arial" w:hAnsi="Arial" w:cs="Arial"/>
          <w:color w:val="000000"/>
          <w:sz w:val="20"/>
        </w:rPr>
        <w:t>"It was my biggest mistake to not get into the nitty-gritty of patent filing, its procedures and time spans. Because of this problem I shut down the idea completely.</w:t>
      </w:r>
    </w:p>
    <w:p w14:paraId="0337FD8A" w14:textId="77777777" w:rsidR="00A97810" w:rsidRDefault="00000000">
      <w:pPr>
        <w:spacing w:before="200" w:line="260" w:lineRule="atLeast"/>
        <w:jc w:val="both"/>
      </w:pPr>
      <w:r>
        <w:rPr>
          <w:rFonts w:ascii="Arial" w:eastAsia="Arial" w:hAnsi="Arial" w:cs="Arial"/>
          <w:color w:val="000000"/>
          <w:sz w:val="20"/>
        </w:rPr>
        <w:lastRenderedPageBreak/>
        <w:t>Korgaonkar fought a legal case against his de-barrment from the US and won.</w:t>
      </w:r>
    </w:p>
    <w:p w14:paraId="16064D4F" w14:textId="77777777" w:rsidR="00A97810" w:rsidRDefault="00000000">
      <w:pPr>
        <w:spacing w:before="200" w:line="260" w:lineRule="atLeast"/>
        <w:jc w:val="both"/>
      </w:pPr>
      <w:r>
        <w:rPr>
          <w:rFonts w:ascii="Arial" w:eastAsia="Arial" w:hAnsi="Arial" w:cs="Arial"/>
          <w:color w:val="000000"/>
          <w:sz w:val="20"/>
        </w:rPr>
        <w:t>Today, Korgaonkar is growing his second business venture Focusmedium Solutions, a digital marketing agency and, a digital marketing service in Delaware, US, named Kicktechbox, Inc, aimed at ecomm platforms.</w:t>
      </w:r>
    </w:p>
    <w:p w14:paraId="0AD08FB2" w14:textId="77777777" w:rsidR="00A97810" w:rsidRDefault="00000000">
      <w:pPr>
        <w:spacing w:before="200" w:line="260" w:lineRule="atLeast"/>
        <w:jc w:val="both"/>
      </w:pPr>
      <w:r>
        <w:rPr>
          <w:rFonts w:ascii="Arial" w:eastAsia="Arial" w:hAnsi="Arial" w:cs="Arial"/>
          <w:color w:val="000000"/>
          <w:sz w:val="20"/>
        </w:rPr>
        <w:t>Lesson learnt: When to pull the plug on your business</w:t>
      </w:r>
    </w:p>
    <w:p w14:paraId="7E25486C" w14:textId="77777777" w:rsidR="00A97810" w:rsidRDefault="00000000">
      <w:pPr>
        <w:spacing w:before="200" w:line="260" w:lineRule="atLeast"/>
        <w:jc w:val="both"/>
      </w:pPr>
      <w:r>
        <w:rPr>
          <w:rFonts w:ascii="Arial" w:eastAsia="Arial" w:hAnsi="Arial" w:cs="Arial"/>
          <w:color w:val="000000"/>
          <w:sz w:val="20"/>
        </w:rPr>
        <w:t xml:space="preserve">Sandeep Saxena, founder, Hapy India, a </w:t>
      </w:r>
      <w:r>
        <w:rPr>
          <w:rFonts w:ascii="Arial" w:eastAsia="Arial" w:hAnsi="Arial" w:cs="Arial"/>
          <w:b/>
          <w:i/>
          <w:color w:val="000000"/>
          <w:sz w:val="20"/>
          <w:u w:val="single"/>
        </w:rPr>
        <w:t>startup</w:t>
      </w:r>
      <w:r>
        <w:rPr>
          <w:rFonts w:ascii="Arial" w:eastAsia="Arial" w:hAnsi="Arial" w:cs="Arial"/>
          <w:color w:val="000000"/>
          <w:sz w:val="20"/>
        </w:rPr>
        <w:t xml:space="preserve"> that produces videos</w:t>
      </w:r>
    </w:p>
    <w:p w14:paraId="7758503E" w14:textId="77777777" w:rsidR="00A97810" w:rsidRDefault="00000000">
      <w:pPr>
        <w:spacing w:before="200" w:line="260" w:lineRule="atLeast"/>
        <w:jc w:val="both"/>
      </w:pPr>
      <w:r>
        <w:rPr>
          <w:rFonts w:ascii="Arial" w:eastAsia="Arial" w:hAnsi="Arial" w:cs="Arial"/>
          <w:color w:val="000000"/>
          <w:sz w:val="20"/>
        </w:rPr>
        <w:t xml:space="preserve">"In 2005 I </w:t>
      </w:r>
      <w:r>
        <w:rPr>
          <w:rFonts w:ascii="Arial" w:eastAsia="Arial" w:hAnsi="Arial" w:cs="Arial"/>
          <w:b/>
          <w:i/>
          <w:color w:val="000000"/>
          <w:sz w:val="20"/>
          <w:u w:val="single"/>
        </w:rPr>
        <w:t>started</w:t>
      </w:r>
      <w:r>
        <w:rPr>
          <w:rFonts w:ascii="Arial" w:eastAsia="Arial" w:hAnsi="Arial" w:cs="Arial"/>
          <w:color w:val="000000"/>
          <w:sz w:val="20"/>
        </w:rPr>
        <w:t xml:space="preserve"> Acton biotech where we offered genetic testing to determine the best line of treatment for diseases such as cancer and the chemotherapy. From 2005 to 2014 we were doing extremely well with great revenues and building partnerships.</w:t>
      </w:r>
    </w:p>
    <w:p w14:paraId="120B41DA" w14:textId="77777777" w:rsidR="00A97810" w:rsidRDefault="00000000">
      <w:pPr>
        <w:spacing w:before="200" w:line="260" w:lineRule="atLeast"/>
        <w:jc w:val="both"/>
      </w:pPr>
      <w:r>
        <w:rPr>
          <w:rFonts w:ascii="Arial" w:eastAsia="Arial" w:hAnsi="Arial" w:cs="Arial"/>
          <w:color w:val="000000"/>
          <w:sz w:val="20"/>
        </w:rPr>
        <w:t>The big mistake</w:t>
      </w:r>
    </w:p>
    <w:p w14:paraId="54EA0E41" w14:textId="77777777" w:rsidR="00A97810" w:rsidRDefault="00000000">
      <w:pPr>
        <w:spacing w:before="200" w:line="260" w:lineRule="atLeast"/>
        <w:jc w:val="both"/>
      </w:pPr>
      <w:r>
        <w:rPr>
          <w:rFonts w:ascii="Arial" w:eastAsia="Arial" w:hAnsi="Arial" w:cs="Arial"/>
          <w:color w:val="000000"/>
          <w:sz w:val="20"/>
        </w:rPr>
        <w:t>"I was forewarned by my investors that the "big guys" are planning to enter this segment. A small fry like me stood to lose ground. I didn't listen, or perhaps I didn't want to believe that what I had grown with my sweat and tears would just roll over.</w:t>
      </w:r>
    </w:p>
    <w:p w14:paraId="3231A716" w14:textId="77777777" w:rsidR="00A97810" w:rsidRDefault="00000000">
      <w:pPr>
        <w:spacing w:before="200" w:line="260" w:lineRule="atLeast"/>
        <w:jc w:val="both"/>
      </w:pPr>
      <w:r>
        <w:rPr>
          <w:rFonts w:ascii="Arial" w:eastAsia="Arial" w:hAnsi="Arial" w:cs="Arial"/>
          <w:color w:val="000000"/>
          <w:sz w:val="20"/>
        </w:rPr>
        <w:t>"And that was my biggest mistake.</w:t>
      </w:r>
    </w:p>
    <w:p w14:paraId="35E3B7CE" w14:textId="77777777" w:rsidR="00A97810" w:rsidRDefault="00000000">
      <w:pPr>
        <w:spacing w:before="200" w:line="260" w:lineRule="atLeast"/>
        <w:jc w:val="both"/>
      </w:pPr>
      <w:r>
        <w:rPr>
          <w:rFonts w:ascii="Arial" w:eastAsia="Arial" w:hAnsi="Arial" w:cs="Arial"/>
          <w:color w:val="000000"/>
          <w:sz w:val="20"/>
        </w:rPr>
        <w:t xml:space="preserve">"Soon it was impossible for me to compete with the deep pockets that had entered the business. It was impossible for me to offer the rates they could. "Impossible for me to reach out to the number of customers they would. I could not afford a large marketing team. It was not long before I </w:t>
      </w:r>
      <w:r>
        <w:rPr>
          <w:rFonts w:ascii="Arial" w:eastAsia="Arial" w:hAnsi="Arial" w:cs="Arial"/>
          <w:b/>
          <w:i/>
          <w:color w:val="000000"/>
          <w:sz w:val="20"/>
          <w:u w:val="single"/>
        </w:rPr>
        <w:t>started</w:t>
      </w:r>
      <w:r>
        <w:rPr>
          <w:rFonts w:ascii="Arial" w:eastAsia="Arial" w:hAnsi="Arial" w:cs="Arial"/>
          <w:color w:val="000000"/>
          <w:sz w:val="20"/>
        </w:rPr>
        <w:t xml:space="preserve"> making losses.</w:t>
      </w:r>
    </w:p>
    <w:p w14:paraId="7C0F383E" w14:textId="77777777" w:rsidR="00A97810" w:rsidRDefault="00000000">
      <w:pPr>
        <w:spacing w:before="200" w:line="260" w:lineRule="atLeast"/>
        <w:jc w:val="both"/>
      </w:pPr>
      <w:r>
        <w:rPr>
          <w:rFonts w:ascii="Arial" w:eastAsia="Arial" w:hAnsi="Arial" w:cs="Arial"/>
          <w:color w:val="000000"/>
          <w:sz w:val="20"/>
        </w:rPr>
        <w:t>"I should have paid heed to my investors' advice and either sold off or got into a JV. I had to shut shop. I sold my equipment to a hospital.</w:t>
      </w:r>
    </w:p>
    <w:p w14:paraId="6EED9DA1" w14:textId="77777777" w:rsidR="00A97810" w:rsidRDefault="00000000">
      <w:pPr>
        <w:spacing w:before="200" w:line="260" w:lineRule="atLeast"/>
        <w:jc w:val="both"/>
      </w:pPr>
      <w:r>
        <w:rPr>
          <w:rFonts w:ascii="Arial" w:eastAsia="Arial" w:hAnsi="Arial" w:cs="Arial"/>
          <w:color w:val="000000"/>
          <w:sz w:val="20"/>
        </w:rPr>
        <w:t>"When your revenues are high, there's cash in the bank and you see large competitors on the horizon, it's time to say adieu to your baby."</w:t>
      </w:r>
    </w:p>
    <w:p w14:paraId="2CC5141D" w14:textId="77777777" w:rsidR="00A97810" w:rsidRDefault="00000000">
      <w:pPr>
        <w:spacing w:before="200" w:line="260" w:lineRule="atLeast"/>
        <w:jc w:val="both"/>
      </w:pPr>
      <w:r>
        <w:rPr>
          <w:rFonts w:ascii="Arial" w:eastAsia="Arial" w:hAnsi="Arial" w:cs="Arial"/>
          <w:color w:val="000000"/>
          <w:sz w:val="20"/>
        </w:rPr>
        <w:t>Lessons Learnt: Know everything about the business</w:t>
      </w:r>
    </w:p>
    <w:p w14:paraId="1FA1624C" w14:textId="77777777" w:rsidR="00A97810" w:rsidRDefault="00000000">
      <w:pPr>
        <w:spacing w:before="200" w:line="260" w:lineRule="atLeast"/>
        <w:jc w:val="both"/>
      </w:pPr>
      <w:r>
        <w:rPr>
          <w:rFonts w:ascii="Arial" w:eastAsia="Arial" w:hAnsi="Arial" w:cs="Arial"/>
          <w:color w:val="000000"/>
          <w:sz w:val="20"/>
        </w:rPr>
        <w:t>Akshit Mehta, founder, Vork coworking spaces</w:t>
      </w:r>
    </w:p>
    <w:p w14:paraId="0D44B536" w14:textId="77777777" w:rsidR="00A97810" w:rsidRDefault="00000000">
      <w:pPr>
        <w:spacing w:before="200" w:line="260" w:lineRule="atLeast"/>
        <w:jc w:val="both"/>
      </w:pPr>
      <w:r>
        <w:rPr>
          <w:rFonts w:ascii="Arial" w:eastAsia="Arial" w:hAnsi="Arial" w:cs="Arial"/>
          <w:color w:val="000000"/>
          <w:sz w:val="20"/>
        </w:rPr>
        <w:t>"I comes from a family of realtors. However, the real estate business didn't excite me and though I worked with my dad for a few years I was not really into it. Marriage happened and my wife Anjali, who's into interior designing, suggested I look at the business "of giving out desk space".</w:t>
      </w:r>
    </w:p>
    <w:p w14:paraId="1FE8838E" w14:textId="77777777" w:rsidR="00A97810" w:rsidRDefault="00000000">
      <w:pPr>
        <w:spacing w:before="200" w:line="260" w:lineRule="atLeast"/>
        <w:jc w:val="both"/>
      </w:pPr>
      <w:r>
        <w:rPr>
          <w:rFonts w:ascii="Arial" w:eastAsia="Arial" w:hAnsi="Arial" w:cs="Arial"/>
          <w:color w:val="000000"/>
          <w:sz w:val="20"/>
        </w:rPr>
        <w:t>"I had tried a fitness venture, however, finance issues made me quit that."</w:t>
      </w:r>
    </w:p>
    <w:p w14:paraId="360B9522" w14:textId="77777777" w:rsidR="00A97810" w:rsidRDefault="00000000">
      <w:pPr>
        <w:spacing w:before="200" w:line="260" w:lineRule="atLeast"/>
        <w:jc w:val="both"/>
      </w:pPr>
      <w:r>
        <w:rPr>
          <w:rFonts w:ascii="Arial" w:eastAsia="Arial" w:hAnsi="Arial" w:cs="Arial"/>
          <w:color w:val="000000"/>
          <w:sz w:val="20"/>
        </w:rPr>
        <w:t>"I leaped into the desk-space business. I rented 5,000 sqft in Andheri and Anjali did the designing. We were open for business on Oct 10, 2016.</w:t>
      </w:r>
    </w:p>
    <w:p w14:paraId="75651C2E" w14:textId="77777777" w:rsidR="00A97810" w:rsidRDefault="00000000">
      <w:pPr>
        <w:spacing w:before="200" w:line="260" w:lineRule="atLeast"/>
        <w:jc w:val="both"/>
      </w:pPr>
      <w:r>
        <w:rPr>
          <w:rFonts w:ascii="Arial" w:eastAsia="Arial" w:hAnsi="Arial" w:cs="Arial"/>
          <w:color w:val="000000"/>
          <w:sz w:val="20"/>
        </w:rPr>
        <w:t xml:space="preserve">"It was three months since we opened and not a single seat was sold. Then demonetisation happened and we got our first client. In 2017 I opened another centre at Lower Parel and later, one more at Kala Ghoda. Those centres, too, went through their </w:t>
      </w:r>
      <w:r>
        <w:rPr>
          <w:rFonts w:ascii="Arial" w:eastAsia="Arial" w:hAnsi="Arial" w:cs="Arial"/>
          <w:b/>
          <w:i/>
          <w:color w:val="000000"/>
          <w:sz w:val="20"/>
          <w:u w:val="single"/>
        </w:rPr>
        <w:t>ups</w:t>
      </w:r>
      <w:r>
        <w:rPr>
          <w:rFonts w:ascii="Arial" w:eastAsia="Arial" w:hAnsi="Arial" w:cs="Arial"/>
          <w:color w:val="000000"/>
          <w:sz w:val="20"/>
        </w:rPr>
        <w:t xml:space="preserve"> and downs, doing occupancy at 35%, then 80% and 100%, and then back to 35%"</w:t>
      </w:r>
    </w:p>
    <w:p w14:paraId="42F700F4" w14:textId="77777777" w:rsidR="00A97810" w:rsidRDefault="00000000">
      <w:pPr>
        <w:spacing w:before="200" w:line="260" w:lineRule="atLeast"/>
        <w:jc w:val="both"/>
      </w:pPr>
      <w:r>
        <w:rPr>
          <w:rFonts w:ascii="Arial" w:eastAsia="Arial" w:hAnsi="Arial" w:cs="Arial"/>
          <w:color w:val="000000"/>
          <w:sz w:val="20"/>
        </w:rPr>
        <w:t>The big mistake</w:t>
      </w:r>
    </w:p>
    <w:p w14:paraId="18EC6E61" w14:textId="77777777" w:rsidR="00A97810" w:rsidRDefault="00000000">
      <w:pPr>
        <w:spacing w:before="200" w:line="260" w:lineRule="atLeast"/>
        <w:jc w:val="both"/>
      </w:pPr>
      <w:r>
        <w:rPr>
          <w:rFonts w:ascii="Arial" w:eastAsia="Arial" w:hAnsi="Arial" w:cs="Arial"/>
          <w:color w:val="000000"/>
          <w:sz w:val="20"/>
        </w:rPr>
        <w:t xml:space="preserve">"I realised that I needed to know more about the business. I attended a conference on coworking spaces and that really opened </w:t>
      </w:r>
      <w:r>
        <w:rPr>
          <w:rFonts w:ascii="Arial" w:eastAsia="Arial" w:hAnsi="Arial" w:cs="Arial"/>
          <w:b/>
          <w:i/>
          <w:color w:val="000000"/>
          <w:sz w:val="20"/>
          <w:u w:val="single"/>
        </w:rPr>
        <w:t>up</w:t>
      </w:r>
      <w:r>
        <w:rPr>
          <w:rFonts w:ascii="Arial" w:eastAsia="Arial" w:hAnsi="Arial" w:cs="Arial"/>
          <w:color w:val="000000"/>
          <w:sz w:val="20"/>
        </w:rPr>
        <w:t xml:space="preserve"> my eyes.</w:t>
      </w:r>
    </w:p>
    <w:p w14:paraId="41533BA1" w14:textId="77777777" w:rsidR="00A97810" w:rsidRDefault="00000000">
      <w:pPr>
        <w:spacing w:before="200" w:line="260" w:lineRule="atLeast"/>
        <w:jc w:val="both"/>
      </w:pPr>
      <w:r>
        <w:rPr>
          <w:rFonts w:ascii="Arial" w:eastAsia="Arial" w:hAnsi="Arial" w:cs="Arial"/>
          <w:color w:val="000000"/>
          <w:sz w:val="20"/>
        </w:rPr>
        <w:t xml:space="preserve">"When I </w:t>
      </w:r>
      <w:r>
        <w:rPr>
          <w:rFonts w:ascii="Arial" w:eastAsia="Arial" w:hAnsi="Arial" w:cs="Arial"/>
          <w:b/>
          <w:i/>
          <w:color w:val="000000"/>
          <w:sz w:val="20"/>
          <w:u w:val="single"/>
        </w:rPr>
        <w:t>started</w:t>
      </w:r>
      <w:r>
        <w:rPr>
          <w:rFonts w:ascii="Arial" w:eastAsia="Arial" w:hAnsi="Arial" w:cs="Arial"/>
          <w:color w:val="000000"/>
          <w:sz w:val="20"/>
        </w:rPr>
        <w:t xml:space="preserve"> in Andheri, I had no research done, had no idea about the business. I did not understand how people calculate distance from local transport.</w:t>
      </w:r>
    </w:p>
    <w:p w14:paraId="312378C4" w14:textId="77777777" w:rsidR="00A97810" w:rsidRDefault="00000000">
      <w:pPr>
        <w:spacing w:before="200" w:line="260" w:lineRule="atLeast"/>
        <w:jc w:val="both"/>
      </w:pPr>
      <w:r>
        <w:rPr>
          <w:rFonts w:ascii="Arial" w:eastAsia="Arial" w:hAnsi="Arial" w:cs="Arial"/>
          <w:color w:val="000000"/>
          <w:sz w:val="20"/>
        </w:rPr>
        <w:lastRenderedPageBreak/>
        <w:t>"For an entrepreneur like me, I have to keep it niche. I cannot and am not interested in 5,000-seater work spaces. My target audience is the shared ecosystem where everyone knows everyone.</w:t>
      </w:r>
    </w:p>
    <w:p w14:paraId="38DCB28C" w14:textId="77777777" w:rsidR="00A97810" w:rsidRDefault="00000000">
      <w:pPr>
        <w:spacing w:before="200" w:line="260" w:lineRule="atLeast"/>
        <w:jc w:val="both"/>
      </w:pPr>
      <w:r>
        <w:rPr>
          <w:rFonts w:ascii="Arial" w:eastAsia="Arial" w:hAnsi="Arial" w:cs="Arial"/>
          <w:color w:val="000000"/>
          <w:sz w:val="20"/>
        </w:rPr>
        <w:t>"I am bootstrapped. I have invested Rs 2.8 crore and have to be very careful of how I spend it. While I may break even operationally, breaking even with my capex is hard."</w:t>
      </w:r>
    </w:p>
    <w:p w14:paraId="05BA794F"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705" w:history="1">
        <w:r>
          <w:rPr>
            <w:rFonts w:ascii="Arial" w:eastAsia="Arial" w:hAnsi="Arial" w:cs="Arial"/>
            <w:i/>
            <w:color w:val="0077CC"/>
            <w:sz w:val="20"/>
            <w:u w:val="single"/>
            <w:shd w:val="clear" w:color="auto" w:fill="FFFFFF"/>
          </w:rPr>
          <w:t>contentservices@htlive.com</w:t>
        </w:r>
      </w:hyperlink>
    </w:p>
    <w:p w14:paraId="5DCC740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 2020</w:t>
      </w:r>
    </w:p>
    <w:p w14:paraId="078B664B" w14:textId="77777777" w:rsidR="00A97810" w:rsidRDefault="00A97810"/>
    <w:p w14:paraId="09DFFE80" w14:textId="77777777" w:rsidR="00A97810" w:rsidRDefault="00000000">
      <w:pPr>
        <w:ind w:left="200"/>
        <w:sectPr w:rsidR="00A97810">
          <w:type w:val="continuous"/>
          <w:pgSz w:w="12240" w:h="15840"/>
          <w:pgMar w:top="840" w:right="1000" w:bottom="840" w:left="1000" w:header="400" w:footer="400" w:gutter="0"/>
          <w:cols w:space="720"/>
        </w:sectPr>
      </w:pPr>
      <w:r>
        <w:br/>
      </w:r>
      <w:r>
        <w:pict w14:anchorId="16814F6C">
          <v:line id="_x0000_s2218" style="position:absolute;left:0;text-align:left;z-index:251759616;mso-position-horizontal-relative:text;mso-position-vertical-relative:text" from="0,10pt" to="512pt,10pt" strokeweight="1pt"/>
        </w:pict>
      </w:r>
      <w:r>
        <w:rPr>
          <w:rFonts w:ascii="Arial" w:eastAsia="Arial" w:hAnsi="Arial" w:cs="Arial"/>
          <w:b/>
          <w:color w:val="767676"/>
          <w:sz w:val="16"/>
        </w:rPr>
        <w:t>End of Document</w:t>
      </w:r>
    </w:p>
    <w:p w14:paraId="71333144" w14:textId="77777777" w:rsidR="00A97810" w:rsidRDefault="00A97810">
      <w:pPr>
        <w:sectPr w:rsidR="00A97810">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gutter="0"/>
          <w:cols w:space="720"/>
          <w:titlePg/>
        </w:sectPr>
      </w:pPr>
    </w:p>
    <w:p w14:paraId="53F5E374" w14:textId="77777777" w:rsidR="00A97810" w:rsidRDefault="00A97810">
      <w:bookmarkStart w:id="94" w:name="Bookmark_48"/>
      <w:bookmarkEnd w:id="94"/>
    </w:p>
    <w:p w14:paraId="1B23CCC2" w14:textId="77777777" w:rsidR="00A97810" w:rsidRDefault="00000000">
      <w:r>
        <w:pict w14:anchorId="79D08F0A">
          <v:shape id="_x0000_i1096" type="#_x0000_t75" alt="LexisNexis®" style="width:148pt;height:30pt">
            <v:imagedata r:id="rId7" o:title=""/>
          </v:shape>
        </w:pict>
      </w:r>
      <w:r>
        <w:cr/>
      </w:r>
    </w:p>
    <w:p w14:paraId="4772EC5E" w14:textId="77777777" w:rsidR="00A97810" w:rsidRDefault="00000000">
      <w:pPr>
        <w:spacing w:before="240" w:after="200" w:line="340" w:lineRule="atLeast"/>
        <w:jc w:val="center"/>
        <w:outlineLvl w:val="0"/>
        <w:rPr>
          <w:rFonts w:ascii="Arial" w:hAnsi="Arial" w:cs="Arial"/>
          <w:b/>
          <w:bCs/>
          <w:kern w:val="32"/>
          <w:sz w:val="32"/>
          <w:szCs w:val="32"/>
        </w:rPr>
      </w:pPr>
      <w:hyperlink r:id="rId712" w:history="1">
        <w:r>
          <w:rPr>
            <w:rFonts w:ascii="Arial" w:eastAsia="Arial" w:hAnsi="Arial" w:cs="Arial"/>
            <w:b/>
            <w:bCs/>
            <w:i/>
            <w:color w:val="0077CC"/>
            <w:kern w:val="32"/>
            <w:sz w:val="28"/>
            <w:szCs w:val="32"/>
            <w:u w:val="single"/>
            <w:shd w:val="clear" w:color="auto" w:fill="FFFFFF"/>
          </w:rPr>
          <w:t>Why Franchising Model has Become a Huge Success</w:t>
        </w:r>
      </w:hyperlink>
    </w:p>
    <w:p w14:paraId="1EE2AD57" w14:textId="77777777" w:rsidR="00A97810" w:rsidRDefault="00000000">
      <w:pPr>
        <w:spacing w:before="120" w:line="260" w:lineRule="atLeast"/>
        <w:jc w:val="center"/>
      </w:pPr>
      <w:r>
        <w:rPr>
          <w:rFonts w:ascii="Arial" w:eastAsia="Arial" w:hAnsi="Arial" w:cs="Arial"/>
          <w:color w:val="000000"/>
          <w:sz w:val="20"/>
        </w:rPr>
        <w:t>Franchising World</w:t>
      </w:r>
    </w:p>
    <w:p w14:paraId="79209840" w14:textId="77777777" w:rsidR="00A97810" w:rsidRDefault="00000000">
      <w:pPr>
        <w:spacing w:before="120" w:line="260" w:lineRule="atLeast"/>
        <w:jc w:val="center"/>
      </w:pPr>
      <w:r>
        <w:rPr>
          <w:rFonts w:ascii="Arial" w:eastAsia="Arial" w:hAnsi="Arial" w:cs="Arial"/>
          <w:color w:val="000000"/>
          <w:sz w:val="20"/>
        </w:rPr>
        <w:t>May 31, 2021</w:t>
      </w:r>
    </w:p>
    <w:p w14:paraId="727DD18C" w14:textId="77777777" w:rsidR="00A97810" w:rsidRDefault="00A97810">
      <w:pPr>
        <w:spacing w:line="240" w:lineRule="atLeast"/>
        <w:jc w:val="both"/>
      </w:pPr>
    </w:p>
    <w:p w14:paraId="5FDCE344" w14:textId="77777777" w:rsidR="00A97810"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380787D6" w14:textId="77777777" w:rsidR="00A97810" w:rsidRDefault="00000000">
      <w:pPr>
        <w:spacing w:before="120" w:line="220" w:lineRule="atLeast"/>
      </w:pPr>
      <w:r>
        <w:br/>
      </w:r>
      <w:r>
        <w:pict w14:anchorId="510C644C">
          <v:shape id="_x0000_i1097" type="#_x0000_t75" style="width:169pt;height:51pt">
            <v:imagedata r:id="rId235" o:title=""/>
          </v:shape>
        </w:pict>
      </w:r>
    </w:p>
    <w:p w14:paraId="13F2F84F"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539 words</w:t>
      </w:r>
    </w:p>
    <w:p w14:paraId="6B2CA0D3"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2021-05-31 17:48:09 </w:t>
      </w:r>
    </w:p>
    <w:p w14:paraId="2A22AC59" w14:textId="77777777" w:rsidR="00A97810" w:rsidRDefault="00000000">
      <w:pPr>
        <w:keepNext/>
        <w:spacing w:before="240" w:line="340" w:lineRule="atLeast"/>
      </w:pPr>
      <w:bookmarkStart w:id="95" w:name="Body_46"/>
      <w:bookmarkEnd w:id="95"/>
      <w:r>
        <w:rPr>
          <w:rFonts w:ascii="Arial" w:eastAsia="Arial" w:hAnsi="Arial" w:cs="Arial"/>
          <w:b/>
          <w:color w:val="000000"/>
          <w:sz w:val="28"/>
        </w:rPr>
        <w:t>Body</w:t>
      </w:r>
    </w:p>
    <w:p w14:paraId="0F3AA92D" w14:textId="77777777" w:rsidR="00A97810" w:rsidRDefault="00000000">
      <w:pPr>
        <w:spacing w:line="60" w:lineRule="exact"/>
      </w:pPr>
      <w:r>
        <w:pict w14:anchorId="6370A694">
          <v:line id="_x0000_s2221" style="position:absolute;z-index:251760640" from="0,2pt" to="512pt,2pt" strokecolor="#009ddb" strokeweight="2pt">
            <w10:wrap type="topAndBottom"/>
          </v:line>
        </w:pict>
      </w:r>
    </w:p>
    <w:p w14:paraId="5878EAD4" w14:textId="77777777" w:rsidR="00A97810" w:rsidRDefault="00A97810"/>
    <w:p w14:paraId="31D5ABCC" w14:textId="77777777" w:rsidR="00A97810" w:rsidRDefault="00000000">
      <w:pPr>
        <w:spacing w:before="200" w:line="260" w:lineRule="atLeast"/>
        <w:jc w:val="both"/>
      </w:pPr>
      <w:r>
        <w:rPr>
          <w:rFonts w:ascii="Arial" w:eastAsia="Arial" w:hAnsi="Arial" w:cs="Arial"/>
          <w:color w:val="000000"/>
          <w:sz w:val="20"/>
        </w:rPr>
        <w:t xml:space="preserve"> May 31 -- Franchising has been around for decades. It's a method of business that takes something that works and repeats it over and over again. By building businesses that are successful, and then recreating the best parts, business owners have been able to find growth over and over again. This is true for all industries and all markets.</w:t>
      </w:r>
    </w:p>
    <w:p w14:paraId="6D2C7059" w14:textId="77777777" w:rsidR="00A97810" w:rsidRDefault="00000000">
      <w:pPr>
        <w:spacing w:before="200" w:line="260" w:lineRule="atLeast"/>
        <w:jc w:val="both"/>
      </w:pPr>
      <w:r>
        <w:rPr>
          <w:rFonts w:ascii="Arial" w:eastAsia="Arial" w:hAnsi="Arial" w:cs="Arial"/>
          <w:color w:val="000000"/>
          <w:sz w:val="20"/>
        </w:rPr>
        <w:t xml:space="preserve">It's what makes franchising so great, and becoming a franchisee a successful model that more and more entrepreneurs have set out to conquer. It's also why more and more professionals are looking to become business owners by purchasing a franchise vs. </w:t>
      </w:r>
      <w:r>
        <w:rPr>
          <w:rFonts w:ascii="Arial" w:eastAsia="Arial" w:hAnsi="Arial" w:cs="Arial"/>
          <w:b/>
          <w:i/>
          <w:color w:val="000000"/>
          <w:sz w:val="20"/>
          <w:u w:val="single"/>
        </w:rPr>
        <w:t>starting</w:t>
      </w:r>
      <w:r>
        <w:rPr>
          <w:rFonts w:ascii="Arial" w:eastAsia="Arial" w:hAnsi="Arial" w:cs="Arial"/>
          <w:color w:val="000000"/>
          <w:sz w:val="20"/>
        </w:rPr>
        <w:t xml:space="preserve"> from scratch. Whether you're already a franchisee or are in your beginning stages of research, take a look at these factors and keep them in mind:</w:t>
      </w:r>
    </w:p>
    <w:p w14:paraId="5CDEEBDC" w14:textId="77777777" w:rsidR="00A97810" w:rsidRDefault="00000000">
      <w:pPr>
        <w:spacing w:line="260" w:lineRule="atLeast"/>
        <w:jc w:val="both"/>
      </w:pPr>
      <w:r>
        <w:rPr>
          <w:rFonts w:ascii="Arial" w:eastAsia="Arial" w:hAnsi="Arial" w:cs="Arial"/>
          <w:color w:val="000000"/>
          <w:sz w:val="20"/>
        </w:rPr>
        <w:t>Factors Affecting the Business-</w:t>
      </w:r>
    </w:p>
    <w:p w14:paraId="6F0B358E" w14:textId="77777777" w:rsidR="00A97810" w:rsidRDefault="00000000">
      <w:pPr>
        <w:spacing w:line="260" w:lineRule="atLeast"/>
        <w:jc w:val="both"/>
      </w:pPr>
      <w:r>
        <w:rPr>
          <w:rFonts w:ascii="Arial" w:eastAsia="Arial" w:hAnsi="Arial" w:cs="Arial"/>
          <w:color w:val="000000"/>
          <w:sz w:val="20"/>
        </w:rPr>
        <w:t> </w:t>
      </w:r>
    </w:p>
    <w:p w14:paraId="1C12723D" w14:textId="77777777" w:rsidR="00A97810" w:rsidRDefault="00000000">
      <w:pPr>
        <w:spacing w:line="260" w:lineRule="atLeast"/>
        <w:jc w:val="both"/>
      </w:pPr>
      <w:r>
        <w:rPr>
          <w:rFonts w:ascii="Arial" w:eastAsia="Arial" w:hAnsi="Arial" w:cs="Arial"/>
          <w:color w:val="000000"/>
          <w:sz w:val="20"/>
        </w:rPr>
        <w:t> </w:t>
      </w:r>
    </w:p>
    <w:p w14:paraId="0AB54623" w14:textId="77777777" w:rsidR="00A97810" w:rsidRDefault="00000000">
      <w:pPr>
        <w:spacing w:line="260" w:lineRule="atLeast"/>
        <w:jc w:val="both"/>
      </w:pPr>
      <w:r>
        <w:rPr>
          <w:rFonts w:ascii="Arial" w:eastAsia="Arial" w:hAnsi="Arial" w:cs="Arial"/>
          <w:color w:val="000000"/>
          <w:sz w:val="20"/>
        </w:rPr>
        <w:t> </w:t>
      </w:r>
    </w:p>
    <w:p w14:paraId="67505420" w14:textId="77777777" w:rsidR="00A97810" w:rsidRDefault="00000000">
      <w:pPr>
        <w:spacing w:line="260" w:lineRule="atLeast"/>
        <w:jc w:val="both"/>
      </w:pPr>
      <w:r>
        <w:rPr>
          <w:rFonts w:ascii="Arial" w:eastAsia="Arial" w:hAnsi="Arial" w:cs="Arial"/>
          <w:color w:val="000000"/>
          <w:sz w:val="20"/>
        </w:rPr>
        <w:t> </w:t>
      </w:r>
    </w:p>
    <w:p w14:paraId="0FB83E4C" w14:textId="77777777" w:rsidR="00A97810" w:rsidRDefault="00000000">
      <w:pPr>
        <w:spacing w:line="260" w:lineRule="atLeast"/>
        <w:jc w:val="both"/>
      </w:pPr>
      <w:r>
        <w:rPr>
          <w:rFonts w:ascii="Arial" w:eastAsia="Arial" w:hAnsi="Arial" w:cs="Arial"/>
          <w:color w:val="000000"/>
          <w:sz w:val="20"/>
        </w:rPr>
        <w:t>Franchised outlets in India have built such a massive consumer base mainly by focusing on Indianisation or customization of products or services, thus connecting with the customer segment and catering to their specific needs. The demographic shift that India is experiencing with its middle class has led to an increase in its disposable income. Due to this shift, there has been a consistent growth in the number of consumers for branded products and franchised names. However, there are multiple other factors influencing the franchising model to become such a huge success such as:</w:t>
      </w:r>
    </w:p>
    <w:p w14:paraId="2A3AA7F4" w14:textId="77777777" w:rsidR="00A97810" w:rsidRDefault="00000000">
      <w:pPr>
        <w:spacing w:before="200" w:line="260" w:lineRule="atLeast"/>
        <w:jc w:val="both"/>
      </w:pPr>
      <w:r>
        <w:rPr>
          <w:rFonts w:ascii="Arial" w:eastAsia="Arial" w:hAnsi="Arial" w:cs="Arial"/>
          <w:color w:val="000000"/>
          <w:sz w:val="20"/>
        </w:rPr>
        <w:t xml:space="preserve">1. Lower Rate of </w:t>
      </w:r>
      <w:r>
        <w:rPr>
          <w:rFonts w:ascii="Arial" w:eastAsia="Arial" w:hAnsi="Arial" w:cs="Arial"/>
          <w:b/>
          <w:i/>
          <w:color w:val="000000"/>
          <w:sz w:val="20"/>
          <w:u w:val="single"/>
        </w:rPr>
        <w:t>Failure</w:t>
      </w:r>
      <w:r>
        <w:rPr>
          <w:rFonts w:ascii="Arial" w:eastAsia="Arial" w:hAnsi="Arial" w:cs="Arial"/>
          <w:color w:val="000000"/>
          <w:sz w:val="20"/>
        </w:rPr>
        <w:t>-</w:t>
      </w:r>
    </w:p>
    <w:p w14:paraId="2749F3EA" w14:textId="77777777" w:rsidR="00A97810" w:rsidRDefault="00000000">
      <w:pPr>
        <w:spacing w:before="200" w:line="260" w:lineRule="atLeast"/>
        <w:jc w:val="both"/>
      </w:pPr>
      <w:r>
        <w:rPr>
          <w:rFonts w:ascii="Arial" w:eastAsia="Arial" w:hAnsi="Arial" w:cs="Arial"/>
          <w:color w:val="000000"/>
          <w:sz w:val="20"/>
        </w:rPr>
        <w:t xml:space="preserve">Franchises have a lower rate of </w:t>
      </w:r>
      <w:r>
        <w:rPr>
          <w:rFonts w:ascii="Arial" w:eastAsia="Arial" w:hAnsi="Arial" w:cs="Arial"/>
          <w:b/>
          <w:i/>
          <w:color w:val="000000"/>
          <w:sz w:val="20"/>
          <w:u w:val="single"/>
        </w:rPr>
        <w:t>failure</w:t>
      </w:r>
      <w:r>
        <w:rPr>
          <w:rFonts w:ascii="Arial" w:eastAsia="Arial" w:hAnsi="Arial" w:cs="Arial"/>
          <w:color w:val="000000"/>
          <w:sz w:val="20"/>
        </w:rPr>
        <w:t xml:space="preserve"> as compared to </w:t>
      </w:r>
      <w:r>
        <w:rPr>
          <w:rFonts w:ascii="Arial" w:eastAsia="Arial" w:hAnsi="Arial" w:cs="Arial"/>
          <w:b/>
          <w:i/>
          <w:color w:val="000000"/>
          <w:sz w:val="20"/>
          <w:u w:val="single"/>
        </w:rPr>
        <w:t>start-ups</w:t>
      </w:r>
      <w:r>
        <w:rPr>
          <w:rFonts w:ascii="Arial" w:eastAsia="Arial" w:hAnsi="Arial" w:cs="Arial"/>
          <w:color w:val="000000"/>
          <w:sz w:val="20"/>
        </w:rPr>
        <w:t xml:space="preserve">. According to a study by IBM and Oxford in 2016, 90% of the Indian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against only 15% of franchises. Since the business concept has already been worked out with the existing loopholes been fixed, the model today is efficient, low risk, and low cost over any </w:t>
      </w:r>
      <w:r>
        <w:rPr>
          <w:rFonts w:ascii="Arial" w:eastAsia="Arial" w:hAnsi="Arial" w:cs="Arial"/>
          <w:b/>
          <w:i/>
          <w:color w:val="000000"/>
          <w:sz w:val="20"/>
          <w:u w:val="single"/>
        </w:rPr>
        <w:t>start-up</w:t>
      </w:r>
      <w:r>
        <w:rPr>
          <w:rFonts w:ascii="Arial" w:eastAsia="Arial" w:hAnsi="Arial" w:cs="Arial"/>
          <w:color w:val="000000"/>
          <w:sz w:val="20"/>
        </w:rPr>
        <w:t>. Thus, making it more appealing to the investor.</w:t>
      </w:r>
    </w:p>
    <w:p w14:paraId="5B1F1B4B" w14:textId="77777777" w:rsidR="00A97810" w:rsidRDefault="00000000">
      <w:pPr>
        <w:spacing w:line="260" w:lineRule="atLeast"/>
        <w:jc w:val="both"/>
      </w:pPr>
      <w:r>
        <w:rPr>
          <w:rFonts w:ascii="Arial" w:eastAsia="Arial" w:hAnsi="Arial" w:cs="Arial"/>
          <w:color w:val="000000"/>
          <w:sz w:val="20"/>
        </w:rPr>
        <w:t>2. Increasing Income and Purchasing Power-</w:t>
      </w:r>
    </w:p>
    <w:p w14:paraId="5366EA6E" w14:textId="77777777" w:rsidR="00A97810" w:rsidRDefault="00000000">
      <w:pPr>
        <w:spacing w:line="260" w:lineRule="atLeast"/>
        <w:jc w:val="both"/>
      </w:pPr>
      <w:r>
        <w:rPr>
          <w:rFonts w:ascii="Arial" w:eastAsia="Arial" w:hAnsi="Arial" w:cs="Arial"/>
          <w:color w:val="000000"/>
          <w:sz w:val="20"/>
        </w:rPr>
        <w:lastRenderedPageBreak/>
        <w:t>Indian disposable income was approximately INR 131 trillion in 2018 and is expected to double by 2025. The rising income levels in rural and urban India have resulted in increased spending on discretionary items as against necessities. This rise in income and spending capacity across India coupled with increased awareness, has created a substantial demand for domestic and international brands. A large number of companies are expanding beyond tier-I cities and increasing their presence by adopting the franchise model.</w:t>
      </w:r>
    </w:p>
    <w:p w14:paraId="2E3C642A" w14:textId="77777777" w:rsidR="00A97810" w:rsidRDefault="00000000">
      <w:pPr>
        <w:spacing w:line="260" w:lineRule="atLeast"/>
        <w:jc w:val="both"/>
      </w:pPr>
      <w:r>
        <w:rPr>
          <w:rFonts w:ascii="Arial" w:eastAsia="Arial" w:hAnsi="Arial" w:cs="Arial"/>
          <w:color w:val="000000"/>
          <w:sz w:val="20"/>
        </w:rPr>
        <w:t>3. Privatization in Different Sectors-</w:t>
      </w:r>
    </w:p>
    <w:p w14:paraId="5DDB6FCE" w14:textId="77777777" w:rsidR="00A97810" w:rsidRDefault="00000000">
      <w:pPr>
        <w:spacing w:before="200" w:line="260" w:lineRule="atLeast"/>
        <w:jc w:val="both"/>
      </w:pPr>
      <w:r>
        <w:rPr>
          <w:rFonts w:ascii="Arial" w:eastAsia="Arial" w:hAnsi="Arial" w:cs="Arial"/>
          <w:color w:val="000000"/>
          <w:sz w:val="20"/>
        </w:rPr>
        <w:t xml:space="preserve">With the rapid privatization in India across various sectors such as education, healthcare, telecommunication, and others, there is a constant rise in the influx of international brands in the country. With this increase, the scope for franchising has also gone </w:t>
      </w:r>
      <w:r>
        <w:rPr>
          <w:rFonts w:ascii="Arial" w:eastAsia="Arial" w:hAnsi="Arial" w:cs="Arial"/>
          <w:b/>
          <w:i/>
          <w:color w:val="000000"/>
          <w:sz w:val="20"/>
          <w:u w:val="single"/>
        </w:rPr>
        <w:t>up</w:t>
      </w:r>
      <w:r>
        <w:rPr>
          <w:rFonts w:ascii="Arial" w:eastAsia="Arial" w:hAnsi="Arial" w:cs="Arial"/>
          <w:color w:val="000000"/>
          <w:sz w:val="20"/>
        </w:rPr>
        <w:t>. Today, companies across sectors such as EuroKids, Ferns N Petals, Vakrangee, Connect India, and DTDC are key examples of successful privatization and franchising in India.</w:t>
      </w:r>
    </w:p>
    <w:p w14:paraId="465D15CA" w14:textId="77777777" w:rsidR="00A97810" w:rsidRDefault="00000000">
      <w:pPr>
        <w:spacing w:line="260" w:lineRule="atLeast"/>
        <w:jc w:val="both"/>
      </w:pPr>
      <w:r>
        <w:rPr>
          <w:rFonts w:ascii="Arial" w:eastAsia="Arial" w:hAnsi="Arial" w:cs="Arial"/>
          <w:color w:val="000000"/>
          <w:sz w:val="20"/>
        </w:rPr>
        <w:t>4. First-time Entrepreneurs-</w:t>
      </w:r>
    </w:p>
    <w:p w14:paraId="7C19CC0F" w14:textId="77777777" w:rsidR="00A97810" w:rsidRDefault="00000000">
      <w:pPr>
        <w:spacing w:line="260" w:lineRule="atLeast"/>
        <w:jc w:val="both"/>
      </w:pPr>
      <w:r>
        <w:rPr>
          <w:rFonts w:ascii="Arial" w:eastAsia="Arial" w:hAnsi="Arial" w:cs="Arial"/>
          <w:color w:val="000000"/>
          <w:sz w:val="20"/>
        </w:rPr>
        <w:t>The newfound entrepreneurial spirit of young Indians has led many individuals to enter the franchise business. Presently, around 35% of all franchise owners have been first-timers in business. These entrepreneurs choose franchising due to the range of benefits it offers such as reduced risk, association with an established brand, training, and support, etc.</w:t>
      </w:r>
    </w:p>
    <w:p w14:paraId="04B647F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31, 2021</w:t>
      </w:r>
    </w:p>
    <w:p w14:paraId="5FF2E95A" w14:textId="77777777" w:rsidR="00A97810" w:rsidRDefault="00A97810"/>
    <w:p w14:paraId="04EF04C1" w14:textId="77777777" w:rsidR="00A97810" w:rsidRDefault="00000000">
      <w:pPr>
        <w:ind w:left="200"/>
        <w:sectPr w:rsidR="00A97810">
          <w:type w:val="continuous"/>
          <w:pgSz w:w="12240" w:h="15840"/>
          <w:pgMar w:top="840" w:right="1000" w:bottom="840" w:left="1000" w:header="400" w:footer="400" w:gutter="0"/>
          <w:cols w:space="720"/>
        </w:sectPr>
      </w:pPr>
      <w:r>
        <w:br/>
      </w:r>
      <w:r>
        <w:pict w14:anchorId="73B355FA">
          <v:line id="_x0000_s2222" style="position:absolute;left:0;text-align:left;z-index:251761664;mso-position-horizontal-relative:text;mso-position-vertical-relative:text" from="0,10pt" to="512pt,10pt" strokeweight="1pt"/>
        </w:pict>
      </w:r>
      <w:r>
        <w:rPr>
          <w:rFonts w:ascii="Arial" w:eastAsia="Arial" w:hAnsi="Arial" w:cs="Arial"/>
          <w:b/>
          <w:color w:val="767676"/>
          <w:sz w:val="16"/>
        </w:rPr>
        <w:t>End of Document</w:t>
      </w:r>
    </w:p>
    <w:p w14:paraId="60961888" w14:textId="77777777" w:rsidR="00A97810" w:rsidRDefault="00A97810">
      <w:pPr>
        <w:sectPr w:rsidR="00A97810">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gutter="0"/>
          <w:cols w:space="720"/>
          <w:titlePg/>
        </w:sectPr>
      </w:pPr>
    </w:p>
    <w:p w14:paraId="793810FD" w14:textId="77777777" w:rsidR="00A97810" w:rsidRDefault="00A97810">
      <w:bookmarkStart w:id="96" w:name="Bookmark_49"/>
      <w:bookmarkEnd w:id="96"/>
    </w:p>
    <w:p w14:paraId="76F0B637" w14:textId="77777777" w:rsidR="00A97810" w:rsidRDefault="00000000">
      <w:r>
        <w:pict w14:anchorId="41F64C56">
          <v:shape id="_x0000_i1098" type="#_x0000_t75" alt="LexisNexis®" style="width:148pt;height:30pt">
            <v:imagedata r:id="rId7" o:title=""/>
          </v:shape>
        </w:pict>
      </w:r>
      <w:r>
        <w:cr/>
      </w:r>
    </w:p>
    <w:p w14:paraId="0B8B4303" w14:textId="77777777" w:rsidR="00A97810" w:rsidRDefault="00000000">
      <w:pPr>
        <w:spacing w:before="240" w:after="200" w:line="340" w:lineRule="atLeast"/>
        <w:jc w:val="center"/>
        <w:outlineLvl w:val="0"/>
        <w:rPr>
          <w:rFonts w:ascii="Arial" w:hAnsi="Arial" w:cs="Arial"/>
          <w:b/>
          <w:bCs/>
          <w:kern w:val="32"/>
          <w:sz w:val="32"/>
          <w:szCs w:val="32"/>
        </w:rPr>
      </w:pPr>
      <w:hyperlink r:id="rId719" w:history="1">
        <w:r>
          <w:rPr>
            <w:rFonts w:ascii="Arial" w:eastAsia="Arial" w:hAnsi="Arial" w:cs="Arial"/>
            <w:b/>
            <w:bCs/>
            <w:i/>
            <w:color w:val="0077CC"/>
            <w:kern w:val="32"/>
            <w:sz w:val="28"/>
            <w:szCs w:val="32"/>
            <w:u w:val="single"/>
            <w:shd w:val="clear" w:color="auto" w:fill="FFFFFF"/>
          </w:rPr>
          <w:t xml:space="preserve">'Entrepreneurship education is key to a </w:t>
        </w:r>
      </w:hyperlink>
      <w:hyperlink r:id="rId720" w:history="1">
        <w:r>
          <w:rPr>
            <w:rFonts w:ascii="Arial" w:eastAsia="Arial" w:hAnsi="Arial" w:cs="Arial"/>
            <w:b/>
            <w:bCs/>
            <w:i/>
            <w:color w:val="0077CC"/>
            <w:kern w:val="32"/>
            <w:sz w:val="28"/>
            <w:szCs w:val="32"/>
            <w:u w:val="single"/>
            <w:shd w:val="clear" w:color="auto" w:fill="FFFFFF"/>
          </w:rPr>
          <w:t>start-up</w:t>
        </w:r>
      </w:hyperlink>
      <w:hyperlink r:id="rId721" w:history="1">
        <w:r>
          <w:rPr>
            <w:rFonts w:ascii="Arial" w:eastAsia="Arial" w:hAnsi="Arial" w:cs="Arial"/>
            <w:b/>
            <w:bCs/>
            <w:i/>
            <w:color w:val="0077CC"/>
            <w:kern w:val="32"/>
            <w:sz w:val="28"/>
            <w:szCs w:val="32"/>
            <w:u w:val="single"/>
            <w:shd w:val="clear" w:color="auto" w:fill="FFFFFF"/>
          </w:rPr>
          <w:t xml:space="preserve"> ecosystem'</w:t>
        </w:r>
      </w:hyperlink>
    </w:p>
    <w:p w14:paraId="78967445" w14:textId="77777777" w:rsidR="00A97810" w:rsidRDefault="00000000">
      <w:pPr>
        <w:spacing w:before="120" w:line="260" w:lineRule="atLeast"/>
        <w:jc w:val="center"/>
      </w:pPr>
      <w:r>
        <w:rPr>
          <w:rFonts w:ascii="Arial" w:eastAsia="Arial" w:hAnsi="Arial" w:cs="Arial"/>
          <w:color w:val="000000"/>
          <w:sz w:val="20"/>
        </w:rPr>
        <w:t>Hindustan Times Mumbai</w:t>
      </w:r>
    </w:p>
    <w:p w14:paraId="3EF78562" w14:textId="77777777" w:rsidR="00A97810" w:rsidRDefault="00000000">
      <w:pPr>
        <w:spacing w:before="120" w:line="260" w:lineRule="atLeast"/>
        <w:jc w:val="center"/>
      </w:pPr>
      <w:r>
        <w:rPr>
          <w:rFonts w:ascii="Arial" w:eastAsia="Arial" w:hAnsi="Arial" w:cs="Arial"/>
          <w:color w:val="000000"/>
          <w:sz w:val="20"/>
        </w:rPr>
        <w:t>May 22, 2019 Wednesday</w:t>
      </w:r>
    </w:p>
    <w:p w14:paraId="38C4E66E" w14:textId="77777777" w:rsidR="00A97810" w:rsidRDefault="00A97810">
      <w:pPr>
        <w:spacing w:line="240" w:lineRule="atLeast"/>
        <w:jc w:val="both"/>
      </w:pPr>
    </w:p>
    <w:p w14:paraId="74C8DE07" w14:textId="77777777" w:rsidR="00A97810" w:rsidRDefault="00000000">
      <w:pPr>
        <w:spacing w:before="120" w:line="220" w:lineRule="atLeast"/>
      </w:pPr>
      <w:r>
        <w:br/>
      </w:r>
      <w:r>
        <w:rPr>
          <w:rFonts w:ascii="Arial" w:eastAsia="Arial" w:hAnsi="Arial" w:cs="Arial"/>
          <w:color w:val="000000"/>
          <w:sz w:val="16"/>
        </w:rPr>
        <w:t>Copyright 2019 HT Digital streams Ltd All Rights Reserved</w:t>
      </w:r>
    </w:p>
    <w:p w14:paraId="58FAAB1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973 words</w:t>
      </w:r>
    </w:p>
    <w:p w14:paraId="2382E854"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Mumbai </w:t>
      </w:r>
    </w:p>
    <w:p w14:paraId="701796DC" w14:textId="77777777" w:rsidR="00A97810" w:rsidRDefault="00000000">
      <w:pPr>
        <w:keepNext/>
        <w:spacing w:before="240" w:line="340" w:lineRule="atLeast"/>
      </w:pPr>
      <w:bookmarkStart w:id="97" w:name="Body_47"/>
      <w:bookmarkEnd w:id="97"/>
      <w:r>
        <w:rPr>
          <w:rFonts w:ascii="Arial" w:eastAsia="Arial" w:hAnsi="Arial" w:cs="Arial"/>
          <w:b/>
          <w:color w:val="000000"/>
          <w:sz w:val="28"/>
        </w:rPr>
        <w:t>Body</w:t>
      </w:r>
    </w:p>
    <w:p w14:paraId="5403668A" w14:textId="77777777" w:rsidR="00A97810" w:rsidRDefault="00000000">
      <w:pPr>
        <w:spacing w:line="60" w:lineRule="exact"/>
      </w:pPr>
      <w:r>
        <w:pict w14:anchorId="20DB441B">
          <v:line id="_x0000_s2224" style="position:absolute;z-index:251762688" from="0,2pt" to="512pt,2pt" strokecolor="#009ddb" strokeweight="2pt">
            <w10:wrap type="topAndBottom"/>
          </v:line>
        </w:pict>
      </w:r>
    </w:p>
    <w:p w14:paraId="21819646" w14:textId="77777777" w:rsidR="00A97810" w:rsidRDefault="00A97810"/>
    <w:p w14:paraId="036EC29E" w14:textId="77777777" w:rsidR="00A97810" w:rsidRDefault="00000000">
      <w:pPr>
        <w:spacing w:before="200" w:line="260" w:lineRule="atLeast"/>
        <w:jc w:val="both"/>
      </w:pPr>
      <w:r>
        <w:rPr>
          <w:rFonts w:ascii="Arial" w:eastAsia="Arial" w:hAnsi="Arial" w:cs="Arial"/>
          <w:color w:val="000000"/>
          <w:sz w:val="20"/>
        </w:rPr>
        <w:t>Mumbai, May 22 -- India has always had a rich culture of entrepreneurship which is evident from the number of family businesses that operated in pre-Independent India and thrived over a period of four to five decades till the country gained its freedom.</w:t>
      </w:r>
    </w:p>
    <w:p w14:paraId="4B2CC9F1" w14:textId="77777777" w:rsidR="00A97810" w:rsidRDefault="00000000">
      <w:pPr>
        <w:spacing w:before="200" w:line="260" w:lineRule="atLeast"/>
        <w:jc w:val="both"/>
      </w:pPr>
      <w:r>
        <w:rPr>
          <w:rFonts w:ascii="Arial" w:eastAsia="Arial" w:hAnsi="Arial" w:cs="Arial"/>
          <w:color w:val="000000"/>
          <w:sz w:val="20"/>
        </w:rPr>
        <w:t>The creation of enterprises continued, albeit on a slower pace and confined to only few communities known primarily for their risk-taking abilities.</w:t>
      </w:r>
    </w:p>
    <w:p w14:paraId="104BF247" w14:textId="77777777" w:rsidR="00A97810" w:rsidRDefault="00000000">
      <w:pPr>
        <w:spacing w:before="200" w:line="260" w:lineRule="atLeast"/>
        <w:jc w:val="both"/>
      </w:pPr>
      <w:r>
        <w:rPr>
          <w:rFonts w:ascii="Arial" w:eastAsia="Arial" w:hAnsi="Arial" w:cs="Arial"/>
          <w:color w:val="000000"/>
          <w:sz w:val="20"/>
        </w:rPr>
        <w:t xml:space="preserve">These communities, with trading mind-set, believed in short-term profit generation and never looked at scaling </w:t>
      </w:r>
      <w:r>
        <w:rPr>
          <w:rFonts w:ascii="Arial" w:eastAsia="Arial" w:hAnsi="Arial" w:cs="Arial"/>
          <w:b/>
          <w:i/>
          <w:color w:val="000000"/>
          <w:sz w:val="20"/>
          <w:u w:val="single"/>
        </w:rPr>
        <w:t>up</w:t>
      </w:r>
      <w:r>
        <w:rPr>
          <w:rFonts w:ascii="Arial" w:eastAsia="Arial" w:hAnsi="Arial" w:cs="Arial"/>
          <w:color w:val="000000"/>
          <w:sz w:val="20"/>
        </w:rPr>
        <w:t xml:space="preserve"> their businesses.</w:t>
      </w:r>
    </w:p>
    <w:p w14:paraId="4C9A4B75" w14:textId="77777777" w:rsidR="00A97810" w:rsidRDefault="00000000">
      <w:pPr>
        <w:spacing w:before="200" w:line="260" w:lineRule="atLeast"/>
        <w:jc w:val="both"/>
      </w:pPr>
      <w:r>
        <w:rPr>
          <w:rFonts w:ascii="Arial" w:eastAsia="Arial" w:hAnsi="Arial" w:cs="Arial"/>
          <w:color w:val="000000"/>
          <w:sz w:val="20"/>
        </w:rPr>
        <w:t>However, later in the years post-Independence, entrepreneurial enthusiasm took a dip as government chose to take control of manufacturing facilities and basic financial services.</w:t>
      </w:r>
    </w:p>
    <w:p w14:paraId="564DB426" w14:textId="77777777" w:rsidR="00A97810" w:rsidRDefault="00000000">
      <w:pPr>
        <w:spacing w:before="200" w:line="260" w:lineRule="atLeast"/>
        <w:jc w:val="both"/>
      </w:pPr>
      <w:r>
        <w:rPr>
          <w:rFonts w:ascii="Arial" w:eastAsia="Arial" w:hAnsi="Arial" w:cs="Arial"/>
          <w:color w:val="000000"/>
          <w:sz w:val="20"/>
        </w:rPr>
        <w:t>The technology boom of late '90s and early 2000 again fuelled the entrepreneurship boom as government had taken various steps to withdraw their role from regulating private businesses.</w:t>
      </w:r>
    </w:p>
    <w:p w14:paraId="7E04FE2D" w14:textId="77777777" w:rsidR="00A97810" w:rsidRDefault="00000000">
      <w:pPr>
        <w:spacing w:before="200" w:line="260" w:lineRule="atLeast"/>
        <w:jc w:val="both"/>
      </w:pPr>
      <w:r>
        <w:rPr>
          <w:rFonts w:ascii="Arial" w:eastAsia="Arial" w:hAnsi="Arial" w:cs="Arial"/>
          <w:color w:val="000000"/>
          <w:sz w:val="20"/>
        </w:rPr>
        <w:t xml:space="preserve">Since technology boom, the entrepreneurship vigour has continuously been on the uptrend as the millennials and Generation Z build </w:t>
      </w:r>
      <w:r>
        <w:rPr>
          <w:rFonts w:ascii="Arial" w:eastAsia="Arial" w:hAnsi="Arial" w:cs="Arial"/>
          <w:b/>
          <w:i/>
          <w:color w:val="000000"/>
          <w:sz w:val="20"/>
          <w:u w:val="single"/>
        </w:rPr>
        <w:t>up</w:t>
      </w:r>
      <w:r>
        <w:rPr>
          <w:rFonts w:ascii="Arial" w:eastAsia="Arial" w:hAnsi="Arial" w:cs="Arial"/>
          <w:color w:val="000000"/>
          <w:sz w:val="20"/>
        </w:rPr>
        <w:t xml:space="preserve"> an innovation-based economy that promises sustainable growth solution. The Government of India's initiative of '</w:t>
      </w:r>
      <w:r>
        <w:rPr>
          <w:rFonts w:ascii="Arial" w:eastAsia="Arial" w:hAnsi="Arial" w:cs="Arial"/>
          <w:b/>
          <w:i/>
          <w:color w:val="000000"/>
          <w:sz w:val="20"/>
          <w:u w:val="single"/>
        </w:rPr>
        <w:t>Start-up</w:t>
      </w:r>
      <w:r>
        <w:rPr>
          <w:rFonts w:ascii="Arial" w:eastAsia="Arial" w:hAnsi="Arial" w:cs="Arial"/>
          <w:color w:val="000000"/>
          <w:sz w:val="20"/>
        </w:rPr>
        <w:t xml:space="preserve"> India' and commitment to improve country's ranking in 'Ease of Doing Business' globally since last few years have fastened this movement, thereby catapulting the economy into a higher growth zone.</w:t>
      </w:r>
    </w:p>
    <w:p w14:paraId="20980587" w14:textId="77777777" w:rsidR="00A97810" w:rsidRDefault="00000000">
      <w:pPr>
        <w:spacing w:before="200" w:line="260" w:lineRule="atLeast"/>
        <w:jc w:val="both"/>
      </w:pPr>
      <w:r>
        <w:rPr>
          <w:rFonts w:ascii="Arial" w:eastAsia="Arial" w:hAnsi="Arial" w:cs="Arial"/>
          <w:color w:val="000000"/>
          <w:sz w:val="20"/>
        </w:rPr>
        <w:t xml:space="preserve">While, initially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was high due to reasons such as inadequate funding, inviability of business idea and meagre opportunities in terms of reach to target markets, the scenario is changing gradually.</w:t>
      </w:r>
    </w:p>
    <w:p w14:paraId="0318C538" w14:textId="77777777" w:rsidR="00A97810" w:rsidRDefault="00000000">
      <w:pPr>
        <w:spacing w:before="200" w:line="260" w:lineRule="atLeast"/>
        <w:jc w:val="both"/>
      </w:pPr>
      <w:r>
        <w:rPr>
          <w:rFonts w:ascii="Arial" w:eastAsia="Arial" w:hAnsi="Arial" w:cs="Arial"/>
          <w:color w:val="000000"/>
          <w:sz w:val="20"/>
        </w:rPr>
        <w:t xml:space="preserve">As stakeholders of </w:t>
      </w:r>
      <w:r>
        <w:rPr>
          <w:rFonts w:ascii="Arial" w:eastAsia="Arial" w:hAnsi="Arial" w:cs="Arial"/>
          <w:b/>
          <w:i/>
          <w:color w:val="000000"/>
          <w:sz w:val="20"/>
          <w:u w:val="single"/>
        </w:rPr>
        <w:t>start-up</w:t>
      </w:r>
      <w:r>
        <w:rPr>
          <w:rFonts w:ascii="Arial" w:eastAsia="Arial" w:hAnsi="Arial" w:cs="Arial"/>
          <w:color w:val="000000"/>
          <w:sz w:val="20"/>
        </w:rPr>
        <w:t xml:space="preserve"> ecosystem come together to help </w:t>
      </w:r>
      <w:r>
        <w:rPr>
          <w:rFonts w:ascii="Arial" w:eastAsia="Arial" w:hAnsi="Arial" w:cs="Arial"/>
          <w:b/>
          <w:i/>
          <w:color w:val="000000"/>
          <w:sz w:val="20"/>
          <w:u w:val="single"/>
        </w:rPr>
        <w:t>start-ups</w:t>
      </w:r>
      <w:r>
        <w:rPr>
          <w:rFonts w:ascii="Arial" w:eastAsia="Arial" w:hAnsi="Arial" w:cs="Arial"/>
          <w:color w:val="000000"/>
          <w:sz w:val="20"/>
        </w:rPr>
        <w:t xml:space="preserve"> grow and survive the onslaught of early turbulence, India is increasingly becoming an ideal </w:t>
      </w:r>
      <w:r>
        <w:rPr>
          <w:rFonts w:ascii="Arial" w:eastAsia="Arial" w:hAnsi="Arial" w:cs="Arial"/>
          <w:b/>
          <w:i/>
          <w:color w:val="000000"/>
          <w:sz w:val="20"/>
          <w:u w:val="single"/>
        </w:rPr>
        <w:t>start-up</w:t>
      </w:r>
      <w:r>
        <w:rPr>
          <w:rFonts w:ascii="Arial" w:eastAsia="Arial" w:hAnsi="Arial" w:cs="Arial"/>
          <w:color w:val="000000"/>
          <w:sz w:val="20"/>
        </w:rPr>
        <w:t xml:space="preserve"> hub.</w:t>
      </w:r>
    </w:p>
    <w:p w14:paraId="68529928" w14:textId="77777777" w:rsidR="00A97810" w:rsidRDefault="00000000">
      <w:pPr>
        <w:spacing w:before="200" w:line="260" w:lineRule="atLeast"/>
        <w:jc w:val="both"/>
      </w:pPr>
      <w:r>
        <w:rPr>
          <w:rFonts w:ascii="Arial" w:eastAsia="Arial" w:hAnsi="Arial" w:cs="Arial"/>
          <w:color w:val="000000"/>
          <w:sz w:val="20"/>
        </w:rPr>
        <w:t xml:space="preserve">Academic institutions play a vital role in shaping </w:t>
      </w:r>
      <w:r>
        <w:rPr>
          <w:rFonts w:ascii="Arial" w:eastAsia="Arial" w:hAnsi="Arial" w:cs="Arial"/>
          <w:b/>
          <w:i/>
          <w:color w:val="000000"/>
          <w:sz w:val="20"/>
          <w:u w:val="single"/>
        </w:rPr>
        <w: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ecosystem in any country. The thriving </w:t>
      </w:r>
      <w:r>
        <w:rPr>
          <w:rFonts w:ascii="Arial" w:eastAsia="Arial" w:hAnsi="Arial" w:cs="Arial"/>
          <w:b/>
          <w:i/>
          <w:color w:val="000000"/>
          <w:sz w:val="20"/>
          <w:u w:val="single"/>
        </w:rPr>
        <w:t>start-up</w:t>
      </w:r>
      <w:r>
        <w:rPr>
          <w:rFonts w:ascii="Arial" w:eastAsia="Arial" w:hAnsi="Arial" w:cs="Arial"/>
          <w:color w:val="000000"/>
          <w:sz w:val="20"/>
        </w:rPr>
        <w:t xml:space="preserve"> culture in the country in the last decade has brought a disruption in entrepreneurial education.</w:t>
      </w:r>
    </w:p>
    <w:p w14:paraId="43CA8CFE" w14:textId="77777777" w:rsidR="00A97810" w:rsidRDefault="00000000">
      <w:pPr>
        <w:spacing w:before="200" w:line="260" w:lineRule="atLeast"/>
        <w:jc w:val="both"/>
      </w:pPr>
      <w:r>
        <w:rPr>
          <w:rFonts w:ascii="Arial" w:eastAsia="Arial" w:hAnsi="Arial" w:cs="Arial"/>
          <w:color w:val="000000"/>
          <w:sz w:val="20"/>
        </w:rPr>
        <w:t xml:space="preserve">For the last few years, premier management and technical institutions have </w:t>
      </w:r>
      <w:r>
        <w:rPr>
          <w:rFonts w:ascii="Arial" w:eastAsia="Arial" w:hAnsi="Arial" w:cs="Arial"/>
          <w:b/>
          <w:i/>
          <w:color w:val="000000"/>
          <w:sz w:val="20"/>
          <w:u w:val="single"/>
        </w:rPr>
        <w:t>started</w:t>
      </w:r>
      <w:r>
        <w:rPr>
          <w:rFonts w:ascii="Arial" w:eastAsia="Arial" w:hAnsi="Arial" w:cs="Arial"/>
          <w:color w:val="000000"/>
          <w:sz w:val="20"/>
        </w:rPr>
        <w:t xml:space="preserve"> focusing on entrepreneurial aspects, thereby nurturing their students' dream of enterprise creation.</w:t>
      </w:r>
    </w:p>
    <w:p w14:paraId="4C8FC79C" w14:textId="77777777" w:rsidR="00A97810" w:rsidRDefault="00000000">
      <w:pPr>
        <w:spacing w:before="200" w:line="260" w:lineRule="atLeast"/>
        <w:jc w:val="both"/>
      </w:pPr>
      <w:r>
        <w:rPr>
          <w:rFonts w:ascii="Arial" w:eastAsia="Arial" w:hAnsi="Arial" w:cs="Arial"/>
          <w:color w:val="000000"/>
          <w:sz w:val="20"/>
        </w:rPr>
        <w:lastRenderedPageBreak/>
        <w:t>However, not many institutions focus on providing a fullfledged entrepreneurship course for students.</w:t>
      </w:r>
    </w:p>
    <w:p w14:paraId="42E9959F" w14:textId="77777777" w:rsidR="00A97810" w:rsidRDefault="00000000">
      <w:pPr>
        <w:spacing w:before="200" w:line="260" w:lineRule="atLeast"/>
        <w:jc w:val="both"/>
      </w:pPr>
      <w:r>
        <w:rPr>
          <w:rFonts w:ascii="Arial" w:eastAsia="Arial" w:hAnsi="Arial" w:cs="Arial"/>
          <w:color w:val="000000"/>
          <w:sz w:val="20"/>
        </w:rPr>
        <w:t>Entrepreneurship Development Institute of India (EDII) is perhaps the first institute in India that pioneered the concept of entrepreneurship education, way back in early 1980s.</w:t>
      </w:r>
    </w:p>
    <w:p w14:paraId="161DC876" w14:textId="77777777" w:rsidR="00A97810" w:rsidRDefault="00000000">
      <w:pPr>
        <w:spacing w:before="200" w:line="260" w:lineRule="atLeast"/>
        <w:jc w:val="both"/>
      </w:pPr>
      <w:r>
        <w:rPr>
          <w:rFonts w:ascii="Arial" w:eastAsia="Arial" w:hAnsi="Arial" w:cs="Arial"/>
          <w:color w:val="000000"/>
          <w:sz w:val="20"/>
        </w:rPr>
        <w:t xml:space="preserve">So far, 1,486 students have graduated from the institute with a 78 percent success rate either in new enterprise creation or diversification of family business. Entrepreneurship education creates the base of a strong </w:t>
      </w:r>
      <w:r>
        <w:rPr>
          <w:rFonts w:ascii="Arial" w:eastAsia="Arial" w:hAnsi="Arial" w:cs="Arial"/>
          <w:b/>
          <w:i/>
          <w:color w:val="000000"/>
          <w:sz w:val="20"/>
          <w:u w:val="single"/>
        </w:rPr>
        <w:t>start-up</w:t>
      </w:r>
      <w:r>
        <w:rPr>
          <w:rFonts w:ascii="Arial" w:eastAsia="Arial" w:hAnsi="Arial" w:cs="Arial"/>
          <w:color w:val="000000"/>
          <w:sz w:val="20"/>
        </w:rPr>
        <w:t xml:space="preserve"> ecosystem as it addresses the fundamental issues before the idea is born.</w:t>
      </w:r>
    </w:p>
    <w:p w14:paraId="0FA0063A" w14:textId="77777777" w:rsidR="00A97810" w:rsidRDefault="00000000">
      <w:pPr>
        <w:spacing w:before="200" w:line="260" w:lineRule="atLeast"/>
        <w:jc w:val="both"/>
      </w:pPr>
      <w:r>
        <w:rPr>
          <w:rFonts w:ascii="Arial" w:eastAsia="Arial" w:hAnsi="Arial" w:cs="Arial"/>
          <w:color w:val="000000"/>
          <w:sz w:val="20"/>
        </w:rPr>
        <w:t>However, along with education, the ecosystem also requires strong research creation that focuses on filling the gaps of availability of trained educators, researchers, business consultants and resource persons in entrepreneurship at higher learning institutions or professional organisations, government departments or industry in India.</w:t>
      </w:r>
    </w:p>
    <w:p w14:paraId="091B8AC2" w14:textId="77777777" w:rsidR="00A97810" w:rsidRDefault="00000000">
      <w:pPr>
        <w:spacing w:before="200" w:line="260" w:lineRule="atLeast"/>
        <w:jc w:val="both"/>
      </w:pPr>
      <w:r>
        <w:rPr>
          <w:rFonts w:ascii="Arial" w:eastAsia="Arial" w:hAnsi="Arial" w:cs="Arial"/>
          <w:color w:val="000000"/>
          <w:sz w:val="20"/>
        </w:rPr>
        <w:t>The cadre of academicians thus created, will raise the standard of education and research, thereby ensuring wider acceptance of entrepreneurship as a career option in the society.</w:t>
      </w:r>
    </w:p>
    <w:p w14:paraId="00A6E3FC" w14:textId="77777777" w:rsidR="00A97810" w:rsidRDefault="00000000">
      <w:pPr>
        <w:spacing w:before="200" w:line="260" w:lineRule="atLeast"/>
        <w:jc w:val="both"/>
      </w:pPr>
      <w:r>
        <w:rPr>
          <w:rFonts w:ascii="Arial" w:eastAsia="Arial" w:hAnsi="Arial" w:cs="Arial"/>
          <w:color w:val="000000"/>
          <w:sz w:val="20"/>
        </w:rPr>
        <w:t xml:space="preserve">Entrepreneurship Development Institute of India has also taken an initiative in this regard by launching an entrepreneurship doctoral programme in the country. As an academic stakeholder of </w:t>
      </w:r>
      <w:r>
        <w:rPr>
          <w:rFonts w:ascii="Arial" w:eastAsia="Arial" w:hAnsi="Arial" w:cs="Arial"/>
          <w:b/>
          <w:i/>
          <w:color w:val="000000"/>
          <w:sz w:val="20"/>
          <w:u w:val="single"/>
        </w:rPr>
        <w:t>start-up</w:t>
      </w:r>
      <w:r>
        <w:rPr>
          <w:rFonts w:ascii="Arial" w:eastAsia="Arial" w:hAnsi="Arial" w:cs="Arial"/>
          <w:color w:val="000000"/>
          <w:sz w:val="20"/>
        </w:rPr>
        <w:t xml:space="preserve"> ecosystem, the main objective is to groom potential scholars in various facets of entrepreneurship and encourage inter-disciplinary studies in management research. The entrepreneurial research tends to intensify the efforts put in by other stakeholders in the eco-system viz - private equity players, academicians, industry mentors, angel investors and incubation centres.</w:t>
      </w:r>
    </w:p>
    <w:p w14:paraId="1D84F42B" w14:textId="77777777" w:rsidR="00A97810" w:rsidRDefault="00000000">
      <w:pPr>
        <w:spacing w:before="200" w:line="260" w:lineRule="atLeast"/>
        <w:jc w:val="both"/>
      </w:pPr>
      <w:r>
        <w:rPr>
          <w:rFonts w:ascii="Arial" w:eastAsia="Arial" w:hAnsi="Arial" w:cs="Arial"/>
          <w:color w:val="000000"/>
          <w:sz w:val="20"/>
        </w:rPr>
        <w:t>Innovation is already a corner-stone for most of the entrepreneurs in India as is evident from a recent report by Global Entrepreneurship Monitor (GEM).</w:t>
      </w:r>
    </w:p>
    <w:p w14:paraId="1097E340" w14:textId="77777777" w:rsidR="00A97810" w:rsidRDefault="00000000">
      <w:pPr>
        <w:spacing w:before="200" w:line="260" w:lineRule="atLeast"/>
        <w:jc w:val="both"/>
      </w:pPr>
      <w:r>
        <w:rPr>
          <w:rFonts w:ascii="Arial" w:eastAsia="Arial" w:hAnsi="Arial" w:cs="Arial"/>
          <w:color w:val="000000"/>
          <w:sz w:val="20"/>
        </w:rPr>
        <w:t>According to GEM report India is one of the top countries with highest rate (47%) of prevalence of innovation among entrepreneurs.</w:t>
      </w:r>
    </w:p>
    <w:p w14:paraId="2DF5D41F" w14:textId="77777777" w:rsidR="00A97810" w:rsidRDefault="00000000">
      <w:pPr>
        <w:spacing w:before="200" w:line="260" w:lineRule="atLeast"/>
        <w:jc w:val="both"/>
      </w:pPr>
      <w:r>
        <w:rPr>
          <w:rFonts w:ascii="Arial" w:eastAsia="Arial" w:hAnsi="Arial" w:cs="Arial"/>
          <w:color w:val="000000"/>
          <w:sz w:val="20"/>
        </w:rPr>
        <w:t>Despite this, not many innovations see light of the day as they lack basic empirical research.</w:t>
      </w:r>
    </w:p>
    <w:p w14:paraId="4AD77E7E" w14:textId="77777777" w:rsidR="00A97810" w:rsidRDefault="00000000">
      <w:pPr>
        <w:spacing w:before="200" w:line="260" w:lineRule="atLeast"/>
        <w:jc w:val="both"/>
      </w:pPr>
      <w:r>
        <w:rPr>
          <w:rFonts w:ascii="Arial" w:eastAsia="Arial" w:hAnsi="Arial" w:cs="Arial"/>
          <w:color w:val="000000"/>
          <w:sz w:val="20"/>
        </w:rPr>
        <w:t>This is evident from the number of projects that come out of engineering and technical institutes of India every year, but do not get translated into a tangible business idea.</w:t>
      </w:r>
    </w:p>
    <w:p w14:paraId="481C8612" w14:textId="77777777" w:rsidR="00A97810" w:rsidRDefault="00000000">
      <w:pPr>
        <w:spacing w:before="200" w:line="260" w:lineRule="atLeast"/>
        <w:jc w:val="both"/>
      </w:pPr>
      <w:r>
        <w:rPr>
          <w:rFonts w:ascii="Arial" w:eastAsia="Arial" w:hAnsi="Arial" w:cs="Arial"/>
          <w:color w:val="000000"/>
          <w:sz w:val="20"/>
        </w:rPr>
        <w:t>The Department of Science and Technology, Government of India, is working in the direction of converting engineering projects into business ideas. It has launched an institutional mechanism - The NewGen Innovation and Entrepreneurship Development Centre (NewGen IEDC).</w:t>
      </w:r>
    </w:p>
    <w:p w14:paraId="09503E0E" w14:textId="77777777" w:rsidR="00A97810" w:rsidRDefault="00000000">
      <w:pPr>
        <w:spacing w:before="200" w:line="260" w:lineRule="atLeast"/>
        <w:jc w:val="both"/>
      </w:pPr>
      <w:r>
        <w:rPr>
          <w:rFonts w:ascii="Arial" w:eastAsia="Arial" w:hAnsi="Arial" w:cs="Arial"/>
          <w:color w:val="000000"/>
          <w:sz w:val="20"/>
        </w:rPr>
        <w:t>Under this, the Department of Science and Technology is helping educational institutions to develop institutional mechanism to create entrepreneurial culture in Science &amp;#38; Technology (S&amp;#38;T) academic institutions and to foster techno-entrepreneurship for generation of wealth and employment by S&amp;#38;T persons. Entrepreneurship Development Institute of India is the only coordinating agency for this project of Department of Science and Technology.</w:t>
      </w:r>
    </w:p>
    <w:p w14:paraId="66694692" w14:textId="77777777" w:rsidR="00A97810" w:rsidRDefault="00000000">
      <w:pPr>
        <w:spacing w:before="200" w:line="260" w:lineRule="atLeast"/>
        <w:jc w:val="both"/>
      </w:pPr>
      <w:r>
        <w:rPr>
          <w:rFonts w:ascii="Arial" w:eastAsia="Arial" w:hAnsi="Arial" w:cs="Arial"/>
          <w:color w:val="000000"/>
          <w:sz w:val="20"/>
        </w:rPr>
        <w:t>The central government is contemplating extending its support to over 2,500 projects from 40 academic institutions over a period of five years, which began two years ago.</w:t>
      </w:r>
    </w:p>
    <w:p w14:paraId="6FC544AD" w14:textId="77777777" w:rsidR="00A97810" w:rsidRDefault="00000000">
      <w:pPr>
        <w:spacing w:before="200" w:line="260" w:lineRule="atLeast"/>
        <w:jc w:val="both"/>
      </w:pPr>
      <w:r>
        <w:rPr>
          <w:rFonts w:ascii="Arial" w:eastAsia="Arial" w:hAnsi="Arial" w:cs="Arial"/>
          <w:color w:val="000000"/>
          <w:sz w:val="20"/>
        </w:rPr>
        <w:t>This entire mechanism is dependent on insightful research to create new enterprises.</w:t>
      </w:r>
    </w:p>
    <w:p w14:paraId="7DE8816D" w14:textId="77777777" w:rsidR="00A97810" w:rsidRDefault="00000000">
      <w:pPr>
        <w:spacing w:before="200" w:line="260" w:lineRule="atLeast"/>
        <w:jc w:val="both"/>
      </w:pPr>
      <w:r>
        <w:rPr>
          <w:rFonts w:ascii="Arial" w:eastAsia="Arial" w:hAnsi="Arial" w:cs="Arial"/>
          <w:color w:val="000000"/>
          <w:sz w:val="20"/>
        </w:rPr>
        <w:t xml:space="preserve">However, this mechanism cannot alone revive research. Academic institutions will have to take the ownership and shoulder the responsibility of generating scholars and business consultants that assist the </w:t>
      </w:r>
      <w:r>
        <w:rPr>
          <w:rFonts w:ascii="Arial" w:eastAsia="Arial" w:hAnsi="Arial" w:cs="Arial"/>
          <w:b/>
          <w:i/>
          <w:color w:val="000000"/>
          <w:sz w:val="20"/>
          <w:u w:val="single"/>
        </w:rPr>
        <w:t>startups</w:t>
      </w:r>
      <w:r>
        <w:rPr>
          <w:rFonts w:ascii="Arial" w:eastAsia="Arial" w:hAnsi="Arial" w:cs="Arial"/>
          <w:color w:val="000000"/>
          <w:sz w:val="20"/>
        </w:rPr>
        <w:t xml:space="preserve"> in converting their ideas into business in least possible time and highest possible success ratio.</w:t>
      </w:r>
    </w:p>
    <w:p w14:paraId="5BBA380B"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HT Mumbai. For any query with respect to this article or any other content requirement, please contact Editor at </w:t>
      </w:r>
      <w:hyperlink r:id="rId722" w:history="1">
        <w:r>
          <w:rPr>
            <w:rFonts w:ascii="Arial" w:eastAsia="Arial" w:hAnsi="Arial" w:cs="Arial"/>
            <w:i/>
            <w:color w:val="0077CC"/>
            <w:sz w:val="20"/>
            <w:u w:val="single"/>
            <w:shd w:val="clear" w:color="auto" w:fill="FFFFFF"/>
          </w:rPr>
          <w:t>contentservices@htlive.com</w:t>
        </w:r>
      </w:hyperlink>
    </w:p>
    <w:p w14:paraId="1204EB2B" w14:textId="77777777" w:rsidR="00A97810"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22, 2019</w:t>
      </w:r>
    </w:p>
    <w:p w14:paraId="61BE9D0C" w14:textId="77777777" w:rsidR="00A97810" w:rsidRDefault="00A97810"/>
    <w:p w14:paraId="689BB9B0" w14:textId="77777777" w:rsidR="00A97810" w:rsidRDefault="00000000">
      <w:pPr>
        <w:ind w:left="200"/>
        <w:sectPr w:rsidR="00A97810">
          <w:type w:val="continuous"/>
          <w:pgSz w:w="12240" w:h="15840"/>
          <w:pgMar w:top="840" w:right="1000" w:bottom="840" w:left="1000" w:header="400" w:footer="400" w:gutter="0"/>
          <w:cols w:space="720"/>
        </w:sectPr>
      </w:pPr>
      <w:r>
        <w:br/>
      </w:r>
      <w:r>
        <w:pict w14:anchorId="16D07084">
          <v:line id="_x0000_s2225" style="position:absolute;left:0;text-align:left;z-index:251763712;mso-position-horizontal-relative:text;mso-position-vertical-relative:text" from="0,10pt" to="512pt,10pt" strokeweight="1pt"/>
        </w:pict>
      </w:r>
      <w:r>
        <w:rPr>
          <w:rFonts w:ascii="Arial" w:eastAsia="Arial" w:hAnsi="Arial" w:cs="Arial"/>
          <w:b/>
          <w:color w:val="767676"/>
          <w:sz w:val="16"/>
        </w:rPr>
        <w:t>End of Document</w:t>
      </w:r>
    </w:p>
    <w:p w14:paraId="392F7718" w14:textId="77777777" w:rsidR="00A97810" w:rsidRDefault="00A97810">
      <w:pPr>
        <w:sectPr w:rsidR="00A97810">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gutter="0"/>
          <w:cols w:space="720"/>
          <w:titlePg/>
        </w:sectPr>
      </w:pPr>
    </w:p>
    <w:p w14:paraId="6CF8AB9B" w14:textId="77777777" w:rsidR="00A97810" w:rsidRDefault="00A97810">
      <w:bookmarkStart w:id="98" w:name="Bookmark_50"/>
      <w:bookmarkEnd w:id="98"/>
    </w:p>
    <w:p w14:paraId="1ADC5BFC" w14:textId="77777777" w:rsidR="00A97810" w:rsidRDefault="00000000">
      <w:r>
        <w:pict w14:anchorId="55792DFA">
          <v:shape id="_x0000_i1099" type="#_x0000_t75" alt="LexisNexis®" style="width:148pt;height:30pt">
            <v:imagedata r:id="rId7" o:title=""/>
          </v:shape>
        </w:pict>
      </w:r>
      <w:r>
        <w:cr/>
      </w:r>
    </w:p>
    <w:p w14:paraId="12C1A3FF" w14:textId="77777777" w:rsidR="00A97810" w:rsidRDefault="00000000">
      <w:pPr>
        <w:spacing w:before="240" w:after="200" w:line="340" w:lineRule="atLeast"/>
        <w:jc w:val="center"/>
        <w:outlineLvl w:val="0"/>
        <w:rPr>
          <w:rFonts w:ascii="Arial" w:hAnsi="Arial" w:cs="Arial"/>
          <w:b/>
          <w:bCs/>
          <w:kern w:val="32"/>
          <w:sz w:val="32"/>
          <w:szCs w:val="32"/>
        </w:rPr>
      </w:pPr>
      <w:hyperlink r:id="rId729" w:history="1">
        <w:r>
          <w:rPr>
            <w:rFonts w:ascii="Arial" w:eastAsia="Arial" w:hAnsi="Arial" w:cs="Arial"/>
            <w:b/>
            <w:bCs/>
            <w:i/>
            <w:color w:val="0077CC"/>
            <w:kern w:val="32"/>
            <w:sz w:val="28"/>
            <w:szCs w:val="32"/>
            <w:u w:val="single"/>
            <w:shd w:val="clear" w:color="auto" w:fill="FFFFFF"/>
          </w:rPr>
          <w:t xml:space="preserve">World: Will the coronavirus mean </w:t>
        </w:r>
      </w:hyperlink>
      <w:hyperlink r:id="rId730" w:history="1">
        <w:r>
          <w:rPr>
            <w:rFonts w:ascii="Arial" w:eastAsia="Arial" w:hAnsi="Arial" w:cs="Arial"/>
            <w:b/>
            <w:bCs/>
            <w:i/>
            <w:color w:val="0077CC"/>
            <w:kern w:val="32"/>
            <w:sz w:val="28"/>
            <w:szCs w:val="32"/>
            <w:u w:val="single"/>
            <w:shd w:val="clear" w:color="auto" w:fill="FFFFFF"/>
          </w:rPr>
          <w:t>failure</w:t>
        </w:r>
      </w:hyperlink>
      <w:hyperlink r:id="rId731" w:history="1">
        <w:r>
          <w:rPr>
            <w:rFonts w:ascii="Arial" w:eastAsia="Arial" w:hAnsi="Arial" w:cs="Arial"/>
            <w:b/>
            <w:bCs/>
            <w:i/>
            <w:color w:val="0077CC"/>
            <w:kern w:val="32"/>
            <w:sz w:val="28"/>
            <w:szCs w:val="32"/>
            <w:u w:val="single"/>
            <w:shd w:val="clear" w:color="auto" w:fill="FFFFFF"/>
          </w:rPr>
          <w:t xml:space="preserve"> for African </w:t>
        </w:r>
      </w:hyperlink>
      <w:hyperlink r:id="rId732" w:history="1">
        <w:r>
          <w:rPr>
            <w:rFonts w:ascii="Arial" w:eastAsia="Arial" w:hAnsi="Arial" w:cs="Arial"/>
            <w:b/>
            <w:bCs/>
            <w:i/>
            <w:color w:val="0077CC"/>
            <w:kern w:val="32"/>
            <w:sz w:val="28"/>
            <w:szCs w:val="32"/>
            <w:u w:val="single"/>
            <w:shd w:val="clear" w:color="auto" w:fill="FFFFFF"/>
          </w:rPr>
          <w:t>startups</w:t>
        </w:r>
      </w:hyperlink>
      <w:hyperlink r:id="rId733" w:history="1">
        <w:r>
          <w:rPr>
            <w:rFonts w:ascii="Arial" w:eastAsia="Arial" w:hAnsi="Arial" w:cs="Arial"/>
            <w:b/>
            <w:bCs/>
            <w:i/>
            <w:color w:val="0077CC"/>
            <w:kern w:val="32"/>
            <w:sz w:val="28"/>
            <w:szCs w:val="32"/>
            <w:u w:val="single"/>
            <w:shd w:val="clear" w:color="auto" w:fill="FFFFFF"/>
          </w:rPr>
          <w:t>?</w:t>
        </w:r>
      </w:hyperlink>
    </w:p>
    <w:p w14:paraId="29BD321F" w14:textId="77777777" w:rsidR="00A97810" w:rsidRDefault="00000000">
      <w:pPr>
        <w:spacing w:before="120" w:line="260" w:lineRule="atLeast"/>
        <w:jc w:val="center"/>
      </w:pPr>
      <w:r>
        <w:rPr>
          <w:rFonts w:ascii="Arial" w:eastAsia="Arial" w:hAnsi="Arial" w:cs="Arial"/>
          <w:color w:val="000000"/>
          <w:sz w:val="20"/>
        </w:rPr>
        <w:t>Thai News Service</w:t>
      </w:r>
    </w:p>
    <w:p w14:paraId="5A38A9D9" w14:textId="77777777" w:rsidR="00A97810" w:rsidRDefault="00000000">
      <w:pPr>
        <w:spacing w:before="120" w:line="260" w:lineRule="atLeast"/>
        <w:jc w:val="center"/>
      </w:pPr>
      <w:r>
        <w:rPr>
          <w:rFonts w:ascii="Arial" w:eastAsia="Arial" w:hAnsi="Arial" w:cs="Arial"/>
          <w:color w:val="000000"/>
          <w:sz w:val="20"/>
        </w:rPr>
        <w:t>March 31, 2020 Tuesday</w:t>
      </w:r>
    </w:p>
    <w:p w14:paraId="4AD8DAD3" w14:textId="77777777" w:rsidR="00A97810" w:rsidRDefault="00A97810">
      <w:pPr>
        <w:spacing w:line="240" w:lineRule="atLeast"/>
        <w:jc w:val="both"/>
      </w:pPr>
    </w:p>
    <w:p w14:paraId="7C4FA731" w14:textId="77777777" w:rsidR="00A97810" w:rsidRDefault="00000000">
      <w:pPr>
        <w:spacing w:before="120" w:line="220" w:lineRule="atLeast"/>
      </w:pPr>
      <w:r>
        <w:br/>
      </w:r>
      <w:r>
        <w:rPr>
          <w:rFonts w:ascii="Arial" w:eastAsia="Arial" w:hAnsi="Arial" w:cs="Arial"/>
          <w:color w:val="000000"/>
          <w:sz w:val="16"/>
        </w:rPr>
        <w:t>Copyright 2020 Thai News Service All Rights Reserved</w:t>
      </w:r>
    </w:p>
    <w:p w14:paraId="16CDFB23"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NEWS</w:t>
      </w:r>
    </w:p>
    <w:p w14:paraId="77283CC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771 words</w:t>
      </w:r>
    </w:p>
    <w:p w14:paraId="5DAFF6E1" w14:textId="77777777" w:rsidR="00A97810" w:rsidRDefault="00000000">
      <w:pPr>
        <w:keepNext/>
        <w:spacing w:before="240" w:line="340" w:lineRule="atLeast"/>
      </w:pPr>
      <w:bookmarkStart w:id="99" w:name="Body_48"/>
      <w:bookmarkEnd w:id="99"/>
      <w:r>
        <w:rPr>
          <w:rFonts w:ascii="Arial" w:eastAsia="Arial" w:hAnsi="Arial" w:cs="Arial"/>
          <w:b/>
          <w:color w:val="000000"/>
          <w:sz w:val="28"/>
        </w:rPr>
        <w:t>Body</w:t>
      </w:r>
    </w:p>
    <w:p w14:paraId="429F0143" w14:textId="77777777" w:rsidR="00A97810" w:rsidRDefault="00000000">
      <w:pPr>
        <w:spacing w:line="60" w:lineRule="exact"/>
      </w:pPr>
      <w:r>
        <w:pict w14:anchorId="24E5A83D">
          <v:line id="_x0000_s2227" style="position:absolute;z-index:251764736" from="0,2pt" to="512pt,2pt" strokecolor="#009ddb" strokeweight="2pt">
            <w10:wrap type="topAndBottom"/>
          </v:line>
        </w:pict>
      </w:r>
    </w:p>
    <w:p w14:paraId="690033EA" w14:textId="77777777" w:rsidR="00A97810" w:rsidRDefault="00A97810"/>
    <w:p w14:paraId="47D48A46" w14:textId="77777777" w:rsidR="00A97810" w:rsidRDefault="00000000">
      <w:pPr>
        <w:spacing w:before="200" w:line="260" w:lineRule="atLeast"/>
        <w:jc w:val="both"/>
      </w:pPr>
      <w:r>
        <w:rPr>
          <w:rFonts w:ascii="Arial" w:eastAsia="Arial" w:hAnsi="Arial" w:cs="Arial"/>
          <w:color w:val="000000"/>
          <w:sz w:val="20"/>
        </w:rPr>
        <w:t xml:space="preserve">African </w:t>
      </w:r>
      <w:r>
        <w:rPr>
          <w:rFonts w:ascii="Arial" w:eastAsia="Arial" w:hAnsi="Arial" w:cs="Arial"/>
          <w:b/>
          <w:i/>
          <w:color w:val="000000"/>
          <w:sz w:val="20"/>
          <w:u w:val="single"/>
        </w:rPr>
        <w:t>startups</w:t>
      </w:r>
      <w:r>
        <w:rPr>
          <w:rFonts w:ascii="Arial" w:eastAsia="Arial" w:hAnsi="Arial" w:cs="Arial"/>
          <w:color w:val="000000"/>
          <w:sz w:val="20"/>
        </w:rPr>
        <w:t xml:space="preserve"> have on average a roughly 50% chance of making it, according to a report. But country figures differ significantly, and the ongoing COVID-19 scare could hurt the continent's entrepreneurs.</w:t>
      </w:r>
    </w:p>
    <w:p w14:paraId="3FC97958"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in Africa have a better chance of making it than their peers in the US or India, according to a recent report called "Tracing the success and </w:t>
      </w:r>
      <w:r>
        <w:rPr>
          <w:rFonts w:ascii="Arial" w:eastAsia="Arial" w:hAnsi="Arial" w:cs="Arial"/>
          <w:b/>
          <w:i/>
          <w:color w:val="000000"/>
          <w:sz w:val="20"/>
          <w:u w:val="single"/>
        </w:rPr>
        <w:t>failure</w:t>
      </w:r>
      <w:r>
        <w:rPr>
          <w:rFonts w:ascii="Arial" w:eastAsia="Arial" w:hAnsi="Arial" w:cs="Arial"/>
          <w:color w:val="000000"/>
          <w:sz w:val="20"/>
        </w:rPr>
        <w:t xml:space="preserve"> of African </w:t>
      </w:r>
      <w:r>
        <w:rPr>
          <w:rFonts w:ascii="Arial" w:eastAsia="Arial" w:hAnsi="Arial" w:cs="Arial"/>
          <w:b/>
          <w:i/>
          <w:color w:val="000000"/>
          <w:sz w:val="20"/>
          <w:u w:val="single"/>
        </w:rPr>
        <w:t>startups</w:t>
      </w:r>
      <w:r>
        <w:rPr>
          <w:rFonts w:ascii="Arial" w:eastAsia="Arial" w:hAnsi="Arial" w:cs="Arial"/>
          <w:color w:val="000000"/>
          <w:sz w:val="20"/>
        </w:rPr>
        <w:t xml:space="preserve">," by Greentec Capital Africa Foundation and WeeTracker. African </w:t>
      </w:r>
      <w:r>
        <w:rPr>
          <w:rFonts w:ascii="Arial" w:eastAsia="Arial" w:hAnsi="Arial" w:cs="Arial"/>
          <w:b/>
          <w:i/>
          <w:color w:val="000000"/>
          <w:sz w:val="20"/>
          <w:u w:val="single"/>
        </w:rPr>
        <w:t>startups</w:t>
      </w:r>
      <w:r>
        <w:rPr>
          <w:rFonts w:ascii="Arial" w:eastAsia="Arial" w:hAnsi="Arial" w:cs="Arial"/>
          <w:color w:val="000000"/>
          <w:sz w:val="20"/>
        </w:rPr>
        <w:t xml:space="preserve"> founded and operated from 2010 to 2018 had a 54% chance of failing. That's lower than 67% for the US and India's 90% for firms set </w:t>
      </w:r>
      <w:r>
        <w:rPr>
          <w:rFonts w:ascii="Arial" w:eastAsia="Arial" w:hAnsi="Arial" w:cs="Arial"/>
          <w:b/>
          <w:i/>
          <w:color w:val="000000"/>
          <w:sz w:val="20"/>
          <w:u w:val="single"/>
        </w:rPr>
        <w:t>up</w:t>
      </w:r>
      <w:r>
        <w:rPr>
          <w:rFonts w:ascii="Arial" w:eastAsia="Arial" w:hAnsi="Arial" w:cs="Arial"/>
          <w:color w:val="000000"/>
          <w:sz w:val="20"/>
        </w:rPr>
        <w:t xml:space="preserve"> around the same time period.</w:t>
      </w:r>
    </w:p>
    <w:p w14:paraId="2F40FD9C" w14:textId="77777777" w:rsidR="00A97810" w:rsidRDefault="00000000">
      <w:pPr>
        <w:spacing w:before="200" w:line="260" w:lineRule="atLeast"/>
        <w:jc w:val="both"/>
      </w:pPr>
      <w:r>
        <w:rPr>
          <w:rFonts w:ascii="Arial" w:eastAsia="Arial" w:hAnsi="Arial" w:cs="Arial"/>
          <w:color w:val="000000"/>
          <w:sz w:val="20"/>
        </w:rPr>
        <w:t xml:space="preserve">But the situation varies significantly across the continent. At 25%, Mozambique was the African nation with the lowest </w:t>
      </w:r>
      <w:r>
        <w:rPr>
          <w:rFonts w:ascii="Arial" w:eastAsia="Arial" w:hAnsi="Arial" w:cs="Arial"/>
          <w:b/>
          <w:i/>
          <w:color w:val="000000"/>
          <w:sz w:val="20"/>
          <w:u w:val="single"/>
        </w:rPr>
        <w:t>failure</w:t>
      </w:r>
      <w:r>
        <w:rPr>
          <w:rFonts w:ascii="Arial" w:eastAsia="Arial" w:hAnsi="Arial" w:cs="Arial"/>
          <w:color w:val="000000"/>
          <w:sz w:val="20"/>
        </w:rPr>
        <w:t xml:space="preserve"> rate. In other countries, the likelihood of winding down operations were much higher.</w:t>
      </w:r>
    </w:p>
    <w:p w14:paraId="6B4E1EF0" w14:textId="77777777" w:rsidR="00A9781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rate may be an indicator of the amount of activity in a </w:t>
      </w:r>
      <w:r>
        <w:rPr>
          <w:rFonts w:ascii="Arial" w:eastAsia="Arial" w:hAnsi="Arial" w:cs="Arial"/>
          <w:b/>
          <w:i/>
          <w:color w:val="000000"/>
          <w:sz w:val="20"/>
          <w:u w:val="single"/>
        </w:rPr>
        <w:t>startup</w:t>
      </w:r>
      <w:r>
        <w:rPr>
          <w:rFonts w:ascii="Arial" w:eastAsia="Arial" w:hAnsi="Arial" w:cs="Arial"/>
          <w:color w:val="000000"/>
          <w:sz w:val="20"/>
        </w:rPr>
        <w:t xml:space="preserve"> ecosystem, according to WeeTracker's Nayantara Jha.</w:t>
      </w:r>
    </w:p>
    <w:p w14:paraId="2F05D227" w14:textId="77777777" w:rsidR="00A97810" w:rsidRDefault="00000000">
      <w:pPr>
        <w:spacing w:before="200" w:line="260" w:lineRule="atLeast"/>
        <w:jc w:val="both"/>
      </w:pPr>
      <w:r>
        <w:rPr>
          <w:rFonts w:ascii="Arial" w:eastAsia="Arial" w:hAnsi="Arial" w:cs="Arial"/>
          <w:color w:val="000000"/>
          <w:sz w:val="20"/>
        </w:rPr>
        <w:t xml:space="preserve">"One reason for a low </w:t>
      </w:r>
      <w:r>
        <w:rPr>
          <w:rFonts w:ascii="Arial" w:eastAsia="Arial" w:hAnsi="Arial" w:cs="Arial"/>
          <w:b/>
          <w:i/>
          <w:color w:val="000000"/>
          <w:sz w:val="20"/>
          <w:u w:val="single"/>
        </w:rPr>
        <w:t>failure</w:t>
      </w:r>
      <w:r>
        <w:rPr>
          <w:rFonts w:ascii="Arial" w:eastAsia="Arial" w:hAnsi="Arial" w:cs="Arial"/>
          <w:color w:val="000000"/>
          <w:sz w:val="20"/>
        </w:rPr>
        <w:t xml:space="preserve"> rate on a macro level is the [high] number of </w:t>
      </w:r>
      <w:r>
        <w:rPr>
          <w:rFonts w:ascii="Arial" w:eastAsia="Arial" w:hAnsi="Arial" w:cs="Arial"/>
          <w:b/>
          <w:i/>
          <w:color w:val="000000"/>
          <w:sz w:val="20"/>
          <w:u w:val="single"/>
        </w:rPr>
        <w:t>startups</w:t>
      </w:r>
      <w:r>
        <w:rPr>
          <w:rFonts w:ascii="Arial" w:eastAsia="Arial" w:hAnsi="Arial" w:cs="Arial"/>
          <w:color w:val="000000"/>
          <w:sz w:val="20"/>
        </w:rPr>
        <w:t xml:space="preserve"> in a market," she explains.</w:t>
      </w:r>
    </w:p>
    <w:p w14:paraId="0D5BEA7A" w14:textId="77777777" w:rsidR="00A97810" w:rsidRDefault="00000000">
      <w:pPr>
        <w:spacing w:before="200" w:line="260" w:lineRule="atLeast"/>
        <w:jc w:val="both"/>
      </w:pPr>
      <w:r>
        <w:rPr>
          <w:rFonts w:ascii="Arial" w:eastAsia="Arial" w:hAnsi="Arial" w:cs="Arial"/>
          <w:color w:val="000000"/>
          <w:sz w:val="20"/>
        </w:rPr>
        <w:t>Money isn't everything. Resources may even play a more significant role in determining success, says Festerling. That's something he has observed in his work with Greentec, which supports entrepreneurs across several African countries.</w:t>
      </w:r>
    </w:p>
    <w:p w14:paraId="1A3F08AA" w14:textId="77777777" w:rsidR="00A97810" w:rsidRDefault="00000000">
      <w:pPr>
        <w:spacing w:before="200" w:line="260" w:lineRule="atLeast"/>
        <w:jc w:val="both"/>
      </w:pPr>
      <w:r>
        <w:rPr>
          <w:rFonts w:ascii="Arial" w:eastAsia="Arial" w:hAnsi="Arial" w:cs="Arial"/>
          <w:color w:val="000000"/>
          <w:sz w:val="20"/>
        </w:rPr>
        <w:t xml:space="preserve">"It's quite difficult to get the [required] skill set in the team, and the resources and technology that you need," Festerling explains. "A partner that supports [a </w:t>
      </w:r>
      <w:r>
        <w:rPr>
          <w:rFonts w:ascii="Arial" w:eastAsia="Arial" w:hAnsi="Arial" w:cs="Arial"/>
          <w:b/>
          <w:i/>
          <w:color w:val="000000"/>
          <w:sz w:val="20"/>
          <w:u w:val="single"/>
        </w:rPr>
        <w:t>startup</w:t>
      </w:r>
      <w:r>
        <w:rPr>
          <w:rFonts w:ascii="Arial" w:eastAsia="Arial" w:hAnsi="Arial" w:cs="Arial"/>
          <w:color w:val="000000"/>
          <w:sz w:val="20"/>
        </w:rPr>
        <w:t>] operationally can actually be more valuable than a big funding round," he adds.</w:t>
      </w:r>
    </w:p>
    <w:p w14:paraId="7F3C1A07" w14:textId="77777777" w:rsidR="00A97810" w:rsidRDefault="00000000">
      <w:pPr>
        <w:spacing w:before="200" w:line="260" w:lineRule="atLeast"/>
        <w:jc w:val="both"/>
      </w:pPr>
      <w:r>
        <w:rPr>
          <w:rFonts w:ascii="Arial" w:eastAsia="Arial" w:hAnsi="Arial" w:cs="Arial"/>
          <w:color w:val="000000"/>
          <w:sz w:val="20"/>
        </w:rPr>
        <w:t>Hard times ahead</w:t>
      </w:r>
    </w:p>
    <w:p w14:paraId="3FBF6831" w14:textId="77777777" w:rsidR="00A97810" w:rsidRDefault="00000000">
      <w:pPr>
        <w:spacing w:before="200" w:line="260" w:lineRule="atLeast"/>
        <w:jc w:val="both"/>
      </w:pPr>
      <w:r>
        <w:rPr>
          <w:rFonts w:ascii="Arial" w:eastAsia="Arial" w:hAnsi="Arial" w:cs="Arial"/>
          <w:color w:val="000000"/>
          <w:sz w:val="20"/>
        </w:rPr>
        <w:t xml:space="preserve">African </w:t>
      </w:r>
      <w:r>
        <w:rPr>
          <w:rFonts w:ascii="Arial" w:eastAsia="Arial" w:hAnsi="Arial" w:cs="Arial"/>
          <w:b/>
          <w:i/>
          <w:color w:val="000000"/>
          <w:sz w:val="20"/>
          <w:u w:val="single"/>
        </w:rPr>
        <w:t>startups</w:t>
      </w:r>
      <w:r>
        <w:rPr>
          <w:rFonts w:ascii="Arial" w:eastAsia="Arial" w:hAnsi="Arial" w:cs="Arial"/>
          <w:color w:val="000000"/>
          <w:sz w:val="20"/>
        </w:rPr>
        <w:t xml:space="preserve"> have been raising more money every year, with 2019 reaching a record that exceeded $1 billion (900 million) for the first time. The outlook for 2020 was also optimistic until the coronavirus became a global pandemic. The economic fallout from the COVID-19 outbreak will hurt African tech firms. The "supply of money" is now the biggest concern, says Moses Acquah of Afrolynk, an organization that supports African entrepreneurs.</w:t>
      </w:r>
    </w:p>
    <w:p w14:paraId="2D0CFE23" w14:textId="77777777" w:rsidR="00A97810" w:rsidRDefault="00000000">
      <w:pPr>
        <w:spacing w:before="200" w:line="260" w:lineRule="atLeast"/>
        <w:jc w:val="both"/>
      </w:pPr>
      <w:r>
        <w:rPr>
          <w:rFonts w:ascii="Arial" w:eastAsia="Arial" w:hAnsi="Arial" w:cs="Arial"/>
          <w:color w:val="000000"/>
          <w:sz w:val="20"/>
        </w:rPr>
        <w:t xml:space="preserve">The continent's countries are now slowly closing borders and imposing lockdowns, with Rwanda and South Africa leading the way last week. While these measures may help stem rising coronavirus infections, they will also hurt economies. That has been the experience in other markets. The latest US unemployment figures surged to 3.3 </w:t>
      </w:r>
      <w:r>
        <w:rPr>
          <w:rFonts w:ascii="Arial" w:eastAsia="Arial" w:hAnsi="Arial" w:cs="Arial"/>
          <w:color w:val="000000"/>
          <w:sz w:val="20"/>
        </w:rPr>
        <w:lastRenderedPageBreak/>
        <w:t>million from 280,000 a week earlier. Experts have linked them to movement restriction and business closures amid the COVID-19 pandemic. The same could happen in Africa.</w:t>
      </w:r>
    </w:p>
    <w:p w14:paraId="667E527D" w14:textId="77777777" w:rsidR="00A97810"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need to pay salaries, they need to generate revenue," Acquah says. "But revenue comes from customers who are most likely to be laid off," he adds.</w:t>
      </w:r>
    </w:p>
    <w:p w14:paraId="172F7415" w14:textId="77777777" w:rsidR="00A97810" w:rsidRDefault="00000000">
      <w:pPr>
        <w:spacing w:before="200" w:line="260" w:lineRule="atLeast"/>
        <w:jc w:val="both"/>
      </w:pPr>
      <w:r>
        <w:rPr>
          <w:rFonts w:ascii="Arial" w:eastAsia="Arial" w:hAnsi="Arial" w:cs="Arial"/>
          <w:color w:val="000000"/>
          <w:sz w:val="20"/>
        </w:rPr>
        <w:t>Preparing for SARS-CoV-2 fallout</w:t>
      </w:r>
    </w:p>
    <w:p w14:paraId="128507F9" w14:textId="77777777" w:rsidR="00A97810" w:rsidRDefault="00000000">
      <w:pPr>
        <w:spacing w:before="200" w:line="260" w:lineRule="atLeast"/>
        <w:jc w:val="both"/>
      </w:pPr>
      <w:r>
        <w:rPr>
          <w:rFonts w:ascii="Arial" w:eastAsia="Arial" w:hAnsi="Arial" w:cs="Arial"/>
          <w:color w:val="000000"/>
          <w:sz w:val="20"/>
        </w:rPr>
        <w:t xml:space="preserve">Economists expect a global economic slowdown. Earlier in March, the UN's Economic Commission for Africa said the continent's GDP growth would slow to 1.8% from 3.2% due to the COVID-19 pandemic. Some </w:t>
      </w:r>
      <w:r>
        <w:rPr>
          <w:rFonts w:ascii="Arial" w:eastAsia="Arial" w:hAnsi="Arial" w:cs="Arial"/>
          <w:b/>
          <w:i/>
          <w:color w:val="000000"/>
          <w:sz w:val="20"/>
          <w:u w:val="single"/>
        </w:rPr>
        <w:t>startups</w:t>
      </w:r>
      <w:r>
        <w:rPr>
          <w:rFonts w:ascii="Arial" w:eastAsia="Arial" w:hAnsi="Arial" w:cs="Arial"/>
          <w:color w:val="000000"/>
          <w:sz w:val="20"/>
        </w:rPr>
        <w:t xml:space="preserve"> could benefit from the lockdowns, especially those working in areas such as health and education technology. However, investors are set to become more cautious.</w:t>
      </w:r>
    </w:p>
    <w:p w14:paraId="148F93BB" w14:textId="77777777" w:rsidR="00A97810" w:rsidRDefault="00000000">
      <w:pPr>
        <w:spacing w:before="200" w:line="260" w:lineRule="atLeast"/>
        <w:jc w:val="both"/>
      </w:pPr>
      <w:r>
        <w:rPr>
          <w:rFonts w:ascii="Arial" w:eastAsia="Arial" w:hAnsi="Arial" w:cs="Arial"/>
          <w:color w:val="000000"/>
          <w:sz w:val="20"/>
        </w:rPr>
        <w:t xml:space="preserve">"Both the venture capitals and business angels will look much more closer at the companies [to see] if they've done their homework," says Greentec CEO, who also invests in African </w:t>
      </w:r>
      <w:r>
        <w:rPr>
          <w:rFonts w:ascii="Arial" w:eastAsia="Arial" w:hAnsi="Arial" w:cs="Arial"/>
          <w:b/>
          <w:i/>
          <w:color w:val="000000"/>
          <w:sz w:val="20"/>
          <w:u w:val="single"/>
        </w:rPr>
        <w:t>startups</w:t>
      </w:r>
      <w:r>
        <w:rPr>
          <w:rFonts w:ascii="Arial" w:eastAsia="Arial" w:hAnsi="Arial" w:cs="Arial"/>
          <w:color w:val="000000"/>
          <w:sz w:val="20"/>
        </w:rPr>
        <w:t>.</w:t>
      </w:r>
    </w:p>
    <w:p w14:paraId="63233038" w14:textId="77777777" w:rsidR="00A97810" w:rsidRDefault="00000000">
      <w:pPr>
        <w:spacing w:before="200" w:line="260" w:lineRule="atLeast"/>
        <w:jc w:val="both"/>
      </w:pPr>
      <w:r>
        <w:rPr>
          <w:rFonts w:ascii="Arial" w:eastAsia="Arial" w:hAnsi="Arial" w:cs="Arial"/>
          <w:color w:val="000000"/>
          <w:sz w:val="20"/>
        </w:rPr>
        <w:t>He believes potential investors will try to determine whether a company has what it takes to get through the ongoing crisis.</w:t>
      </w:r>
    </w:p>
    <w:p w14:paraId="57FDB287" w14:textId="77777777" w:rsidR="00A97810" w:rsidRDefault="00000000">
      <w:pPr>
        <w:spacing w:before="200" w:line="260" w:lineRule="atLeast"/>
        <w:jc w:val="both"/>
      </w:pPr>
      <w:r>
        <w:rPr>
          <w:rFonts w:ascii="Arial" w:eastAsia="Arial" w:hAnsi="Arial" w:cs="Arial"/>
          <w:color w:val="000000"/>
          <w:sz w:val="20"/>
        </w:rPr>
        <w:t xml:space="preserve">African businesses will need to demonstrate they can chart their way through oncoming economic slowdown. Government support is extremely unlikely. Last week, African finance ministers sent a letter asking for $100 billion from the IMF, the World Bank and the ECB. Two-fifths of that amount would go to debt servicing. The rest would be used to help the health and social systems cope with the economic fallout from COVID-19. Saving </w:t>
      </w:r>
      <w:r>
        <w:rPr>
          <w:rFonts w:ascii="Arial" w:eastAsia="Arial" w:hAnsi="Arial" w:cs="Arial"/>
          <w:b/>
          <w:i/>
          <w:color w:val="000000"/>
          <w:sz w:val="20"/>
          <w:u w:val="single"/>
        </w:rPr>
        <w:t>startups</w:t>
      </w:r>
      <w:r>
        <w:rPr>
          <w:rFonts w:ascii="Arial" w:eastAsia="Arial" w:hAnsi="Arial" w:cs="Arial"/>
          <w:color w:val="000000"/>
          <w:sz w:val="20"/>
        </w:rPr>
        <w:t xml:space="preserve"> won't be high on the agenda.</w:t>
      </w:r>
    </w:p>
    <w:p w14:paraId="3AB6CB3F" w14:textId="77777777" w:rsidR="00A97810" w:rsidRDefault="00000000">
      <w:pPr>
        <w:spacing w:before="200" w:line="260" w:lineRule="atLeast"/>
        <w:jc w:val="both"/>
      </w:pPr>
      <w:r>
        <w:rPr>
          <w:rFonts w:ascii="Arial" w:eastAsia="Arial" w:hAnsi="Arial" w:cs="Arial"/>
          <w:color w:val="000000"/>
          <w:sz w:val="20"/>
        </w:rPr>
        <w:t xml:space="preserve">Still, experts say African firms can take advantage of some policy changes. Policymakers are already trying to counter the imminent slowdown. Some central banks cut key interest rates, thereby reducing the cost of borrowing. That could allow companies to line </w:t>
      </w:r>
      <w:r>
        <w:rPr>
          <w:rFonts w:ascii="Arial" w:eastAsia="Arial" w:hAnsi="Arial" w:cs="Arial"/>
          <w:b/>
          <w:i/>
          <w:color w:val="000000"/>
          <w:sz w:val="20"/>
          <w:u w:val="single"/>
        </w:rPr>
        <w:t>up</w:t>
      </w:r>
      <w:r>
        <w:rPr>
          <w:rFonts w:ascii="Arial" w:eastAsia="Arial" w:hAnsi="Arial" w:cs="Arial"/>
          <w:color w:val="000000"/>
          <w:sz w:val="20"/>
        </w:rPr>
        <w:t xml:space="preserve"> enough credit to make it through this crisis.</w:t>
      </w:r>
    </w:p>
    <w:p w14:paraId="11A00070" w14:textId="77777777" w:rsidR="00A97810" w:rsidRDefault="00000000">
      <w:pPr>
        <w:spacing w:before="200" w:line="260" w:lineRule="atLeast"/>
        <w:jc w:val="both"/>
      </w:pPr>
      <w:r>
        <w:rPr>
          <w:rFonts w:ascii="Arial" w:eastAsia="Arial" w:hAnsi="Arial" w:cs="Arial"/>
          <w:color w:val="000000"/>
          <w:sz w:val="20"/>
        </w:rPr>
        <w:t xml:space="preserve">Greentec has been advising the African </w:t>
      </w:r>
      <w:r>
        <w:rPr>
          <w:rFonts w:ascii="Arial" w:eastAsia="Arial" w:hAnsi="Arial" w:cs="Arial"/>
          <w:b/>
          <w:i/>
          <w:color w:val="000000"/>
          <w:sz w:val="20"/>
          <w:u w:val="single"/>
        </w:rPr>
        <w:t>startups</w:t>
      </w:r>
      <w:r>
        <w:rPr>
          <w:rFonts w:ascii="Arial" w:eastAsia="Arial" w:hAnsi="Arial" w:cs="Arial"/>
          <w:color w:val="000000"/>
          <w:sz w:val="20"/>
        </w:rPr>
        <w:t xml:space="preserve"> it works with to ensure they have enough liquidity for 12 to 18 months. CEO Festerling has been telling the firms to take a proactive stance. They need to make their situation transparent to all different stakeholders, including landlords who may have to wait longer for the rent, he says.</w:t>
      </w:r>
    </w:p>
    <w:p w14:paraId="423D8647" w14:textId="77777777" w:rsidR="00A97810" w:rsidRDefault="00000000">
      <w:pPr>
        <w:spacing w:before="200" w:line="260" w:lineRule="atLeast"/>
        <w:jc w:val="both"/>
      </w:pPr>
      <w:r>
        <w:rPr>
          <w:rFonts w:ascii="Arial" w:eastAsia="Arial" w:hAnsi="Arial" w:cs="Arial"/>
          <w:color w:val="000000"/>
          <w:sz w:val="20"/>
        </w:rPr>
        <w:t>"It's important to really identify what can be done to survive the corona crisis," Festerling warns.</w:t>
      </w:r>
    </w:p>
    <w:p w14:paraId="4D553778" w14:textId="77777777" w:rsidR="00A97810" w:rsidRDefault="00000000">
      <w:pPr>
        <w:spacing w:before="200" w:line="260" w:lineRule="atLeast"/>
        <w:jc w:val="both"/>
      </w:pPr>
      <w:r>
        <w:rPr>
          <w:rFonts w:ascii="Arial" w:eastAsia="Arial" w:hAnsi="Arial" w:cs="Arial"/>
          <w:color w:val="000000"/>
          <w:sz w:val="20"/>
        </w:rPr>
        <w:t>Source: DW - Deutsche Welle</w:t>
      </w:r>
    </w:p>
    <w:p w14:paraId="593DE317"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2020</w:t>
      </w:r>
    </w:p>
    <w:p w14:paraId="363DC3CB" w14:textId="77777777" w:rsidR="00A97810" w:rsidRDefault="00A97810"/>
    <w:p w14:paraId="7A8D25CC" w14:textId="77777777" w:rsidR="00A97810" w:rsidRDefault="00000000">
      <w:pPr>
        <w:ind w:left="200"/>
        <w:sectPr w:rsidR="00A97810">
          <w:type w:val="continuous"/>
          <w:pgSz w:w="12240" w:h="15840"/>
          <w:pgMar w:top="840" w:right="1000" w:bottom="840" w:left="1000" w:header="400" w:footer="400" w:gutter="0"/>
          <w:cols w:space="720"/>
        </w:sectPr>
      </w:pPr>
      <w:r>
        <w:br/>
      </w:r>
      <w:r>
        <w:pict w14:anchorId="1973EC87">
          <v:line id="_x0000_s2228" style="position:absolute;left:0;text-align:left;z-index:251765760;mso-position-horizontal-relative:text;mso-position-vertical-relative:text" from="0,10pt" to="512pt,10pt" strokeweight="1pt"/>
        </w:pict>
      </w:r>
      <w:r>
        <w:rPr>
          <w:rFonts w:ascii="Arial" w:eastAsia="Arial" w:hAnsi="Arial" w:cs="Arial"/>
          <w:b/>
          <w:color w:val="767676"/>
          <w:sz w:val="16"/>
        </w:rPr>
        <w:t>End of Document</w:t>
      </w:r>
    </w:p>
    <w:p w14:paraId="13F00843" w14:textId="77777777" w:rsidR="00A97810" w:rsidRDefault="00A97810">
      <w:pPr>
        <w:sectPr w:rsidR="00A97810">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gutter="0"/>
          <w:cols w:space="720"/>
          <w:titlePg/>
        </w:sectPr>
      </w:pPr>
    </w:p>
    <w:p w14:paraId="7A799D45" w14:textId="77777777" w:rsidR="00A97810" w:rsidRDefault="00A97810">
      <w:bookmarkStart w:id="100" w:name="Bookmark_51"/>
      <w:bookmarkEnd w:id="100"/>
    </w:p>
    <w:p w14:paraId="26936358" w14:textId="77777777" w:rsidR="00A97810" w:rsidRDefault="00000000">
      <w:r>
        <w:pict w14:anchorId="0F45ABA5">
          <v:shape id="_x0000_i1100" type="#_x0000_t75" alt="LexisNexis®" style="width:148pt;height:30pt">
            <v:imagedata r:id="rId7" o:title=""/>
          </v:shape>
        </w:pict>
      </w:r>
      <w:r>
        <w:cr/>
      </w:r>
    </w:p>
    <w:p w14:paraId="7F56E36F" w14:textId="77777777" w:rsidR="00A97810" w:rsidRDefault="00000000">
      <w:pPr>
        <w:spacing w:before="240" w:after="200" w:line="340" w:lineRule="atLeast"/>
        <w:jc w:val="center"/>
        <w:outlineLvl w:val="0"/>
        <w:rPr>
          <w:rFonts w:ascii="Arial" w:hAnsi="Arial" w:cs="Arial"/>
          <w:b/>
          <w:bCs/>
          <w:kern w:val="32"/>
          <w:sz w:val="32"/>
          <w:szCs w:val="32"/>
        </w:rPr>
      </w:pPr>
      <w:hyperlink r:id="rId740" w:history="1">
        <w:r>
          <w:rPr>
            <w:rFonts w:ascii="Arial" w:eastAsia="Arial" w:hAnsi="Arial" w:cs="Arial"/>
            <w:b/>
            <w:bCs/>
            <w:i/>
            <w:color w:val="0077CC"/>
            <w:kern w:val="32"/>
            <w:sz w:val="28"/>
            <w:szCs w:val="32"/>
            <w:u w:val="single"/>
            <w:shd w:val="clear" w:color="auto" w:fill="FFFFFF"/>
          </w:rPr>
          <w:t xml:space="preserve">InsurTech </w:t>
        </w:r>
      </w:hyperlink>
      <w:hyperlink r:id="rId741" w:history="1">
        <w:r>
          <w:rPr>
            <w:rFonts w:ascii="Arial" w:eastAsia="Arial" w:hAnsi="Arial" w:cs="Arial"/>
            <w:b/>
            <w:bCs/>
            <w:i/>
            <w:color w:val="0077CC"/>
            <w:kern w:val="32"/>
            <w:sz w:val="28"/>
            <w:szCs w:val="32"/>
            <w:u w:val="single"/>
            <w:shd w:val="clear" w:color="auto" w:fill="FFFFFF"/>
          </w:rPr>
          <w:t>Start-up</w:t>
        </w:r>
      </w:hyperlink>
      <w:hyperlink r:id="rId742" w:history="1">
        <w:r>
          <w:rPr>
            <w:rFonts w:ascii="Arial" w:eastAsia="Arial" w:hAnsi="Arial" w:cs="Arial"/>
            <w:b/>
            <w:bCs/>
            <w:i/>
            <w:color w:val="0077CC"/>
            <w:kern w:val="32"/>
            <w:sz w:val="28"/>
            <w:szCs w:val="32"/>
            <w:u w:val="single"/>
            <w:shd w:val="clear" w:color="auto" w:fill="FFFFFF"/>
          </w:rPr>
          <w:t xml:space="preserve"> LandscapeMarket - What's New Trending For 2018 - 2022?</w:t>
        </w:r>
      </w:hyperlink>
    </w:p>
    <w:p w14:paraId="43600991" w14:textId="77777777" w:rsidR="00A97810" w:rsidRDefault="00000000">
      <w:pPr>
        <w:spacing w:before="120" w:line="260" w:lineRule="atLeast"/>
        <w:jc w:val="center"/>
      </w:pPr>
      <w:r>
        <w:rPr>
          <w:rFonts w:ascii="Arial" w:eastAsia="Arial" w:hAnsi="Arial" w:cs="Arial"/>
          <w:color w:val="000000"/>
          <w:sz w:val="20"/>
        </w:rPr>
        <w:t>MarketersMedia News Hub</w:t>
      </w:r>
    </w:p>
    <w:p w14:paraId="565BDD69" w14:textId="77777777" w:rsidR="00A97810" w:rsidRDefault="00000000">
      <w:pPr>
        <w:spacing w:before="120" w:line="260" w:lineRule="atLeast"/>
        <w:jc w:val="center"/>
      </w:pPr>
      <w:r>
        <w:rPr>
          <w:rFonts w:ascii="Arial" w:eastAsia="Arial" w:hAnsi="Arial" w:cs="Arial"/>
          <w:color w:val="000000"/>
          <w:sz w:val="20"/>
        </w:rPr>
        <w:t>April 23, 2018 Monday 1:11 PM EST</w:t>
      </w:r>
    </w:p>
    <w:p w14:paraId="1D49E7E7" w14:textId="77777777" w:rsidR="00A97810" w:rsidRDefault="00A97810">
      <w:pPr>
        <w:spacing w:line="240" w:lineRule="atLeast"/>
        <w:jc w:val="both"/>
      </w:pPr>
    </w:p>
    <w:p w14:paraId="37524BD4" w14:textId="77777777" w:rsidR="00A97810" w:rsidRDefault="00000000">
      <w:pPr>
        <w:spacing w:before="120" w:line="220" w:lineRule="atLeast"/>
      </w:pPr>
      <w:r>
        <w:br/>
      </w:r>
      <w:r>
        <w:rPr>
          <w:rFonts w:ascii="Arial" w:eastAsia="Arial" w:hAnsi="Arial" w:cs="Arial"/>
          <w:color w:val="000000"/>
          <w:sz w:val="16"/>
        </w:rPr>
        <w:t>Copyright 2018 Newstex LLC All Rights Reserved</w:t>
      </w:r>
    </w:p>
    <w:p w14:paraId="6B33E5B8"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1307 words</w:t>
      </w:r>
    </w:p>
    <w:p w14:paraId="4100BEA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wiseguyreports</w:t>
      </w:r>
    </w:p>
    <w:p w14:paraId="549EDB6B" w14:textId="77777777" w:rsidR="00A97810" w:rsidRDefault="00000000">
      <w:pPr>
        <w:keepNext/>
        <w:spacing w:before="240" w:line="340" w:lineRule="atLeast"/>
      </w:pPr>
      <w:bookmarkStart w:id="101" w:name="Body_49"/>
      <w:bookmarkEnd w:id="101"/>
      <w:r>
        <w:rPr>
          <w:rFonts w:ascii="Arial" w:eastAsia="Arial" w:hAnsi="Arial" w:cs="Arial"/>
          <w:b/>
          <w:color w:val="000000"/>
          <w:sz w:val="28"/>
        </w:rPr>
        <w:t>Body</w:t>
      </w:r>
    </w:p>
    <w:p w14:paraId="6D546E09" w14:textId="77777777" w:rsidR="00A97810" w:rsidRDefault="00000000">
      <w:pPr>
        <w:spacing w:line="60" w:lineRule="exact"/>
      </w:pPr>
      <w:r>
        <w:pict w14:anchorId="7ED6A00B">
          <v:line id="_x0000_s2230" style="position:absolute;z-index:251766784" from="0,2pt" to="512pt,2pt" strokecolor="#009ddb" strokeweight="2pt">
            <w10:wrap type="topAndBottom"/>
          </v:line>
        </w:pict>
      </w:r>
    </w:p>
    <w:p w14:paraId="5B0E4B20" w14:textId="77777777" w:rsidR="00A97810" w:rsidRDefault="00A97810"/>
    <w:p w14:paraId="4E64EE34" w14:textId="77777777" w:rsidR="00A97810" w:rsidRDefault="00000000">
      <w:pPr>
        <w:spacing w:before="200" w:line="260" w:lineRule="atLeast"/>
        <w:jc w:val="both"/>
      </w:pPr>
      <w:r>
        <w:rPr>
          <w:rFonts w:ascii="Arial" w:eastAsia="Arial" w:hAnsi="Arial" w:cs="Arial"/>
          <w:color w:val="000000"/>
          <w:sz w:val="20"/>
        </w:rPr>
        <w:t xml:space="preserve">Apr 23, 2018( MarketersMedia News Hub: </w:t>
      </w:r>
      <w:hyperlink r:id="rId743" w:history="1">
        <w:r>
          <w:rPr>
            <w:rFonts w:ascii="Arial" w:eastAsia="Arial" w:hAnsi="Arial" w:cs="Arial"/>
            <w:i/>
            <w:color w:val="0077CC"/>
            <w:sz w:val="20"/>
            <w:u w:val="single"/>
            <w:shd w:val="clear" w:color="auto" w:fill="FFFFFF"/>
          </w:rPr>
          <w:t>http://marketersmedia.com/news-hub</w:t>
        </w:r>
      </w:hyperlink>
      <w:r>
        <w:rPr>
          <w:rFonts w:ascii="Arial" w:eastAsia="Arial" w:hAnsi="Arial" w:cs="Arial"/>
          <w:color w:val="000000"/>
          <w:sz w:val="20"/>
        </w:rPr>
        <w:t xml:space="preserve"> Delivered by Newstex)  Pune, India, 23rd April 2018: WiseGuyReports announced addition of new report, titled 'InsurTech </w:t>
      </w:r>
      <w:r>
        <w:rPr>
          <w:rFonts w:ascii="Arial" w:eastAsia="Arial" w:hAnsi="Arial" w:cs="Arial"/>
          <w:b/>
          <w:i/>
          <w:color w:val="000000"/>
          <w:sz w:val="20"/>
          <w:u w:val="single"/>
        </w:rPr>
        <w:t>Start-up</w:t>
      </w:r>
      <w:r>
        <w:rPr>
          <w:rFonts w:ascii="Arial" w:eastAsia="Arial" w:hAnsi="Arial" w:cs="Arial"/>
          <w:color w:val="000000"/>
          <w:sz w:val="20"/>
        </w:rPr>
        <w:t xml:space="preserve"> Landscape'. Pune , India - April 23, 2018 /MarketersMedia/ — SynopsisInsurtech </w:t>
      </w:r>
      <w:r>
        <w:rPr>
          <w:rFonts w:ascii="Arial" w:eastAsia="Arial" w:hAnsi="Arial" w:cs="Arial"/>
          <w:b/>
          <w:i/>
          <w:color w:val="000000"/>
          <w:sz w:val="20"/>
          <w:u w:val="single"/>
        </w:rPr>
        <w:t>start-ups</w:t>
      </w:r>
      <w:r>
        <w:rPr>
          <w:rFonts w:ascii="Arial" w:eastAsia="Arial" w:hAnsi="Arial" w:cs="Arial"/>
          <w:color w:val="000000"/>
          <w:sz w:val="20"/>
        </w:rPr>
        <w:t xml:space="preserve">[1] are emerging as the insurance industry is waking </w:t>
      </w:r>
      <w:r>
        <w:rPr>
          <w:rFonts w:ascii="Arial" w:eastAsia="Arial" w:hAnsi="Arial" w:cs="Arial"/>
          <w:b/>
          <w:i/>
          <w:color w:val="000000"/>
          <w:sz w:val="20"/>
          <w:u w:val="single"/>
        </w:rPr>
        <w:t>up</w:t>
      </w:r>
      <w:r>
        <w:rPr>
          <w:rFonts w:ascii="Arial" w:eastAsia="Arial" w:hAnsi="Arial" w:cs="Arial"/>
          <w:color w:val="000000"/>
          <w:sz w:val="20"/>
        </w:rPr>
        <w:t xml:space="preserve"> to the technological advancements customers have come to expect from other industries. The banking sector has been transformed and disrupted greatly by financial technology (fintech), but insurance technology (insurtech) remains a long way behind and a very different proposition, despite recent progress. Funding to insurtech </w:t>
      </w:r>
      <w:r>
        <w:rPr>
          <w:rFonts w:ascii="Arial" w:eastAsia="Arial" w:hAnsi="Arial" w:cs="Arial"/>
          <w:b/>
          <w:i/>
          <w:color w:val="000000"/>
          <w:sz w:val="20"/>
          <w:u w:val="single"/>
        </w:rPr>
        <w:t>start-ups</w:t>
      </w:r>
      <w:r>
        <w:rPr>
          <w:rFonts w:ascii="Arial" w:eastAsia="Arial" w:hAnsi="Arial" w:cs="Arial"/>
          <w:color w:val="000000"/>
          <w:sz w:val="20"/>
        </w:rPr>
        <w:t xml:space="preserve"> surpassed US$1.0 billion halfway through 2016, highlighting the progress made. However, substantial improvements remain essential in basic areas such as mobile websites and apps, while more innovative areas such as blockchain and the Internet of things (IoT) have the capacity to revolutionize the industry. GET SAMPLE REPORT @            </w:t>
      </w:r>
      <w:hyperlink r:id="rId744" w:history="1">
        <w:r>
          <w:rPr>
            <w:rFonts w:ascii="Arial" w:eastAsia="Arial" w:hAnsi="Arial" w:cs="Arial"/>
            <w:i/>
            <w:color w:val="0077CC"/>
            <w:sz w:val="20"/>
            <w:u w:val="single"/>
            <w:shd w:val="clear" w:color="auto" w:fill="FFFFFF"/>
          </w:rPr>
          <w:t>https://www.wiseguyreports.com/sample-request/759657-insurtech-</w:t>
        </w:r>
      </w:hyperlink>
      <w:hyperlink r:id="rId745" w:history="1">
        <w:r>
          <w:rPr>
            <w:rFonts w:ascii="Arial" w:eastAsia="Arial" w:hAnsi="Arial" w:cs="Arial"/>
            <w:b/>
            <w:i/>
            <w:color w:val="0077CC"/>
            <w:sz w:val="20"/>
            <w:u w:val="single"/>
            <w:shd w:val="clear" w:color="auto" w:fill="FFFFFF"/>
          </w:rPr>
          <w:t>start-up</w:t>
        </w:r>
      </w:hyperlink>
      <w:hyperlink r:id="rId746" w:history="1">
        <w:r>
          <w:rPr>
            <w:rFonts w:ascii="Arial" w:eastAsia="Arial" w:hAnsi="Arial" w:cs="Arial"/>
            <w:i/>
            <w:color w:val="0077CC"/>
            <w:sz w:val="20"/>
            <w:u w:val="single"/>
            <w:shd w:val="clear" w:color="auto" w:fill="FFFFFF"/>
          </w:rPr>
          <w:t>-landscape</w:t>
        </w:r>
      </w:hyperlink>
      <w:r>
        <w:rPr>
          <w:rFonts w:ascii="Arial" w:eastAsia="Arial" w:hAnsi="Arial" w:cs="Arial"/>
          <w:color w:val="000000"/>
          <w:sz w:val="20"/>
        </w:rPr>
        <w:t xml:space="preserve">[2] ; The vast majority of insurance </w:t>
      </w:r>
      <w:r>
        <w:rPr>
          <w:rFonts w:ascii="Arial" w:eastAsia="Arial" w:hAnsi="Arial" w:cs="Arial"/>
          <w:b/>
          <w:i/>
          <w:color w:val="000000"/>
          <w:sz w:val="20"/>
          <w:u w:val="single"/>
        </w:rPr>
        <w:t>start-ups</w:t>
      </w:r>
      <w:r>
        <w:rPr>
          <w:rFonts w:ascii="Arial" w:eastAsia="Arial" w:hAnsi="Arial" w:cs="Arial"/>
          <w:color w:val="000000"/>
          <w:sz w:val="20"/>
        </w:rPr>
        <w:t xml:space="preserve"> are looking to partner with current insurers, as opposed to challenging them. </w:t>
      </w:r>
    </w:p>
    <w:p w14:paraId="11132A18" w14:textId="77777777" w:rsidR="00A97810" w:rsidRDefault="00000000">
      <w:pPr>
        <w:spacing w:before="240" w:line="260" w:lineRule="atLeast"/>
        <w:jc w:val="both"/>
      </w:pPr>
      <w:r>
        <w:rPr>
          <w:rFonts w:ascii="Arial" w:eastAsia="Arial" w:hAnsi="Arial" w:cs="Arial"/>
          <w:color w:val="000000"/>
          <w:sz w:val="20"/>
        </w:rPr>
        <w:t xml:space="preserve">Areas such as customer engagement - particularly improving processes and platforms, increasing efficiency and reducing administration costs - or helping with regulation are the main areas where </w:t>
      </w:r>
      <w:r>
        <w:rPr>
          <w:rFonts w:ascii="Arial" w:eastAsia="Arial" w:hAnsi="Arial" w:cs="Arial"/>
          <w:b/>
          <w:i/>
          <w:color w:val="000000"/>
          <w:sz w:val="20"/>
          <w:u w:val="single"/>
        </w:rPr>
        <w:t>start-ups</w:t>
      </w:r>
      <w:r>
        <w:rPr>
          <w:rFonts w:ascii="Arial" w:eastAsia="Arial" w:hAnsi="Arial" w:cs="Arial"/>
          <w:color w:val="000000"/>
          <w:sz w:val="20"/>
        </w:rPr>
        <w:t xml:space="preserve"> are having success.Looking to challenge the incumbents is extremely difficult, predominantly due to the capital required to underwrite insurance. The most successful </w:t>
      </w:r>
      <w:r>
        <w:rPr>
          <w:rFonts w:ascii="Arial" w:eastAsia="Arial" w:hAnsi="Arial" w:cs="Arial"/>
          <w:b/>
          <w:i/>
          <w:color w:val="000000"/>
          <w:sz w:val="20"/>
          <w:u w:val="single"/>
        </w:rPr>
        <w:t>start-ups</w:t>
      </w:r>
      <w:r>
        <w:rPr>
          <w:rFonts w:ascii="Arial" w:eastAsia="Arial" w:hAnsi="Arial" w:cs="Arial"/>
          <w:color w:val="000000"/>
          <w:sz w:val="20"/>
        </w:rPr>
        <w:t xml:space="preserve"> have been identifying insurers' weaknesses, and working alongside them to make improvements. Technology investment is a major priority for global insurers, Axa, Allianz, Munich Re and Swiss Re have established their own capital venture funds, with a ringfenced budget to invest in new technologies and </w:t>
      </w:r>
      <w:r>
        <w:rPr>
          <w:rFonts w:ascii="Arial" w:eastAsia="Arial" w:hAnsi="Arial" w:cs="Arial"/>
          <w:b/>
          <w:i/>
          <w:color w:val="000000"/>
          <w:sz w:val="20"/>
          <w:u w:val="single"/>
        </w:rPr>
        <w:t>start-ups</w:t>
      </w:r>
      <w:r>
        <w:rPr>
          <w:rFonts w:ascii="Arial" w:eastAsia="Arial" w:hAnsi="Arial" w:cs="Arial"/>
          <w:color w:val="000000"/>
          <w:sz w:val="20"/>
        </w:rPr>
        <w:t xml:space="preserve">. There have been over 80 separate investments in </w:t>
      </w:r>
      <w:r>
        <w:rPr>
          <w:rFonts w:ascii="Arial" w:eastAsia="Arial" w:hAnsi="Arial" w:cs="Arial"/>
          <w:b/>
          <w:i/>
          <w:color w:val="000000"/>
          <w:sz w:val="20"/>
          <w:u w:val="single"/>
        </w:rPr>
        <w:t>start-ups</w:t>
      </w:r>
      <w:r>
        <w:rPr>
          <w:rFonts w:ascii="Arial" w:eastAsia="Arial" w:hAnsi="Arial" w:cs="Arial"/>
          <w:color w:val="000000"/>
          <w:sz w:val="20"/>
        </w:rPr>
        <w:t xml:space="preserve"> already as of July 2016, with the year on course to finish with a 42% increase in the number of deals compared to 2015. Partnering with insurtech </w:t>
      </w:r>
      <w:r>
        <w:rPr>
          <w:rFonts w:ascii="Arial" w:eastAsia="Arial" w:hAnsi="Arial" w:cs="Arial"/>
          <w:b/>
          <w:i/>
          <w:color w:val="000000"/>
          <w:sz w:val="20"/>
          <w:u w:val="single"/>
        </w:rPr>
        <w:t>start-ups</w:t>
      </w:r>
      <w:r>
        <w:rPr>
          <w:rFonts w:ascii="Arial" w:eastAsia="Arial" w:hAnsi="Arial" w:cs="Arial"/>
          <w:color w:val="000000"/>
          <w:sz w:val="20"/>
        </w:rPr>
        <w:t xml:space="preserve"> is ideal for large companies which do not have to take on the risk of development. It is also easier for an incumbent to drop a </w:t>
      </w:r>
      <w:r>
        <w:rPr>
          <w:rFonts w:ascii="Arial" w:eastAsia="Arial" w:hAnsi="Arial" w:cs="Arial"/>
          <w:b/>
          <w:i/>
          <w:color w:val="000000"/>
          <w:sz w:val="20"/>
          <w:u w:val="single"/>
        </w:rPr>
        <w:t>start-up</w:t>
      </w:r>
      <w:r>
        <w:rPr>
          <w:rFonts w:ascii="Arial" w:eastAsia="Arial" w:hAnsi="Arial" w:cs="Arial"/>
          <w:color w:val="000000"/>
          <w:sz w:val="20"/>
        </w:rPr>
        <w:t xml:space="preserve"> after outsourcing if it does not work out, or if regulations change, than to get rid of a whole department. These companies often struggle with creating the right atmosphere for true innovation, largely due to in-built processes and a reluctance to tolerate </w:t>
      </w:r>
      <w:r>
        <w:rPr>
          <w:rFonts w:ascii="Arial" w:eastAsia="Arial" w:hAnsi="Arial" w:cs="Arial"/>
          <w:b/>
          <w:i/>
          <w:color w:val="000000"/>
          <w:sz w:val="20"/>
          <w:u w:val="single"/>
        </w:rPr>
        <w:t>failure</w:t>
      </w:r>
      <w:r>
        <w:rPr>
          <w:rFonts w:ascii="Arial" w:eastAsia="Arial" w:hAnsi="Arial" w:cs="Arial"/>
          <w:color w:val="000000"/>
          <w:sz w:val="20"/>
        </w:rPr>
        <w:t xml:space="preserve">. Almost all </w:t>
      </w:r>
      <w:r>
        <w:rPr>
          <w:rFonts w:ascii="Arial" w:eastAsia="Arial" w:hAnsi="Arial" w:cs="Arial"/>
          <w:b/>
          <w:i/>
          <w:color w:val="000000"/>
          <w:sz w:val="20"/>
          <w:u w:val="single"/>
        </w:rPr>
        <w:t>start-up</w:t>
      </w:r>
      <w:r>
        <w:rPr>
          <w:rFonts w:ascii="Arial" w:eastAsia="Arial" w:hAnsi="Arial" w:cs="Arial"/>
          <w:color w:val="000000"/>
          <w:sz w:val="20"/>
        </w:rPr>
        <w:t xml:space="preserve"> activity is occurring in the non-life sector, and particularly in motor, home and health insurance. The life market is not exactly primed for innovation, with huge capital requirements, very little customer engagement and heavy regulation, although quantified self is an area to watch.  Non-life, on the other hand, is a much more active segment, with the increased use of data, in particular, </w:t>
      </w:r>
      <w:r>
        <w:rPr>
          <w:rFonts w:ascii="Arial" w:eastAsia="Arial" w:hAnsi="Arial" w:cs="Arial"/>
          <w:b/>
          <w:i/>
          <w:color w:val="000000"/>
          <w:sz w:val="20"/>
          <w:u w:val="single"/>
        </w:rPr>
        <w:t>starting</w:t>
      </w:r>
      <w:r>
        <w:rPr>
          <w:rFonts w:ascii="Arial" w:eastAsia="Arial" w:hAnsi="Arial" w:cs="Arial"/>
          <w:color w:val="000000"/>
          <w:sz w:val="20"/>
        </w:rPr>
        <w:t xml:space="preserve"> to have an impact in terms of both tailored policies and even preventative measures. The switch from insurance companies offering financial cover following a claim, to a valuable service, that customers interact with regularly and benefit from greatly, is already happening to an extent, </w:t>
      </w:r>
      <w:r>
        <w:rPr>
          <w:rFonts w:ascii="Arial" w:eastAsia="Arial" w:hAnsi="Arial" w:cs="Arial"/>
          <w:color w:val="000000"/>
          <w:sz w:val="20"/>
        </w:rPr>
        <w:lastRenderedPageBreak/>
        <w:t xml:space="preserve">but is set to become mainstream. Examples include telematics as a way to reward good driving, while both health wearables and connected homes look to identify problems before they occur. SummaryGlobally, </w:t>
      </w:r>
      <w:r>
        <w:rPr>
          <w:rFonts w:ascii="Arial" w:eastAsia="Arial" w:hAnsi="Arial" w:cs="Arial"/>
          <w:b/>
          <w:i/>
          <w:color w:val="000000"/>
          <w:sz w:val="20"/>
          <w:u w:val="single"/>
        </w:rPr>
        <w:t>start-ups</w:t>
      </w:r>
      <w:r>
        <w:rPr>
          <w:rFonts w:ascii="Arial" w:eastAsia="Arial" w:hAnsi="Arial" w:cs="Arial"/>
          <w:color w:val="000000"/>
          <w:sz w:val="20"/>
        </w:rPr>
        <w:t xml:space="preserve"> received US$1.8 billion in funding in the 12 months to June 2016 - down 20.97% on the previous year - although there were 150 deals in that period, which represented a 44.2% rise on the year before. The substantially more deals being done in the last year and less overall funds being raised is due to an increase in angel investments and early-stage deals, with 48% of deals last year being angel investments. This is because Axa, Allianz, Munich Re, and Swiss Re have established capital venture funds; usually with a budget of around US$100 million to look into investing in innovation and </w:t>
      </w:r>
      <w:r>
        <w:rPr>
          <w:rFonts w:ascii="Arial" w:eastAsia="Arial" w:hAnsi="Arial" w:cs="Arial"/>
          <w:b/>
          <w:i/>
          <w:color w:val="000000"/>
          <w:sz w:val="20"/>
          <w:u w:val="single"/>
        </w:rPr>
        <w:t>start-ups</w:t>
      </w:r>
      <w:r>
        <w:rPr>
          <w:rFonts w:ascii="Arial" w:eastAsia="Arial" w:hAnsi="Arial" w:cs="Arial"/>
          <w:color w:val="000000"/>
          <w:sz w:val="20"/>
        </w:rPr>
        <w:t xml:space="preserve">. Zhong An, China's first digital insurer and its best-funded InsurTech </w:t>
      </w:r>
      <w:r>
        <w:rPr>
          <w:rFonts w:ascii="Arial" w:eastAsia="Arial" w:hAnsi="Arial" w:cs="Arial"/>
          <w:b/>
          <w:i/>
          <w:color w:val="000000"/>
          <w:sz w:val="20"/>
          <w:u w:val="single"/>
        </w:rPr>
        <w:t>startup</w:t>
      </w:r>
      <w:r>
        <w:rPr>
          <w:rFonts w:ascii="Arial" w:eastAsia="Arial" w:hAnsi="Arial" w:cs="Arial"/>
          <w:color w:val="000000"/>
          <w:sz w:val="20"/>
        </w:rPr>
        <w:t xml:space="preserve"> to date, received US$931 million in 2015, which represented a considerable percentage of the total for that period. ScopeThe vast majority of insurance </w:t>
      </w:r>
      <w:r>
        <w:rPr>
          <w:rFonts w:ascii="Arial" w:eastAsia="Arial" w:hAnsi="Arial" w:cs="Arial"/>
          <w:b/>
          <w:i/>
          <w:color w:val="000000"/>
          <w:sz w:val="20"/>
          <w:u w:val="single"/>
        </w:rPr>
        <w:t>start-ups</w:t>
      </w:r>
      <w:r>
        <w:rPr>
          <w:rFonts w:ascii="Arial" w:eastAsia="Arial" w:hAnsi="Arial" w:cs="Arial"/>
          <w:color w:val="000000"/>
          <w:sz w:val="20"/>
        </w:rPr>
        <w:t xml:space="preserve"> are seeking to enable insurers, not disrupt them.The industry is very difficult to break into due to competition at an underwriting level, the amount of funds needed and the level of regulation. This means that most insurtech </w:t>
      </w:r>
      <w:r>
        <w:rPr>
          <w:rFonts w:ascii="Arial" w:eastAsia="Arial" w:hAnsi="Arial" w:cs="Arial"/>
          <w:b/>
          <w:i/>
          <w:color w:val="000000"/>
          <w:sz w:val="20"/>
          <w:u w:val="single"/>
        </w:rPr>
        <w:t>start-ups</w:t>
      </w:r>
      <w:r>
        <w:rPr>
          <w:rFonts w:ascii="Arial" w:eastAsia="Arial" w:hAnsi="Arial" w:cs="Arial"/>
          <w:color w:val="000000"/>
          <w:sz w:val="20"/>
        </w:rPr>
        <w:t xml:space="preserve"> are targeting the consumer engagement side of the business - improving the processes or helping with regulation and therefore aiming to partner with incumbent insurers. Motor, health and home insurance are the main areas where innovation has thrived, and relative success has been seen in the use of wearable Fitbits, telematics and connected homes. All three are at relatively early stages of development, but have already seen strong consumer engagement, which is set to increase substantially over the next five years. Reasons to BuyPrimary research, with interviews with people heavily involved in insurance </w:t>
      </w:r>
      <w:r>
        <w:rPr>
          <w:rFonts w:ascii="Arial" w:eastAsia="Arial" w:hAnsi="Arial" w:cs="Arial"/>
          <w:b/>
          <w:i/>
          <w:color w:val="000000"/>
          <w:sz w:val="20"/>
          <w:u w:val="single"/>
        </w:rPr>
        <w:t>start-ups</w:t>
      </w:r>
      <w:r>
        <w:rPr>
          <w:rFonts w:ascii="Arial" w:eastAsia="Arial" w:hAnsi="Arial" w:cs="Arial"/>
          <w:color w:val="000000"/>
          <w:sz w:val="20"/>
        </w:rPr>
        <w:t xml:space="preserve">, including founders and mentorsBreaks the market down by technology, such as big data, peer-to-peer etc., discusses trends, gives examples and insight from relevant primary researchFurther break downs into life, non-life and health </w:t>
      </w:r>
      <w:r>
        <w:rPr>
          <w:rFonts w:ascii="Arial" w:eastAsia="Arial" w:hAnsi="Arial" w:cs="Arial"/>
          <w:b/>
          <w:i/>
          <w:color w:val="000000"/>
          <w:sz w:val="20"/>
          <w:u w:val="single"/>
        </w:rPr>
        <w:t>start</w:t>
      </w:r>
      <w:r>
        <w:rPr>
          <w:rFonts w:ascii="Arial" w:eastAsia="Arial" w:hAnsi="Arial" w:cs="Arial"/>
          <w:color w:val="000000"/>
          <w:sz w:val="20"/>
        </w:rPr>
        <w:t xml:space="preserve">-upsExtensive coverage and analysis of the biggest deals and partnerships around the world in 2016Insight into upcoming regulation and how it may impact the marketUse of exclusive data from Timetric's survey on the future of technology in insurance Key Highlights• </w:t>
      </w:r>
      <w:r>
        <w:rPr>
          <w:rFonts w:ascii="Arial" w:eastAsia="Arial" w:hAnsi="Arial" w:cs="Arial"/>
          <w:b/>
          <w:i/>
          <w:color w:val="000000"/>
          <w:sz w:val="20"/>
          <w:u w:val="single"/>
        </w:rPr>
        <w:t>Start-ups</w:t>
      </w:r>
      <w:r>
        <w:rPr>
          <w:rFonts w:ascii="Arial" w:eastAsia="Arial" w:hAnsi="Arial" w:cs="Arial"/>
          <w:color w:val="000000"/>
          <w:sz w:val="20"/>
        </w:rPr>
        <w:t xml:space="preserve"> in insurance have only really been a force in the last few years, and certainly after fintech was well-established. • Unlike fintech, which offers a direct challenge to the banks ans financial institutions, insurtech </w:t>
      </w:r>
      <w:r>
        <w:rPr>
          <w:rFonts w:ascii="Arial" w:eastAsia="Arial" w:hAnsi="Arial" w:cs="Arial"/>
          <w:b/>
          <w:i/>
          <w:color w:val="000000"/>
          <w:sz w:val="20"/>
          <w:u w:val="single"/>
        </w:rPr>
        <w:t>start-ups</w:t>
      </w:r>
      <w:r>
        <w:rPr>
          <w:rFonts w:ascii="Arial" w:eastAsia="Arial" w:hAnsi="Arial" w:cs="Arial"/>
          <w:color w:val="000000"/>
          <w:sz w:val="20"/>
        </w:rPr>
        <w:t xml:space="preserve"> have generally been looking to work with insurers and improve their weakest areas. • The non-life lines, motor and property in particular, are well ahead of other lines of insurance, in terms of both use of technology and </w:t>
      </w:r>
      <w:r>
        <w:rPr>
          <w:rFonts w:ascii="Arial" w:eastAsia="Arial" w:hAnsi="Arial" w:cs="Arial"/>
          <w:b/>
          <w:i/>
          <w:color w:val="000000"/>
          <w:sz w:val="20"/>
          <w:u w:val="single"/>
        </w:rPr>
        <w:t>start-up</w:t>
      </w:r>
      <w:r>
        <w:rPr>
          <w:rFonts w:ascii="Arial" w:eastAsia="Arial" w:hAnsi="Arial" w:cs="Arial"/>
          <w:color w:val="000000"/>
          <w:sz w:val="20"/>
        </w:rPr>
        <w:t xml:space="preserve"> penetration. • The incumbent insurers are becoming more and more keen to work with </w:t>
      </w:r>
      <w:r>
        <w:rPr>
          <w:rFonts w:ascii="Arial" w:eastAsia="Arial" w:hAnsi="Arial" w:cs="Arial"/>
          <w:b/>
          <w:i/>
          <w:color w:val="000000"/>
          <w:sz w:val="20"/>
          <w:u w:val="single"/>
        </w:rPr>
        <w:t>start-ups</w:t>
      </w:r>
      <w:r>
        <w:rPr>
          <w:rFonts w:ascii="Arial" w:eastAsia="Arial" w:hAnsi="Arial" w:cs="Arial"/>
          <w:color w:val="000000"/>
          <w:sz w:val="20"/>
        </w:rPr>
        <w:t xml:space="preserve">, with several substantial deals being completed globally over the past couple of years. Table of Content: Key Points1 EXECUTIVE SUMMARY2 INDUSTRY OVERVIEW 2.1 </w:t>
      </w:r>
      <w:r>
        <w:rPr>
          <w:rFonts w:ascii="Arial" w:eastAsia="Arial" w:hAnsi="Arial" w:cs="Arial"/>
          <w:b/>
          <w:i/>
          <w:color w:val="000000"/>
          <w:sz w:val="20"/>
          <w:u w:val="single"/>
        </w:rPr>
        <w:t>Start-up</w:t>
      </w:r>
      <w:r>
        <w:rPr>
          <w:rFonts w:ascii="Arial" w:eastAsia="Arial" w:hAnsi="Arial" w:cs="Arial"/>
          <w:color w:val="000000"/>
          <w:sz w:val="20"/>
        </w:rPr>
        <w:t xml:space="preserve"> Summary3 TYPES OF </w:t>
      </w:r>
      <w:r>
        <w:rPr>
          <w:rFonts w:ascii="Arial" w:eastAsia="Arial" w:hAnsi="Arial" w:cs="Arial"/>
          <w:b/>
          <w:i/>
          <w:color w:val="000000"/>
          <w:sz w:val="20"/>
          <w:u w:val="single"/>
        </w:rPr>
        <w:t>START-UP</w:t>
      </w:r>
      <w:r>
        <w:rPr>
          <w:rFonts w:ascii="Arial" w:eastAsia="Arial" w:hAnsi="Arial" w:cs="Arial"/>
          <w:color w:val="000000"/>
          <w:sz w:val="20"/>
        </w:rPr>
        <w:t xml:space="preserve"> 3.1 Big Data 3.2 Peer-to-Peer Insurance4 LIFE/ NON-LIFE </w:t>
      </w:r>
      <w:r>
        <w:rPr>
          <w:rFonts w:ascii="Arial" w:eastAsia="Arial" w:hAnsi="Arial" w:cs="Arial"/>
          <w:b/>
          <w:i/>
          <w:color w:val="000000"/>
          <w:sz w:val="20"/>
          <w:u w:val="single"/>
        </w:rPr>
        <w:t>START</w:t>
      </w:r>
      <w:r>
        <w:rPr>
          <w:rFonts w:ascii="Arial" w:eastAsia="Arial" w:hAnsi="Arial" w:cs="Arial"/>
          <w:color w:val="000000"/>
          <w:sz w:val="20"/>
        </w:rPr>
        <w:t xml:space="preserve">-UPS5 KEY CHALLENGES6 ROLE OF THE LARGER COMPANIES 6.1 Deals 6.2 By Geography7 FUTURE OUTLOOK8 REGULATION9 DEFINITIONS AND METHODOLOGY 9.1 Definitions 9.2 MethodologyContinued  ACCESS REPORT @ </w:t>
      </w:r>
      <w:hyperlink r:id="rId747" w:history="1">
        <w:r>
          <w:rPr>
            <w:rFonts w:ascii="Arial" w:eastAsia="Arial" w:hAnsi="Arial" w:cs="Arial"/>
            <w:i/>
            <w:color w:val="0077CC"/>
            <w:sz w:val="20"/>
            <w:u w:val="single"/>
            <w:shd w:val="clear" w:color="auto" w:fill="FFFFFF"/>
          </w:rPr>
          <w:t>https://www.wiseguyreports.com/reports/759657-insurtech-</w:t>
        </w:r>
      </w:hyperlink>
      <w:hyperlink r:id="rId748" w:history="1">
        <w:r>
          <w:rPr>
            <w:rFonts w:ascii="Arial" w:eastAsia="Arial" w:hAnsi="Arial" w:cs="Arial"/>
            <w:b/>
            <w:i/>
            <w:color w:val="0077CC"/>
            <w:sz w:val="20"/>
            <w:u w:val="single"/>
            <w:shd w:val="clear" w:color="auto" w:fill="FFFFFF"/>
          </w:rPr>
          <w:t>start-up</w:t>
        </w:r>
      </w:hyperlink>
      <w:hyperlink r:id="rId749" w:history="1">
        <w:r>
          <w:rPr>
            <w:rFonts w:ascii="Arial" w:eastAsia="Arial" w:hAnsi="Arial" w:cs="Arial"/>
            <w:i/>
            <w:color w:val="0077CC"/>
            <w:sz w:val="20"/>
            <w:u w:val="single"/>
            <w:shd w:val="clear" w:color="auto" w:fill="FFFFFF"/>
          </w:rPr>
          <w:t>-landscape</w:t>
        </w:r>
      </w:hyperlink>
      <w:r>
        <w:rPr>
          <w:rFonts w:ascii="Arial" w:eastAsia="Arial" w:hAnsi="Arial" w:cs="Arial"/>
          <w:color w:val="000000"/>
          <w:sz w:val="20"/>
        </w:rPr>
        <w:t xml:space="preserve">[3] ; Get in touch:LinkedIn:            </w:t>
      </w:r>
      <w:hyperlink r:id="rId750" w:history="1">
        <w:r>
          <w:rPr>
            <w:rFonts w:ascii="Arial" w:eastAsia="Arial" w:hAnsi="Arial" w:cs="Arial"/>
            <w:i/>
            <w:color w:val="0077CC"/>
            <w:sz w:val="20"/>
            <w:u w:val="single"/>
            <w:shd w:val="clear" w:color="auto" w:fill="FFFFFF"/>
          </w:rPr>
          <w:t>www.linkedin.com/company/4828928Twitter:</w:t>
        </w:r>
      </w:hyperlink>
      <w:r>
        <w:rPr>
          <w:rFonts w:ascii="Arial" w:eastAsia="Arial" w:hAnsi="Arial" w:cs="Arial"/>
          <w:color w:val="000000"/>
          <w:sz w:val="20"/>
        </w:rPr>
        <w:t xml:space="preserve">            </w:t>
      </w:r>
      <w:hyperlink r:id="rId751" w:history="1">
        <w:r>
          <w:rPr>
            <w:rFonts w:ascii="Arial" w:eastAsia="Arial" w:hAnsi="Arial" w:cs="Arial"/>
            <w:i/>
            <w:color w:val="0077CC"/>
            <w:sz w:val="20"/>
            <w:u w:val="single"/>
            <w:shd w:val="clear" w:color="auto" w:fill="FFFFFF"/>
          </w:rPr>
          <w:t>https://twitter.com/WiseGuyReportsFacebook</w:t>
        </w:r>
      </w:hyperlink>
      <w:r>
        <w:rPr>
          <w:rFonts w:ascii="Arial" w:eastAsia="Arial" w:hAnsi="Arial" w:cs="Arial"/>
          <w:color w:val="000000"/>
          <w:sz w:val="20"/>
        </w:rPr>
        <w:t xml:space="preserve">:            </w:t>
      </w:r>
      <w:hyperlink r:id="rId752" w:history="1">
        <w:r>
          <w:rPr>
            <w:rFonts w:ascii="Arial" w:eastAsia="Arial" w:hAnsi="Arial" w:cs="Arial"/>
            <w:i/>
            <w:color w:val="0077CC"/>
            <w:sz w:val="20"/>
            <w:u w:val="single"/>
            <w:shd w:val="clear" w:color="auto" w:fill="FFFFFF"/>
          </w:rPr>
          <w:t>https://www.facebook.com/Wiseguyreports-1009007869213183/?fref=ts</w:t>
        </w:r>
      </w:hyperlink>
      <w:r>
        <w:rPr>
          <w:rFonts w:ascii="Arial" w:eastAsia="Arial" w:hAnsi="Arial" w:cs="Arial"/>
          <w:color w:val="000000"/>
          <w:sz w:val="20"/>
        </w:rPr>
        <w:t xml:space="preserve">  Contact Info: Name: Norah Trent Email: </w:t>
      </w:r>
      <w:hyperlink r:id="rId753" w:history="1">
        <w:r>
          <w:rPr>
            <w:rFonts w:ascii="Arial" w:eastAsia="Arial" w:hAnsi="Arial" w:cs="Arial"/>
            <w:i/>
            <w:color w:val="0077CC"/>
            <w:sz w:val="20"/>
            <w:u w:val="single"/>
            <w:shd w:val="clear" w:color="auto" w:fill="FFFFFF"/>
          </w:rPr>
          <w:t>sales@wiseguyreports.com</w:t>
        </w:r>
      </w:hyperlink>
      <w:r>
        <w:rPr>
          <w:rFonts w:ascii="Arial" w:eastAsia="Arial" w:hAnsi="Arial" w:cs="Arial"/>
          <w:color w:val="000000"/>
          <w:sz w:val="20"/>
        </w:rPr>
        <w:t xml:space="preserve"> Organization: WISEGUY RESEARCH CONSULTANTS PVT LTD Address: Office No. 528, Amanora Chambers Phone: +1-646-845-9349;Source URL:            </w:t>
      </w:r>
      <w:hyperlink r:id="rId754" w:history="1">
        <w:r>
          <w:rPr>
            <w:rFonts w:ascii="Arial" w:eastAsia="Arial" w:hAnsi="Arial" w:cs="Arial"/>
            <w:i/>
            <w:color w:val="0077CC"/>
            <w:sz w:val="20"/>
            <w:u w:val="single"/>
            <w:shd w:val="clear" w:color="auto" w:fill="FFFFFF"/>
          </w:rPr>
          <w:t>https://marketersmedia.com/insurtech-</w:t>
        </w:r>
      </w:hyperlink>
      <w:hyperlink r:id="rId755" w:history="1">
        <w:r>
          <w:rPr>
            <w:rFonts w:ascii="Arial" w:eastAsia="Arial" w:hAnsi="Arial" w:cs="Arial"/>
            <w:b/>
            <w:i/>
            <w:color w:val="0077CC"/>
            <w:sz w:val="20"/>
            <w:u w:val="single"/>
            <w:shd w:val="clear" w:color="auto" w:fill="FFFFFF"/>
          </w:rPr>
          <w:t>start-up</w:t>
        </w:r>
      </w:hyperlink>
      <w:hyperlink r:id="rId756" w:history="1">
        <w:r>
          <w:rPr>
            <w:rFonts w:ascii="Arial" w:eastAsia="Arial" w:hAnsi="Arial" w:cs="Arial"/>
            <w:i/>
            <w:color w:val="0077CC"/>
            <w:sz w:val="20"/>
            <w:u w:val="single"/>
            <w:shd w:val="clear" w:color="auto" w:fill="FFFFFF"/>
          </w:rPr>
          <w:t>-landscapemarket-whats-new-trending-for-2018-2022/335253</w:t>
        </w:r>
      </w:hyperlink>
      <w:r>
        <w:rPr>
          <w:rFonts w:ascii="Arial" w:eastAsia="Arial" w:hAnsi="Arial" w:cs="Arial"/>
          <w:color w:val="000000"/>
          <w:sz w:val="20"/>
        </w:rPr>
        <w:t xml:space="preserve">[4]For more information, please visit            </w:t>
      </w:r>
      <w:hyperlink r:id="rId757" w:history="1">
        <w:r>
          <w:rPr>
            <w:rFonts w:ascii="Arial" w:eastAsia="Arial" w:hAnsi="Arial" w:cs="Arial"/>
            <w:i/>
            <w:color w:val="0077CC"/>
            <w:sz w:val="20"/>
            <w:u w:val="single"/>
            <w:shd w:val="clear" w:color="auto" w:fill="FFFFFF"/>
          </w:rPr>
          <w:t>http://www.wiseguyreports.com</w:t>
        </w:r>
      </w:hyperlink>
      <w:r>
        <w:rPr>
          <w:rFonts w:ascii="Arial" w:eastAsia="Arial" w:hAnsi="Arial" w:cs="Arial"/>
          <w:color w:val="000000"/>
          <w:sz w:val="20"/>
        </w:rPr>
        <w:t xml:space="preserve">[5]Source: MarketersMediaRelease ID: 335253 [ 1]:            </w:t>
      </w:r>
      <w:hyperlink r:id="rId758" w:history="1">
        <w:r>
          <w:rPr>
            <w:rFonts w:ascii="Arial" w:eastAsia="Arial" w:hAnsi="Arial" w:cs="Arial"/>
            <w:i/>
            <w:color w:val="0077CC"/>
            <w:sz w:val="20"/>
            <w:u w:val="single"/>
            <w:shd w:val="clear" w:color="auto" w:fill="FFFFFF"/>
          </w:rPr>
          <w:t>https://www.wiseguyreports.com/reports/759657-insurtech-</w:t>
        </w:r>
      </w:hyperlink>
      <w:hyperlink r:id="rId759" w:history="1">
        <w:r>
          <w:rPr>
            <w:rFonts w:ascii="Arial" w:eastAsia="Arial" w:hAnsi="Arial" w:cs="Arial"/>
            <w:b/>
            <w:i/>
            <w:color w:val="0077CC"/>
            <w:sz w:val="20"/>
            <w:u w:val="single"/>
            <w:shd w:val="clear" w:color="auto" w:fill="FFFFFF"/>
          </w:rPr>
          <w:t>start-up</w:t>
        </w:r>
      </w:hyperlink>
      <w:hyperlink r:id="rId760" w:history="1">
        <w:r>
          <w:rPr>
            <w:rFonts w:ascii="Arial" w:eastAsia="Arial" w:hAnsi="Arial" w:cs="Arial"/>
            <w:i/>
            <w:color w:val="0077CC"/>
            <w:sz w:val="20"/>
            <w:u w:val="single"/>
            <w:shd w:val="clear" w:color="auto" w:fill="FFFFFF"/>
          </w:rPr>
          <w:t>-landscape</w:t>
        </w:r>
      </w:hyperlink>
      <w:r>
        <w:rPr>
          <w:rFonts w:ascii="Arial" w:eastAsia="Arial" w:hAnsi="Arial" w:cs="Arial"/>
          <w:color w:val="000000"/>
          <w:sz w:val="20"/>
        </w:rPr>
        <w:t xml:space="preserve"> [ 2]:            </w:t>
      </w:r>
      <w:hyperlink r:id="rId761" w:history="1">
        <w:r>
          <w:rPr>
            <w:rFonts w:ascii="Arial" w:eastAsia="Arial" w:hAnsi="Arial" w:cs="Arial"/>
            <w:i/>
            <w:color w:val="0077CC"/>
            <w:sz w:val="20"/>
            <w:u w:val="single"/>
            <w:shd w:val="clear" w:color="auto" w:fill="FFFFFF"/>
          </w:rPr>
          <w:t>https://www.wiseguyreports.com/sample-request/759657-insurtech-</w:t>
        </w:r>
      </w:hyperlink>
      <w:hyperlink r:id="rId762" w:history="1">
        <w:r>
          <w:rPr>
            <w:rFonts w:ascii="Arial" w:eastAsia="Arial" w:hAnsi="Arial" w:cs="Arial"/>
            <w:b/>
            <w:i/>
            <w:color w:val="0077CC"/>
            <w:sz w:val="20"/>
            <w:u w:val="single"/>
            <w:shd w:val="clear" w:color="auto" w:fill="FFFFFF"/>
          </w:rPr>
          <w:t>start-up</w:t>
        </w:r>
      </w:hyperlink>
      <w:hyperlink r:id="rId763" w:history="1">
        <w:r>
          <w:rPr>
            <w:rFonts w:ascii="Arial" w:eastAsia="Arial" w:hAnsi="Arial" w:cs="Arial"/>
            <w:i/>
            <w:color w:val="0077CC"/>
            <w:sz w:val="20"/>
            <w:u w:val="single"/>
            <w:shd w:val="clear" w:color="auto" w:fill="FFFFFF"/>
          </w:rPr>
          <w:t>-landscape</w:t>
        </w:r>
      </w:hyperlink>
      <w:r>
        <w:rPr>
          <w:rFonts w:ascii="Arial" w:eastAsia="Arial" w:hAnsi="Arial" w:cs="Arial"/>
          <w:color w:val="000000"/>
          <w:sz w:val="20"/>
        </w:rPr>
        <w:t xml:space="preserve"> [ 3]:            </w:t>
      </w:r>
      <w:hyperlink r:id="rId764" w:history="1">
        <w:r>
          <w:rPr>
            <w:rFonts w:ascii="Arial" w:eastAsia="Arial" w:hAnsi="Arial" w:cs="Arial"/>
            <w:i/>
            <w:color w:val="0077CC"/>
            <w:sz w:val="20"/>
            <w:u w:val="single"/>
            <w:shd w:val="clear" w:color="auto" w:fill="FFFFFF"/>
          </w:rPr>
          <w:t>https://www.wiseguyreports.com/reports/759657-insurtech-</w:t>
        </w:r>
      </w:hyperlink>
      <w:hyperlink r:id="rId765" w:history="1">
        <w:r>
          <w:rPr>
            <w:rFonts w:ascii="Arial" w:eastAsia="Arial" w:hAnsi="Arial" w:cs="Arial"/>
            <w:b/>
            <w:i/>
            <w:color w:val="0077CC"/>
            <w:sz w:val="20"/>
            <w:u w:val="single"/>
            <w:shd w:val="clear" w:color="auto" w:fill="FFFFFF"/>
          </w:rPr>
          <w:t>start-up</w:t>
        </w:r>
      </w:hyperlink>
      <w:hyperlink r:id="rId766" w:history="1">
        <w:r>
          <w:rPr>
            <w:rFonts w:ascii="Arial" w:eastAsia="Arial" w:hAnsi="Arial" w:cs="Arial"/>
            <w:i/>
            <w:color w:val="0077CC"/>
            <w:sz w:val="20"/>
            <w:u w:val="single"/>
            <w:shd w:val="clear" w:color="auto" w:fill="FFFFFF"/>
          </w:rPr>
          <w:t>-landscape</w:t>
        </w:r>
      </w:hyperlink>
      <w:r>
        <w:rPr>
          <w:rFonts w:ascii="Arial" w:eastAsia="Arial" w:hAnsi="Arial" w:cs="Arial"/>
          <w:color w:val="000000"/>
          <w:sz w:val="20"/>
        </w:rPr>
        <w:t xml:space="preserve"> [ 4]:            </w:t>
      </w:r>
      <w:hyperlink r:id="rId767" w:history="1">
        <w:r>
          <w:rPr>
            <w:rFonts w:ascii="Arial" w:eastAsia="Arial" w:hAnsi="Arial" w:cs="Arial"/>
            <w:i/>
            <w:color w:val="0077CC"/>
            <w:sz w:val="20"/>
            <w:u w:val="single"/>
            <w:shd w:val="clear" w:color="auto" w:fill="FFFFFF"/>
          </w:rPr>
          <w:t>https://marketersmedia.com/insurtech-</w:t>
        </w:r>
      </w:hyperlink>
      <w:hyperlink r:id="rId768" w:history="1">
        <w:r>
          <w:rPr>
            <w:rFonts w:ascii="Arial" w:eastAsia="Arial" w:hAnsi="Arial" w:cs="Arial"/>
            <w:b/>
            <w:i/>
            <w:color w:val="0077CC"/>
            <w:sz w:val="20"/>
            <w:u w:val="single"/>
            <w:shd w:val="clear" w:color="auto" w:fill="FFFFFF"/>
          </w:rPr>
          <w:t>start-up</w:t>
        </w:r>
      </w:hyperlink>
      <w:hyperlink r:id="rId769" w:history="1">
        <w:r>
          <w:rPr>
            <w:rFonts w:ascii="Arial" w:eastAsia="Arial" w:hAnsi="Arial" w:cs="Arial"/>
            <w:i/>
            <w:color w:val="0077CC"/>
            <w:sz w:val="20"/>
            <w:u w:val="single"/>
            <w:shd w:val="clear" w:color="auto" w:fill="FFFFFF"/>
          </w:rPr>
          <w:t>-landscapemarket-whats-new-trending-for-2018-2022/335253</w:t>
        </w:r>
      </w:hyperlink>
      <w:r>
        <w:rPr>
          <w:rFonts w:ascii="Arial" w:eastAsia="Arial" w:hAnsi="Arial" w:cs="Arial"/>
          <w:color w:val="000000"/>
          <w:sz w:val="20"/>
        </w:rPr>
        <w:t xml:space="preserve"> [ 5]:            </w:t>
      </w:r>
      <w:hyperlink r:id="rId770" w:history="1">
        <w:r>
          <w:rPr>
            <w:rFonts w:ascii="Arial" w:eastAsia="Arial" w:hAnsi="Arial" w:cs="Arial"/>
            <w:i/>
            <w:color w:val="0077CC"/>
            <w:sz w:val="20"/>
            <w:u w:val="single"/>
            <w:shd w:val="clear" w:color="auto" w:fill="FFFFFF"/>
          </w:rPr>
          <w:t>http://www.wiseguyreports.com</w:t>
        </w:r>
      </w:hyperlink>
      <w:r>
        <w:rPr>
          <w:rFonts w:ascii="Arial" w:eastAsia="Arial" w:hAnsi="Arial" w:cs="Arial"/>
          <w:color w:val="000000"/>
          <w:sz w:val="20"/>
        </w:rPr>
        <w:t xml:space="preserve"> </w:t>
      </w:r>
    </w:p>
    <w:p w14:paraId="27428F1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23, 2018</w:t>
      </w:r>
    </w:p>
    <w:p w14:paraId="3F786449" w14:textId="77777777" w:rsidR="00A97810" w:rsidRDefault="00A97810"/>
    <w:p w14:paraId="08AC12D3" w14:textId="77777777" w:rsidR="00A97810" w:rsidRDefault="00000000">
      <w:pPr>
        <w:ind w:left="200"/>
        <w:sectPr w:rsidR="00A97810">
          <w:type w:val="continuous"/>
          <w:pgSz w:w="12240" w:h="15840"/>
          <w:pgMar w:top="840" w:right="1000" w:bottom="840" w:left="1000" w:header="400" w:footer="400" w:gutter="0"/>
          <w:cols w:space="720"/>
        </w:sectPr>
      </w:pPr>
      <w:r>
        <w:br/>
      </w:r>
      <w:r>
        <w:pict w14:anchorId="0AC6D4AA">
          <v:line id="_x0000_s2231" style="position:absolute;left:0;text-align:left;z-index:251767808;mso-position-horizontal-relative:text;mso-position-vertical-relative:text" from="0,10pt" to="512pt,10pt" strokeweight="1pt"/>
        </w:pict>
      </w:r>
      <w:r>
        <w:rPr>
          <w:rFonts w:ascii="Arial" w:eastAsia="Arial" w:hAnsi="Arial" w:cs="Arial"/>
          <w:b/>
          <w:color w:val="767676"/>
          <w:sz w:val="16"/>
        </w:rPr>
        <w:t>End of Document</w:t>
      </w:r>
    </w:p>
    <w:p w14:paraId="4C5AD502" w14:textId="77777777" w:rsidR="00A97810" w:rsidRDefault="00A97810">
      <w:pPr>
        <w:sectPr w:rsidR="00A97810">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gutter="0"/>
          <w:cols w:space="720"/>
          <w:titlePg/>
        </w:sectPr>
      </w:pPr>
    </w:p>
    <w:p w14:paraId="53AA9BF2" w14:textId="77777777" w:rsidR="00A97810" w:rsidRDefault="00A97810">
      <w:bookmarkStart w:id="102" w:name="Bookmark_52"/>
      <w:bookmarkEnd w:id="102"/>
    </w:p>
    <w:p w14:paraId="532D742C" w14:textId="77777777" w:rsidR="00A97810" w:rsidRDefault="00000000">
      <w:r>
        <w:pict w14:anchorId="08D92B3E">
          <v:shape id="_x0000_i1101" type="#_x0000_t75" alt="LexisNexis®" style="width:148pt;height:30pt">
            <v:imagedata r:id="rId7" o:title=""/>
          </v:shape>
        </w:pict>
      </w:r>
      <w:r>
        <w:cr/>
      </w:r>
    </w:p>
    <w:p w14:paraId="11CE8CFC" w14:textId="77777777" w:rsidR="00A97810" w:rsidRDefault="00000000">
      <w:pPr>
        <w:spacing w:before="240" w:after="200" w:line="340" w:lineRule="atLeast"/>
        <w:jc w:val="center"/>
        <w:outlineLvl w:val="0"/>
        <w:rPr>
          <w:rFonts w:ascii="Arial" w:hAnsi="Arial" w:cs="Arial"/>
          <w:b/>
          <w:bCs/>
          <w:kern w:val="32"/>
          <w:sz w:val="32"/>
          <w:szCs w:val="32"/>
        </w:rPr>
      </w:pPr>
      <w:hyperlink r:id="rId777" w:history="1">
        <w:r>
          <w:rPr>
            <w:rFonts w:ascii="Arial" w:eastAsia="Arial" w:hAnsi="Arial" w:cs="Arial"/>
            <w:b/>
            <w:bCs/>
            <w:i/>
            <w:color w:val="0077CC"/>
            <w:kern w:val="32"/>
            <w:sz w:val="28"/>
            <w:szCs w:val="32"/>
            <w:u w:val="single"/>
            <w:shd w:val="clear" w:color="auto" w:fill="FFFFFF"/>
          </w:rPr>
          <w:t xml:space="preserve">10 Biggest Challenges Faced By </w:t>
        </w:r>
      </w:hyperlink>
      <w:hyperlink r:id="rId778" w:history="1">
        <w:r>
          <w:rPr>
            <w:rFonts w:ascii="Arial" w:eastAsia="Arial" w:hAnsi="Arial" w:cs="Arial"/>
            <w:b/>
            <w:bCs/>
            <w:i/>
            <w:color w:val="0077CC"/>
            <w:kern w:val="32"/>
            <w:sz w:val="28"/>
            <w:szCs w:val="32"/>
            <w:u w:val="single"/>
            <w:shd w:val="clear" w:color="auto" w:fill="FFFFFF"/>
          </w:rPr>
          <w:t>Startups</w:t>
        </w:r>
      </w:hyperlink>
      <w:hyperlink r:id="rId779" w:history="1">
        <w:r>
          <w:rPr>
            <w:rFonts w:ascii="Arial" w:eastAsia="Arial" w:hAnsi="Arial" w:cs="Arial"/>
            <w:b/>
            <w:bCs/>
            <w:i/>
            <w:color w:val="0077CC"/>
            <w:kern w:val="32"/>
            <w:sz w:val="28"/>
            <w:szCs w:val="32"/>
            <w:u w:val="single"/>
            <w:shd w:val="clear" w:color="auto" w:fill="FFFFFF"/>
          </w:rPr>
          <w:t xml:space="preserve"> In The First Year Of Execution!</w:t>
        </w:r>
      </w:hyperlink>
    </w:p>
    <w:p w14:paraId="3C036096" w14:textId="77777777" w:rsidR="00A97810" w:rsidRDefault="00000000">
      <w:pPr>
        <w:spacing w:before="120" w:line="260" w:lineRule="atLeast"/>
        <w:jc w:val="center"/>
      </w:pPr>
      <w:r>
        <w:rPr>
          <w:rFonts w:ascii="Arial" w:eastAsia="Arial" w:hAnsi="Arial" w:cs="Arial"/>
          <w:color w:val="000000"/>
          <w:sz w:val="20"/>
        </w:rPr>
        <w:t>Trak.in</w:t>
      </w:r>
    </w:p>
    <w:p w14:paraId="689D2771" w14:textId="77777777" w:rsidR="00A97810" w:rsidRDefault="00000000">
      <w:pPr>
        <w:spacing w:before="120" w:line="260" w:lineRule="atLeast"/>
        <w:jc w:val="center"/>
      </w:pPr>
      <w:r>
        <w:rPr>
          <w:rFonts w:ascii="Arial" w:eastAsia="Arial" w:hAnsi="Arial" w:cs="Arial"/>
          <w:color w:val="000000"/>
          <w:sz w:val="20"/>
        </w:rPr>
        <w:t>February 8, 2018 Thursday 6:30 AM EST</w:t>
      </w:r>
    </w:p>
    <w:p w14:paraId="6FFF08CB" w14:textId="77777777" w:rsidR="00A97810" w:rsidRDefault="00A97810">
      <w:pPr>
        <w:spacing w:line="240" w:lineRule="atLeast"/>
        <w:jc w:val="both"/>
      </w:pPr>
    </w:p>
    <w:p w14:paraId="26013F6C" w14:textId="77777777" w:rsidR="00A97810" w:rsidRDefault="00000000">
      <w:pPr>
        <w:spacing w:before="120" w:line="220" w:lineRule="atLeast"/>
      </w:pPr>
      <w:r>
        <w:br/>
      </w:r>
      <w:r>
        <w:rPr>
          <w:rFonts w:ascii="Arial" w:eastAsia="Arial" w:hAnsi="Arial" w:cs="Arial"/>
          <w:color w:val="000000"/>
          <w:sz w:val="16"/>
        </w:rPr>
        <w:t>Copyright 2018 Trak.in, distributed by Contify.com All Rights Reserved</w:t>
      </w:r>
    </w:p>
    <w:p w14:paraId="18EAC67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920 words</w:t>
      </w:r>
    </w:p>
    <w:p w14:paraId="01CC6780"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Guest</w:t>
      </w:r>
    </w:p>
    <w:p w14:paraId="19AB49AE" w14:textId="77777777" w:rsidR="00A97810" w:rsidRDefault="00000000">
      <w:pPr>
        <w:keepNext/>
        <w:spacing w:before="240" w:line="340" w:lineRule="atLeast"/>
      </w:pPr>
      <w:bookmarkStart w:id="103" w:name="Body_50"/>
      <w:bookmarkEnd w:id="103"/>
      <w:r>
        <w:rPr>
          <w:rFonts w:ascii="Arial" w:eastAsia="Arial" w:hAnsi="Arial" w:cs="Arial"/>
          <w:b/>
          <w:color w:val="000000"/>
          <w:sz w:val="28"/>
        </w:rPr>
        <w:t>Body</w:t>
      </w:r>
    </w:p>
    <w:p w14:paraId="5B366A2F" w14:textId="77777777" w:rsidR="00A97810" w:rsidRDefault="00000000">
      <w:pPr>
        <w:spacing w:line="60" w:lineRule="exact"/>
      </w:pPr>
      <w:r>
        <w:pict w14:anchorId="0E5CA6D1">
          <v:line id="_x0000_s2233" style="position:absolute;z-index:251768832" from="0,2pt" to="512pt,2pt" strokecolor="#009ddb" strokeweight="2pt">
            <w10:wrap type="topAndBottom"/>
          </v:line>
        </w:pict>
      </w:r>
    </w:p>
    <w:p w14:paraId="519472FA" w14:textId="77777777" w:rsidR="00A97810" w:rsidRDefault="00A97810"/>
    <w:p w14:paraId="470BBBDC" w14:textId="77777777" w:rsidR="00A97810" w:rsidRDefault="00000000">
      <w:pPr>
        <w:spacing w:before="200" w:line="260" w:lineRule="atLeast"/>
        <w:jc w:val="both"/>
      </w:pPr>
      <w:r>
        <w:rPr>
          <w:rFonts w:ascii="Arial" w:eastAsia="Arial" w:hAnsi="Arial" w:cs="Arial"/>
          <w:color w:val="000000"/>
          <w:sz w:val="20"/>
        </w:rPr>
        <w:t xml:space="preserve">Most founders just run with an idea without a careful analysis and without considering the challenges faced by a </w:t>
      </w:r>
      <w:r>
        <w:rPr>
          <w:rFonts w:ascii="Arial" w:eastAsia="Arial" w:hAnsi="Arial" w:cs="Arial"/>
          <w:b/>
          <w:i/>
          <w:color w:val="000000"/>
          <w:sz w:val="20"/>
          <w:u w:val="single"/>
        </w:rPr>
        <w:t>startup</w:t>
      </w:r>
      <w:r>
        <w:rPr>
          <w:rFonts w:ascii="Arial" w:eastAsia="Arial" w:hAnsi="Arial" w:cs="Arial"/>
          <w:color w:val="000000"/>
          <w:sz w:val="20"/>
        </w:rPr>
        <w:t xml:space="preserve"> in the first year.</w:t>
      </w:r>
    </w:p>
    <w:p w14:paraId="2832B500" w14:textId="77777777" w:rsidR="00A97810"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a business can admittedly prove to be quite the preoccupying and yet extremely gratifying endeavour. A </w:t>
      </w:r>
      <w:r>
        <w:rPr>
          <w:rFonts w:ascii="Arial" w:eastAsia="Arial" w:hAnsi="Arial" w:cs="Arial"/>
          <w:b/>
          <w:i/>
          <w:color w:val="000000"/>
          <w:sz w:val="20"/>
          <w:u w:val="single"/>
        </w:rPr>
        <w:t>start-up</w:t>
      </w:r>
      <w:r>
        <w:rPr>
          <w:rFonts w:ascii="Arial" w:eastAsia="Arial" w:hAnsi="Arial" w:cs="Arial"/>
          <w:color w:val="000000"/>
          <w:sz w:val="20"/>
        </w:rPr>
        <w:t xml:space="preserve">, to most people, is a precious opportunity to turn their passions into a palpable reality. However, the path towards this envisioned future is rarely easy. In fact, just the first year of a </w:t>
      </w:r>
      <w:r>
        <w:rPr>
          <w:rFonts w:ascii="Arial" w:eastAsia="Arial" w:hAnsi="Arial" w:cs="Arial"/>
          <w:b/>
          <w:i/>
          <w:color w:val="000000"/>
          <w:sz w:val="20"/>
          <w:u w:val="single"/>
        </w:rPr>
        <w:t>startup</w:t>
      </w:r>
      <w:r>
        <w:rPr>
          <w:rFonts w:ascii="Arial" w:eastAsia="Arial" w:hAnsi="Arial" w:cs="Arial"/>
          <w:color w:val="000000"/>
          <w:sz w:val="20"/>
        </w:rPr>
        <w:t xml:space="preserve"> can pose unimagined challenges and complications.</w:t>
      </w:r>
    </w:p>
    <w:p w14:paraId="3C567ED1" w14:textId="77777777" w:rsidR="00A97810" w:rsidRDefault="00000000">
      <w:pPr>
        <w:spacing w:before="200" w:line="260" w:lineRule="atLeast"/>
        <w:jc w:val="both"/>
      </w:pPr>
      <w:r>
        <w:rPr>
          <w:rFonts w:ascii="Arial" w:eastAsia="Arial" w:hAnsi="Arial" w:cs="Arial"/>
          <w:color w:val="000000"/>
          <w:sz w:val="20"/>
        </w:rPr>
        <w:t xml:space="preserve">To tell the truth, the first 18 months of a </w:t>
      </w:r>
      <w:r>
        <w:rPr>
          <w:rFonts w:ascii="Arial" w:eastAsia="Arial" w:hAnsi="Arial" w:cs="Arial"/>
          <w:b/>
          <w:i/>
          <w:color w:val="000000"/>
          <w:sz w:val="20"/>
          <w:u w:val="single"/>
        </w:rPr>
        <w:t>start-up</w:t>
      </w:r>
      <w:r>
        <w:rPr>
          <w:rFonts w:ascii="Arial" w:eastAsia="Arial" w:hAnsi="Arial" w:cs="Arial"/>
          <w:color w:val="000000"/>
          <w:sz w:val="20"/>
        </w:rPr>
        <w:t xml:space="preserve">'s life is often referred to as 'the valley of death' since most </w:t>
      </w:r>
      <w:r>
        <w:rPr>
          <w:rFonts w:ascii="Arial" w:eastAsia="Arial" w:hAnsi="Arial" w:cs="Arial"/>
          <w:b/>
          <w:i/>
          <w:color w:val="000000"/>
          <w:sz w:val="20"/>
          <w:u w:val="single"/>
        </w:rPr>
        <w:t>start-ups</w:t>
      </w:r>
      <w:r>
        <w:rPr>
          <w:rFonts w:ascii="Arial" w:eastAsia="Arial" w:hAnsi="Arial" w:cs="Arial"/>
          <w:color w:val="000000"/>
          <w:sz w:val="20"/>
        </w:rPr>
        <w:t xml:space="preserve"> end </w:t>
      </w:r>
      <w:r>
        <w:rPr>
          <w:rFonts w:ascii="Arial" w:eastAsia="Arial" w:hAnsi="Arial" w:cs="Arial"/>
          <w:b/>
          <w:i/>
          <w:color w:val="000000"/>
          <w:sz w:val="20"/>
          <w:u w:val="single"/>
        </w:rPr>
        <w:t>up</w:t>
      </w:r>
      <w:r>
        <w:rPr>
          <w:rFonts w:ascii="Arial" w:eastAsia="Arial" w:hAnsi="Arial" w:cs="Arial"/>
          <w:color w:val="000000"/>
          <w:sz w:val="20"/>
        </w:rPr>
        <w:t xml:space="preserve"> go to the wall during this period. So, if you are just </w:t>
      </w:r>
      <w:r>
        <w:rPr>
          <w:rFonts w:ascii="Arial" w:eastAsia="Arial" w:hAnsi="Arial" w:cs="Arial"/>
          <w:b/>
          <w:i/>
          <w:color w:val="000000"/>
          <w:sz w:val="20"/>
          <w:u w:val="single"/>
        </w:rPr>
        <w:t>starting</w:t>
      </w:r>
      <w:r>
        <w:rPr>
          <w:rFonts w:ascii="Arial" w:eastAsia="Arial" w:hAnsi="Arial" w:cs="Arial"/>
          <w:color w:val="000000"/>
          <w:sz w:val="20"/>
        </w:rPr>
        <w:t xml:space="preserve"> out in the world of </w:t>
      </w:r>
      <w:r>
        <w:rPr>
          <w:rFonts w:ascii="Arial" w:eastAsia="Arial" w:hAnsi="Arial" w:cs="Arial"/>
          <w:b/>
          <w:i/>
          <w:color w:val="000000"/>
          <w:sz w:val="20"/>
          <w:u w:val="single"/>
        </w:rPr>
        <w:t>start-ups</w:t>
      </w:r>
      <w:r>
        <w:rPr>
          <w:rFonts w:ascii="Arial" w:eastAsia="Arial" w:hAnsi="Arial" w:cs="Arial"/>
          <w:color w:val="000000"/>
          <w:sz w:val="20"/>
        </w:rPr>
        <w:t xml:space="preserve"> or are deliberating establishing one, here is a list of the 10 biggest challenges you are likely to face in the first year of your </w:t>
      </w:r>
      <w:r>
        <w:rPr>
          <w:rFonts w:ascii="Arial" w:eastAsia="Arial" w:hAnsi="Arial" w:cs="Arial"/>
          <w:b/>
          <w:i/>
          <w:color w:val="000000"/>
          <w:sz w:val="20"/>
          <w:u w:val="single"/>
        </w:rPr>
        <w:t>start-up</w:t>
      </w:r>
      <w:r>
        <w:rPr>
          <w:rFonts w:ascii="Arial" w:eastAsia="Arial" w:hAnsi="Arial" w:cs="Arial"/>
          <w:color w:val="000000"/>
          <w:sz w:val="20"/>
        </w:rPr>
        <w:t>'s execution:</w:t>
      </w:r>
    </w:p>
    <w:p w14:paraId="5D4BEC25" w14:textId="77777777" w:rsidR="00A97810" w:rsidRDefault="00000000">
      <w:pPr>
        <w:spacing w:before="200" w:line="260" w:lineRule="atLeast"/>
        <w:jc w:val="both"/>
      </w:pPr>
      <w:r>
        <w:rPr>
          <w:rFonts w:ascii="Arial" w:eastAsia="Arial" w:hAnsi="Arial" w:cs="Arial"/>
          <w:color w:val="000000"/>
          <w:sz w:val="20"/>
        </w:rPr>
        <w:t>Contents</w:t>
      </w:r>
    </w:p>
    <w:p w14:paraId="44AF2793" w14:textId="77777777" w:rsidR="00A97810" w:rsidRDefault="00A97810"/>
    <w:p w14:paraId="0E8E0DF8" w14:textId="77777777" w:rsidR="00A97810" w:rsidRDefault="00000000">
      <w:pPr>
        <w:spacing w:before="60" w:line="260" w:lineRule="atLeast"/>
        <w:jc w:val="both"/>
      </w:pPr>
      <w:r>
        <w:rPr>
          <w:rFonts w:ascii="Arial" w:eastAsia="Arial" w:hAnsi="Arial" w:cs="Arial"/>
          <w:color w:val="000000"/>
          <w:sz w:val="20"/>
        </w:rPr>
        <w:t>* 1 Identifying The Right Founder-Market Fit</w:t>
      </w:r>
    </w:p>
    <w:p w14:paraId="7ABA9538" w14:textId="77777777" w:rsidR="00A97810" w:rsidRDefault="00A97810"/>
    <w:p w14:paraId="62FB7309" w14:textId="77777777" w:rsidR="00A97810" w:rsidRDefault="00000000">
      <w:pPr>
        <w:spacing w:before="60" w:line="260" w:lineRule="atLeast"/>
        <w:jc w:val="both"/>
      </w:pPr>
      <w:r>
        <w:rPr>
          <w:rFonts w:ascii="Arial" w:eastAsia="Arial" w:hAnsi="Arial" w:cs="Arial"/>
          <w:color w:val="000000"/>
          <w:sz w:val="20"/>
        </w:rPr>
        <w:t>* 2 Building The Right Team</w:t>
      </w:r>
    </w:p>
    <w:p w14:paraId="63791D79" w14:textId="77777777" w:rsidR="00A97810" w:rsidRDefault="00A97810"/>
    <w:p w14:paraId="386C98CD" w14:textId="77777777" w:rsidR="00A97810" w:rsidRDefault="00000000">
      <w:pPr>
        <w:spacing w:before="60" w:line="260" w:lineRule="atLeast"/>
        <w:jc w:val="both"/>
      </w:pPr>
      <w:r>
        <w:rPr>
          <w:rFonts w:ascii="Arial" w:eastAsia="Arial" w:hAnsi="Arial" w:cs="Arial"/>
          <w:color w:val="000000"/>
          <w:sz w:val="20"/>
        </w:rPr>
        <w:t>* 3 Not Talking To End-Customers And Others</w:t>
      </w:r>
    </w:p>
    <w:p w14:paraId="392ED540" w14:textId="77777777" w:rsidR="00A97810" w:rsidRDefault="00A97810"/>
    <w:p w14:paraId="54B7DDDA" w14:textId="77777777" w:rsidR="00A97810" w:rsidRDefault="00000000">
      <w:pPr>
        <w:spacing w:before="60" w:line="260" w:lineRule="atLeast"/>
        <w:jc w:val="both"/>
      </w:pPr>
      <w:r>
        <w:rPr>
          <w:rFonts w:ascii="Arial" w:eastAsia="Arial" w:hAnsi="Arial" w:cs="Arial"/>
          <w:color w:val="000000"/>
          <w:sz w:val="20"/>
        </w:rPr>
        <w:t>* 4 Not Understanding The Difference Between Users And Customers</w:t>
      </w:r>
    </w:p>
    <w:p w14:paraId="2CC6D9BA" w14:textId="77777777" w:rsidR="00A97810" w:rsidRDefault="00A97810"/>
    <w:p w14:paraId="639B6CC4" w14:textId="77777777" w:rsidR="00A97810" w:rsidRDefault="00000000">
      <w:pPr>
        <w:spacing w:before="60" w:line="260" w:lineRule="atLeast"/>
        <w:jc w:val="both"/>
      </w:pPr>
      <w:r>
        <w:rPr>
          <w:rFonts w:ascii="Arial" w:eastAsia="Arial" w:hAnsi="Arial" w:cs="Arial"/>
          <w:color w:val="000000"/>
          <w:sz w:val="20"/>
        </w:rPr>
        <w:t>* 5 Focusing On Vanity Metrics Instead Of Metrics That Actually Have An Impact On The Business</w:t>
      </w:r>
    </w:p>
    <w:p w14:paraId="5CA87DE2" w14:textId="77777777" w:rsidR="00A97810" w:rsidRDefault="00A97810"/>
    <w:p w14:paraId="46F22968" w14:textId="77777777" w:rsidR="00A97810" w:rsidRDefault="00000000">
      <w:pPr>
        <w:spacing w:before="60" w:line="260" w:lineRule="atLeast"/>
        <w:jc w:val="both"/>
      </w:pPr>
      <w:r>
        <w:rPr>
          <w:rFonts w:ascii="Arial" w:eastAsia="Arial" w:hAnsi="Arial" w:cs="Arial"/>
          <w:color w:val="000000"/>
          <w:sz w:val="20"/>
        </w:rPr>
        <w:t>* 6 Not Thinking About The Bigger Picture</w:t>
      </w:r>
    </w:p>
    <w:p w14:paraId="532B609C" w14:textId="77777777" w:rsidR="00A97810" w:rsidRDefault="00A97810"/>
    <w:p w14:paraId="422614BE" w14:textId="77777777" w:rsidR="00A97810" w:rsidRDefault="00000000">
      <w:pPr>
        <w:spacing w:before="60" w:line="260" w:lineRule="atLeast"/>
        <w:jc w:val="both"/>
      </w:pPr>
      <w:r>
        <w:rPr>
          <w:rFonts w:ascii="Arial" w:eastAsia="Arial" w:hAnsi="Arial" w:cs="Arial"/>
          <w:color w:val="000000"/>
          <w:sz w:val="20"/>
        </w:rPr>
        <w:t>* 7 Executing Too Slowly</w:t>
      </w:r>
    </w:p>
    <w:p w14:paraId="49F68F38" w14:textId="77777777" w:rsidR="00A97810" w:rsidRDefault="00A97810"/>
    <w:p w14:paraId="12E13B27" w14:textId="77777777" w:rsidR="00A97810" w:rsidRDefault="00000000">
      <w:pPr>
        <w:spacing w:before="60" w:line="260" w:lineRule="atLeast"/>
        <w:jc w:val="both"/>
      </w:pPr>
      <w:r>
        <w:rPr>
          <w:rFonts w:ascii="Arial" w:eastAsia="Arial" w:hAnsi="Arial" w:cs="Arial"/>
          <w:color w:val="000000"/>
          <w:sz w:val="20"/>
        </w:rPr>
        <w:t>* 8 Not Experimenting Often Or Enough</w:t>
      </w:r>
    </w:p>
    <w:p w14:paraId="65A6F88B" w14:textId="77777777" w:rsidR="00A97810" w:rsidRDefault="00A97810"/>
    <w:p w14:paraId="5199E13C" w14:textId="77777777" w:rsidR="00A97810" w:rsidRDefault="00000000">
      <w:pPr>
        <w:spacing w:before="60" w:line="260" w:lineRule="atLeast"/>
        <w:jc w:val="both"/>
      </w:pPr>
      <w:r>
        <w:rPr>
          <w:rFonts w:ascii="Arial" w:eastAsia="Arial" w:hAnsi="Arial" w:cs="Arial"/>
          <w:color w:val="000000"/>
          <w:sz w:val="20"/>
        </w:rPr>
        <w:t>* 9 Trying To Do Too Many Things At Once</w:t>
      </w:r>
    </w:p>
    <w:p w14:paraId="1762947D" w14:textId="77777777" w:rsidR="00A97810" w:rsidRDefault="00A97810"/>
    <w:p w14:paraId="3BE74325" w14:textId="77777777" w:rsidR="00A97810" w:rsidRDefault="00000000">
      <w:pPr>
        <w:spacing w:before="200" w:line="260" w:lineRule="atLeast"/>
        <w:jc w:val="both"/>
      </w:pPr>
      <w:r>
        <w:rPr>
          <w:rFonts w:ascii="Arial" w:eastAsia="Arial" w:hAnsi="Arial" w:cs="Arial"/>
          <w:color w:val="000000"/>
          <w:sz w:val="20"/>
        </w:rPr>
        <w:t xml:space="preserve">* 10 Not Accepting </w:t>
      </w:r>
      <w:r>
        <w:rPr>
          <w:rFonts w:ascii="Arial" w:eastAsia="Arial" w:hAnsi="Arial" w:cs="Arial"/>
          <w:b/>
          <w:i/>
          <w:color w:val="000000"/>
          <w:sz w:val="20"/>
          <w:u w:val="single"/>
        </w:rPr>
        <w:t>Failures</w:t>
      </w:r>
    </w:p>
    <w:p w14:paraId="3207C413" w14:textId="77777777" w:rsidR="00A97810" w:rsidRDefault="00A97810"/>
    <w:p w14:paraId="6EF9DA60" w14:textId="77777777" w:rsidR="00A97810" w:rsidRDefault="00000000">
      <w:pPr>
        <w:spacing w:before="60" w:line="260" w:lineRule="atLeast"/>
        <w:jc w:val="both"/>
      </w:pPr>
      <w:r>
        <w:rPr>
          <w:rFonts w:ascii="Arial" w:eastAsia="Arial" w:hAnsi="Arial" w:cs="Arial"/>
          <w:color w:val="000000"/>
          <w:sz w:val="20"/>
        </w:rPr>
        <w:t>Identifying The Right Founder-Market Fit</w:t>
      </w:r>
    </w:p>
    <w:p w14:paraId="023B8E0A" w14:textId="77777777" w:rsidR="00A97810" w:rsidRDefault="00000000">
      <w:pPr>
        <w:spacing w:before="200" w:line="260" w:lineRule="atLeast"/>
        <w:jc w:val="both"/>
      </w:pPr>
      <w:r>
        <w:rPr>
          <w:rFonts w:ascii="Arial" w:eastAsia="Arial" w:hAnsi="Arial" w:cs="Arial"/>
          <w:color w:val="000000"/>
          <w:sz w:val="20"/>
        </w:rPr>
        <w:t xml:space="preserve">One of the most fundamental aspects of establishing a </w:t>
      </w:r>
      <w:r>
        <w:rPr>
          <w:rFonts w:ascii="Arial" w:eastAsia="Arial" w:hAnsi="Arial" w:cs="Arial"/>
          <w:b/>
          <w:i/>
          <w:color w:val="000000"/>
          <w:sz w:val="20"/>
          <w:u w:val="single"/>
        </w:rPr>
        <w:t>start-up</w:t>
      </w:r>
      <w:r>
        <w:rPr>
          <w:rFonts w:ascii="Arial" w:eastAsia="Arial" w:hAnsi="Arial" w:cs="Arial"/>
          <w:color w:val="000000"/>
          <w:sz w:val="20"/>
        </w:rPr>
        <w:t xml:space="preserve"> is ensuring that you get the founder-market (or founder-problem) fit right. Unfortunately, a lot of founders simply take the most seemingly gainful idea and run with it without taking the time to assess if they are the right person with right skills to solve the problem.</w:t>
      </w:r>
    </w:p>
    <w:p w14:paraId="41C4BE2B" w14:textId="77777777" w:rsidR="00A97810" w:rsidRDefault="00000000">
      <w:pPr>
        <w:spacing w:before="200" w:line="260" w:lineRule="atLeast"/>
        <w:jc w:val="both"/>
      </w:pPr>
      <w:r>
        <w:rPr>
          <w:rFonts w:ascii="Arial" w:eastAsia="Arial" w:hAnsi="Arial" w:cs="Arial"/>
          <w:color w:val="000000"/>
          <w:sz w:val="20"/>
        </w:rPr>
        <w:t>It is important that founders resonate with the problem really well in order to be able to solve it.</w:t>
      </w:r>
    </w:p>
    <w:p w14:paraId="33C05BBB" w14:textId="77777777" w:rsidR="00A97810" w:rsidRDefault="00000000">
      <w:pPr>
        <w:spacing w:before="200" w:line="260" w:lineRule="atLeast"/>
        <w:jc w:val="both"/>
      </w:pPr>
      <w:r>
        <w:rPr>
          <w:rFonts w:ascii="Arial" w:eastAsia="Arial" w:hAnsi="Arial" w:cs="Arial"/>
          <w:color w:val="000000"/>
          <w:sz w:val="20"/>
        </w:rPr>
        <w:t>Building The Right Team</w:t>
      </w:r>
    </w:p>
    <w:p w14:paraId="758BD2D2" w14:textId="77777777" w:rsidR="00A97810" w:rsidRDefault="00000000">
      <w:pPr>
        <w:spacing w:before="200" w:line="260" w:lineRule="atLeast"/>
        <w:jc w:val="both"/>
      </w:pPr>
      <w:r>
        <w:rPr>
          <w:rFonts w:ascii="Arial" w:eastAsia="Arial" w:hAnsi="Arial" w:cs="Arial"/>
          <w:color w:val="000000"/>
          <w:sz w:val="20"/>
        </w:rPr>
        <w:t xml:space="preserve">The second most important step in a </w:t>
      </w:r>
      <w:r>
        <w:rPr>
          <w:rFonts w:ascii="Arial" w:eastAsia="Arial" w:hAnsi="Arial" w:cs="Arial"/>
          <w:b/>
          <w:i/>
          <w:color w:val="000000"/>
          <w:sz w:val="20"/>
          <w:u w:val="single"/>
        </w:rPr>
        <w:t>start-up</w:t>
      </w:r>
      <w:r>
        <w:rPr>
          <w:rFonts w:ascii="Arial" w:eastAsia="Arial" w:hAnsi="Arial" w:cs="Arial"/>
          <w:color w:val="000000"/>
          <w:sz w:val="20"/>
        </w:rPr>
        <w:t xml:space="preserve">'s journey is to find the right team that can solve the problem. The team the founder puts together should complement their skills and talents and more importantly connect with their vision of building the </w:t>
      </w:r>
      <w:r>
        <w:rPr>
          <w:rFonts w:ascii="Arial" w:eastAsia="Arial" w:hAnsi="Arial" w:cs="Arial"/>
          <w:b/>
          <w:i/>
          <w:color w:val="000000"/>
          <w:sz w:val="20"/>
          <w:u w:val="single"/>
        </w:rPr>
        <w:t>startup</w:t>
      </w:r>
      <w:r>
        <w:rPr>
          <w:rFonts w:ascii="Arial" w:eastAsia="Arial" w:hAnsi="Arial" w:cs="Arial"/>
          <w:color w:val="000000"/>
          <w:sz w:val="20"/>
        </w:rPr>
        <w:t>. The team needs to be equally passionate about the problem being solved.</w:t>
      </w:r>
    </w:p>
    <w:p w14:paraId="1023C3D8" w14:textId="77777777" w:rsidR="00A97810" w:rsidRDefault="00000000">
      <w:pPr>
        <w:spacing w:before="200" w:line="260" w:lineRule="atLeast"/>
        <w:jc w:val="both"/>
      </w:pPr>
      <w:r>
        <w:rPr>
          <w:rFonts w:ascii="Arial" w:eastAsia="Arial" w:hAnsi="Arial" w:cs="Arial"/>
          <w:color w:val="000000"/>
          <w:sz w:val="20"/>
        </w:rPr>
        <w:t>Not Talking To End-Customers And Others</w:t>
      </w:r>
    </w:p>
    <w:p w14:paraId="471CEB31" w14:textId="77777777" w:rsidR="00A97810" w:rsidRDefault="00000000">
      <w:pPr>
        <w:spacing w:before="200" w:line="260" w:lineRule="atLeast"/>
        <w:jc w:val="both"/>
      </w:pPr>
      <w:r>
        <w:rPr>
          <w:rFonts w:ascii="Arial" w:eastAsia="Arial" w:hAnsi="Arial" w:cs="Arial"/>
          <w:color w:val="000000"/>
          <w:sz w:val="20"/>
        </w:rPr>
        <w:t xml:space="preserve">A large number of founders tend to work on their </w:t>
      </w:r>
      <w:r>
        <w:rPr>
          <w:rFonts w:ascii="Arial" w:eastAsia="Arial" w:hAnsi="Arial" w:cs="Arial"/>
          <w:b/>
          <w:i/>
          <w:color w:val="000000"/>
          <w:sz w:val="20"/>
          <w:u w:val="single"/>
        </w:rPr>
        <w:t>start-ups</w:t>
      </w:r>
      <w:r>
        <w:rPr>
          <w:rFonts w:ascii="Arial" w:eastAsia="Arial" w:hAnsi="Arial" w:cs="Arial"/>
          <w:color w:val="000000"/>
          <w:sz w:val="20"/>
        </w:rPr>
        <w:t xml:space="preserve"> discretely, which means they end </w:t>
      </w:r>
      <w:r>
        <w:rPr>
          <w:rFonts w:ascii="Arial" w:eastAsia="Arial" w:hAnsi="Arial" w:cs="Arial"/>
          <w:b/>
          <w:i/>
          <w:color w:val="000000"/>
          <w:sz w:val="20"/>
          <w:u w:val="single"/>
        </w:rPr>
        <w:t>up</w:t>
      </w:r>
      <w:r>
        <w:rPr>
          <w:rFonts w:ascii="Arial" w:eastAsia="Arial" w:hAnsi="Arial" w:cs="Arial"/>
          <w:color w:val="000000"/>
          <w:sz w:val="20"/>
        </w:rPr>
        <w:t xml:space="preserve"> spending too much time building what they think is right. Unfortunately, not discussing the idea with others and validating your beliefs/ assumptions, often leads to 'analysis paralysis'.</w:t>
      </w:r>
    </w:p>
    <w:p w14:paraId="3B7799B5" w14:textId="77777777" w:rsidR="00A97810" w:rsidRDefault="00000000">
      <w:pPr>
        <w:spacing w:before="200" w:line="260" w:lineRule="atLeast"/>
        <w:jc w:val="both"/>
      </w:pPr>
      <w:r>
        <w:rPr>
          <w:rFonts w:ascii="Arial" w:eastAsia="Arial" w:hAnsi="Arial" w:cs="Arial"/>
          <w:color w:val="000000"/>
          <w:sz w:val="20"/>
        </w:rPr>
        <w:t>It is imperative for founders to share their thoughts, talk to customers, and seek feedback for more clarity on what needs to be solved and how.</w:t>
      </w:r>
    </w:p>
    <w:p w14:paraId="76508599" w14:textId="77777777" w:rsidR="00A97810" w:rsidRDefault="00000000">
      <w:pPr>
        <w:spacing w:before="200" w:line="260" w:lineRule="atLeast"/>
        <w:jc w:val="both"/>
      </w:pPr>
      <w:r>
        <w:rPr>
          <w:rFonts w:ascii="Arial" w:eastAsia="Arial" w:hAnsi="Arial" w:cs="Arial"/>
          <w:color w:val="000000"/>
          <w:sz w:val="20"/>
        </w:rPr>
        <w:t>Not Understanding The Difference Between Users And Customers</w:t>
      </w:r>
    </w:p>
    <w:p w14:paraId="0A223E6A" w14:textId="77777777" w:rsidR="00A97810" w:rsidRDefault="00000000">
      <w:pPr>
        <w:spacing w:before="200" w:line="260" w:lineRule="atLeast"/>
        <w:jc w:val="both"/>
      </w:pPr>
      <w:r>
        <w:rPr>
          <w:rFonts w:ascii="Arial" w:eastAsia="Arial" w:hAnsi="Arial" w:cs="Arial"/>
          <w:color w:val="000000"/>
          <w:sz w:val="20"/>
        </w:rPr>
        <w:t xml:space="preserve">Focusing on building a user base instead of concentrating on the paying customer base early on during a </w:t>
      </w:r>
      <w:r>
        <w:rPr>
          <w:rFonts w:ascii="Arial" w:eastAsia="Arial" w:hAnsi="Arial" w:cs="Arial"/>
          <w:b/>
          <w:i/>
          <w:color w:val="000000"/>
          <w:sz w:val="20"/>
          <w:u w:val="single"/>
        </w:rPr>
        <w:t>start-up</w:t>
      </w:r>
      <w:r>
        <w:rPr>
          <w:rFonts w:ascii="Arial" w:eastAsia="Arial" w:hAnsi="Arial" w:cs="Arial"/>
          <w:color w:val="000000"/>
          <w:sz w:val="20"/>
        </w:rPr>
        <w:t xml:space="preserve">'s life is a move that is most likely to have a disastrously damaging effect on the endeavour. Many founders end </w:t>
      </w:r>
      <w:r>
        <w:rPr>
          <w:rFonts w:ascii="Arial" w:eastAsia="Arial" w:hAnsi="Arial" w:cs="Arial"/>
          <w:b/>
          <w:i/>
          <w:color w:val="000000"/>
          <w:sz w:val="20"/>
          <w:u w:val="single"/>
        </w:rPr>
        <w:t>up</w:t>
      </w:r>
      <w:r>
        <w:rPr>
          <w:rFonts w:ascii="Arial" w:eastAsia="Arial" w:hAnsi="Arial" w:cs="Arial"/>
          <w:color w:val="000000"/>
          <w:sz w:val="20"/>
        </w:rPr>
        <w:t xml:space="preserve"> chasing users who would never turn to customers.</w:t>
      </w:r>
    </w:p>
    <w:p w14:paraId="5EC1177C" w14:textId="77777777" w:rsidR="00A97810" w:rsidRDefault="00000000">
      <w:pPr>
        <w:spacing w:before="200" w:line="260" w:lineRule="atLeast"/>
        <w:jc w:val="both"/>
      </w:pPr>
      <w:r>
        <w:rPr>
          <w:rFonts w:ascii="Arial" w:eastAsia="Arial" w:hAnsi="Arial" w:cs="Arial"/>
          <w:color w:val="000000"/>
          <w:sz w:val="20"/>
        </w:rPr>
        <w:t>Focusing On Vanity Metrics Instead Of Metrics That Actually Have An Impact On The Business</w:t>
      </w:r>
    </w:p>
    <w:p w14:paraId="30AEEBFB"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often tend to focus on vanity metrics such as app downloads and page visits or Facebook likes instead of paying attention to metrics that really impact the business. Metrics such as the page visits are relevant to </w:t>
      </w:r>
      <w:r>
        <w:rPr>
          <w:rFonts w:ascii="Arial" w:eastAsia="Arial" w:hAnsi="Arial" w:cs="Arial"/>
          <w:b/>
          <w:i/>
          <w:color w:val="000000"/>
          <w:sz w:val="20"/>
          <w:u w:val="single"/>
        </w:rPr>
        <w:t>startups</w:t>
      </w:r>
      <w:r>
        <w:rPr>
          <w:rFonts w:ascii="Arial" w:eastAsia="Arial" w:hAnsi="Arial" w:cs="Arial"/>
          <w:color w:val="000000"/>
          <w:sz w:val="20"/>
        </w:rPr>
        <w:t xml:space="preserve"> in media and not </w:t>
      </w:r>
      <w:r>
        <w:rPr>
          <w:rFonts w:ascii="Arial" w:eastAsia="Arial" w:hAnsi="Arial" w:cs="Arial"/>
          <w:b/>
          <w:i/>
          <w:color w:val="000000"/>
          <w:sz w:val="20"/>
          <w:u w:val="single"/>
        </w:rPr>
        <w:t>startups</w:t>
      </w:r>
      <w:r>
        <w:rPr>
          <w:rFonts w:ascii="Arial" w:eastAsia="Arial" w:hAnsi="Arial" w:cs="Arial"/>
          <w:color w:val="000000"/>
          <w:sz w:val="20"/>
        </w:rPr>
        <w:t xml:space="preserve"> in other spaces unless page visit directly correlates with business goals. Often people confuse on what metrics really impact business and lose focus.</w:t>
      </w:r>
    </w:p>
    <w:p w14:paraId="419FC04B" w14:textId="77777777" w:rsidR="00A97810" w:rsidRDefault="00000000">
      <w:pPr>
        <w:spacing w:before="200" w:line="260" w:lineRule="atLeast"/>
        <w:jc w:val="both"/>
      </w:pPr>
      <w:r>
        <w:rPr>
          <w:rFonts w:ascii="Arial" w:eastAsia="Arial" w:hAnsi="Arial" w:cs="Arial"/>
          <w:color w:val="000000"/>
          <w:sz w:val="20"/>
        </w:rPr>
        <w:t>Not Thinking About The Bigger Picture</w:t>
      </w:r>
    </w:p>
    <w:p w14:paraId="28A0DB5C" w14:textId="77777777" w:rsidR="00A97810" w:rsidRDefault="00000000">
      <w:pPr>
        <w:spacing w:before="200" w:line="260" w:lineRule="atLeast"/>
        <w:jc w:val="both"/>
      </w:pPr>
      <w:r>
        <w:rPr>
          <w:rFonts w:ascii="Arial" w:eastAsia="Arial" w:hAnsi="Arial" w:cs="Arial"/>
          <w:color w:val="000000"/>
          <w:sz w:val="20"/>
        </w:rPr>
        <w:t xml:space="preserve">It is important to keep an eye on the bigger picture/thought process to grow as a </w:t>
      </w:r>
      <w:r>
        <w:rPr>
          <w:rFonts w:ascii="Arial" w:eastAsia="Arial" w:hAnsi="Arial" w:cs="Arial"/>
          <w:b/>
          <w:i/>
          <w:color w:val="000000"/>
          <w:sz w:val="20"/>
          <w:u w:val="single"/>
        </w:rPr>
        <w:t>start-up</w:t>
      </w:r>
      <w:r>
        <w:rPr>
          <w:rFonts w:ascii="Arial" w:eastAsia="Arial" w:hAnsi="Arial" w:cs="Arial"/>
          <w:color w:val="000000"/>
          <w:sz w:val="20"/>
        </w:rPr>
        <w:t>. Think of it as the North Star for your goals - it will help you make the right decisions while you forge the path towards the future. The vision is important for the founding team to align all forces in that direction.</w:t>
      </w:r>
    </w:p>
    <w:p w14:paraId="3E0C114B" w14:textId="77777777" w:rsidR="00A97810" w:rsidRDefault="00000000">
      <w:pPr>
        <w:spacing w:before="200" w:line="260" w:lineRule="atLeast"/>
        <w:jc w:val="both"/>
      </w:pPr>
      <w:r>
        <w:rPr>
          <w:rFonts w:ascii="Arial" w:eastAsia="Arial" w:hAnsi="Arial" w:cs="Arial"/>
          <w:color w:val="000000"/>
          <w:sz w:val="20"/>
        </w:rPr>
        <w:t>Executing Too Slowly</w:t>
      </w:r>
    </w:p>
    <w:p w14:paraId="70003EEA"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must act fast during the nascent stages. Why? Because considering the probabilities of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need to fail fast in order to learn and then correct themselves quickly. The biggest enemy of a </w:t>
      </w:r>
      <w:r>
        <w:rPr>
          <w:rFonts w:ascii="Arial" w:eastAsia="Arial" w:hAnsi="Arial" w:cs="Arial"/>
          <w:b/>
          <w:i/>
          <w:color w:val="000000"/>
          <w:sz w:val="20"/>
          <w:u w:val="single"/>
        </w:rPr>
        <w:t>startup</w:t>
      </w:r>
      <w:r>
        <w:rPr>
          <w:rFonts w:ascii="Arial" w:eastAsia="Arial" w:hAnsi="Arial" w:cs="Arial"/>
          <w:color w:val="000000"/>
          <w:sz w:val="20"/>
        </w:rPr>
        <w:t xml:space="preserve"> is lost time.</w:t>
      </w:r>
    </w:p>
    <w:p w14:paraId="547A7A96" w14:textId="77777777" w:rsidR="00A97810" w:rsidRDefault="00000000">
      <w:pPr>
        <w:spacing w:before="200" w:line="260" w:lineRule="atLeast"/>
        <w:jc w:val="both"/>
      </w:pPr>
      <w:r>
        <w:rPr>
          <w:rFonts w:ascii="Arial" w:eastAsia="Arial" w:hAnsi="Arial" w:cs="Arial"/>
          <w:color w:val="000000"/>
          <w:sz w:val="20"/>
        </w:rPr>
        <w:t>Not Experimenting Often Or Enough</w:t>
      </w:r>
    </w:p>
    <w:p w14:paraId="79BDB5C3" w14:textId="77777777" w:rsidR="00A97810" w:rsidRDefault="00000000">
      <w:pPr>
        <w:spacing w:before="200" w:line="260" w:lineRule="atLeast"/>
        <w:jc w:val="both"/>
      </w:pPr>
      <w:r>
        <w:rPr>
          <w:rFonts w:ascii="Arial" w:eastAsia="Arial" w:hAnsi="Arial" w:cs="Arial"/>
          <w:color w:val="000000"/>
          <w:sz w:val="20"/>
        </w:rPr>
        <w:lastRenderedPageBreak/>
        <w:t xml:space="preserve">Nearly all </w:t>
      </w:r>
      <w:r>
        <w:rPr>
          <w:rFonts w:ascii="Arial" w:eastAsia="Arial" w:hAnsi="Arial" w:cs="Arial"/>
          <w:b/>
          <w:i/>
          <w:color w:val="000000"/>
          <w:sz w:val="20"/>
          <w:u w:val="single"/>
        </w:rPr>
        <w:t>start-ups</w:t>
      </w:r>
      <w:r>
        <w:rPr>
          <w:rFonts w:ascii="Arial" w:eastAsia="Arial" w:hAnsi="Arial" w:cs="Arial"/>
          <w:color w:val="000000"/>
          <w:sz w:val="20"/>
        </w:rPr>
        <w:t xml:space="preserve"> deviate considerably from the original plan. Unfortunately, most founders end </w:t>
      </w:r>
      <w:r>
        <w:rPr>
          <w:rFonts w:ascii="Arial" w:eastAsia="Arial" w:hAnsi="Arial" w:cs="Arial"/>
          <w:b/>
          <w:i/>
          <w:color w:val="000000"/>
          <w:sz w:val="20"/>
          <w:u w:val="single"/>
        </w:rPr>
        <w:t>up</w:t>
      </w:r>
      <w:r>
        <w:rPr>
          <w:rFonts w:ascii="Arial" w:eastAsia="Arial" w:hAnsi="Arial" w:cs="Arial"/>
          <w:color w:val="000000"/>
          <w:sz w:val="20"/>
        </w:rPr>
        <w:t xml:space="preserve"> sticking to the original hypothesis by assuming instead of validating it through enough experiments. Most of the </w:t>
      </w:r>
      <w:r>
        <w:rPr>
          <w:rFonts w:ascii="Arial" w:eastAsia="Arial" w:hAnsi="Arial" w:cs="Arial"/>
          <w:b/>
          <w:i/>
          <w:color w:val="000000"/>
          <w:sz w:val="20"/>
          <w:u w:val="single"/>
        </w:rPr>
        <w:t>startups</w:t>
      </w:r>
      <w:r>
        <w:rPr>
          <w:rFonts w:ascii="Arial" w:eastAsia="Arial" w:hAnsi="Arial" w:cs="Arial"/>
          <w:color w:val="000000"/>
          <w:sz w:val="20"/>
        </w:rPr>
        <w:t xml:space="preserve"> end </w:t>
      </w:r>
      <w:r>
        <w:rPr>
          <w:rFonts w:ascii="Arial" w:eastAsia="Arial" w:hAnsi="Arial" w:cs="Arial"/>
          <w:b/>
          <w:i/>
          <w:color w:val="000000"/>
          <w:sz w:val="20"/>
          <w:u w:val="single"/>
        </w:rPr>
        <w:t>up</w:t>
      </w:r>
      <w:r>
        <w:rPr>
          <w:rFonts w:ascii="Arial" w:eastAsia="Arial" w:hAnsi="Arial" w:cs="Arial"/>
          <w:color w:val="000000"/>
          <w:sz w:val="20"/>
        </w:rPr>
        <w:t xml:space="preserve"> pivoting thus making the right experiments all the more important.</w:t>
      </w:r>
    </w:p>
    <w:p w14:paraId="7DF301E8" w14:textId="77777777" w:rsidR="00A97810" w:rsidRDefault="00000000">
      <w:pPr>
        <w:spacing w:before="200" w:line="260" w:lineRule="atLeast"/>
        <w:jc w:val="both"/>
      </w:pPr>
      <w:r>
        <w:rPr>
          <w:rFonts w:ascii="Arial" w:eastAsia="Arial" w:hAnsi="Arial" w:cs="Arial"/>
          <w:color w:val="000000"/>
          <w:sz w:val="20"/>
        </w:rPr>
        <w:t>Trying To Do Too Many Things At Once</w:t>
      </w:r>
    </w:p>
    <w:p w14:paraId="6E9D1C16" w14:textId="77777777" w:rsidR="00A97810" w:rsidRDefault="00000000">
      <w:pPr>
        <w:spacing w:before="200" w:line="260" w:lineRule="atLeast"/>
        <w:jc w:val="both"/>
      </w:pPr>
      <w:r>
        <w:rPr>
          <w:rFonts w:ascii="Arial" w:eastAsia="Arial" w:hAnsi="Arial" w:cs="Arial"/>
          <w:color w:val="000000"/>
          <w:sz w:val="20"/>
        </w:rPr>
        <w:t xml:space="preserve">There is no doubt that experimenting is good for the </w:t>
      </w:r>
      <w:r>
        <w:rPr>
          <w:rFonts w:ascii="Arial" w:eastAsia="Arial" w:hAnsi="Arial" w:cs="Arial"/>
          <w:b/>
          <w:i/>
          <w:color w:val="000000"/>
          <w:sz w:val="20"/>
          <w:u w:val="single"/>
        </w:rPr>
        <w:t>start-up</w:t>
      </w:r>
      <w:r>
        <w:rPr>
          <w:rFonts w:ascii="Arial" w:eastAsia="Arial" w:hAnsi="Arial" w:cs="Arial"/>
          <w:color w:val="000000"/>
          <w:sz w:val="20"/>
        </w:rPr>
        <w:t xml:space="preserve">'s health. However, overdo it and you risk hurting your </w:t>
      </w:r>
      <w:r>
        <w:rPr>
          <w:rFonts w:ascii="Arial" w:eastAsia="Arial" w:hAnsi="Arial" w:cs="Arial"/>
          <w:b/>
          <w:i/>
          <w:color w:val="000000"/>
          <w:sz w:val="20"/>
          <w:u w:val="single"/>
        </w:rPr>
        <w:t>start-up</w:t>
      </w:r>
      <w:r>
        <w:rPr>
          <w:rFonts w:ascii="Arial" w:eastAsia="Arial" w:hAnsi="Arial" w:cs="Arial"/>
          <w:color w:val="000000"/>
          <w:sz w:val="20"/>
        </w:rPr>
        <w:t>. But also remember to evaluate the experiments and their results thoroughly before discarding it or adopting it.</w:t>
      </w:r>
    </w:p>
    <w:p w14:paraId="1C4B6D1C" w14:textId="77777777" w:rsidR="00A97810" w:rsidRDefault="00000000">
      <w:pPr>
        <w:spacing w:before="200" w:line="260" w:lineRule="atLeast"/>
        <w:jc w:val="both"/>
      </w:pPr>
      <w:r>
        <w:rPr>
          <w:rFonts w:ascii="Arial" w:eastAsia="Arial" w:hAnsi="Arial" w:cs="Arial"/>
          <w:color w:val="000000"/>
          <w:sz w:val="20"/>
        </w:rPr>
        <w:t xml:space="preserve">Not Accepting </w:t>
      </w:r>
      <w:r>
        <w:rPr>
          <w:rFonts w:ascii="Arial" w:eastAsia="Arial" w:hAnsi="Arial" w:cs="Arial"/>
          <w:b/>
          <w:i/>
          <w:color w:val="000000"/>
          <w:sz w:val="20"/>
          <w:u w:val="single"/>
        </w:rPr>
        <w:t>Failures</w:t>
      </w:r>
    </w:p>
    <w:p w14:paraId="14A57B0E" w14:textId="77777777" w:rsidR="00A97810" w:rsidRDefault="00000000">
      <w:pPr>
        <w:spacing w:before="200" w:line="260" w:lineRule="atLeast"/>
        <w:jc w:val="both"/>
      </w:pPr>
      <w:r>
        <w:rPr>
          <w:rFonts w:ascii="Arial" w:eastAsia="Arial" w:hAnsi="Arial" w:cs="Arial"/>
          <w:color w:val="000000"/>
          <w:sz w:val="20"/>
        </w:rPr>
        <w:t xml:space="preserve">In the world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a more common occurrence than success stories. As a </w:t>
      </w:r>
      <w:r>
        <w:rPr>
          <w:rFonts w:ascii="Arial" w:eastAsia="Arial" w:hAnsi="Arial" w:cs="Arial"/>
          <w:b/>
          <w:i/>
          <w:color w:val="000000"/>
          <w:sz w:val="20"/>
          <w:u w:val="single"/>
        </w:rPr>
        <w:t>start-up</w:t>
      </w:r>
      <w:r>
        <w:rPr>
          <w:rFonts w:ascii="Arial" w:eastAsia="Arial" w:hAnsi="Arial" w:cs="Arial"/>
          <w:color w:val="000000"/>
          <w:sz w:val="20"/>
        </w:rPr>
        <w:t xml:space="preserve">'s founder, one must accept </w:t>
      </w:r>
      <w:r>
        <w:rPr>
          <w:rFonts w:ascii="Arial" w:eastAsia="Arial" w:hAnsi="Arial" w:cs="Arial"/>
          <w:b/>
          <w:i/>
          <w:color w:val="000000"/>
          <w:sz w:val="20"/>
          <w:u w:val="single"/>
        </w:rPr>
        <w:t>failures</w:t>
      </w:r>
      <w:r>
        <w:rPr>
          <w:rFonts w:ascii="Arial" w:eastAsia="Arial" w:hAnsi="Arial" w:cs="Arial"/>
          <w:color w:val="000000"/>
          <w:sz w:val="20"/>
        </w:rPr>
        <w:t xml:space="preserve">, rejections, and naysayers and then move on to building the </w:t>
      </w:r>
      <w:r>
        <w:rPr>
          <w:rFonts w:ascii="Arial" w:eastAsia="Arial" w:hAnsi="Arial" w:cs="Arial"/>
          <w:b/>
          <w:i/>
          <w:color w:val="000000"/>
          <w:sz w:val="20"/>
          <w:u w:val="single"/>
        </w:rPr>
        <w:t>startup</w:t>
      </w:r>
      <w:r>
        <w:rPr>
          <w:rFonts w:ascii="Arial" w:eastAsia="Arial" w:hAnsi="Arial" w:cs="Arial"/>
          <w:color w:val="000000"/>
          <w:sz w:val="20"/>
        </w:rPr>
        <w:t xml:space="preserve"> ahead.</w:t>
      </w:r>
    </w:p>
    <w:p w14:paraId="2B6E7E30" w14:textId="77777777" w:rsidR="00A97810" w:rsidRDefault="00000000">
      <w:pPr>
        <w:spacing w:before="200" w:line="260" w:lineRule="atLeast"/>
        <w:jc w:val="both"/>
      </w:pPr>
      <w:r>
        <w:rPr>
          <w:rFonts w:ascii="Arial" w:eastAsia="Arial" w:hAnsi="Arial" w:cs="Arial"/>
          <w:color w:val="000000"/>
          <w:sz w:val="20"/>
        </w:rPr>
        <w:t xml:space="preserve">To a lot of people, the mere idea of establishing your own </w:t>
      </w:r>
      <w:r>
        <w:rPr>
          <w:rFonts w:ascii="Arial" w:eastAsia="Arial" w:hAnsi="Arial" w:cs="Arial"/>
          <w:b/>
          <w:i/>
          <w:color w:val="000000"/>
          <w:sz w:val="20"/>
          <w:u w:val="single"/>
        </w:rPr>
        <w:t>startup</w:t>
      </w:r>
      <w:r>
        <w:rPr>
          <w:rFonts w:ascii="Arial" w:eastAsia="Arial" w:hAnsi="Arial" w:cs="Arial"/>
          <w:color w:val="000000"/>
          <w:sz w:val="20"/>
        </w:rPr>
        <w:t xml:space="preserve"> sounds fantastical for it means you get to pursue our own vision, do things your own way and make your own rules. However, the path towards this envisioned future is rarely easy. But knowing, understanding, and anticipating the barriers you may face in the first year of your </w:t>
      </w:r>
      <w:r>
        <w:rPr>
          <w:rFonts w:ascii="Arial" w:eastAsia="Arial" w:hAnsi="Arial" w:cs="Arial"/>
          <w:b/>
          <w:i/>
          <w:color w:val="000000"/>
          <w:sz w:val="20"/>
          <w:u w:val="single"/>
        </w:rPr>
        <w:t>startup</w:t>
      </w:r>
      <w:r>
        <w:rPr>
          <w:rFonts w:ascii="Arial" w:eastAsia="Arial" w:hAnsi="Arial" w:cs="Arial"/>
          <w:color w:val="000000"/>
          <w:sz w:val="20"/>
        </w:rPr>
        <w:t xml:space="preserve"> execution can not only help you be prepared to successfully overcome these challenges but possibly also steer clear of some common stumbling blocks.</w:t>
      </w:r>
    </w:p>
    <w:p w14:paraId="48EBB075" w14:textId="77777777" w:rsidR="00A97810" w:rsidRDefault="00000000">
      <w:pPr>
        <w:spacing w:before="200" w:line="260" w:lineRule="atLeast"/>
        <w:jc w:val="both"/>
      </w:pPr>
      <w:r>
        <w:rPr>
          <w:rFonts w:ascii="Arial" w:eastAsia="Arial" w:hAnsi="Arial" w:cs="Arial"/>
          <w:color w:val="000000"/>
          <w:sz w:val="20"/>
        </w:rPr>
        <w:t>About The Author: This article is contributed by Prashant Pansare - Serial Entrepreneur &amp; CoFounder at Eagle 10 Ventures.</w:t>
      </w:r>
    </w:p>
    <w:p w14:paraId="14DD5B1D"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8, 2018</w:t>
      </w:r>
    </w:p>
    <w:p w14:paraId="0AFD1C83" w14:textId="77777777" w:rsidR="00A97810" w:rsidRDefault="00A97810"/>
    <w:p w14:paraId="2B3B912D" w14:textId="77777777" w:rsidR="00A97810" w:rsidRDefault="00000000">
      <w:pPr>
        <w:ind w:left="200"/>
        <w:sectPr w:rsidR="00A97810">
          <w:type w:val="continuous"/>
          <w:pgSz w:w="12240" w:h="15840"/>
          <w:pgMar w:top="840" w:right="1000" w:bottom="840" w:left="1000" w:header="400" w:footer="400" w:gutter="0"/>
          <w:cols w:space="720"/>
        </w:sectPr>
      </w:pPr>
      <w:r>
        <w:br/>
      </w:r>
      <w:r>
        <w:pict w14:anchorId="137869BC">
          <v:line id="_x0000_s2234" style="position:absolute;left:0;text-align:left;z-index:251769856;mso-position-horizontal-relative:text;mso-position-vertical-relative:text" from="0,10pt" to="512pt,10pt" strokeweight="1pt"/>
        </w:pict>
      </w:r>
      <w:r>
        <w:rPr>
          <w:rFonts w:ascii="Arial" w:eastAsia="Arial" w:hAnsi="Arial" w:cs="Arial"/>
          <w:b/>
          <w:color w:val="767676"/>
          <w:sz w:val="16"/>
        </w:rPr>
        <w:t>End of Document</w:t>
      </w:r>
    </w:p>
    <w:p w14:paraId="273D3F0B" w14:textId="77777777" w:rsidR="00A97810" w:rsidRDefault="00A97810">
      <w:pPr>
        <w:sectPr w:rsidR="00A97810">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gutter="0"/>
          <w:cols w:space="720"/>
          <w:titlePg/>
        </w:sectPr>
      </w:pPr>
    </w:p>
    <w:p w14:paraId="73A85EB6" w14:textId="77777777" w:rsidR="00A97810" w:rsidRDefault="00A97810">
      <w:bookmarkStart w:id="104" w:name="Bookmark_53"/>
      <w:bookmarkEnd w:id="104"/>
    </w:p>
    <w:p w14:paraId="1D466488" w14:textId="77777777" w:rsidR="00A97810" w:rsidRDefault="00000000">
      <w:r>
        <w:pict w14:anchorId="0D7D018E">
          <v:shape id="_x0000_i1102" type="#_x0000_t75" alt="LexisNexis®" style="width:148pt;height:30pt">
            <v:imagedata r:id="rId7" o:title=""/>
          </v:shape>
        </w:pict>
      </w:r>
      <w:r>
        <w:cr/>
      </w:r>
    </w:p>
    <w:p w14:paraId="308B64FD" w14:textId="77777777" w:rsidR="00A97810" w:rsidRDefault="00000000">
      <w:pPr>
        <w:spacing w:before="240" w:after="200" w:line="340" w:lineRule="atLeast"/>
        <w:jc w:val="center"/>
        <w:outlineLvl w:val="0"/>
        <w:rPr>
          <w:rFonts w:ascii="Arial" w:hAnsi="Arial" w:cs="Arial"/>
          <w:b/>
          <w:bCs/>
          <w:kern w:val="32"/>
          <w:sz w:val="32"/>
          <w:szCs w:val="32"/>
        </w:rPr>
      </w:pPr>
      <w:hyperlink r:id="rId786" w:history="1">
        <w:r>
          <w:rPr>
            <w:rFonts w:ascii="Arial" w:eastAsia="Arial" w:hAnsi="Arial" w:cs="Arial"/>
            <w:b/>
            <w:bCs/>
            <w:i/>
            <w:color w:val="0077CC"/>
            <w:kern w:val="32"/>
            <w:sz w:val="28"/>
            <w:szCs w:val="32"/>
            <w:u w:val="single"/>
            <w:shd w:val="clear" w:color="auto" w:fill="FFFFFF"/>
          </w:rPr>
          <w:t>United States : US Department of Labor Issues Willful Citations to Edmond Asphalt, Concrete Paving Contractor After Investigation Into 18-year-old Workers Fatal Injury</w:t>
        </w:r>
      </w:hyperlink>
    </w:p>
    <w:p w14:paraId="6EADFE7F" w14:textId="77777777" w:rsidR="00A97810" w:rsidRDefault="00000000">
      <w:pPr>
        <w:spacing w:before="120" w:line="260" w:lineRule="atLeast"/>
        <w:jc w:val="center"/>
      </w:pPr>
      <w:r>
        <w:rPr>
          <w:rFonts w:ascii="Arial" w:eastAsia="Arial" w:hAnsi="Arial" w:cs="Arial"/>
          <w:color w:val="000000"/>
          <w:sz w:val="20"/>
        </w:rPr>
        <w:t>TendersInfo</w:t>
      </w:r>
    </w:p>
    <w:p w14:paraId="24093E02" w14:textId="77777777" w:rsidR="00A97810" w:rsidRDefault="00000000">
      <w:pPr>
        <w:spacing w:before="120" w:line="260" w:lineRule="atLeast"/>
        <w:jc w:val="center"/>
      </w:pPr>
      <w:r>
        <w:rPr>
          <w:rFonts w:ascii="Arial" w:eastAsia="Arial" w:hAnsi="Arial" w:cs="Arial"/>
          <w:color w:val="000000"/>
          <w:sz w:val="20"/>
        </w:rPr>
        <w:t>May 6, 2022 Friday</w:t>
      </w:r>
    </w:p>
    <w:p w14:paraId="119C8D8C" w14:textId="77777777" w:rsidR="00A97810" w:rsidRDefault="00A97810">
      <w:pPr>
        <w:spacing w:line="240" w:lineRule="atLeast"/>
        <w:jc w:val="both"/>
      </w:pPr>
    </w:p>
    <w:p w14:paraId="3DEEFDE4" w14:textId="77777777" w:rsidR="00A97810" w:rsidRDefault="00000000">
      <w:pPr>
        <w:spacing w:before="120" w:line="220" w:lineRule="atLeast"/>
      </w:pPr>
      <w:r>
        <w:br/>
      </w:r>
      <w:r>
        <w:rPr>
          <w:rFonts w:ascii="Arial" w:eastAsia="Arial" w:hAnsi="Arial" w:cs="Arial"/>
          <w:color w:val="000000"/>
          <w:sz w:val="16"/>
        </w:rPr>
        <w:t>Copyright 2022 TendersInfo - Euclid Infotech Pvt. Ltd. Provided by Syndigate Media Inc. All Rights Reserved</w:t>
      </w:r>
    </w:p>
    <w:p w14:paraId="148ED8FD" w14:textId="77777777" w:rsidR="00A97810" w:rsidRDefault="00000000">
      <w:pPr>
        <w:spacing w:before="120" w:line="220" w:lineRule="atLeast"/>
      </w:pPr>
      <w:r>
        <w:br/>
      </w:r>
      <w:r>
        <w:pict w14:anchorId="0FB1572A">
          <v:shape id="_x0000_i1103" type="#_x0000_t75" style="width:90pt;height:86.5pt">
            <v:imagedata r:id="rId787" o:title=""/>
          </v:shape>
        </w:pict>
      </w:r>
    </w:p>
    <w:p w14:paraId="47272E7D"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345 words</w:t>
      </w:r>
    </w:p>
    <w:p w14:paraId="452F3D50" w14:textId="77777777" w:rsidR="00A97810" w:rsidRDefault="00000000">
      <w:pPr>
        <w:keepNext/>
        <w:spacing w:before="240" w:line="340" w:lineRule="atLeast"/>
      </w:pPr>
      <w:bookmarkStart w:id="105" w:name="Body_51"/>
      <w:bookmarkEnd w:id="105"/>
      <w:r>
        <w:rPr>
          <w:rFonts w:ascii="Arial" w:eastAsia="Arial" w:hAnsi="Arial" w:cs="Arial"/>
          <w:b/>
          <w:color w:val="000000"/>
          <w:sz w:val="28"/>
        </w:rPr>
        <w:t>Body</w:t>
      </w:r>
    </w:p>
    <w:p w14:paraId="404FFFFA" w14:textId="77777777" w:rsidR="00A97810" w:rsidRDefault="00000000">
      <w:pPr>
        <w:spacing w:line="60" w:lineRule="exact"/>
      </w:pPr>
      <w:r>
        <w:pict w14:anchorId="2169B10A">
          <v:line id="_x0000_s2237" style="position:absolute;z-index:251770880" from="0,2pt" to="512pt,2pt" strokecolor="#009ddb" strokeweight="2pt">
            <w10:wrap type="topAndBottom"/>
          </v:line>
        </w:pict>
      </w:r>
    </w:p>
    <w:p w14:paraId="581BF276" w14:textId="77777777" w:rsidR="00A97810" w:rsidRDefault="00A97810"/>
    <w:p w14:paraId="43316E23" w14:textId="77777777" w:rsidR="00A97810" w:rsidRDefault="00000000">
      <w:pPr>
        <w:spacing w:before="200" w:line="260" w:lineRule="atLeast"/>
        <w:jc w:val="both"/>
      </w:pPr>
      <w:r>
        <w:rPr>
          <w:rFonts w:ascii="Arial" w:eastAsia="Arial" w:hAnsi="Arial" w:cs="Arial"/>
          <w:color w:val="000000"/>
          <w:sz w:val="20"/>
        </w:rPr>
        <w:t xml:space="preserve">Federal workplace safety investigators found that a construction companys </w:t>
      </w:r>
      <w:r>
        <w:rPr>
          <w:rFonts w:ascii="Arial" w:eastAsia="Arial" w:hAnsi="Arial" w:cs="Arial"/>
          <w:b/>
          <w:i/>
          <w:color w:val="000000"/>
          <w:sz w:val="20"/>
          <w:u w:val="single"/>
        </w:rPr>
        <w:t>failure</w:t>
      </w:r>
      <w:r>
        <w:rPr>
          <w:rFonts w:ascii="Arial" w:eastAsia="Arial" w:hAnsi="Arial" w:cs="Arial"/>
          <w:color w:val="000000"/>
          <w:sz w:val="20"/>
        </w:rPr>
        <w:t xml:space="preserve"> to prevent sudden </w:t>
      </w:r>
      <w:r>
        <w:rPr>
          <w:rFonts w:ascii="Arial" w:eastAsia="Arial" w:hAnsi="Arial" w:cs="Arial"/>
          <w:b/>
          <w:i/>
          <w:color w:val="000000"/>
          <w:sz w:val="20"/>
          <w:u w:val="single"/>
        </w:rPr>
        <w:t>start-up</w:t>
      </w:r>
      <w:r>
        <w:rPr>
          <w:rFonts w:ascii="Arial" w:eastAsia="Arial" w:hAnsi="Arial" w:cs="Arial"/>
          <w:color w:val="000000"/>
          <w:sz w:val="20"/>
        </w:rPr>
        <w:t xml:space="preserve"> of a conveyor system contributed to an 18-year-old workers fatal injuries after he was pulled into a hot asphalt silo as he tried to remove debris from the conveyor in Oklahoma City on Nov. 2, 2021.</w:t>
      </w:r>
    </w:p>
    <w:p w14:paraId="5A5B0350" w14:textId="77777777" w:rsidR="00A97810" w:rsidRDefault="00000000">
      <w:pPr>
        <w:spacing w:before="200" w:line="260" w:lineRule="atLeast"/>
        <w:jc w:val="both"/>
      </w:pPr>
      <w:r>
        <w:rPr>
          <w:rFonts w:ascii="Arial" w:eastAsia="Arial" w:hAnsi="Arial" w:cs="Arial"/>
          <w:color w:val="000000"/>
          <w:sz w:val="20"/>
        </w:rPr>
        <w:t xml:space="preserve">The U.S. Department of Labors Occupational Safety and Health Administration opened an inspection at TJ Campbell Construction Co. and determined the conveyor system was not locked out/tagged out to avoid accidental </w:t>
      </w:r>
      <w:r>
        <w:rPr>
          <w:rFonts w:ascii="Arial" w:eastAsia="Arial" w:hAnsi="Arial" w:cs="Arial"/>
          <w:b/>
          <w:i/>
          <w:color w:val="000000"/>
          <w:sz w:val="20"/>
          <w:u w:val="single"/>
        </w:rPr>
        <w:t>startups</w:t>
      </w:r>
      <w:r>
        <w:rPr>
          <w:rFonts w:ascii="Arial" w:eastAsia="Arial" w:hAnsi="Arial" w:cs="Arial"/>
          <w:color w:val="000000"/>
          <w:sz w:val="20"/>
        </w:rPr>
        <w:t>. OSHA issued willful citations for failing to develop and use procedures for controlling hazardous energy when servicing or cleaning the asphalt conveyor system, and not training workers adequately on requirements for controlling hazardous energy.</w:t>
      </w:r>
    </w:p>
    <w:p w14:paraId="709B02A7" w14:textId="77777777" w:rsidR="00A97810" w:rsidRDefault="00000000">
      <w:pPr>
        <w:spacing w:before="200" w:line="260" w:lineRule="atLeast"/>
        <w:jc w:val="both"/>
      </w:pPr>
      <w:r>
        <w:rPr>
          <w:rFonts w:ascii="Arial" w:eastAsia="Arial" w:hAnsi="Arial" w:cs="Arial"/>
          <w:color w:val="000000"/>
          <w:sz w:val="20"/>
        </w:rPr>
        <w:t>A young worker was barely three months on the job when his life was tragically cut short, said OSHA Area Director Steven Kirby in Oklahoma City. Had TJ Campbell Construction Company provided their workers with the required training on controlling hazardous energy and ensuring proper shutdown before any attempt to remove debris was made, this young man would have ended his workday safely.</w:t>
      </w:r>
    </w:p>
    <w:p w14:paraId="05C1C4C5" w14:textId="77777777" w:rsidR="00A97810" w:rsidRDefault="00000000">
      <w:pPr>
        <w:spacing w:before="200" w:line="260" w:lineRule="atLeast"/>
        <w:jc w:val="both"/>
      </w:pPr>
      <w:r>
        <w:rPr>
          <w:rFonts w:ascii="Arial" w:eastAsia="Arial" w:hAnsi="Arial" w:cs="Arial"/>
          <w:color w:val="000000"/>
          <w:sz w:val="20"/>
        </w:rPr>
        <w:t>In addition to the willful citations, OSHA cited the company for the following:</w:t>
      </w:r>
    </w:p>
    <w:p w14:paraId="75A67608" w14:textId="77777777" w:rsidR="00A97810" w:rsidRDefault="00000000">
      <w:pPr>
        <w:spacing w:before="200" w:line="260" w:lineRule="atLeast"/>
        <w:jc w:val="both"/>
      </w:pPr>
      <w:r>
        <w:rPr>
          <w:rFonts w:ascii="Arial" w:eastAsia="Arial" w:hAnsi="Arial" w:cs="Arial"/>
          <w:color w:val="000000"/>
          <w:sz w:val="20"/>
        </w:rPr>
        <w:t>Permitting unguarded pulleys, chain and sprockets on walking and working surfaces.</w:t>
      </w:r>
    </w:p>
    <w:p w14:paraId="0E0B0127" w14:textId="77777777" w:rsidR="00A97810" w:rsidRDefault="00000000">
      <w:pPr>
        <w:spacing w:before="200" w:line="260" w:lineRule="atLeast"/>
        <w:jc w:val="both"/>
      </w:pPr>
      <w:r>
        <w:rPr>
          <w:rFonts w:ascii="Arial" w:eastAsia="Arial" w:hAnsi="Arial" w:cs="Arial"/>
          <w:color w:val="000000"/>
          <w:sz w:val="20"/>
        </w:rPr>
        <w:t>Failing to apply energy isolation devices.</w:t>
      </w:r>
    </w:p>
    <w:p w14:paraId="5737EC8A" w14:textId="77777777" w:rsidR="00A97810" w:rsidRDefault="00000000">
      <w:pPr>
        <w:spacing w:before="200" w:line="260" w:lineRule="atLeast"/>
        <w:jc w:val="both"/>
      </w:pPr>
      <w:r>
        <w:rPr>
          <w:rFonts w:ascii="Arial" w:eastAsia="Arial" w:hAnsi="Arial" w:cs="Arial"/>
          <w:color w:val="000000"/>
          <w:sz w:val="20"/>
        </w:rPr>
        <w:t>Missing handrails on stairways.</w:t>
      </w:r>
    </w:p>
    <w:p w14:paraId="177A4CE4" w14:textId="77777777" w:rsidR="00A97810" w:rsidRDefault="00000000">
      <w:pPr>
        <w:spacing w:before="200" w:line="260" w:lineRule="atLeast"/>
        <w:jc w:val="both"/>
      </w:pPr>
      <w:r>
        <w:rPr>
          <w:rFonts w:ascii="Arial" w:eastAsia="Arial" w:hAnsi="Arial" w:cs="Arial"/>
          <w:color w:val="000000"/>
          <w:sz w:val="20"/>
        </w:rPr>
        <w:t>Uncovered holes in the floor of walking working surfaces.</w:t>
      </w:r>
    </w:p>
    <w:p w14:paraId="49E489BD" w14:textId="77777777" w:rsidR="00A97810" w:rsidRDefault="00000000">
      <w:pPr>
        <w:spacing w:before="200" w:line="260" w:lineRule="atLeast"/>
        <w:jc w:val="both"/>
      </w:pPr>
      <w:r>
        <w:rPr>
          <w:rFonts w:ascii="Arial" w:eastAsia="Arial" w:hAnsi="Arial" w:cs="Arial"/>
          <w:color w:val="000000"/>
          <w:sz w:val="20"/>
        </w:rPr>
        <w:lastRenderedPageBreak/>
        <w:t>TJ Campbell Construction Company faces proposed penalties totaling $370,347.</w:t>
      </w:r>
    </w:p>
    <w:p w14:paraId="5F84F95D" w14:textId="77777777" w:rsidR="00A97810" w:rsidRDefault="00000000">
      <w:pPr>
        <w:spacing w:before="200" w:line="260" w:lineRule="atLeast"/>
        <w:jc w:val="both"/>
      </w:pPr>
      <w:r>
        <w:rPr>
          <w:rFonts w:ascii="Arial" w:eastAsia="Arial" w:hAnsi="Arial" w:cs="Arial"/>
          <w:color w:val="000000"/>
          <w:sz w:val="20"/>
        </w:rPr>
        <w:t>Based in Edmond, T.J. Campbell Construction, a subsidiary of DUIT Holdings Inc., is an asphalt and concrete paving contractor. The company has experience with highway, street and site infrastructure for commercial developments, as well as construction services for construction and reconstruction.</w:t>
      </w:r>
    </w:p>
    <w:p w14:paraId="0B5F5F99" w14:textId="77777777" w:rsidR="00A97810" w:rsidRDefault="00000000">
      <w:pPr>
        <w:spacing w:before="200" w:line="260" w:lineRule="atLeast"/>
        <w:jc w:val="both"/>
      </w:pPr>
      <w:r>
        <w:rPr>
          <w:rFonts w:ascii="Arial" w:eastAsia="Arial" w:hAnsi="Arial" w:cs="Arial"/>
          <w:color w:val="000000"/>
          <w:sz w:val="20"/>
        </w:rPr>
        <w:t>The company has 15 business days from receipt of its citations and penalties to comply, request an informal conference with OSHAs area director, or contest the findings before the independent Occupational Safety and Health Review Commission.</w:t>
      </w:r>
    </w:p>
    <w:p w14:paraId="64E318E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7, 2022</w:t>
      </w:r>
    </w:p>
    <w:p w14:paraId="773ED863" w14:textId="77777777" w:rsidR="00A97810" w:rsidRDefault="00A97810"/>
    <w:p w14:paraId="41004DF1" w14:textId="77777777" w:rsidR="00A97810" w:rsidRDefault="00000000">
      <w:pPr>
        <w:ind w:left="200"/>
        <w:sectPr w:rsidR="00A97810">
          <w:type w:val="continuous"/>
          <w:pgSz w:w="12240" w:h="15840"/>
          <w:pgMar w:top="840" w:right="1000" w:bottom="840" w:left="1000" w:header="400" w:footer="400" w:gutter="0"/>
          <w:cols w:space="720"/>
        </w:sectPr>
      </w:pPr>
      <w:r>
        <w:br/>
      </w:r>
      <w:r>
        <w:pict w14:anchorId="6EB98ABF">
          <v:line id="_x0000_s2238" style="position:absolute;left:0;text-align:left;z-index:251771904;mso-position-horizontal-relative:text;mso-position-vertical-relative:text" from="0,10pt" to="512pt,10pt" strokeweight="1pt"/>
        </w:pict>
      </w:r>
      <w:r>
        <w:rPr>
          <w:rFonts w:ascii="Arial" w:eastAsia="Arial" w:hAnsi="Arial" w:cs="Arial"/>
          <w:b/>
          <w:color w:val="767676"/>
          <w:sz w:val="16"/>
        </w:rPr>
        <w:t>End of Document</w:t>
      </w:r>
    </w:p>
    <w:p w14:paraId="43BAF9AE" w14:textId="77777777" w:rsidR="00A97810" w:rsidRDefault="00A97810">
      <w:pPr>
        <w:sectPr w:rsidR="00A97810">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gutter="0"/>
          <w:cols w:space="720"/>
          <w:titlePg/>
        </w:sectPr>
      </w:pPr>
    </w:p>
    <w:p w14:paraId="77096DF6" w14:textId="77777777" w:rsidR="00A97810" w:rsidRDefault="00A97810">
      <w:bookmarkStart w:id="106" w:name="Bookmark_54"/>
      <w:bookmarkEnd w:id="106"/>
    </w:p>
    <w:p w14:paraId="3FCC69D5" w14:textId="77777777" w:rsidR="00A97810" w:rsidRDefault="00000000">
      <w:r>
        <w:pict w14:anchorId="5F0CB17A">
          <v:shape id="_x0000_i1104" type="#_x0000_t75" alt="LexisNexis®" style="width:148pt;height:30pt">
            <v:imagedata r:id="rId7" o:title=""/>
          </v:shape>
        </w:pict>
      </w:r>
      <w:r>
        <w:cr/>
      </w:r>
    </w:p>
    <w:p w14:paraId="2004E6C6" w14:textId="77777777" w:rsidR="00A97810" w:rsidRDefault="00000000">
      <w:pPr>
        <w:spacing w:before="240" w:after="200" w:line="340" w:lineRule="atLeast"/>
        <w:jc w:val="center"/>
        <w:outlineLvl w:val="0"/>
        <w:rPr>
          <w:rFonts w:ascii="Arial" w:hAnsi="Arial" w:cs="Arial"/>
          <w:b/>
          <w:bCs/>
          <w:kern w:val="32"/>
          <w:sz w:val="32"/>
          <w:szCs w:val="32"/>
        </w:rPr>
      </w:pPr>
      <w:hyperlink r:id="rId794" w:history="1">
        <w:r>
          <w:rPr>
            <w:rFonts w:ascii="Arial" w:eastAsia="Arial" w:hAnsi="Arial" w:cs="Arial"/>
            <w:b/>
            <w:bCs/>
            <w:i/>
            <w:color w:val="0077CC"/>
            <w:kern w:val="32"/>
            <w:sz w:val="28"/>
            <w:szCs w:val="32"/>
            <w:u w:val="single"/>
            <w:shd w:val="clear" w:color="auto" w:fill="FFFFFF"/>
          </w:rPr>
          <w:t xml:space="preserve">Indian Bank Launches an exclusive credit facility for </w:t>
        </w:r>
      </w:hyperlink>
      <w:hyperlink r:id="rId795" w:history="1">
        <w:r>
          <w:rPr>
            <w:rFonts w:ascii="Arial" w:eastAsia="Arial" w:hAnsi="Arial" w:cs="Arial"/>
            <w:b/>
            <w:bCs/>
            <w:i/>
            <w:color w:val="0077CC"/>
            <w:kern w:val="32"/>
            <w:sz w:val="28"/>
            <w:szCs w:val="32"/>
            <w:u w:val="single"/>
            <w:shd w:val="clear" w:color="auto" w:fill="FFFFFF"/>
          </w:rPr>
          <w:t>Start-ups</w:t>
        </w:r>
      </w:hyperlink>
      <w:hyperlink r:id="rId796" w:history="1">
        <w:r>
          <w:rPr>
            <w:rFonts w:ascii="Arial" w:eastAsia="Arial" w:hAnsi="Arial" w:cs="Arial"/>
            <w:b/>
            <w:bCs/>
            <w:i/>
            <w:color w:val="0077CC"/>
            <w:kern w:val="32"/>
            <w:sz w:val="28"/>
            <w:szCs w:val="32"/>
            <w:u w:val="single"/>
            <w:shd w:val="clear" w:color="auto" w:fill="FFFFFF"/>
          </w:rPr>
          <w:t xml:space="preserve"> - "IND Spring Board"</w:t>
        </w:r>
      </w:hyperlink>
    </w:p>
    <w:p w14:paraId="7715FDF6" w14:textId="77777777" w:rsidR="00A97810" w:rsidRDefault="00000000">
      <w:pPr>
        <w:spacing w:before="120" w:line="260" w:lineRule="atLeast"/>
        <w:jc w:val="center"/>
      </w:pPr>
      <w:r>
        <w:rPr>
          <w:rFonts w:ascii="Arial" w:eastAsia="Arial" w:hAnsi="Arial" w:cs="Arial"/>
          <w:color w:val="000000"/>
          <w:sz w:val="20"/>
        </w:rPr>
        <w:t>Contify Banking News</w:t>
      </w:r>
    </w:p>
    <w:p w14:paraId="21BCC3E0" w14:textId="77777777" w:rsidR="00A97810" w:rsidRDefault="00000000">
      <w:pPr>
        <w:spacing w:before="120" w:line="260" w:lineRule="atLeast"/>
        <w:jc w:val="center"/>
      </w:pPr>
      <w:r>
        <w:rPr>
          <w:rFonts w:ascii="Arial" w:eastAsia="Arial" w:hAnsi="Arial" w:cs="Arial"/>
          <w:color w:val="000000"/>
          <w:sz w:val="20"/>
        </w:rPr>
        <w:t>October 20, 2020 Tuesday 6:30 AM EST</w:t>
      </w:r>
    </w:p>
    <w:p w14:paraId="61B32571" w14:textId="77777777" w:rsidR="00A97810" w:rsidRDefault="00A97810">
      <w:pPr>
        <w:spacing w:line="240" w:lineRule="atLeast"/>
        <w:jc w:val="both"/>
      </w:pPr>
    </w:p>
    <w:p w14:paraId="30B03B51" w14:textId="77777777" w:rsidR="00A97810" w:rsidRDefault="00000000">
      <w:pPr>
        <w:spacing w:before="120" w:line="220" w:lineRule="atLeast"/>
      </w:pPr>
      <w:r>
        <w:br/>
      </w:r>
      <w:r>
        <w:rPr>
          <w:rFonts w:ascii="Arial" w:eastAsia="Arial" w:hAnsi="Arial" w:cs="Arial"/>
          <w:color w:val="000000"/>
          <w:sz w:val="16"/>
        </w:rPr>
        <w:t>Copyright 2020 Contify.com All Rights Reserved</w:t>
      </w:r>
    </w:p>
    <w:p w14:paraId="73E04F0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597 words</w:t>
      </w:r>
    </w:p>
    <w:p w14:paraId="7F4530CF" w14:textId="77777777" w:rsidR="00A97810" w:rsidRDefault="00000000">
      <w:pPr>
        <w:keepNext/>
        <w:spacing w:before="240" w:line="340" w:lineRule="atLeast"/>
      </w:pPr>
      <w:bookmarkStart w:id="107" w:name="Body_52"/>
      <w:bookmarkEnd w:id="107"/>
      <w:r>
        <w:rPr>
          <w:rFonts w:ascii="Arial" w:eastAsia="Arial" w:hAnsi="Arial" w:cs="Arial"/>
          <w:b/>
          <w:color w:val="000000"/>
          <w:sz w:val="28"/>
        </w:rPr>
        <w:t>Body</w:t>
      </w:r>
    </w:p>
    <w:p w14:paraId="1C6E70E9" w14:textId="77777777" w:rsidR="00A97810" w:rsidRDefault="00000000">
      <w:pPr>
        <w:spacing w:line="60" w:lineRule="exact"/>
      </w:pPr>
      <w:r>
        <w:pict w14:anchorId="05018B56">
          <v:line id="_x0000_s2240" style="position:absolute;z-index:251772928" from="0,2pt" to="512pt,2pt" strokecolor="#009ddb" strokeweight="2pt">
            <w10:wrap type="topAndBottom"/>
          </v:line>
        </w:pict>
      </w:r>
    </w:p>
    <w:p w14:paraId="53EE49EC" w14:textId="77777777" w:rsidR="00A97810" w:rsidRDefault="00A97810"/>
    <w:p w14:paraId="7796D42C" w14:textId="77777777" w:rsidR="00A97810" w:rsidRDefault="00000000">
      <w:pPr>
        <w:spacing w:before="200" w:line="260" w:lineRule="atLeast"/>
        <w:jc w:val="both"/>
      </w:pPr>
      <w:r>
        <w:rPr>
          <w:rFonts w:ascii="Arial" w:eastAsia="Arial" w:hAnsi="Arial" w:cs="Arial"/>
          <w:color w:val="000000"/>
          <w:sz w:val="20"/>
        </w:rPr>
        <w:t>Oct. 20 -- Indian Bank issued the following news release:</w:t>
      </w:r>
    </w:p>
    <w:p w14:paraId="70569C55" w14:textId="77777777" w:rsidR="00A97810" w:rsidRDefault="00000000">
      <w:pPr>
        <w:spacing w:before="200" w:line="260" w:lineRule="atLeast"/>
        <w:jc w:val="both"/>
      </w:pPr>
      <w:r>
        <w:rPr>
          <w:rFonts w:ascii="Arial" w:eastAsia="Arial" w:hAnsi="Arial" w:cs="Arial"/>
          <w:color w:val="000000"/>
          <w:sz w:val="20"/>
        </w:rPr>
        <w:t xml:space="preserve">Indian Bank today launched "IND Spring Board", an initiative for funding </w:t>
      </w:r>
      <w:r>
        <w:rPr>
          <w:rFonts w:ascii="Arial" w:eastAsia="Arial" w:hAnsi="Arial" w:cs="Arial"/>
          <w:b/>
          <w:i/>
          <w:color w:val="000000"/>
          <w:sz w:val="20"/>
          <w:u w:val="single"/>
        </w:rPr>
        <w:t>Start-ups</w:t>
      </w:r>
      <w:r>
        <w:rPr>
          <w:rFonts w:ascii="Arial" w:eastAsia="Arial" w:hAnsi="Arial" w:cs="Arial"/>
          <w:color w:val="000000"/>
          <w:sz w:val="20"/>
        </w:rPr>
        <w:t>. This is in collaboration with the IIT, Madras Incubation Cell (IITMIC) Shri K Ananth Krishnan, EVP &amp; CTO, Tata Consultancy Services launched the product in the presence of Shri Debasish Panda (IAS), Secretary, Financial Services, MOF, GOI.</w:t>
      </w:r>
    </w:p>
    <w:p w14:paraId="45B86EED" w14:textId="77777777" w:rsidR="00A97810" w:rsidRDefault="00000000">
      <w:pPr>
        <w:spacing w:before="200" w:line="260" w:lineRule="atLeast"/>
        <w:jc w:val="both"/>
      </w:pPr>
      <w:r>
        <w:rPr>
          <w:rFonts w:ascii="Arial" w:eastAsia="Arial" w:hAnsi="Arial" w:cs="Arial"/>
          <w:color w:val="000000"/>
          <w:sz w:val="20"/>
        </w:rPr>
        <w:t xml:space="preserve">Speaking on the occasion, Ms.Padmaja Chunduru, MD &amp; CEO said that "it is a known fact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Resultantly, this segment has been almost completely funded by Seed Capital, or Private Equity from India / abroad. Both the GOI and RBI have been constantly bringing in enablers to help this ecosystem.</w:t>
      </w:r>
    </w:p>
    <w:p w14:paraId="4F84524A" w14:textId="77777777" w:rsidR="00A97810" w:rsidRDefault="00000000">
      <w:pPr>
        <w:spacing w:before="200" w:line="260" w:lineRule="atLeast"/>
        <w:jc w:val="both"/>
      </w:pPr>
      <w:r>
        <w:rPr>
          <w:rFonts w:ascii="Arial" w:eastAsia="Arial" w:hAnsi="Arial" w:cs="Arial"/>
          <w:color w:val="000000"/>
          <w:sz w:val="20"/>
        </w:rPr>
        <w:t xml:space="preserve">Indian Bank stepped in to bridge this gap in funding for </w:t>
      </w:r>
      <w:r>
        <w:rPr>
          <w:rFonts w:ascii="Arial" w:eastAsia="Arial" w:hAnsi="Arial" w:cs="Arial"/>
          <w:b/>
          <w:i/>
          <w:color w:val="000000"/>
          <w:sz w:val="20"/>
          <w:u w:val="single"/>
        </w:rPr>
        <w:t>start ups</w:t>
      </w:r>
      <w:r>
        <w:rPr>
          <w:rFonts w:ascii="Arial" w:eastAsia="Arial" w:hAnsi="Arial" w:cs="Arial"/>
          <w:color w:val="000000"/>
          <w:sz w:val="20"/>
        </w:rPr>
        <w:t xml:space="preserve"> through this collaboration with IITMIC. Under the MOU, IITMIC will refer </w:t>
      </w:r>
      <w:r>
        <w:rPr>
          <w:rFonts w:ascii="Arial" w:eastAsia="Arial" w:hAnsi="Arial" w:cs="Arial"/>
          <w:b/>
          <w:i/>
          <w:color w:val="000000"/>
          <w:sz w:val="20"/>
          <w:u w:val="single"/>
        </w:rPr>
        <w:t>start ups</w:t>
      </w:r>
      <w:r>
        <w:rPr>
          <w:rFonts w:ascii="Arial" w:eastAsia="Arial" w:hAnsi="Arial" w:cs="Arial"/>
          <w:color w:val="000000"/>
          <w:sz w:val="20"/>
        </w:rPr>
        <w:t xml:space="preserve"> with proven technology and established cash flows to the bank and also extend advisory to bank on the business model. The Bank will extend loans of </w:t>
      </w:r>
      <w:r>
        <w:rPr>
          <w:rFonts w:ascii="Arial" w:eastAsia="Arial" w:hAnsi="Arial" w:cs="Arial"/>
          <w:b/>
          <w:i/>
          <w:color w:val="000000"/>
          <w:sz w:val="20"/>
          <w:u w:val="single"/>
        </w:rPr>
        <w:t>up</w:t>
      </w:r>
      <w:r>
        <w:rPr>
          <w:rFonts w:ascii="Arial" w:eastAsia="Arial" w:hAnsi="Arial" w:cs="Arial"/>
          <w:color w:val="000000"/>
          <w:sz w:val="20"/>
        </w:rPr>
        <w:t xml:space="preserve"> to Rs. 50 crores to these </w:t>
      </w:r>
      <w:r>
        <w:rPr>
          <w:rFonts w:ascii="Arial" w:eastAsia="Arial" w:hAnsi="Arial" w:cs="Arial"/>
          <w:b/>
          <w:i/>
          <w:color w:val="000000"/>
          <w:sz w:val="20"/>
          <w:u w:val="single"/>
        </w:rPr>
        <w:t>start ups</w:t>
      </w:r>
      <w:r>
        <w:rPr>
          <w:rFonts w:ascii="Arial" w:eastAsia="Arial" w:hAnsi="Arial" w:cs="Arial"/>
          <w:color w:val="000000"/>
          <w:sz w:val="20"/>
        </w:rPr>
        <w:t xml:space="preserve"> for their working capital requirements or purchase of machinery, equipment etc. As the name goes, this initiative, we believe will be the spring board for </w:t>
      </w:r>
      <w:r>
        <w:rPr>
          <w:rFonts w:ascii="Arial" w:eastAsia="Arial" w:hAnsi="Arial" w:cs="Arial"/>
          <w:b/>
          <w:i/>
          <w:color w:val="000000"/>
          <w:sz w:val="20"/>
          <w:u w:val="single"/>
        </w:rPr>
        <w:t>start ups</w:t>
      </w:r>
      <w:r>
        <w:rPr>
          <w:rFonts w:ascii="Arial" w:eastAsia="Arial" w:hAnsi="Arial" w:cs="Arial"/>
          <w:color w:val="000000"/>
          <w:sz w:val="20"/>
        </w:rPr>
        <w:t xml:space="preserve"> to realise their ambitions. We see this collaboration as a perfect fit both for the Bank and IITMIC. She also recalled that Bank has recently launched "MSME Prerana" programme to empower MSME entrepreneurs through skill development and capacity building workshops in local languages.</w:t>
      </w:r>
    </w:p>
    <w:p w14:paraId="2255B2B5" w14:textId="77777777" w:rsidR="00A97810" w:rsidRDefault="00000000">
      <w:pPr>
        <w:spacing w:before="200" w:line="260" w:lineRule="atLeast"/>
        <w:jc w:val="both"/>
      </w:pPr>
      <w:r>
        <w:rPr>
          <w:rFonts w:ascii="Arial" w:eastAsia="Arial" w:hAnsi="Arial" w:cs="Arial"/>
          <w:color w:val="000000"/>
          <w:sz w:val="20"/>
        </w:rPr>
        <w:t xml:space="preserve">Shri Debasish Panda (IAS), Secretary, Financial Services, MOF complimented MD &amp; CEO and Indian Bank Team for effecting the seamless amalgamation of Allahabad Bank into Indian Bank. He said that lot of initiatives have been taken by Indian Bank premerger and also post merger. He congratulated Indian Bank for launching IND Spring the new model for financing </w:t>
      </w:r>
      <w:r>
        <w:rPr>
          <w:rFonts w:ascii="Arial" w:eastAsia="Arial" w:hAnsi="Arial" w:cs="Arial"/>
          <w:b/>
          <w:i/>
          <w:color w:val="000000"/>
          <w:sz w:val="20"/>
          <w:u w:val="single"/>
        </w:rPr>
        <w:t>start-ups</w:t>
      </w:r>
      <w:r>
        <w:rPr>
          <w:rFonts w:ascii="Arial" w:eastAsia="Arial" w:hAnsi="Arial" w:cs="Arial"/>
          <w:color w:val="000000"/>
          <w:sz w:val="20"/>
        </w:rPr>
        <w:t>, which will be a game changer in Banking Industry.</w:t>
      </w:r>
    </w:p>
    <w:p w14:paraId="4CB58AB7" w14:textId="77777777" w:rsidR="00A97810" w:rsidRDefault="00000000">
      <w:pPr>
        <w:spacing w:before="200" w:line="260" w:lineRule="atLeast"/>
        <w:jc w:val="both"/>
      </w:pPr>
      <w:r>
        <w:rPr>
          <w:rFonts w:ascii="Arial" w:eastAsia="Arial" w:hAnsi="Arial" w:cs="Arial"/>
          <w:color w:val="000000"/>
          <w:sz w:val="20"/>
        </w:rPr>
        <w:t xml:space="preserve">In his address, Dr.Ashok Jhunjhunwala, Co-Chairman, IIT Madras-Incubation Cell praised the efforts taken by the Indian Bank Team in finalising the agreement/MOU very quickly. For </w:t>
      </w:r>
      <w:r>
        <w:rPr>
          <w:rFonts w:ascii="Arial" w:eastAsia="Arial" w:hAnsi="Arial" w:cs="Arial"/>
          <w:b/>
          <w:i/>
          <w:color w:val="000000"/>
          <w:sz w:val="20"/>
          <w:u w:val="single"/>
        </w:rPr>
        <w:t>start-ups</w:t>
      </w:r>
      <w:r>
        <w:rPr>
          <w:rFonts w:ascii="Arial" w:eastAsia="Arial" w:hAnsi="Arial" w:cs="Arial"/>
          <w:color w:val="000000"/>
          <w:sz w:val="20"/>
        </w:rPr>
        <w:t>, working capital is a bottleneck, since they don't have collateral and the entrepreneurs are also not in a position to provide personal guarantee. By launching "IND Spring Board" , Indian Bank has proved that it certainly cares for these entrepreneurs. This is a proud moment for the whole country.</w:t>
      </w:r>
    </w:p>
    <w:p w14:paraId="6B977AD3" w14:textId="77777777" w:rsidR="00A97810" w:rsidRDefault="00000000">
      <w:pPr>
        <w:spacing w:before="200" w:line="260" w:lineRule="atLeast"/>
        <w:jc w:val="both"/>
      </w:pPr>
      <w:r>
        <w:rPr>
          <w:rFonts w:ascii="Arial" w:eastAsia="Arial" w:hAnsi="Arial" w:cs="Arial"/>
          <w:color w:val="000000"/>
          <w:sz w:val="20"/>
        </w:rPr>
        <w:t xml:space="preserve">While launching IND Spring Board, Shri K Ananth Krishnan, EVP and CTO, TCS lauded the initiative of Indian Bank and said that </w:t>
      </w:r>
      <w:r>
        <w:rPr>
          <w:rFonts w:ascii="Arial" w:eastAsia="Arial" w:hAnsi="Arial" w:cs="Arial"/>
          <w:b/>
          <w:i/>
          <w:color w:val="000000"/>
          <w:sz w:val="20"/>
          <w:u w:val="single"/>
        </w:rPr>
        <w:t>Start ups</w:t>
      </w:r>
      <w:r>
        <w:rPr>
          <w:rFonts w:ascii="Arial" w:eastAsia="Arial" w:hAnsi="Arial" w:cs="Arial"/>
          <w:color w:val="000000"/>
          <w:sz w:val="20"/>
        </w:rPr>
        <w:t xml:space="preserve"> have the advantage of credit facility like Ind Spring Board now. At present, we are in 4th </w:t>
      </w:r>
      <w:r>
        <w:rPr>
          <w:rFonts w:ascii="Arial" w:eastAsia="Arial" w:hAnsi="Arial" w:cs="Arial"/>
          <w:color w:val="000000"/>
          <w:sz w:val="20"/>
        </w:rPr>
        <w:lastRenderedPageBreak/>
        <w:t xml:space="preserve">Industrial Revolution with various technologies emerging. Some of the most valued companies in the world are from the </w:t>
      </w:r>
      <w:r>
        <w:rPr>
          <w:rFonts w:ascii="Arial" w:eastAsia="Arial" w:hAnsi="Arial" w:cs="Arial"/>
          <w:b/>
          <w:i/>
          <w:color w:val="000000"/>
          <w:sz w:val="20"/>
          <w:u w:val="single"/>
        </w:rPr>
        <w:t>start up</w:t>
      </w:r>
      <w:r>
        <w:rPr>
          <w:rFonts w:ascii="Arial" w:eastAsia="Arial" w:hAnsi="Arial" w:cs="Arial"/>
          <w:color w:val="000000"/>
          <w:sz w:val="20"/>
        </w:rPr>
        <w:t xml:space="preserve"> category. TCS also works through Co-Innovation (COIN) with </w:t>
      </w:r>
      <w:r>
        <w:rPr>
          <w:rFonts w:ascii="Arial" w:eastAsia="Arial" w:hAnsi="Arial" w:cs="Arial"/>
          <w:b/>
          <w:i/>
          <w:color w:val="000000"/>
          <w:sz w:val="20"/>
          <w:u w:val="single"/>
        </w:rPr>
        <w:t>start ups</w:t>
      </w:r>
      <w:r>
        <w:rPr>
          <w:rFonts w:ascii="Arial" w:eastAsia="Arial" w:hAnsi="Arial" w:cs="Arial"/>
          <w:color w:val="000000"/>
          <w:sz w:val="20"/>
        </w:rPr>
        <w:t xml:space="preserve"> across the globe.</w:t>
      </w:r>
    </w:p>
    <w:p w14:paraId="2D4FE385" w14:textId="77777777" w:rsidR="00A97810" w:rsidRDefault="00000000">
      <w:pPr>
        <w:spacing w:before="200" w:line="260" w:lineRule="atLeast"/>
        <w:jc w:val="both"/>
      </w:pPr>
      <w:r>
        <w:rPr>
          <w:rFonts w:ascii="Arial" w:eastAsia="Arial" w:hAnsi="Arial" w:cs="Arial"/>
          <w:color w:val="000000"/>
          <w:sz w:val="20"/>
        </w:rPr>
        <w:t>The e- launch was attended by Board of Directors of Indian Bank, customers of the Bank and representatives from print &amp; electronic media.</w:t>
      </w:r>
    </w:p>
    <w:p w14:paraId="6CD82A53" w14:textId="77777777" w:rsidR="00A97810" w:rsidRDefault="00000000">
      <w:pPr>
        <w:spacing w:before="200" w:line="260" w:lineRule="atLeast"/>
        <w:jc w:val="both"/>
      </w:pPr>
      <w:r>
        <w:rPr>
          <w:rFonts w:ascii="Arial" w:eastAsia="Arial" w:hAnsi="Arial" w:cs="Arial"/>
          <w:color w:val="000000"/>
          <w:sz w:val="20"/>
        </w:rPr>
        <w:t>Executive Directors of the Bank Shri. M K Bhattacharya, Shri. V V Shenoy and Shri. K Ramachandran also participated along with FGMs, GMs and other Executives of the Bank. FGM Chennai, Shri K Chandra Reddy distributed sanction tickets to two entrepreneurs on this occasion.</w:t>
      </w:r>
    </w:p>
    <w:p w14:paraId="3BDC9728" w14:textId="77777777" w:rsidR="00A97810" w:rsidRDefault="00000000">
      <w:pPr>
        <w:spacing w:before="200" w:line="260" w:lineRule="atLeast"/>
        <w:jc w:val="both"/>
      </w:pPr>
      <w:r>
        <w:rPr>
          <w:rFonts w:ascii="Arial" w:eastAsia="Arial" w:hAnsi="Arial" w:cs="Arial"/>
          <w:color w:val="000000"/>
          <w:sz w:val="20"/>
        </w:rPr>
        <w:t>Source: Indian Bank</w:t>
      </w:r>
    </w:p>
    <w:p w14:paraId="189FADA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21, 2020</w:t>
      </w:r>
    </w:p>
    <w:p w14:paraId="40D69F03" w14:textId="77777777" w:rsidR="00A97810" w:rsidRDefault="00A97810"/>
    <w:p w14:paraId="049F15C7" w14:textId="77777777" w:rsidR="00A97810" w:rsidRDefault="00000000">
      <w:pPr>
        <w:ind w:left="200"/>
        <w:sectPr w:rsidR="00A97810">
          <w:type w:val="continuous"/>
          <w:pgSz w:w="12240" w:h="15840"/>
          <w:pgMar w:top="840" w:right="1000" w:bottom="840" w:left="1000" w:header="400" w:footer="400" w:gutter="0"/>
          <w:cols w:space="720"/>
        </w:sectPr>
      </w:pPr>
      <w:r>
        <w:br/>
      </w:r>
      <w:r>
        <w:pict w14:anchorId="274B18F1">
          <v:line id="_x0000_s2241" style="position:absolute;left:0;text-align:left;z-index:251773952;mso-position-horizontal-relative:text;mso-position-vertical-relative:text" from="0,10pt" to="512pt,10pt" strokeweight="1pt"/>
        </w:pict>
      </w:r>
      <w:r>
        <w:rPr>
          <w:rFonts w:ascii="Arial" w:eastAsia="Arial" w:hAnsi="Arial" w:cs="Arial"/>
          <w:b/>
          <w:color w:val="767676"/>
          <w:sz w:val="16"/>
        </w:rPr>
        <w:t>End of Document</w:t>
      </w:r>
    </w:p>
    <w:p w14:paraId="6613250B" w14:textId="77777777" w:rsidR="00A97810" w:rsidRDefault="00A97810">
      <w:pPr>
        <w:sectPr w:rsidR="00A97810">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gutter="0"/>
          <w:cols w:space="720"/>
          <w:titlePg/>
        </w:sectPr>
      </w:pPr>
    </w:p>
    <w:p w14:paraId="07810837" w14:textId="77777777" w:rsidR="00A97810" w:rsidRDefault="00A97810">
      <w:bookmarkStart w:id="108" w:name="Bookmark_55"/>
      <w:bookmarkEnd w:id="108"/>
    </w:p>
    <w:p w14:paraId="7C24EB10" w14:textId="77777777" w:rsidR="00A97810" w:rsidRDefault="00000000">
      <w:r>
        <w:pict w14:anchorId="07089FF5">
          <v:shape id="_x0000_i1105" type="#_x0000_t75" alt="LexisNexis®" style="width:148pt;height:30pt">
            <v:imagedata r:id="rId7" o:title=""/>
          </v:shape>
        </w:pict>
      </w:r>
      <w:r>
        <w:cr/>
      </w:r>
    </w:p>
    <w:p w14:paraId="2F5AB0C9" w14:textId="77777777" w:rsidR="00A97810" w:rsidRDefault="00000000">
      <w:pPr>
        <w:spacing w:before="240" w:after="200" w:line="340" w:lineRule="atLeast"/>
        <w:jc w:val="center"/>
        <w:outlineLvl w:val="0"/>
        <w:rPr>
          <w:rFonts w:ascii="Arial" w:hAnsi="Arial" w:cs="Arial"/>
          <w:b/>
          <w:bCs/>
          <w:kern w:val="32"/>
          <w:sz w:val="32"/>
          <w:szCs w:val="32"/>
        </w:rPr>
      </w:pPr>
      <w:hyperlink r:id="rId803" w:history="1">
        <w:r>
          <w:rPr>
            <w:rFonts w:ascii="Arial" w:eastAsia="Arial" w:hAnsi="Arial" w:cs="Arial"/>
            <w:b/>
            <w:bCs/>
            <w:i/>
            <w:color w:val="0077CC"/>
            <w:kern w:val="32"/>
            <w:sz w:val="28"/>
            <w:szCs w:val="32"/>
            <w:u w:val="single"/>
            <w:shd w:val="clear" w:color="auto" w:fill="FFFFFF"/>
          </w:rPr>
          <w:t xml:space="preserve">Indian Bank launches IND Spring Board to finance </w:t>
        </w:r>
      </w:hyperlink>
      <w:hyperlink r:id="rId804" w:history="1">
        <w:r>
          <w:rPr>
            <w:rFonts w:ascii="Arial" w:eastAsia="Arial" w:hAnsi="Arial" w:cs="Arial"/>
            <w:b/>
            <w:bCs/>
            <w:i/>
            <w:color w:val="0077CC"/>
            <w:kern w:val="32"/>
            <w:sz w:val="28"/>
            <w:szCs w:val="32"/>
            <w:u w:val="single"/>
            <w:shd w:val="clear" w:color="auto" w:fill="FFFFFF"/>
          </w:rPr>
          <w:t>start-ups</w:t>
        </w:r>
      </w:hyperlink>
    </w:p>
    <w:p w14:paraId="453CDF1E" w14:textId="77777777" w:rsidR="00A97810" w:rsidRDefault="00000000">
      <w:pPr>
        <w:spacing w:before="120" w:line="260" w:lineRule="atLeast"/>
        <w:jc w:val="center"/>
      </w:pPr>
      <w:r>
        <w:rPr>
          <w:rFonts w:ascii="Arial" w:eastAsia="Arial" w:hAnsi="Arial" w:cs="Arial"/>
          <w:color w:val="000000"/>
          <w:sz w:val="20"/>
        </w:rPr>
        <w:t>IBNS</w:t>
      </w:r>
    </w:p>
    <w:p w14:paraId="4B486268" w14:textId="77777777" w:rsidR="00A97810" w:rsidRDefault="00000000">
      <w:pPr>
        <w:spacing w:before="120" w:line="260" w:lineRule="atLeast"/>
        <w:jc w:val="center"/>
      </w:pPr>
      <w:r>
        <w:rPr>
          <w:rFonts w:ascii="Arial" w:eastAsia="Arial" w:hAnsi="Arial" w:cs="Arial"/>
          <w:color w:val="000000"/>
          <w:sz w:val="20"/>
        </w:rPr>
        <w:t>October 21, 2020 Wednesday 6:30 AM EST</w:t>
      </w:r>
    </w:p>
    <w:p w14:paraId="32F407D3" w14:textId="77777777" w:rsidR="00A97810" w:rsidRDefault="00A97810">
      <w:pPr>
        <w:spacing w:line="240" w:lineRule="atLeast"/>
        <w:jc w:val="both"/>
      </w:pPr>
    </w:p>
    <w:p w14:paraId="56DCED89" w14:textId="77777777" w:rsidR="00A97810" w:rsidRDefault="00000000">
      <w:pPr>
        <w:spacing w:before="120" w:line="220" w:lineRule="atLeast"/>
      </w:pPr>
      <w:r>
        <w:br/>
      </w:r>
      <w:r>
        <w:rPr>
          <w:rFonts w:ascii="Arial" w:eastAsia="Arial" w:hAnsi="Arial" w:cs="Arial"/>
          <w:color w:val="000000"/>
          <w:sz w:val="16"/>
        </w:rPr>
        <w:t>Copyright 2020 India Blooms., distributed by Contify.com All Rights Reserved</w:t>
      </w:r>
    </w:p>
    <w:p w14:paraId="7491905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612 words</w:t>
      </w:r>
    </w:p>
    <w:p w14:paraId="0F5B1ED8"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India Blooms News Service</w:t>
      </w:r>
    </w:p>
    <w:p w14:paraId="35BAF1A7" w14:textId="77777777" w:rsidR="00A97810" w:rsidRDefault="00000000">
      <w:pPr>
        <w:keepNext/>
        <w:spacing w:before="240" w:line="340" w:lineRule="atLeast"/>
      </w:pPr>
      <w:bookmarkStart w:id="109" w:name="Body_53"/>
      <w:bookmarkEnd w:id="109"/>
      <w:r>
        <w:rPr>
          <w:rFonts w:ascii="Arial" w:eastAsia="Arial" w:hAnsi="Arial" w:cs="Arial"/>
          <w:b/>
          <w:color w:val="000000"/>
          <w:sz w:val="28"/>
        </w:rPr>
        <w:t>Body</w:t>
      </w:r>
    </w:p>
    <w:p w14:paraId="5FD55B73" w14:textId="77777777" w:rsidR="00A97810" w:rsidRDefault="00000000">
      <w:pPr>
        <w:spacing w:line="60" w:lineRule="exact"/>
      </w:pPr>
      <w:r>
        <w:pict w14:anchorId="70ED3BA3">
          <v:line id="_x0000_s2243" style="position:absolute;z-index:251774976" from="0,2pt" to="512pt,2pt" strokecolor="#009ddb" strokeweight="2pt">
            <w10:wrap type="topAndBottom"/>
          </v:line>
        </w:pict>
      </w:r>
    </w:p>
    <w:p w14:paraId="17222512" w14:textId="77777777" w:rsidR="00A97810" w:rsidRDefault="00A97810"/>
    <w:p w14:paraId="13F4D24C" w14:textId="77777777" w:rsidR="00A97810" w:rsidRDefault="00000000">
      <w:pPr>
        <w:spacing w:before="200" w:line="260" w:lineRule="atLeast"/>
        <w:jc w:val="both"/>
      </w:pPr>
      <w:r>
        <w:rPr>
          <w:rFonts w:ascii="Arial" w:eastAsia="Arial" w:hAnsi="Arial" w:cs="Arial"/>
          <w:color w:val="000000"/>
          <w:sz w:val="20"/>
        </w:rPr>
        <w:t xml:space="preserve">Chennai/ IBNS: Indian Bank on Tuesday launched "IND Spring Board", an initiative for funding </w:t>
      </w:r>
      <w:r>
        <w:rPr>
          <w:rFonts w:ascii="Arial" w:eastAsia="Arial" w:hAnsi="Arial" w:cs="Arial"/>
          <w:b/>
          <w:i/>
          <w:color w:val="000000"/>
          <w:sz w:val="20"/>
          <w:u w:val="single"/>
        </w:rPr>
        <w:t>Start-ups</w:t>
      </w:r>
      <w:r>
        <w:rPr>
          <w:rFonts w:ascii="Arial" w:eastAsia="Arial" w:hAnsi="Arial" w:cs="Arial"/>
          <w:color w:val="000000"/>
          <w:sz w:val="20"/>
        </w:rPr>
        <w:t>.</w:t>
      </w:r>
    </w:p>
    <w:p w14:paraId="32346E46" w14:textId="77777777" w:rsidR="00A97810" w:rsidRDefault="00000000">
      <w:pPr>
        <w:spacing w:before="200" w:line="260" w:lineRule="atLeast"/>
        <w:jc w:val="both"/>
      </w:pPr>
      <w:r>
        <w:rPr>
          <w:rFonts w:ascii="Arial" w:eastAsia="Arial" w:hAnsi="Arial" w:cs="Arial"/>
          <w:color w:val="000000"/>
          <w:sz w:val="20"/>
        </w:rPr>
        <w:t xml:space="preserve">This is in collaboration with the IIT, Madras Incubation Cell (IITMIC) K Ananth Krishnan, EVP CTO, Tata Consultancy Services launched the product in the presence of Debasish Panda, Secretary, Financial Services Department of the Ministry of Finance. Speaking on the occasion, Padmaja Chunduru, MD CEO said: It is a known fact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Resultantly, this segment has been almost completely funded by Seed Capital, or Private Equity from India / abroad. </w:t>
      </w:r>
    </w:p>
    <w:p w14:paraId="207743E8" w14:textId="77777777" w:rsidR="00A97810" w:rsidRDefault="00000000">
      <w:pPr>
        <w:spacing w:before="200" w:line="260" w:lineRule="atLeast"/>
        <w:jc w:val="both"/>
      </w:pPr>
      <w:r>
        <w:rPr>
          <w:rFonts w:ascii="Arial" w:eastAsia="Arial" w:hAnsi="Arial" w:cs="Arial"/>
          <w:color w:val="000000"/>
          <w:sz w:val="20"/>
        </w:rPr>
        <w:t xml:space="preserve">Both the GOI and RBI have been constantly bringing in enablers to help this ecosystem. Indian Bank stepped in to bridge this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 Under the MOU, IITMIC will refer </w:t>
      </w:r>
      <w:r>
        <w:rPr>
          <w:rFonts w:ascii="Arial" w:eastAsia="Arial" w:hAnsi="Arial" w:cs="Arial"/>
          <w:b/>
          <w:i/>
          <w:color w:val="000000"/>
          <w:sz w:val="20"/>
          <w:u w:val="single"/>
        </w:rPr>
        <w:t>start-ups</w:t>
      </w:r>
      <w:r>
        <w:rPr>
          <w:rFonts w:ascii="Arial" w:eastAsia="Arial" w:hAnsi="Arial" w:cs="Arial"/>
          <w:color w:val="000000"/>
          <w:sz w:val="20"/>
        </w:rPr>
        <w:t xml:space="preserve"> with proven technology and established cash flows to the bank and also extend advisory to bank on the business model. The Bank will extend loans of </w:t>
      </w:r>
      <w:r>
        <w:rPr>
          <w:rFonts w:ascii="Arial" w:eastAsia="Arial" w:hAnsi="Arial" w:cs="Arial"/>
          <w:b/>
          <w:i/>
          <w:color w:val="000000"/>
          <w:sz w:val="20"/>
          <w:u w:val="single"/>
        </w:rPr>
        <w:t>up</w:t>
      </w:r>
      <w:r>
        <w:rPr>
          <w:rFonts w:ascii="Arial" w:eastAsia="Arial" w:hAnsi="Arial" w:cs="Arial"/>
          <w:color w:val="000000"/>
          <w:sz w:val="20"/>
        </w:rPr>
        <w:t xml:space="preserve"> to Rs. 50 crores to these </w:t>
      </w:r>
      <w:r>
        <w:rPr>
          <w:rFonts w:ascii="Arial" w:eastAsia="Arial" w:hAnsi="Arial" w:cs="Arial"/>
          <w:b/>
          <w:i/>
          <w:color w:val="000000"/>
          <w:sz w:val="20"/>
          <w:u w:val="single"/>
        </w:rPr>
        <w:t>start-ups</w:t>
      </w:r>
      <w:r>
        <w:rPr>
          <w:rFonts w:ascii="Arial" w:eastAsia="Arial" w:hAnsi="Arial" w:cs="Arial"/>
          <w:color w:val="000000"/>
          <w:sz w:val="20"/>
        </w:rPr>
        <w:t xml:space="preserve"> for their working capital requirements or purchase of machinery, equipment etc. As the name goes, this initiative, we believe will be the spring board for </w:t>
      </w:r>
      <w:r>
        <w:rPr>
          <w:rFonts w:ascii="Arial" w:eastAsia="Arial" w:hAnsi="Arial" w:cs="Arial"/>
          <w:b/>
          <w:i/>
          <w:color w:val="000000"/>
          <w:sz w:val="20"/>
          <w:u w:val="single"/>
        </w:rPr>
        <w:t>start-ups</w:t>
      </w:r>
      <w:r>
        <w:rPr>
          <w:rFonts w:ascii="Arial" w:eastAsia="Arial" w:hAnsi="Arial" w:cs="Arial"/>
          <w:color w:val="000000"/>
          <w:sz w:val="20"/>
        </w:rPr>
        <w:t xml:space="preserve"> to realise their ambitions. We see this collaboration as a perfect fit both for the Bank and IITMIC, she said. Chundru also recalled that the bank has recently launched MSME Prerana programme to empower MSME entrepreneurs through skill development and capacity building workshops in local languages. Debasish Panda (IAS), Secretary, Financial Services, MOF complimented MD CEO and Indian Bank Team for effecting the seamless amalgamation of Allahabad Bank into Indian Bank. He said that lot of initiatives have been taken by Indian Bank premerger and also post merger. He congratulated Indian Bank for launching IND Spring the new model for financing </w:t>
      </w:r>
      <w:r>
        <w:rPr>
          <w:rFonts w:ascii="Arial" w:eastAsia="Arial" w:hAnsi="Arial" w:cs="Arial"/>
          <w:b/>
          <w:i/>
          <w:color w:val="000000"/>
          <w:sz w:val="20"/>
          <w:u w:val="single"/>
        </w:rPr>
        <w:t>start-ups</w:t>
      </w:r>
      <w:r>
        <w:rPr>
          <w:rFonts w:ascii="Arial" w:eastAsia="Arial" w:hAnsi="Arial" w:cs="Arial"/>
          <w:color w:val="000000"/>
          <w:sz w:val="20"/>
        </w:rPr>
        <w:t xml:space="preserve">, which will be a game changer in Banking Industry. In his address, Dr. Ashok Jhunjhunwala, Co- Chairman, IIT Madras-Incubation Cell praised the efforts taken by the Indian Bank Team in finalising the agreement/MOU very quickly. For </w:t>
      </w:r>
      <w:r>
        <w:rPr>
          <w:rFonts w:ascii="Arial" w:eastAsia="Arial" w:hAnsi="Arial" w:cs="Arial"/>
          <w:b/>
          <w:i/>
          <w:color w:val="000000"/>
          <w:sz w:val="20"/>
          <w:u w:val="single"/>
        </w:rPr>
        <w:t>start-ups</w:t>
      </w:r>
      <w:r>
        <w:rPr>
          <w:rFonts w:ascii="Arial" w:eastAsia="Arial" w:hAnsi="Arial" w:cs="Arial"/>
          <w:color w:val="000000"/>
          <w:sz w:val="20"/>
        </w:rPr>
        <w:t xml:space="preserve"> working capital is a bottle neck, since they dont have collateral and the entrepreneurs are also not in a position to provide personal guarantee. By launching IND Spring Board , Indian Bank has proved that it certainly cares for these entrepreneurs. This is a proud moment for the whole country. While launching IND Spring Board, Shri K Ananth Krishnan, EVP and CTO, TCS lauded the initiative of Indian Bank and said that </w:t>
      </w:r>
      <w:r>
        <w:rPr>
          <w:rFonts w:ascii="Arial" w:eastAsia="Arial" w:hAnsi="Arial" w:cs="Arial"/>
          <w:b/>
          <w:i/>
          <w:color w:val="000000"/>
          <w:sz w:val="20"/>
          <w:u w:val="single"/>
        </w:rPr>
        <w:t>Start ups</w:t>
      </w:r>
      <w:r>
        <w:rPr>
          <w:rFonts w:ascii="Arial" w:eastAsia="Arial" w:hAnsi="Arial" w:cs="Arial"/>
          <w:color w:val="000000"/>
          <w:sz w:val="20"/>
        </w:rPr>
        <w:t xml:space="preserve"> have the advantage of credit facility like Ind Spring Board now. At present, we are in 4th Industrial Revolution with various technologies emerging. Some of the most valued companies in the world are from the </w:t>
      </w:r>
      <w:r>
        <w:rPr>
          <w:rFonts w:ascii="Arial" w:eastAsia="Arial" w:hAnsi="Arial" w:cs="Arial"/>
          <w:b/>
          <w:i/>
          <w:color w:val="000000"/>
          <w:sz w:val="20"/>
          <w:u w:val="single"/>
        </w:rPr>
        <w:t>start up</w:t>
      </w:r>
      <w:r>
        <w:rPr>
          <w:rFonts w:ascii="Arial" w:eastAsia="Arial" w:hAnsi="Arial" w:cs="Arial"/>
          <w:color w:val="000000"/>
          <w:sz w:val="20"/>
        </w:rPr>
        <w:t xml:space="preserve"> category. TCS also works through Co-Innovation (COIN) with </w:t>
      </w:r>
      <w:r>
        <w:rPr>
          <w:rFonts w:ascii="Arial" w:eastAsia="Arial" w:hAnsi="Arial" w:cs="Arial"/>
          <w:b/>
          <w:i/>
          <w:color w:val="000000"/>
          <w:sz w:val="20"/>
          <w:u w:val="single"/>
        </w:rPr>
        <w:t>start-ups</w:t>
      </w:r>
      <w:r>
        <w:rPr>
          <w:rFonts w:ascii="Arial" w:eastAsia="Arial" w:hAnsi="Arial" w:cs="Arial"/>
          <w:color w:val="000000"/>
          <w:sz w:val="20"/>
        </w:rPr>
        <w:t xml:space="preserve"> across the globe. The e- launch was attended by Board of Directors of Indian Bank, customers of the Bank and </w:t>
      </w:r>
      <w:r>
        <w:rPr>
          <w:rFonts w:ascii="Arial" w:eastAsia="Arial" w:hAnsi="Arial" w:cs="Arial"/>
          <w:color w:val="000000"/>
          <w:sz w:val="20"/>
        </w:rPr>
        <w:lastRenderedPageBreak/>
        <w:t>representatives from print electronic media. Executive Directors of the Bank M K Bhattacharya, V V Shenoy and K Ramachandran also participated along with FGMs, GMs and other Executives of the Bank. FGM Chennai, K Chandra Reddy distributed sanction tickets to two entrepreneurs on this occasion. Padmaja Chunduru, MD CEO, Indian Bank along with Executive Directors M K Bhattacharya,V. V. Shenoy and K Ramachandran at the launch of Ind Spring Board.</w:t>
      </w:r>
    </w:p>
    <w:p w14:paraId="1A74D1E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21, 2020</w:t>
      </w:r>
    </w:p>
    <w:p w14:paraId="0EA574B8" w14:textId="77777777" w:rsidR="00A97810" w:rsidRDefault="00A97810"/>
    <w:p w14:paraId="7C7B7C99" w14:textId="77777777" w:rsidR="00A97810" w:rsidRDefault="00000000">
      <w:pPr>
        <w:ind w:left="200"/>
        <w:sectPr w:rsidR="00A97810">
          <w:type w:val="continuous"/>
          <w:pgSz w:w="12240" w:h="15840"/>
          <w:pgMar w:top="840" w:right="1000" w:bottom="840" w:left="1000" w:header="400" w:footer="400" w:gutter="0"/>
          <w:cols w:space="720"/>
        </w:sectPr>
      </w:pPr>
      <w:r>
        <w:br/>
      </w:r>
      <w:r>
        <w:pict w14:anchorId="5815E0E9">
          <v:line id="_x0000_s2244" style="position:absolute;left:0;text-align:left;z-index:251776000;mso-position-horizontal-relative:text;mso-position-vertical-relative:text" from="0,10pt" to="512pt,10pt" strokeweight="1pt"/>
        </w:pict>
      </w:r>
      <w:r>
        <w:rPr>
          <w:rFonts w:ascii="Arial" w:eastAsia="Arial" w:hAnsi="Arial" w:cs="Arial"/>
          <w:b/>
          <w:color w:val="767676"/>
          <w:sz w:val="16"/>
        </w:rPr>
        <w:t>End of Document</w:t>
      </w:r>
    </w:p>
    <w:p w14:paraId="2867FDE8" w14:textId="77777777" w:rsidR="00A97810" w:rsidRDefault="00A97810">
      <w:pPr>
        <w:sectPr w:rsidR="00A97810">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gutter="0"/>
          <w:cols w:space="720"/>
          <w:titlePg/>
        </w:sectPr>
      </w:pPr>
    </w:p>
    <w:p w14:paraId="38847EBB" w14:textId="77777777" w:rsidR="00A97810" w:rsidRDefault="00A97810">
      <w:bookmarkStart w:id="110" w:name="Bookmark_56"/>
      <w:bookmarkEnd w:id="110"/>
    </w:p>
    <w:p w14:paraId="4DFE906B" w14:textId="77777777" w:rsidR="00A97810" w:rsidRDefault="00000000">
      <w:r>
        <w:pict w14:anchorId="5A623EDB">
          <v:shape id="_x0000_i1106" type="#_x0000_t75" alt="LexisNexis®" style="width:148pt;height:30pt">
            <v:imagedata r:id="rId7" o:title=""/>
          </v:shape>
        </w:pict>
      </w:r>
      <w:r>
        <w:cr/>
      </w:r>
    </w:p>
    <w:p w14:paraId="39F73376" w14:textId="77777777" w:rsidR="00A97810" w:rsidRDefault="00000000">
      <w:pPr>
        <w:spacing w:before="240" w:after="200" w:line="340" w:lineRule="atLeast"/>
        <w:jc w:val="center"/>
        <w:outlineLvl w:val="0"/>
        <w:rPr>
          <w:rFonts w:ascii="Arial" w:hAnsi="Arial" w:cs="Arial"/>
          <w:b/>
          <w:bCs/>
          <w:kern w:val="32"/>
          <w:sz w:val="32"/>
          <w:szCs w:val="32"/>
        </w:rPr>
      </w:pPr>
      <w:hyperlink r:id="rId811" w:history="1">
        <w:r>
          <w:rPr>
            <w:rFonts w:ascii="Arial" w:eastAsia="Arial" w:hAnsi="Arial" w:cs="Arial"/>
            <w:b/>
            <w:bCs/>
            <w:i/>
            <w:color w:val="0077CC"/>
            <w:kern w:val="32"/>
            <w:sz w:val="28"/>
            <w:szCs w:val="32"/>
            <w:u w:val="single"/>
            <w:shd w:val="clear" w:color="auto" w:fill="FFFFFF"/>
          </w:rPr>
          <w:t xml:space="preserve">Indian Bank Launches an exclusive credit facility for </w:t>
        </w:r>
      </w:hyperlink>
      <w:hyperlink r:id="rId812" w:history="1">
        <w:r>
          <w:rPr>
            <w:rFonts w:ascii="Arial" w:eastAsia="Arial" w:hAnsi="Arial" w:cs="Arial"/>
            <w:b/>
            <w:bCs/>
            <w:i/>
            <w:color w:val="0077CC"/>
            <w:kern w:val="32"/>
            <w:sz w:val="28"/>
            <w:szCs w:val="32"/>
            <w:u w:val="single"/>
            <w:shd w:val="clear" w:color="auto" w:fill="FFFFFF"/>
          </w:rPr>
          <w:t>Start-ups</w:t>
        </w:r>
      </w:hyperlink>
      <w:hyperlink r:id="rId813" w:history="1">
        <w:r>
          <w:rPr>
            <w:rFonts w:ascii="Arial" w:eastAsia="Arial" w:hAnsi="Arial" w:cs="Arial"/>
            <w:b/>
            <w:bCs/>
            <w:i/>
            <w:color w:val="0077CC"/>
            <w:kern w:val="32"/>
            <w:sz w:val="28"/>
            <w:szCs w:val="32"/>
            <w:u w:val="single"/>
            <w:shd w:val="clear" w:color="auto" w:fill="FFFFFF"/>
          </w:rPr>
          <w:t xml:space="preserve"> - "IND Spring Board"</w:t>
        </w:r>
      </w:hyperlink>
    </w:p>
    <w:p w14:paraId="5B7E007F" w14:textId="77777777" w:rsidR="00A97810" w:rsidRDefault="00000000">
      <w:pPr>
        <w:spacing w:before="120" w:line="260" w:lineRule="atLeast"/>
        <w:jc w:val="center"/>
      </w:pPr>
      <w:r>
        <w:rPr>
          <w:rFonts w:ascii="Arial" w:eastAsia="Arial" w:hAnsi="Arial" w:cs="Arial"/>
          <w:color w:val="000000"/>
          <w:sz w:val="20"/>
        </w:rPr>
        <w:t>UNI (United News of India)</w:t>
      </w:r>
    </w:p>
    <w:p w14:paraId="0BE5DEAF" w14:textId="77777777" w:rsidR="00A97810" w:rsidRDefault="00000000">
      <w:pPr>
        <w:spacing w:before="120" w:line="260" w:lineRule="atLeast"/>
        <w:jc w:val="center"/>
      </w:pPr>
      <w:r>
        <w:rPr>
          <w:rFonts w:ascii="Arial" w:eastAsia="Arial" w:hAnsi="Arial" w:cs="Arial"/>
          <w:color w:val="000000"/>
          <w:sz w:val="20"/>
        </w:rPr>
        <w:t>October 20, 2020 Tuesday</w:t>
      </w:r>
    </w:p>
    <w:p w14:paraId="0C9C8B30" w14:textId="77777777" w:rsidR="00A97810" w:rsidRDefault="00A97810">
      <w:pPr>
        <w:spacing w:line="240" w:lineRule="atLeast"/>
        <w:jc w:val="both"/>
      </w:pPr>
    </w:p>
    <w:p w14:paraId="6C9458F9" w14:textId="77777777" w:rsidR="00A97810" w:rsidRDefault="00000000">
      <w:pPr>
        <w:spacing w:before="120" w:line="220" w:lineRule="atLeast"/>
      </w:pPr>
      <w:r>
        <w:br/>
      </w:r>
      <w:r>
        <w:rPr>
          <w:rFonts w:ascii="Arial" w:eastAsia="Arial" w:hAnsi="Arial" w:cs="Arial"/>
          <w:color w:val="000000"/>
          <w:sz w:val="16"/>
        </w:rPr>
        <w:t>Copyright 2020 UNI All Rights Reserved</w:t>
      </w:r>
    </w:p>
    <w:p w14:paraId="12262C90"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646 words</w:t>
      </w:r>
    </w:p>
    <w:p w14:paraId="5D885D90"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Kolkata </w:t>
      </w:r>
    </w:p>
    <w:p w14:paraId="537A4191" w14:textId="77777777" w:rsidR="00A97810" w:rsidRDefault="00000000">
      <w:pPr>
        <w:keepNext/>
        <w:spacing w:before="240" w:line="340" w:lineRule="atLeast"/>
      </w:pPr>
      <w:bookmarkStart w:id="111" w:name="Body_54"/>
      <w:bookmarkEnd w:id="111"/>
      <w:r>
        <w:rPr>
          <w:rFonts w:ascii="Arial" w:eastAsia="Arial" w:hAnsi="Arial" w:cs="Arial"/>
          <w:b/>
          <w:color w:val="000000"/>
          <w:sz w:val="28"/>
        </w:rPr>
        <w:t>Body</w:t>
      </w:r>
    </w:p>
    <w:p w14:paraId="143232DE" w14:textId="77777777" w:rsidR="00A97810" w:rsidRDefault="00000000">
      <w:pPr>
        <w:spacing w:line="60" w:lineRule="exact"/>
      </w:pPr>
      <w:r>
        <w:pict w14:anchorId="06124D33">
          <v:line id="_x0000_s2246" style="position:absolute;z-index:251777024" from="0,2pt" to="512pt,2pt" strokecolor="#009ddb" strokeweight="2pt">
            <w10:wrap type="topAndBottom"/>
          </v:line>
        </w:pict>
      </w:r>
    </w:p>
    <w:p w14:paraId="64D6244C" w14:textId="77777777" w:rsidR="00A97810" w:rsidRDefault="00A97810"/>
    <w:p w14:paraId="063B538D" w14:textId="77777777" w:rsidR="00A97810" w:rsidRDefault="00000000">
      <w:pPr>
        <w:spacing w:before="200" w:line="260" w:lineRule="atLeast"/>
        <w:jc w:val="both"/>
      </w:pPr>
      <w:r>
        <w:rPr>
          <w:rFonts w:ascii="Arial" w:eastAsia="Arial" w:hAnsi="Arial" w:cs="Arial"/>
          <w:color w:val="000000"/>
          <w:sz w:val="20"/>
        </w:rPr>
        <w:t xml:space="preserve">Kolkata, Oct. 20 -- Indian Bank today launched "IND Spring Board", an initiative for funding </w:t>
      </w:r>
      <w:r>
        <w:rPr>
          <w:rFonts w:ascii="Arial" w:eastAsia="Arial" w:hAnsi="Arial" w:cs="Arial"/>
          <w:b/>
          <w:i/>
          <w:color w:val="000000"/>
          <w:sz w:val="20"/>
          <w:u w:val="single"/>
        </w:rPr>
        <w:t>Start-ups</w:t>
      </w:r>
      <w:r>
        <w:rPr>
          <w:rFonts w:ascii="Arial" w:eastAsia="Arial" w:hAnsi="Arial" w:cs="Arial"/>
          <w:color w:val="000000"/>
          <w:sz w:val="20"/>
        </w:rPr>
        <w:t>. This is in collaboration with the IIT, Madras Incubation Cell (IITMIC) Shri K Ananth Krishnan, EVP &amp; CTO, Tata Consultancy Services launched the product in the presence of Shri Debasish Panda (IAS), Secretary, Financial Services, MOF, GOI.</w:t>
      </w:r>
    </w:p>
    <w:p w14:paraId="2D00F6D4" w14:textId="77777777" w:rsidR="00A97810" w:rsidRDefault="00000000">
      <w:pPr>
        <w:spacing w:before="200" w:line="260" w:lineRule="atLeast"/>
        <w:jc w:val="both"/>
      </w:pPr>
      <w:r>
        <w:rPr>
          <w:rFonts w:ascii="Arial" w:eastAsia="Arial" w:hAnsi="Arial" w:cs="Arial"/>
          <w:color w:val="000000"/>
          <w:sz w:val="20"/>
        </w:rPr>
        <w:t xml:space="preserve">Speaking on the occasion, Padmaja Chunduru, MD &amp; CEO said that "it is a known fact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Resultantly, this segment has been almost completely funded by Seed Capital, or Private Equity from India / abroad. Both the GOI and RBI have been constantly bringing in enablers to help this ecosystem.</w:t>
      </w:r>
    </w:p>
    <w:p w14:paraId="1909FC1C" w14:textId="77777777" w:rsidR="00A97810" w:rsidRDefault="00000000">
      <w:pPr>
        <w:spacing w:before="200" w:line="260" w:lineRule="atLeast"/>
        <w:jc w:val="both"/>
      </w:pPr>
      <w:r>
        <w:rPr>
          <w:rFonts w:ascii="Arial" w:eastAsia="Arial" w:hAnsi="Arial" w:cs="Arial"/>
          <w:color w:val="000000"/>
          <w:sz w:val="20"/>
        </w:rPr>
        <w:t xml:space="preserve">Indian Bank stepped in to bridge this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 Under the MOU, IITMIC will refer </w:t>
      </w:r>
      <w:r>
        <w:rPr>
          <w:rFonts w:ascii="Arial" w:eastAsia="Arial" w:hAnsi="Arial" w:cs="Arial"/>
          <w:b/>
          <w:i/>
          <w:color w:val="000000"/>
          <w:sz w:val="20"/>
          <w:u w:val="single"/>
        </w:rPr>
        <w:t>start-ups</w:t>
      </w:r>
      <w:r>
        <w:rPr>
          <w:rFonts w:ascii="Arial" w:eastAsia="Arial" w:hAnsi="Arial" w:cs="Arial"/>
          <w:color w:val="000000"/>
          <w:sz w:val="20"/>
        </w:rPr>
        <w:t xml:space="preserve"> with proven technology and established cash flows to the bank and also extend advisory to bank on the business model. The Bank will extend loans of </w:t>
      </w:r>
      <w:r>
        <w:rPr>
          <w:rFonts w:ascii="Arial" w:eastAsia="Arial" w:hAnsi="Arial" w:cs="Arial"/>
          <w:b/>
          <w:i/>
          <w:color w:val="000000"/>
          <w:sz w:val="20"/>
          <w:u w:val="single"/>
        </w:rPr>
        <w:t>up</w:t>
      </w:r>
      <w:r>
        <w:rPr>
          <w:rFonts w:ascii="Arial" w:eastAsia="Arial" w:hAnsi="Arial" w:cs="Arial"/>
          <w:color w:val="000000"/>
          <w:sz w:val="20"/>
        </w:rPr>
        <w:t xml:space="preserve"> to Rs. 50 crores to these </w:t>
      </w:r>
      <w:r>
        <w:rPr>
          <w:rFonts w:ascii="Arial" w:eastAsia="Arial" w:hAnsi="Arial" w:cs="Arial"/>
          <w:b/>
          <w:i/>
          <w:color w:val="000000"/>
          <w:sz w:val="20"/>
          <w:u w:val="single"/>
        </w:rPr>
        <w:t>start-ups</w:t>
      </w:r>
      <w:r>
        <w:rPr>
          <w:rFonts w:ascii="Arial" w:eastAsia="Arial" w:hAnsi="Arial" w:cs="Arial"/>
          <w:color w:val="000000"/>
          <w:sz w:val="20"/>
        </w:rPr>
        <w:t xml:space="preserve"> for their working capital requirements or purchase of machinery, equipment etc.</w:t>
      </w:r>
    </w:p>
    <w:p w14:paraId="2F197086" w14:textId="77777777" w:rsidR="00A97810" w:rsidRDefault="00000000">
      <w:pPr>
        <w:spacing w:before="200" w:line="260" w:lineRule="atLeast"/>
        <w:jc w:val="both"/>
      </w:pPr>
      <w:r>
        <w:rPr>
          <w:rFonts w:ascii="Arial" w:eastAsia="Arial" w:hAnsi="Arial" w:cs="Arial"/>
          <w:color w:val="000000"/>
          <w:sz w:val="20"/>
        </w:rPr>
        <w:t xml:space="preserve">As the name goes, this initiative, we believe will be the spring board for </w:t>
      </w:r>
      <w:r>
        <w:rPr>
          <w:rFonts w:ascii="Arial" w:eastAsia="Arial" w:hAnsi="Arial" w:cs="Arial"/>
          <w:b/>
          <w:i/>
          <w:color w:val="000000"/>
          <w:sz w:val="20"/>
          <w:u w:val="single"/>
        </w:rPr>
        <w:t>start-ups</w:t>
      </w:r>
      <w:r>
        <w:rPr>
          <w:rFonts w:ascii="Arial" w:eastAsia="Arial" w:hAnsi="Arial" w:cs="Arial"/>
          <w:color w:val="000000"/>
          <w:sz w:val="20"/>
        </w:rPr>
        <w:t xml:space="preserve"> to realise their ambitions. We see this collaboration as a perfect fit both for the Bank and IITMIC. She also recalled that Bank has recently launched "MSME Prerana" programme to empower MSME entrepreneurs through skill development and capacity building workshops in local languages.</w:t>
      </w:r>
    </w:p>
    <w:p w14:paraId="7DFEA0EA" w14:textId="77777777" w:rsidR="00A97810" w:rsidRDefault="00000000">
      <w:pPr>
        <w:spacing w:before="200" w:line="260" w:lineRule="atLeast"/>
        <w:jc w:val="both"/>
      </w:pPr>
      <w:r>
        <w:rPr>
          <w:rFonts w:ascii="Arial" w:eastAsia="Arial" w:hAnsi="Arial" w:cs="Arial"/>
          <w:color w:val="000000"/>
          <w:sz w:val="20"/>
        </w:rPr>
        <w:t>Debasish Panda (IAS), Secretary, Financial Services, MOF complimented MD &amp; CEO and Indian Bank Team for effecting the seamless amalgamation of Allahabad Bank into Indian Bank.</w:t>
      </w:r>
    </w:p>
    <w:p w14:paraId="2C7021DA" w14:textId="77777777" w:rsidR="00A97810" w:rsidRDefault="00000000">
      <w:pPr>
        <w:spacing w:before="200" w:line="260" w:lineRule="atLeast"/>
        <w:jc w:val="both"/>
      </w:pPr>
      <w:r>
        <w:rPr>
          <w:rFonts w:ascii="Arial" w:eastAsia="Arial" w:hAnsi="Arial" w:cs="Arial"/>
          <w:color w:val="000000"/>
          <w:sz w:val="20"/>
        </w:rPr>
        <w:t xml:space="preserve">He said that lot of initiatives have been taken by Indian Bank premerger and also post merger. He congratulated Indian Bank for launching IND Spring the new model for financing </w:t>
      </w:r>
      <w:r>
        <w:rPr>
          <w:rFonts w:ascii="Arial" w:eastAsia="Arial" w:hAnsi="Arial" w:cs="Arial"/>
          <w:b/>
          <w:i/>
          <w:color w:val="000000"/>
          <w:sz w:val="20"/>
          <w:u w:val="single"/>
        </w:rPr>
        <w:t>start-ups</w:t>
      </w:r>
      <w:r>
        <w:rPr>
          <w:rFonts w:ascii="Arial" w:eastAsia="Arial" w:hAnsi="Arial" w:cs="Arial"/>
          <w:color w:val="000000"/>
          <w:sz w:val="20"/>
        </w:rPr>
        <w:t>, which will be a game changer in Banking Industry.</w:t>
      </w:r>
    </w:p>
    <w:p w14:paraId="64CF70F3" w14:textId="77777777" w:rsidR="00A97810" w:rsidRDefault="00000000">
      <w:pPr>
        <w:spacing w:before="200" w:line="260" w:lineRule="atLeast"/>
        <w:jc w:val="both"/>
      </w:pPr>
      <w:r>
        <w:rPr>
          <w:rFonts w:ascii="Arial" w:eastAsia="Arial" w:hAnsi="Arial" w:cs="Arial"/>
          <w:color w:val="000000"/>
          <w:sz w:val="20"/>
        </w:rPr>
        <w:t xml:space="preserve">In his address, Dr. Ashok Jhunjhunwala, Co- Chairman, IIT Madras-Incubation Cell praised the efforts taken by the Indian Bank Team in finalising the agreement/MOU very quickly. For </w:t>
      </w:r>
      <w:r>
        <w:rPr>
          <w:rFonts w:ascii="Arial" w:eastAsia="Arial" w:hAnsi="Arial" w:cs="Arial"/>
          <w:b/>
          <w:i/>
          <w:color w:val="000000"/>
          <w:sz w:val="20"/>
          <w:u w:val="single"/>
        </w:rPr>
        <w:t>start-ups</w:t>
      </w:r>
      <w:r>
        <w:rPr>
          <w:rFonts w:ascii="Arial" w:eastAsia="Arial" w:hAnsi="Arial" w:cs="Arial"/>
          <w:color w:val="000000"/>
          <w:sz w:val="20"/>
        </w:rPr>
        <w:t xml:space="preserve"> working capital is a bottle neck, since they don't have collateral and the entrepreneurs are also not in a position to provide personal guarantee. By </w:t>
      </w:r>
      <w:r>
        <w:rPr>
          <w:rFonts w:ascii="Arial" w:eastAsia="Arial" w:hAnsi="Arial" w:cs="Arial"/>
          <w:color w:val="000000"/>
          <w:sz w:val="20"/>
        </w:rPr>
        <w:lastRenderedPageBreak/>
        <w:t>launching "IND Spring Board" , Indian Bank has proved that it certainly cares for these entrepreneurs. This is a proud moment for the whole country.</w:t>
      </w:r>
    </w:p>
    <w:p w14:paraId="052D026E" w14:textId="77777777" w:rsidR="00A97810" w:rsidRDefault="00000000">
      <w:pPr>
        <w:spacing w:before="200" w:line="260" w:lineRule="atLeast"/>
        <w:jc w:val="both"/>
      </w:pPr>
      <w:r>
        <w:rPr>
          <w:rFonts w:ascii="Arial" w:eastAsia="Arial" w:hAnsi="Arial" w:cs="Arial"/>
          <w:color w:val="000000"/>
          <w:sz w:val="20"/>
        </w:rPr>
        <w:t xml:space="preserve">While launching IND Spring Board, K Ananth Krishnan, EVP and CTO, TCS lauded the initiative of Indian Bank and said that </w:t>
      </w:r>
      <w:r>
        <w:rPr>
          <w:rFonts w:ascii="Arial" w:eastAsia="Arial" w:hAnsi="Arial" w:cs="Arial"/>
          <w:b/>
          <w:i/>
          <w:color w:val="000000"/>
          <w:sz w:val="20"/>
          <w:u w:val="single"/>
        </w:rPr>
        <w:t>Start ups</w:t>
      </w:r>
      <w:r>
        <w:rPr>
          <w:rFonts w:ascii="Arial" w:eastAsia="Arial" w:hAnsi="Arial" w:cs="Arial"/>
          <w:color w:val="000000"/>
          <w:sz w:val="20"/>
        </w:rPr>
        <w:t xml:space="preserve"> have the advantage of credit facility like Ind Spring Board now.</w:t>
      </w:r>
    </w:p>
    <w:p w14:paraId="2AC2FBDF" w14:textId="77777777" w:rsidR="00A97810" w:rsidRDefault="00000000">
      <w:pPr>
        <w:spacing w:before="200" w:line="260" w:lineRule="atLeast"/>
        <w:jc w:val="both"/>
      </w:pPr>
      <w:r>
        <w:rPr>
          <w:rFonts w:ascii="Arial" w:eastAsia="Arial" w:hAnsi="Arial" w:cs="Arial"/>
          <w:color w:val="000000"/>
          <w:sz w:val="20"/>
        </w:rPr>
        <w:t xml:space="preserve">"At present, we are in 4th Industrial Revolution with various technologies emerging. Some of the most valued companies in the world are from the </w:t>
      </w:r>
      <w:r>
        <w:rPr>
          <w:rFonts w:ascii="Arial" w:eastAsia="Arial" w:hAnsi="Arial" w:cs="Arial"/>
          <w:b/>
          <w:i/>
          <w:color w:val="000000"/>
          <w:sz w:val="20"/>
          <w:u w:val="single"/>
        </w:rPr>
        <w:t>start up</w:t>
      </w:r>
      <w:r>
        <w:rPr>
          <w:rFonts w:ascii="Arial" w:eastAsia="Arial" w:hAnsi="Arial" w:cs="Arial"/>
          <w:color w:val="000000"/>
          <w:sz w:val="20"/>
        </w:rPr>
        <w:t xml:space="preserve"> category. TCS also works through Co-Innovation (COIN) with </w:t>
      </w:r>
      <w:r>
        <w:rPr>
          <w:rFonts w:ascii="Arial" w:eastAsia="Arial" w:hAnsi="Arial" w:cs="Arial"/>
          <w:b/>
          <w:i/>
          <w:color w:val="000000"/>
          <w:sz w:val="20"/>
          <w:u w:val="single"/>
        </w:rPr>
        <w:t>start-ups</w:t>
      </w:r>
      <w:r>
        <w:rPr>
          <w:rFonts w:ascii="Arial" w:eastAsia="Arial" w:hAnsi="Arial" w:cs="Arial"/>
          <w:color w:val="000000"/>
          <w:sz w:val="20"/>
        </w:rPr>
        <w:t xml:space="preserve"> across the globe."</w:t>
      </w:r>
    </w:p>
    <w:p w14:paraId="15455F8C" w14:textId="77777777" w:rsidR="00A97810" w:rsidRDefault="00000000">
      <w:pPr>
        <w:spacing w:before="200" w:line="260" w:lineRule="atLeast"/>
        <w:jc w:val="both"/>
      </w:pPr>
      <w:r>
        <w:rPr>
          <w:rFonts w:ascii="Arial" w:eastAsia="Arial" w:hAnsi="Arial" w:cs="Arial"/>
          <w:color w:val="000000"/>
          <w:sz w:val="20"/>
        </w:rPr>
        <w:t>The e- launch was attended by Board of Directors of Indian Bank, customers of the Bank and representatives from print &amp; electronic media.</w:t>
      </w:r>
    </w:p>
    <w:p w14:paraId="216F46EB" w14:textId="77777777" w:rsidR="00A97810" w:rsidRDefault="00000000">
      <w:pPr>
        <w:spacing w:before="200" w:line="260" w:lineRule="atLeast"/>
        <w:jc w:val="both"/>
      </w:pPr>
      <w:r>
        <w:rPr>
          <w:rFonts w:ascii="Arial" w:eastAsia="Arial" w:hAnsi="Arial" w:cs="Arial"/>
          <w:color w:val="000000"/>
          <w:sz w:val="20"/>
        </w:rPr>
        <w:t>Executive Directors of the Bank M K Bhattacharya, V V Shenoy and K Ramachandran also participated along with FGMs, GMs and other Executives of the Bank. FGM Chennai, K Chandra Reddy distributed sanction tickets to two entrepreneurs on this occasion.</w:t>
      </w:r>
    </w:p>
    <w:p w14:paraId="45005CAB" w14:textId="77777777" w:rsidR="00A97810" w:rsidRDefault="00000000">
      <w:pPr>
        <w:spacing w:before="200" w:line="260" w:lineRule="atLeast"/>
        <w:jc w:val="both"/>
      </w:pPr>
      <w:r>
        <w:rPr>
          <w:rFonts w:ascii="Arial" w:eastAsia="Arial" w:hAnsi="Arial" w:cs="Arial"/>
          <w:color w:val="000000"/>
          <w:sz w:val="20"/>
        </w:rPr>
        <w:t>Padmaja Chunduru, MD &amp; CEO, Indian Bank along with Executive Directors M K Bhattacharya, V. V. Shenoy and K Ramachandran at the launch of "Ind Spring Board".</w:t>
      </w:r>
    </w:p>
    <w:p w14:paraId="39EFE7E9" w14:textId="77777777" w:rsidR="00A97810" w:rsidRDefault="00000000">
      <w:pPr>
        <w:spacing w:before="200" w:line="260" w:lineRule="atLeast"/>
        <w:jc w:val="both"/>
      </w:pPr>
      <w:r>
        <w:rPr>
          <w:rFonts w:ascii="Arial" w:eastAsia="Arial" w:hAnsi="Arial" w:cs="Arial"/>
          <w:color w:val="000000"/>
          <w:sz w:val="20"/>
        </w:rPr>
        <w:t>UNI XC-AND</w:t>
      </w:r>
    </w:p>
    <w:p w14:paraId="43A09CAD"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United News of India. For any query with respect to this article or any other content requirement, please contact Editor at </w:t>
      </w:r>
      <w:hyperlink r:id="rId814" w:history="1">
        <w:r>
          <w:rPr>
            <w:rFonts w:ascii="Arial" w:eastAsia="Arial" w:hAnsi="Arial" w:cs="Arial"/>
            <w:i/>
            <w:color w:val="0077CC"/>
            <w:sz w:val="20"/>
            <w:u w:val="single"/>
            <w:shd w:val="clear" w:color="auto" w:fill="FFFFFF"/>
          </w:rPr>
          <w:t>contentservices@htlive.com</w:t>
        </w:r>
      </w:hyperlink>
    </w:p>
    <w:p w14:paraId="03A77A2F"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20, 2020</w:t>
      </w:r>
    </w:p>
    <w:p w14:paraId="4B070EAD" w14:textId="77777777" w:rsidR="00A97810" w:rsidRDefault="00A97810"/>
    <w:p w14:paraId="68CAE620" w14:textId="77777777" w:rsidR="00A97810" w:rsidRDefault="00000000">
      <w:pPr>
        <w:ind w:left="200"/>
        <w:sectPr w:rsidR="00A97810">
          <w:type w:val="continuous"/>
          <w:pgSz w:w="12240" w:h="15840"/>
          <w:pgMar w:top="840" w:right="1000" w:bottom="840" w:left="1000" w:header="400" w:footer="400" w:gutter="0"/>
          <w:cols w:space="720"/>
        </w:sectPr>
      </w:pPr>
      <w:r>
        <w:br/>
      </w:r>
      <w:r>
        <w:pict w14:anchorId="072857C0">
          <v:line id="_x0000_s2247" style="position:absolute;left:0;text-align:left;z-index:251778048;mso-position-horizontal-relative:text;mso-position-vertical-relative:text" from="0,10pt" to="512pt,10pt" strokeweight="1pt"/>
        </w:pict>
      </w:r>
      <w:r>
        <w:rPr>
          <w:rFonts w:ascii="Arial" w:eastAsia="Arial" w:hAnsi="Arial" w:cs="Arial"/>
          <w:b/>
          <w:color w:val="767676"/>
          <w:sz w:val="16"/>
        </w:rPr>
        <w:t>End of Document</w:t>
      </w:r>
    </w:p>
    <w:p w14:paraId="4AEB4D50" w14:textId="77777777" w:rsidR="00A97810" w:rsidRDefault="00A97810">
      <w:pPr>
        <w:sectPr w:rsidR="00A97810">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gutter="0"/>
          <w:cols w:space="720"/>
          <w:titlePg/>
        </w:sectPr>
      </w:pPr>
    </w:p>
    <w:p w14:paraId="4001E149" w14:textId="77777777" w:rsidR="00A97810" w:rsidRDefault="00A97810">
      <w:bookmarkStart w:id="112" w:name="Bookmark_57"/>
      <w:bookmarkEnd w:id="112"/>
    </w:p>
    <w:p w14:paraId="232C8497" w14:textId="77777777" w:rsidR="00A97810" w:rsidRDefault="00000000">
      <w:r>
        <w:pict w14:anchorId="31BB1966">
          <v:shape id="_x0000_i1107" type="#_x0000_t75" alt="LexisNexis®" style="width:148pt;height:30pt">
            <v:imagedata r:id="rId7" o:title=""/>
          </v:shape>
        </w:pict>
      </w:r>
      <w:r>
        <w:cr/>
      </w:r>
    </w:p>
    <w:p w14:paraId="7DE74AE0" w14:textId="77777777" w:rsidR="00A97810" w:rsidRDefault="00000000">
      <w:pPr>
        <w:spacing w:before="240" w:after="200" w:line="340" w:lineRule="atLeast"/>
        <w:jc w:val="center"/>
        <w:outlineLvl w:val="0"/>
        <w:rPr>
          <w:rFonts w:ascii="Arial" w:hAnsi="Arial" w:cs="Arial"/>
          <w:b/>
          <w:bCs/>
          <w:kern w:val="32"/>
          <w:sz w:val="32"/>
          <w:szCs w:val="32"/>
        </w:rPr>
      </w:pPr>
      <w:hyperlink r:id="rId821" w:history="1">
        <w:r>
          <w:rPr>
            <w:rFonts w:ascii="Arial" w:eastAsia="Arial" w:hAnsi="Arial" w:cs="Arial"/>
            <w:b/>
            <w:bCs/>
            <w:i/>
            <w:color w:val="0077CC"/>
            <w:kern w:val="32"/>
            <w:sz w:val="28"/>
            <w:szCs w:val="32"/>
            <w:u w:val="single"/>
            <w:shd w:val="clear" w:color="auto" w:fill="FFFFFF"/>
          </w:rPr>
          <w:t xml:space="preserve">Sanjay Kumar of Memestic Shared 5 Tips for Young Entrepreneurs to </w:t>
        </w:r>
      </w:hyperlink>
      <w:hyperlink r:id="rId822" w:history="1">
        <w:r>
          <w:rPr>
            <w:rFonts w:ascii="Arial" w:eastAsia="Arial" w:hAnsi="Arial" w:cs="Arial"/>
            <w:b/>
            <w:bCs/>
            <w:i/>
            <w:color w:val="0077CC"/>
            <w:kern w:val="32"/>
            <w:sz w:val="28"/>
            <w:szCs w:val="32"/>
            <w:u w:val="single"/>
            <w:shd w:val="clear" w:color="auto" w:fill="FFFFFF"/>
          </w:rPr>
          <w:t>Start</w:t>
        </w:r>
      </w:hyperlink>
      <w:hyperlink r:id="rId823" w:history="1">
        <w:r>
          <w:rPr>
            <w:rFonts w:ascii="Arial" w:eastAsia="Arial" w:hAnsi="Arial" w:cs="Arial"/>
            <w:b/>
            <w:bCs/>
            <w:i/>
            <w:color w:val="0077CC"/>
            <w:kern w:val="32"/>
            <w:sz w:val="28"/>
            <w:szCs w:val="32"/>
            <w:u w:val="single"/>
            <w:shd w:val="clear" w:color="auto" w:fill="FFFFFF"/>
          </w:rPr>
          <w:t xml:space="preserve"> Off</w:t>
        </w:r>
      </w:hyperlink>
    </w:p>
    <w:p w14:paraId="2D307228" w14:textId="77777777" w:rsidR="00A97810" w:rsidRDefault="00000000">
      <w:pPr>
        <w:spacing w:before="120" w:line="260" w:lineRule="atLeast"/>
        <w:jc w:val="center"/>
      </w:pPr>
      <w:r>
        <w:rPr>
          <w:rFonts w:ascii="Arial" w:eastAsia="Arial" w:hAnsi="Arial" w:cs="Arial"/>
          <w:color w:val="000000"/>
          <w:sz w:val="20"/>
        </w:rPr>
        <w:t>Yourstory.in</w:t>
      </w:r>
    </w:p>
    <w:p w14:paraId="369828E5" w14:textId="77777777" w:rsidR="00A97810" w:rsidRDefault="00000000">
      <w:pPr>
        <w:spacing w:before="120" w:line="260" w:lineRule="atLeast"/>
        <w:jc w:val="center"/>
      </w:pPr>
      <w:r>
        <w:rPr>
          <w:rFonts w:ascii="Arial" w:eastAsia="Arial" w:hAnsi="Arial" w:cs="Arial"/>
          <w:color w:val="000000"/>
          <w:sz w:val="20"/>
        </w:rPr>
        <w:t>December 2, 2019 Monday 6:30 AM EST</w:t>
      </w:r>
    </w:p>
    <w:p w14:paraId="0665B428" w14:textId="77777777" w:rsidR="00A97810" w:rsidRDefault="00A97810">
      <w:pPr>
        <w:spacing w:line="240" w:lineRule="atLeast"/>
        <w:jc w:val="both"/>
      </w:pPr>
    </w:p>
    <w:p w14:paraId="06BD29A4" w14:textId="77777777" w:rsidR="00A97810"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21F33A8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726 words</w:t>
      </w:r>
    </w:p>
    <w:p w14:paraId="0B18ADC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Neha Kapoor</w:t>
      </w:r>
    </w:p>
    <w:p w14:paraId="4CD04EC3" w14:textId="77777777" w:rsidR="00A97810" w:rsidRDefault="00000000">
      <w:pPr>
        <w:keepNext/>
        <w:spacing w:before="240" w:line="340" w:lineRule="atLeast"/>
      </w:pPr>
      <w:bookmarkStart w:id="113" w:name="Body_55"/>
      <w:bookmarkEnd w:id="113"/>
      <w:r>
        <w:rPr>
          <w:rFonts w:ascii="Arial" w:eastAsia="Arial" w:hAnsi="Arial" w:cs="Arial"/>
          <w:b/>
          <w:color w:val="000000"/>
          <w:sz w:val="28"/>
        </w:rPr>
        <w:t>Body</w:t>
      </w:r>
    </w:p>
    <w:p w14:paraId="6E6A7F01" w14:textId="77777777" w:rsidR="00A97810" w:rsidRDefault="00000000">
      <w:pPr>
        <w:spacing w:line="60" w:lineRule="exact"/>
      </w:pPr>
      <w:r>
        <w:pict w14:anchorId="71CA1DD1">
          <v:line id="_x0000_s2249" style="position:absolute;z-index:251779072" from="0,2pt" to="512pt,2pt" strokecolor="#009ddb" strokeweight="2pt">
            <w10:wrap type="topAndBottom"/>
          </v:line>
        </w:pict>
      </w:r>
    </w:p>
    <w:p w14:paraId="06974659" w14:textId="77777777" w:rsidR="00A97810" w:rsidRDefault="00A97810"/>
    <w:p w14:paraId="747276E8" w14:textId="77777777" w:rsidR="00A97810" w:rsidRDefault="00000000">
      <w:pPr>
        <w:spacing w:before="200" w:line="260" w:lineRule="atLeast"/>
        <w:jc w:val="both"/>
      </w:pPr>
      <w:r>
        <w:rPr>
          <w:rFonts w:ascii="Arial" w:eastAsia="Arial" w:hAnsi="Arial" w:cs="Arial"/>
          <w:color w:val="000000"/>
          <w:sz w:val="20"/>
        </w:rPr>
        <w:t xml:space="preserve">The reality is that you can easily do numerous things with less hassle at a young age so as to </w:t>
      </w:r>
      <w:r>
        <w:rPr>
          <w:rFonts w:ascii="Arial" w:eastAsia="Arial" w:hAnsi="Arial" w:cs="Arial"/>
          <w:b/>
          <w:i/>
          <w:color w:val="000000"/>
          <w:sz w:val="20"/>
          <w:u w:val="single"/>
        </w:rPr>
        <w:t>start</w:t>
      </w:r>
      <w:r>
        <w:rPr>
          <w:rFonts w:ascii="Arial" w:eastAsia="Arial" w:hAnsi="Arial" w:cs="Arial"/>
          <w:color w:val="000000"/>
          <w:sz w:val="20"/>
        </w:rPr>
        <w:t xml:space="preserve"> a profitable and better business. On the off chance, if presently your mindset is not ready for </w:t>
      </w:r>
      <w:r>
        <w:rPr>
          <w:rFonts w:ascii="Arial" w:eastAsia="Arial" w:hAnsi="Arial" w:cs="Arial"/>
          <w:b/>
          <w:i/>
          <w:color w:val="000000"/>
          <w:sz w:val="20"/>
          <w:u w:val="single"/>
        </w:rPr>
        <w:t>starting</w:t>
      </w:r>
      <w:r>
        <w:rPr>
          <w:rFonts w:ascii="Arial" w:eastAsia="Arial" w:hAnsi="Arial" w:cs="Arial"/>
          <w:color w:val="000000"/>
          <w:sz w:val="20"/>
        </w:rPr>
        <w:t xml:space="preserve"> a business then also you can, with less efforts, do many things at a young age. What? Can learn things that can boost the growth of the business later on!</w:t>
      </w:r>
    </w:p>
    <w:p w14:paraId="6648936C" w14:textId="77777777" w:rsidR="00A97810" w:rsidRDefault="00000000">
      <w:pPr>
        <w:spacing w:before="200" w:line="260" w:lineRule="atLeast"/>
        <w:jc w:val="both"/>
      </w:pPr>
      <w:r>
        <w:rPr>
          <w:rFonts w:ascii="Arial" w:eastAsia="Arial" w:hAnsi="Arial" w:cs="Arial"/>
          <w:color w:val="000000"/>
          <w:sz w:val="20"/>
        </w:rPr>
        <w:t xml:space="preserve">Nowadays, generally every person's dream is to </w:t>
      </w:r>
      <w:r>
        <w:rPr>
          <w:rFonts w:ascii="Arial" w:eastAsia="Arial" w:hAnsi="Arial" w:cs="Arial"/>
          <w:b/>
          <w:i/>
          <w:color w:val="000000"/>
          <w:sz w:val="20"/>
          <w:u w:val="single"/>
        </w:rPr>
        <w:t>start</w:t>
      </w:r>
      <w:r>
        <w:rPr>
          <w:rFonts w:ascii="Arial" w:eastAsia="Arial" w:hAnsi="Arial" w:cs="Arial"/>
          <w:color w:val="000000"/>
          <w:sz w:val="20"/>
        </w:rPr>
        <w:t xml:space="preserve"> their own business and no doubt, there's nothing wrong in that. What can be much better than doing work for yourself and under no one as you will be your own manager?</w:t>
      </w:r>
    </w:p>
    <w:p w14:paraId="094C7ADE" w14:textId="77777777" w:rsidR="00A97810" w:rsidRDefault="00000000">
      <w:pPr>
        <w:spacing w:before="200" w:line="260" w:lineRule="atLeast"/>
        <w:jc w:val="both"/>
      </w:pPr>
      <w:r>
        <w:rPr>
          <w:rFonts w:ascii="Arial" w:eastAsia="Arial" w:hAnsi="Arial" w:cs="Arial"/>
          <w:color w:val="000000"/>
          <w:sz w:val="20"/>
        </w:rPr>
        <w:t xml:space="preserve">Obviously, bouncing into the world of business can be quite scary particularly if you have seen that the majority of new companies fail. Fortunately, the reality is that </w:t>
      </w:r>
      <w:r>
        <w:rPr>
          <w:rFonts w:ascii="Arial" w:eastAsia="Arial" w:hAnsi="Arial" w:cs="Arial"/>
          <w:b/>
          <w:i/>
          <w:color w:val="000000"/>
          <w:sz w:val="20"/>
          <w:u w:val="single"/>
        </w:rPr>
        <w:t>failure</w:t>
      </w:r>
      <w:r>
        <w:rPr>
          <w:rFonts w:ascii="Arial" w:eastAsia="Arial" w:hAnsi="Arial" w:cs="Arial"/>
          <w:color w:val="000000"/>
          <w:sz w:val="20"/>
        </w:rPr>
        <w:t xml:space="preserve"> rates of </w:t>
      </w:r>
      <w:r>
        <w:rPr>
          <w:rFonts w:ascii="Arial" w:eastAsia="Arial" w:hAnsi="Arial" w:cs="Arial"/>
          <w:b/>
          <w:i/>
          <w:color w:val="000000"/>
          <w:sz w:val="20"/>
          <w:u w:val="single"/>
        </w:rPr>
        <w:t>start-ups</w:t>
      </w:r>
      <w:r>
        <w:rPr>
          <w:rFonts w:ascii="Arial" w:eastAsia="Arial" w:hAnsi="Arial" w:cs="Arial"/>
          <w:color w:val="000000"/>
          <w:sz w:val="20"/>
        </w:rPr>
        <w:t xml:space="preserve"> are not that much high particularly if you make utilization of correct strategies to </w:t>
      </w:r>
      <w:r>
        <w:rPr>
          <w:rFonts w:ascii="Arial" w:eastAsia="Arial" w:hAnsi="Arial" w:cs="Arial"/>
          <w:b/>
          <w:i/>
          <w:color w:val="000000"/>
          <w:sz w:val="20"/>
          <w:u w:val="single"/>
        </w:rPr>
        <w:t>start</w:t>
      </w:r>
      <w:r>
        <w:rPr>
          <w:rFonts w:ascii="Arial" w:eastAsia="Arial" w:hAnsi="Arial" w:cs="Arial"/>
          <w:color w:val="000000"/>
          <w:sz w:val="20"/>
        </w:rPr>
        <w:t xml:space="preserve"> your business.</w:t>
      </w:r>
    </w:p>
    <w:p w14:paraId="561247F3" w14:textId="77777777" w:rsidR="00A97810" w:rsidRDefault="00000000">
      <w:pPr>
        <w:spacing w:before="200" w:line="260" w:lineRule="atLeast"/>
        <w:jc w:val="both"/>
      </w:pPr>
      <w:r>
        <w:rPr>
          <w:rFonts w:ascii="Arial" w:eastAsia="Arial" w:hAnsi="Arial" w:cs="Arial"/>
          <w:color w:val="000000"/>
          <w:sz w:val="20"/>
        </w:rPr>
        <w:t>So, now the question is what youthful entrepreneurs can do to improve their probability of success? Sanjay Kumar of Memestic has shared few tips that young entrepreneurs can follow. Let's dive into these amazing and useful tips!</w:t>
      </w:r>
    </w:p>
    <w:p w14:paraId="165F230D" w14:textId="77777777" w:rsidR="00A97810" w:rsidRDefault="00A97810"/>
    <w:p w14:paraId="5AD0612B" w14:textId="77777777" w:rsidR="00A97810" w:rsidRDefault="00000000">
      <w:pPr>
        <w:spacing w:before="60" w:line="260" w:lineRule="atLeast"/>
        <w:jc w:val="both"/>
      </w:pPr>
      <w:r>
        <w:rPr>
          <w:rFonts w:ascii="Arial" w:eastAsia="Arial" w:hAnsi="Arial" w:cs="Arial"/>
          <w:color w:val="000000"/>
          <w:sz w:val="20"/>
        </w:rPr>
        <w:t>* Find your passion</w:t>
      </w:r>
    </w:p>
    <w:p w14:paraId="072C9859" w14:textId="77777777" w:rsidR="00A97810" w:rsidRDefault="00A97810"/>
    <w:p w14:paraId="54DD4D1F" w14:textId="77777777" w:rsidR="00A97810" w:rsidRDefault="00000000">
      <w:pPr>
        <w:spacing w:before="200" w:line="260" w:lineRule="atLeast"/>
        <w:jc w:val="both"/>
      </w:pPr>
      <w:r>
        <w:rPr>
          <w:rFonts w:ascii="Arial" w:eastAsia="Arial" w:hAnsi="Arial" w:cs="Arial"/>
          <w:color w:val="000000"/>
          <w:sz w:val="20"/>
        </w:rPr>
        <w:t xml:space="preserve">The successful </w:t>
      </w:r>
      <w:r>
        <w:rPr>
          <w:rFonts w:ascii="Arial" w:eastAsia="Arial" w:hAnsi="Arial" w:cs="Arial"/>
          <w:b/>
          <w:i/>
          <w:color w:val="000000"/>
          <w:sz w:val="20"/>
          <w:u w:val="single"/>
        </w:rPr>
        <w:t>start-ups</w:t>
      </w:r>
      <w:r>
        <w:rPr>
          <w:rFonts w:ascii="Arial" w:eastAsia="Arial" w:hAnsi="Arial" w:cs="Arial"/>
          <w:color w:val="000000"/>
          <w:sz w:val="20"/>
        </w:rPr>
        <w:t xml:space="preserve"> no doubt are established by individuals who are avid about the things they do. Think about your passions! Work really becomes interesting when you do things you love the most! List few things you really adore the most. For instance, if you like painting then you can try becoming a great art dealer or if you are fond of music then create an app focused on music etc.</w:t>
      </w:r>
    </w:p>
    <w:p w14:paraId="48E48058" w14:textId="77777777" w:rsidR="00A97810" w:rsidRDefault="00A97810"/>
    <w:p w14:paraId="011C80E5" w14:textId="77777777" w:rsidR="00A97810" w:rsidRDefault="00000000">
      <w:pPr>
        <w:spacing w:before="200" w:line="260" w:lineRule="atLeast"/>
        <w:jc w:val="both"/>
      </w:pPr>
      <w:r>
        <w:rPr>
          <w:rFonts w:ascii="Arial" w:eastAsia="Arial" w:hAnsi="Arial" w:cs="Arial"/>
          <w:color w:val="000000"/>
          <w:sz w:val="20"/>
        </w:rPr>
        <w:t xml:space="preserve">The fact is when a person does something with full confidence from their heart then victory will run towards them automatically. When one does something, they are not really comfortable with then there are chances that it may result in </w:t>
      </w:r>
      <w:r>
        <w:rPr>
          <w:rFonts w:ascii="Arial" w:eastAsia="Arial" w:hAnsi="Arial" w:cs="Arial"/>
          <w:b/>
          <w:i/>
          <w:color w:val="000000"/>
          <w:sz w:val="20"/>
          <w:u w:val="single"/>
        </w:rPr>
        <w:t>failure</w:t>
      </w:r>
      <w:r>
        <w:rPr>
          <w:rFonts w:ascii="Arial" w:eastAsia="Arial" w:hAnsi="Arial" w:cs="Arial"/>
          <w:color w:val="000000"/>
          <w:sz w:val="20"/>
        </w:rPr>
        <w:t>.</w:t>
      </w:r>
    </w:p>
    <w:p w14:paraId="3D898B43" w14:textId="77777777" w:rsidR="00A97810" w:rsidRDefault="00A97810"/>
    <w:p w14:paraId="60B05A69" w14:textId="77777777" w:rsidR="00A97810" w:rsidRDefault="00000000">
      <w:pPr>
        <w:spacing w:before="60" w:line="260" w:lineRule="atLeast"/>
        <w:jc w:val="both"/>
      </w:pPr>
      <w:r>
        <w:rPr>
          <w:rFonts w:ascii="Arial" w:eastAsia="Arial" w:hAnsi="Arial" w:cs="Arial"/>
          <w:color w:val="000000"/>
          <w:sz w:val="20"/>
        </w:rPr>
        <w:t>Take enough time and don't rush. Try numerous things first in order to discover what you like the most and then begin the journey of an entrepreneur. This what makes different entrepreneurs successful.</w:t>
      </w:r>
    </w:p>
    <w:p w14:paraId="688967FA" w14:textId="77777777" w:rsidR="00A97810" w:rsidRDefault="00A97810"/>
    <w:p w14:paraId="7A66C8FE" w14:textId="77777777" w:rsidR="00A97810" w:rsidRDefault="00000000">
      <w:pPr>
        <w:spacing w:before="60" w:line="260" w:lineRule="atLeast"/>
        <w:jc w:val="both"/>
      </w:pPr>
      <w:r>
        <w:rPr>
          <w:rFonts w:ascii="Arial" w:eastAsia="Arial" w:hAnsi="Arial" w:cs="Arial"/>
          <w:color w:val="000000"/>
          <w:sz w:val="20"/>
        </w:rPr>
        <w:lastRenderedPageBreak/>
        <w:t xml:space="preserve">* Know your market well </w:t>
      </w:r>
    </w:p>
    <w:p w14:paraId="5439BD0C" w14:textId="77777777" w:rsidR="00A97810" w:rsidRDefault="00A97810"/>
    <w:p w14:paraId="46164A1A" w14:textId="77777777" w:rsidR="00A97810" w:rsidRDefault="00000000">
      <w:pPr>
        <w:spacing w:before="200" w:line="260" w:lineRule="atLeast"/>
        <w:jc w:val="both"/>
      </w:pPr>
      <w:r>
        <w:rPr>
          <w:rFonts w:ascii="Arial" w:eastAsia="Arial" w:hAnsi="Arial" w:cs="Arial"/>
          <w:color w:val="000000"/>
          <w:sz w:val="20"/>
        </w:rPr>
        <w:t xml:space="preserve">Failing to comprehend the market is the topmost reason </w:t>
      </w:r>
      <w:r>
        <w:rPr>
          <w:rFonts w:ascii="Arial" w:eastAsia="Arial" w:hAnsi="Arial" w:cs="Arial"/>
          <w:b/>
          <w:i/>
          <w:color w:val="000000"/>
          <w:sz w:val="20"/>
          <w:u w:val="single"/>
        </w:rPr>
        <w:t>start-ups</w:t>
      </w:r>
      <w:r>
        <w:rPr>
          <w:rFonts w:ascii="Arial" w:eastAsia="Arial" w:hAnsi="Arial" w:cs="Arial"/>
          <w:color w:val="000000"/>
          <w:sz w:val="20"/>
        </w:rPr>
        <w:t xml:space="preserve"> fail. In order to increase the likelihood of success, you first need to research the target market thoroughly before launching the business.</w:t>
      </w:r>
    </w:p>
    <w:p w14:paraId="6025B1FE" w14:textId="77777777" w:rsidR="00A97810" w:rsidRDefault="00A97810"/>
    <w:p w14:paraId="212A425B" w14:textId="77777777" w:rsidR="00A97810" w:rsidRDefault="00000000">
      <w:pPr>
        <w:spacing w:before="60" w:line="260" w:lineRule="atLeast"/>
        <w:jc w:val="both"/>
      </w:pPr>
      <w:r>
        <w:rPr>
          <w:rFonts w:ascii="Arial" w:eastAsia="Arial" w:hAnsi="Arial" w:cs="Arial"/>
          <w:color w:val="000000"/>
          <w:sz w:val="20"/>
        </w:rPr>
        <w:t>Might be you are wondering why, isn't it? This will only help you in identifying vital attributes like value point as well as advertising messages. The better a person comprehends their target market; simpler it can be to evade expensive misfires.</w:t>
      </w:r>
    </w:p>
    <w:p w14:paraId="6D4051CE" w14:textId="77777777" w:rsidR="00A97810" w:rsidRDefault="00A97810"/>
    <w:p w14:paraId="578F473E" w14:textId="77777777" w:rsidR="00A97810" w:rsidRDefault="00000000">
      <w:pPr>
        <w:spacing w:before="60" w:line="260" w:lineRule="atLeast"/>
        <w:jc w:val="both"/>
      </w:pPr>
      <w:r>
        <w:rPr>
          <w:rFonts w:ascii="Arial" w:eastAsia="Arial" w:hAnsi="Arial" w:cs="Arial"/>
          <w:color w:val="000000"/>
          <w:sz w:val="20"/>
        </w:rPr>
        <w:t xml:space="preserve">* Get your finances in order </w:t>
      </w:r>
    </w:p>
    <w:p w14:paraId="2EACF5A8" w14:textId="77777777" w:rsidR="00A97810" w:rsidRDefault="00A97810"/>
    <w:p w14:paraId="3C590998" w14:textId="77777777" w:rsidR="00A97810" w:rsidRDefault="00000000">
      <w:pPr>
        <w:spacing w:before="200" w:line="260" w:lineRule="atLeast"/>
        <w:jc w:val="both"/>
      </w:pPr>
      <w:r>
        <w:rPr>
          <w:rFonts w:ascii="Arial" w:eastAsia="Arial" w:hAnsi="Arial" w:cs="Arial"/>
          <w:color w:val="000000"/>
          <w:sz w:val="20"/>
        </w:rPr>
        <w:t xml:space="preserve">While numerous </w:t>
      </w:r>
      <w:r>
        <w:rPr>
          <w:rFonts w:ascii="Arial" w:eastAsia="Arial" w:hAnsi="Arial" w:cs="Arial"/>
          <w:b/>
          <w:i/>
          <w:color w:val="000000"/>
          <w:sz w:val="20"/>
          <w:u w:val="single"/>
        </w:rPr>
        <w:t>start-ups</w:t>
      </w:r>
      <w:r>
        <w:rPr>
          <w:rFonts w:ascii="Arial" w:eastAsia="Arial" w:hAnsi="Arial" w:cs="Arial"/>
          <w:color w:val="000000"/>
          <w:sz w:val="20"/>
        </w:rPr>
        <w:t xml:space="preserve"> enrol the assistance of angel speculators for running the business, you can't think that you will also get that kind of monetary assistance. Numerous entrepreneurs have to make use of their own assets to begin their company. It implies you must do all that you can easily do for improving your monetary situation.</w:t>
      </w:r>
    </w:p>
    <w:p w14:paraId="3ED1E4B6" w14:textId="77777777" w:rsidR="00A97810" w:rsidRDefault="00A97810"/>
    <w:p w14:paraId="153FE174" w14:textId="77777777" w:rsidR="00A97810" w:rsidRDefault="00000000">
      <w:pPr>
        <w:spacing w:before="200" w:line="260" w:lineRule="atLeast"/>
        <w:jc w:val="both"/>
      </w:pPr>
      <w:r>
        <w:rPr>
          <w:rFonts w:ascii="Arial" w:eastAsia="Arial" w:hAnsi="Arial" w:cs="Arial"/>
          <w:b/>
          <w:i/>
          <w:color w:val="000000"/>
          <w:sz w:val="20"/>
          <w:u w:val="single"/>
        </w:rPr>
        <w:t>Start</w:t>
      </w:r>
      <w:r>
        <w:rPr>
          <w:rFonts w:ascii="Arial" w:eastAsia="Arial" w:hAnsi="Arial" w:cs="Arial"/>
          <w:color w:val="000000"/>
          <w:sz w:val="20"/>
        </w:rPr>
        <w:t xml:space="preserve"> with building credit and try to pay off complete student loans as well as other debts. It will help you only and makes the process of getting the loan easier that you may need for your </w:t>
      </w:r>
      <w:r>
        <w:rPr>
          <w:rFonts w:ascii="Arial" w:eastAsia="Arial" w:hAnsi="Arial" w:cs="Arial"/>
          <w:b/>
          <w:i/>
          <w:color w:val="000000"/>
          <w:sz w:val="20"/>
          <w:u w:val="single"/>
        </w:rPr>
        <w:t>start-up</w:t>
      </w:r>
      <w:r>
        <w:rPr>
          <w:rFonts w:ascii="Arial" w:eastAsia="Arial" w:hAnsi="Arial" w:cs="Arial"/>
          <w:color w:val="000000"/>
          <w:sz w:val="20"/>
        </w:rPr>
        <w:t>.</w:t>
      </w:r>
    </w:p>
    <w:p w14:paraId="4EB8CF9E" w14:textId="77777777" w:rsidR="00A97810" w:rsidRDefault="00A97810"/>
    <w:p w14:paraId="2301CE3F" w14:textId="77777777" w:rsidR="00A97810" w:rsidRDefault="00000000">
      <w:pPr>
        <w:spacing w:before="60" w:line="260" w:lineRule="atLeast"/>
        <w:jc w:val="both"/>
      </w:pPr>
      <w:r>
        <w:rPr>
          <w:rFonts w:ascii="Arial" w:eastAsia="Arial" w:hAnsi="Arial" w:cs="Arial"/>
          <w:color w:val="000000"/>
          <w:sz w:val="20"/>
        </w:rPr>
        <w:t>* Find a mentor</w:t>
      </w:r>
    </w:p>
    <w:p w14:paraId="1752054E" w14:textId="77777777" w:rsidR="00A97810" w:rsidRDefault="00A97810"/>
    <w:p w14:paraId="40A24093" w14:textId="77777777" w:rsidR="00A97810" w:rsidRDefault="00000000">
      <w:pPr>
        <w:spacing w:before="60" w:line="260" w:lineRule="atLeast"/>
        <w:jc w:val="both"/>
      </w:pPr>
      <w:r>
        <w:rPr>
          <w:rFonts w:ascii="Arial" w:eastAsia="Arial" w:hAnsi="Arial" w:cs="Arial"/>
          <w:color w:val="000000"/>
          <w:sz w:val="20"/>
        </w:rPr>
        <w:t xml:space="preserve">Running any business whether small or big requires skills as well as expertise. Don't try to take any decision on own which is related to your business. So, in such a case, finding an experienced mentor is what you need! </w:t>
      </w:r>
    </w:p>
    <w:p w14:paraId="2B942CEF" w14:textId="77777777" w:rsidR="00A97810" w:rsidRDefault="00A97810"/>
    <w:p w14:paraId="6E8C8505" w14:textId="77777777" w:rsidR="00A97810" w:rsidRDefault="00000000">
      <w:pPr>
        <w:spacing w:before="60" w:line="260" w:lineRule="atLeast"/>
        <w:jc w:val="both"/>
      </w:pPr>
      <w:r>
        <w:rPr>
          <w:rFonts w:ascii="Arial" w:eastAsia="Arial" w:hAnsi="Arial" w:cs="Arial"/>
          <w:color w:val="000000"/>
          <w:sz w:val="20"/>
        </w:rPr>
        <w:t>Mentors had already gone through these phases in their time and they have enough knowledge as well as experience to help you make better business decisions. Make use of alumni networks, meetings as well as other resources in order to form valuable connections.</w:t>
      </w:r>
    </w:p>
    <w:p w14:paraId="1FD7F380" w14:textId="77777777" w:rsidR="00A97810" w:rsidRDefault="00A97810"/>
    <w:p w14:paraId="3AA53185" w14:textId="77777777" w:rsidR="00A97810" w:rsidRDefault="00000000">
      <w:pPr>
        <w:spacing w:before="200" w:line="260" w:lineRule="atLeast"/>
        <w:jc w:val="both"/>
      </w:pPr>
      <w:r>
        <w:rPr>
          <w:rFonts w:ascii="Arial" w:eastAsia="Arial" w:hAnsi="Arial" w:cs="Arial"/>
          <w:color w:val="000000"/>
          <w:sz w:val="20"/>
        </w:rPr>
        <w:t>* Tune-</w:t>
      </w:r>
      <w:r>
        <w:rPr>
          <w:rFonts w:ascii="Arial" w:eastAsia="Arial" w:hAnsi="Arial" w:cs="Arial"/>
          <w:b/>
          <w:i/>
          <w:color w:val="000000"/>
          <w:sz w:val="20"/>
          <w:u w:val="single"/>
        </w:rPr>
        <w:t>up</w:t>
      </w:r>
      <w:r>
        <w:rPr>
          <w:rFonts w:ascii="Arial" w:eastAsia="Arial" w:hAnsi="Arial" w:cs="Arial"/>
          <w:color w:val="000000"/>
          <w:sz w:val="20"/>
        </w:rPr>
        <w:t xml:space="preserve"> your business knowledge</w:t>
      </w:r>
    </w:p>
    <w:p w14:paraId="6E6981BF" w14:textId="77777777" w:rsidR="00A97810" w:rsidRDefault="00000000">
      <w:pPr>
        <w:spacing w:before="200" w:line="260" w:lineRule="atLeast"/>
        <w:jc w:val="both"/>
      </w:pPr>
      <w:r>
        <w:rPr>
          <w:rFonts w:ascii="Arial" w:eastAsia="Arial" w:hAnsi="Arial" w:cs="Arial"/>
          <w:color w:val="000000"/>
          <w:sz w:val="20"/>
        </w:rPr>
        <w:t>You might be eager about your huge plan; however, this innovative vitality is not sufficient. Successful businesses generally require a skilful team of people so as to manage funds, tasks, manufacturing, advertising and so on.</w:t>
      </w:r>
    </w:p>
    <w:p w14:paraId="60A372B2" w14:textId="77777777" w:rsidR="00A97810" w:rsidRDefault="00000000">
      <w:pPr>
        <w:spacing w:before="200" w:line="260" w:lineRule="atLeast"/>
        <w:jc w:val="both"/>
      </w:pPr>
      <w:r>
        <w:rPr>
          <w:rFonts w:ascii="Arial" w:eastAsia="Arial" w:hAnsi="Arial" w:cs="Arial"/>
          <w:color w:val="000000"/>
          <w:sz w:val="20"/>
        </w:rPr>
        <w:t xml:space="preserve">Take your time to improve the IQ of your business and search for likeminded people who are eager to join your group. By giving the same amount of attention to business things just as the inventive side can help you in establishing foundations for your </w:t>
      </w:r>
      <w:r>
        <w:rPr>
          <w:rFonts w:ascii="Arial" w:eastAsia="Arial" w:hAnsi="Arial" w:cs="Arial"/>
          <w:b/>
          <w:i/>
          <w:color w:val="000000"/>
          <w:sz w:val="20"/>
          <w:u w:val="single"/>
        </w:rPr>
        <w:t>start-up</w:t>
      </w:r>
      <w:r>
        <w:rPr>
          <w:rFonts w:ascii="Arial" w:eastAsia="Arial" w:hAnsi="Arial" w:cs="Arial"/>
          <w:color w:val="000000"/>
          <w:sz w:val="20"/>
        </w:rPr>
        <w:t xml:space="preserve"> that persists.</w:t>
      </w:r>
    </w:p>
    <w:p w14:paraId="79740FAC" w14:textId="77777777" w:rsidR="00A97810" w:rsidRDefault="00000000">
      <w:pPr>
        <w:spacing w:before="200" w:line="260" w:lineRule="atLeast"/>
        <w:jc w:val="both"/>
      </w:pPr>
      <w:r>
        <w:rPr>
          <w:rFonts w:ascii="Arial" w:eastAsia="Arial" w:hAnsi="Arial" w:cs="Arial"/>
          <w:color w:val="000000"/>
          <w:sz w:val="20"/>
        </w:rPr>
        <w:t xml:space="preserve">Wrap </w:t>
      </w:r>
      <w:r>
        <w:rPr>
          <w:rFonts w:ascii="Arial" w:eastAsia="Arial" w:hAnsi="Arial" w:cs="Arial"/>
          <w:b/>
          <w:i/>
          <w:color w:val="000000"/>
          <w:sz w:val="20"/>
          <w:u w:val="single"/>
        </w:rPr>
        <w:t>Up</w:t>
      </w:r>
    </w:p>
    <w:p w14:paraId="748A20BC" w14:textId="77777777" w:rsidR="00A97810" w:rsidRDefault="00000000">
      <w:pPr>
        <w:spacing w:before="200" w:line="260" w:lineRule="atLeast"/>
        <w:jc w:val="both"/>
      </w:pPr>
      <w:r>
        <w:rPr>
          <w:rFonts w:ascii="Arial" w:eastAsia="Arial" w:hAnsi="Arial" w:cs="Arial"/>
          <w:color w:val="000000"/>
          <w:sz w:val="20"/>
        </w:rPr>
        <w:t xml:space="preserve">Hope you have enjoyed reading this article and it helped you in knowing more about the tips shared for young entrepreneurs to </w:t>
      </w:r>
      <w:r>
        <w:rPr>
          <w:rFonts w:ascii="Arial" w:eastAsia="Arial" w:hAnsi="Arial" w:cs="Arial"/>
          <w:b/>
          <w:i/>
          <w:color w:val="000000"/>
          <w:sz w:val="20"/>
          <w:u w:val="single"/>
        </w:rPr>
        <w:t>start</w:t>
      </w:r>
      <w:r>
        <w:rPr>
          <w:rFonts w:ascii="Arial" w:eastAsia="Arial" w:hAnsi="Arial" w:cs="Arial"/>
          <w:color w:val="000000"/>
          <w:sz w:val="20"/>
        </w:rPr>
        <w:t xml:space="preserve"> off.</w:t>
      </w:r>
    </w:p>
    <w:p w14:paraId="7216B1D2" w14:textId="77777777" w:rsidR="00A97810" w:rsidRDefault="00000000">
      <w:pPr>
        <w:spacing w:before="200" w:line="260" w:lineRule="atLeast"/>
        <w:jc w:val="both"/>
      </w:pPr>
      <w:r>
        <w:rPr>
          <w:rFonts w:ascii="Arial" w:eastAsia="Arial" w:hAnsi="Arial" w:cs="Arial"/>
          <w:color w:val="000000"/>
          <w:sz w:val="20"/>
        </w:rPr>
        <w:t xml:space="preserve">For a young entrepreneur, </w:t>
      </w:r>
      <w:r>
        <w:rPr>
          <w:rFonts w:ascii="Arial" w:eastAsia="Arial" w:hAnsi="Arial" w:cs="Arial"/>
          <w:b/>
          <w:i/>
          <w:color w:val="000000"/>
          <w:sz w:val="20"/>
          <w:u w:val="single"/>
        </w:rPr>
        <w:t>starting</w:t>
      </w:r>
      <w:r>
        <w:rPr>
          <w:rFonts w:ascii="Arial" w:eastAsia="Arial" w:hAnsi="Arial" w:cs="Arial"/>
          <w:color w:val="000000"/>
          <w:sz w:val="20"/>
        </w:rPr>
        <w:t xml:space="preserve"> a business is exciting yet challenging too. Follow the above-given tips shared by him and reach the heights of success you always dreamt of. </w:t>
      </w:r>
    </w:p>
    <w:p w14:paraId="6BB0CA4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 2019</w:t>
      </w:r>
    </w:p>
    <w:p w14:paraId="784D3C3E" w14:textId="77777777" w:rsidR="00A97810" w:rsidRDefault="00A97810"/>
    <w:p w14:paraId="460CFBC0" w14:textId="77777777" w:rsidR="00A97810" w:rsidRDefault="00000000">
      <w:pPr>
        <w:ind w:left="200"/>
        <w:sectPr w:rsidR="00A97810">
          <w:type w:val="continuous"/>
          <w:pgSz w:w="12240" w:h="15840"/>
          <w:pgMar w:top="840" w:right="1000" w:bottom="840" w:left="1000" w:header="400" w:footer="400" w:gutter="0"/>
          <w:cols w:space="720"/>
        </w:sectPr>
      </w:pPr>
      <w:r>
        <w:br/>
      </w:r>
      <w:r>
        <w:pict w14:anchorId="71E6CADE">
          <v:line id="_x0000_s2250" style="position:absolute;left:0;text-align:left;z-index:251780096;mso-position-horizontal-relative:text;mso-position-vertical-relative:text" from="0,10pt" to="512pt,10pt" strokeweight="1pt"/>
        </w:pict>
      </w:r>
      <w:r>
        <w:rPr>
          <w:rFonts w:ascii="Arial" w:eastAsia="Arial" w:hAnsi="Arial" w:cs="Arial"/>
          <w:b/>
          <w:color w:val="767676"/>
          <w:sz w:val="16"/>
        </w:rPr>
        <w:t>End of Document</w:t>
      </w:r>
    </w:p>
    <w:p w14:paraId="7B22DDDF" w14:textId="77777777" w:rsidR="00A97810" w:rsidRDefault="00A97810">
      <w:pPr>
        <w:sectPr w:rsidR="00A97810">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gutter="0"/>
          <w:cols w:space="720"/>
          <w:titlePg/>
        </w:sectPr>
      </w:pPr>
    </w:p>
    <w:p w14:paraId="03A6AE26" w14:textId="77777777" w:rsidR="00A97810" w:rsidRDefault="00A97810">
      <w:bookmarkStart w:id="114" w:name="Bookmark_58"/>
      <w:bookmarkEnd w:id="114"/>
    </w:p>
    <w:p w14:paraId="2C739E47" w14:textId="77777777" w:rsidR="00A97810" w:rsidRDefault="00000000">
      <w:r>
        <w:pict w14:anchorId="3E018EE0">
          <v:shape id="_x0000_i1108" type="#_x0000_t75" alt="LexisNexis®" style="width:148pt;height:30pt">
            <v:imagedata r:id="rId7" o:title=""/>
          </v:shape>
        </w:pict>
      </w:r>
      <w:r>
        <w:cr/>
      </w:r>
    </w:p>
    <w:p w14:paraId="6A8BE5A7" w14:textId="77777777" w:rsidR="00A97810" w:rsidRDefault="00000000">
      <w:pPr>
        <w:spacing w:before="240" w:after="200" w:line="340" w:lineRule="atLeast"/>
        <w:jc w:val="center"/>
        <w:outlineLvl w:val="0"/>
        <w:rPr>
          <w:rFonts w:ascii="Arial" w:hAnsi="Arial" w:cs="Arial"/>
          <w:b/>
          <w:bCs/>
          <w:kern w:val="32"/>
          <w:sz w:val="32"/>
          <w:szCs w:val="32"/>
        </w:rPr>
      </w:pPr>
      <w:hyperlink r:id="rId830" w:history="1">
        <w:r>
          <w:rPr>
            <w:rFonts w:ascii="Arial" w:eastAsia="Arial" w:hAnsi="Arial" w:cs="Arial"/>
            <w:b/>
            <w:bCs/>
            <w:i/>
            <w:color w:val="0077CC"/>
            <w:kern w:val="32"/>
            <w:sz w:val="28"/>
            <w:szCs w:val="32"/>
            <w:u w:val="single"/>
            <w:shd w:val="clear" w:color="auto" w:fill="FFFFFF"/>
          </w:rPr>
          <w:t>The state of entrepreneurial research in India</w:t>
        </w:r>
      </w:hyperlink>
    </w:p>
    <w:p w14:paraId="13F62C09" w14:textId="77777777" w:rsidR="00A97810" w:rsidRDefault="00000000">
      <w:pPr>
        <w:spacing w:before="120" w:line="260" w:lineRule="atLeast"/>
        <w:jc w:val="center"/>
      </w:pPr>
      <w:r>
        <w:rPr>
          <w:rFonts w:ascii="Arial" w:eastAsia="Arial" w:hAnsi="Arial" w:cs="Arial"/>
          <w:color w:val="000000"/>
          <w:sz w:val="20"/>
        </w:rPr>
        <w:t>Hindustan Times</w:t>
      </w:r>
    </w:p>
    <w:p w14:paraId="66040C1D" w14:textId="77777777" w:rsidR="00A97810" w:rsidRDefault="00000000">
      <w:pPr>
        <w:spacing w:before="120" w:line="260" w:lineRule="atLeast"/>
        <w:jc w:val="center"/>
      </w:pPr>
      <w:r>
        <w:rPr>
          <w:rFonts w:ascii="Arial" w:eastAsia="Arial" w:hAnsi="Arial" w:cs="Arial"/>
          <w:color w:val="000000"/>
          <w:sz w:val="20"/>
        </w:rPr>
        <w:t>May 22, 2019 Wednesday</w:t>
      </w:r>
    </w:p>
    <w:p w14:paraId="4451B33D" w14:textId="77777777" w:rsidR="00A97810" w:rsidRDefault="00A97810">
      <w:pPr>
        <w:spacing w:line="240" w:lineRule="atLeast"/>
        <w:jc w:val="both"/>
      </w:pPr>
    </w:p>
    <w:p w14:paraId="0D560AEC" w14:textId="77777777" w:rsidR="00A97810" w:rsidRDefault="00000000">
      <w:pPr>
        <w:spacing w:before="120" w:line="220" w:lineRule="atLeast"/>
      </w:pPr>
      <w:r>
        <w:br/>
      </w:r>
      <w:r>
        <w:rPr>
          <w:rFonts w:ascii="Arial" w:eastAsia="Arial" w:hAnsi="Arial" w:cs="Arial"/>
          <w:color w:val="000000"/>
          <w:sz w:val="16"/>
        </w:rPr>
        <w:t>Copyright 2019 HT Media Ltd. All Rights Reserved</w:t>
      </w:r>
    </w:p>
    <w:p w14:paraId="38EDB87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949 words</w:t>
      </w:r>
    </w:p>
    <w:p w14:paraId="12CA273D"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050149E" w14:textId="77777777" w:rsidR="00A97810" w:rsidRDefault="00000000">
      <w:pPr>
        <w:keepNext/>
        <w:spacing w:before="240" w:line="340" w:lineRule="atLeast"/>
      </w:pPr>
      <w:bookmarkStart w:id="115" w:name="Body_56"/>
      <w:bookmarkEnd w:id="115"/>
      <w:r>
        <w:rPr>
          <w:rFonts w:ascii="Arial" w:eastAsia="Arial" w:hAnsi="Arial" w:cs="Arial"/>
          <w:b/>
          <w:color w:val="000000"/>
          <w:sz w:val="28"/>
        </w:rPr>
        <w:t>Body</w:t>
      </w:r>
    </w:p>
    <w:p w14:paraId="4B33D9D9" w14:textId="77777777" w:rsidR="00A97810" w:rsidRDefault="00000000">
      <w:pPr>
        <w:spacing w:line="60" w:lineRule="exact"/>
      </w:pPr>
      <w:r>
        <w:pict w14:anchorId="5CD2F453">
          <v:line id="_x0000_s2252" style="position:absolute;z-index:251781120" from="0,2pt" to="512pt,2pt" strokecolor="#009ddb" strokeweight="2pt">
            <w10:wrap type="topAndBottom"/>
          </v:line>
        </w:pict>
      </w:r>
    </w:p>
    <w:p w14:paraId="1F393BC4" w14:textId="77777777" w:rsidR="00A97810" w:rsidRDefault="00A97810"/>
    <w:p w14:paraId="71B69130" w14:textId="77777777" w:rsidR="00A97810" w:rsidRDefault="00000000">
      <w:pPr>
        <w:spacing w:before="200" w:line="260" w:lineRule="atLeast"/>
        <w:jc w:val="both"/>
      </w:pPr>
      <w:r>
        <w:rPr>
          <w:rFonts w:ascii="Arial" w:eastAsia="Arial" w:hAnsi="Arial" w:cs="Arial"/>
          <w:color w:val="000000"/>
          <w:sz w:val="20"/>
        </w:rPr>
        <w:t>New Delhi, May 22 -- India has always had a rich culture of entrepreneurship which is evident from the number of family businesses that operated in pre-independence era and thrived over a period of four to five decades till the country gained its freedom. The creation of enterprises continued, albeit on a slower pace and confined to only few communities known primarily for their risk-taking abilities.</w:t>
      </w:r>
    </w:p>
    <w:p w14:paraId="03ECC71E" w14:textId="77777777" w:rsidR="00A97810" w:rsidRDefault="00000000">
      <w:pPr>
        <w:spacing w:before="200" w:line="260" w:lineRule="atLeast"/>
        <w:jc w:val="both"/>
      </w:pPr>
      <w:r>
        <w:rPr>
          <w:rFonts w:ascii="Arial" w:eastAsia="Arial" w:hAnsi="Arial" w:cs="Arial"/>
          <w:color w:val="000000"/>
          <w:sz w:val="20"/>
        </w:rPr>
        <w:t xml:space="preserve">These communities, with trading mind-set, believed in short-term profit generation and never looked at scaling </w:t>
      </w:r>
      <w:r>
        <w:rPr>
          <w:rFonts w:ascii="Arial" w:eastAsia="Arial" w:hAnsi="Arial" w:cs="Arial"/>
          <w:b/>
          <w:i/>
          <w:color w:val="000000"/>
          <w:sz w:val="20"/>
          <w:u w:val="single"/>
        </w:rPr>
        <w:t>up</w:t>
      </w:r>
      <w:r>
        <w:rPr>
          <w:rFonts w:ascii="Arial" w:eastAsia="Arial" w:hAnsi="Arial" w:cs="Arial"/>
          <w:color w:val="000000"/>
          <w:sz w:val="20"/>
        </w:rPr>
        <w:t xml:space="preserve"> their businesses.</w:t>
      </w:r>
    </w:p>
    <w:p w14:paraId="2D9F73EF" w14:textId="77777777" w:rsidR="00A97810" w:rsidRDefault="00000000">
      <w:pPr>
        <w:spacing w:before="200" w:line="260" w:lineRule="atLeast"/>
        <w:jc w:val="both"/>
      </w:pPr>
      <w:r>
        <w:rPr>
          <w:rFonts w:ascii="Arial" w:eastAsia="Arial" w:hAnsi="Arial" w:cs="Arial"/>
          <w:color w:val="000000"/>
          <w:sz w:val="20"/>
        </w:rPr>
        <w:t>However, later in the years post-independence, entrepreneurial enthusiasm took a dip as government chose to take control of manufacturing facilities and basic financial services. The technology boom of late 90s and early 2000 again fuelled the entrepreneurship boom as government had taken various steps to withdraw their role from regulating private businesses.</w:t>
      </w:r>
    </w:p>
    <w:p w14:paraId="592F6DD7" w14:textId="77777777" w:rsidR="00A97810" w:rsidRDefault="00000000">
      <w:pPr>
        <w:spacing w:before="200" w:line="260" w:lineRule="atLeast"/>
        <w:jc w:val="both"/>
      </w:pPr>
      <w:r>
        <w:rPr>
          <w:rFonts w:ascii="Arial" w:eastAsia="Arial" w:hAnsi="Arial" w:cs="Arial"/>
          <w:color w:val="000000"/>
          <w:sz w:val="20"/>
        </w:rPr>
        <w:t xml:space="preserve">Since technology boom, the entrepreneurship vigour has continuously been on the uptrend as the millennials and Generation Z build </w:t>
      </w:r>
      <w:r>
        <w:rPr>
          <w:rFonts w:ascii="Arial" w:eastAsia="Arial" w:hAnsi="Arial" w:cs="Arial"/>
          <w:b/>
          <w:i/>
          <w:color w:val="000000"/>
          <w:sz w:val="20"/>
          <w:u w:val="single"/>
        </w:rPr>
        <w:t>up</w:t>
      </w:r>
      <w:r>
        <w:rPr>
          <w:rFonts w:ascii="Arial" w:eastAsia="Arial" w:hAnsi="Arial" w:cs="Arial"/>
          <w:color w:val="000000"/>
          <w:sz w:val="20"/>
        </w:rPr>
        <w:t xml:space="preserve"> an innovation-based economy that promises sustainable growth solution. The Government of India's initiative of '</w:t>
      </w:r>
      <w:r>
        <w:rPr>
          <w:rFonts w:ascii="Arial" w:eastAsia="Arial" w:hAnsi="Arial" w:cs="Arial"/>
          <w:b/>
          <w:i/>
          <w:color w:val="000000"/>
          <w:sz w:val="20"/>
          <w:u w:val="single"/>
        </w:rPr>
        <w:t>Start-up</w:t>
      </w:r>
      <w:r>
        <w:rPr>
          <w:rFonts w:ascii="Arial" w:eastAsia="Arial" w:hAnsi="Arial" w:cs="Arial"/>
          <w:color w:val="000000"/>
          <w:sz w:val="20"/>
        </w:rPr>
        <w:t xml:space="preserve"> India' and commitment to improve country's ranking in 'Ease of Doing Business' globally since last few years have fastened this movement, thereby catapulting the economy into a higher growth zone.</w:t>
      </w:r>
    </w:p>
    <w:p w14:paraId="0B95BF07" w14:textId="77777777" w:rsidR="00A97810" w:rsidRDefault="00000000">
      <w:pPr>
        <w:spacing w:before="200" w:line="260" w:lineRule="atLeast"/>
        <w:jc w:val="both"/>
      </w:pPr>
      <w:r>
        <w:rPr>
          <w:rFonts w:ascii="Arial" w:eastAsia="Arial" w:hAnsi="Arial" w:cs="Arial"/>
          <w:color w:val="000000"/>
          <w:sz w:val="20"/>
        </w:rPr>
        <w:t xml:space="preserve">While, initially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was high due to reasons such as inadequate funding, unviability of business idea and meager opportunities in terms of reach to target markets, the scenario is changing gradually. As stakeholders of </w:t>
      </w:r>
      <w:r>
        <w:rPr>
          <w:rFonts w:ascii="Arial" w:eastAsia="Arial" w:hAnsi="Arial" w:cs="Arial"/>
          <w:b/>
          <w:i/>
          <w:color w:val="000000"/>
          <w:sz w:val="20"/>
          <w:u w:val="single"/>
        </w:rPr>
        <w:t>start-up</w:t>
      </w:r>
      <w:r>
        <w:rPr>
          <w:rFonts w:ascii="Arial" w:eastAsia="Arial" w:hAnsi="Arial" w:cs="Arial"/>
          <w:color w:val="000000"/>
          <w:sz w:val="20"/>
        </w:rPr>
        <w:t xml:space="preserve"> ecosystem come together to help </w:t>
      </w:r>
      <w:r>
        <w:rPr>
          <w:rFonts w:ascii="Arial" w:eastAsia="Arial" w:hAnsi="Arial" w:cs="Arial"/>
          <w:b/>
          <w:i/>
          <w:color w:val="000000"/>
          <w:sz w:val="20"/>
          <w:u w:val="single"/>
        </w:rPr>
        <w:t>startups</w:t>
      </w:r>
      <w:r>
        <w:rPr>
          <w:rFonts w:ascii="Arial" w:eastAsia="Arial" w:hAnsi="Arial" w:cs="Arial"/>
          <w:color w:val="000000"/>
          <w:sz w:val="20"/>
        </w:rPr>
        <w:t xml:space="preserve"> grow and survive the onslaught of early turbulence, India is increasingly becoming an ideal </w:t>
      </w:r>
      <w:r>
        <w:rPr>
          <w:rFonts w:ascii="Arial" w:eastAsia="Arial" w:hAnsi="Arial" w:cs="Arial"/>
          <w:b/>
          <w:i/>
          <w:color w:val="000000"/>
          <w:sz w:val="20"/>
          <w:u w:val="single"/>
        </w:rPr>
        <w:t>start-up</w:t>
      </w:r>
      <w:r>
        <w:rPr>
          <w:rFonts w:ascii="Arial" w:eastAsia="Arial" w:hAnsi="Arial" w:cs="Arial"/>
          <w:color w:val="000000"/>
          <w:sz w:val="20"/>
        </w:rPr>
        <w:t xml:space="preserve"> hub.</w:t>
      </w:r>
    </w:p>
    <w:p w14:paraId="0ACE34EE" w14:textId="77777777" w:rsidR="00A97810" w:rsidRDefault="00000000">
      <w:pPr>
        <w:spacing w:before="200" w:line="260" w:lineRule="atLeast"/>
        <w:jc w:val="both"/>
      </w:pPr>
      <w:r>
        <w:rPr>
          <w:rFonts w:ascii="Arial" w:eastAsia="Arial" w:hAnsi="Arial" w:cs="Arial"/>
          <w:color w:val="000000"/>
          <w:sz w:val="20"/>
        </w:rPr>
        <w:t xml:space="preserve">Academic institutions play a vital role in shaping </w:t>
      </w:r>
      <w:r>
        <w:rPr>
          <w:rFonts w:ascii="Arial" w:eastAsia="Arial" w:hAnsi="Arial" w:cs="Arial"/>
          <w:b/>
          <w:i/>
          <w:color w:val="000000"/>
          <w:sz w:val="20"/>
          <w:u w:val="single"/>
        </w:rPr>
        <w:t>up</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ecosystem in any country.</w:t>
      </w:r>
    </w:p>
    <w:p w14:paraId="23D14995" w14:textId="77777777" w:rsidR="00A97810" w:rsidRDefault="00000000">
      <w:pPr>
        <w:spacing w:before="200" w:line="260" w:lineRule="atLeast"/>
        <w:jc w:val="both"/>
      </w:pPr>
      <w:r>
        <w:rPr>
          <w:rFonts w:ascii="Arial" w:eastAsia="Arial" w:hAnsi="Arial" w:cs="Arial"/>
          <w:color w:val="000000"/>
          <w:sz w:val="20"/>
        </w:rPr>
        <w:t xml:space="preserve">The thriving </w:t>
      </w:r>
      <w:r>
        <w:rPr>
          <w:rFonts w:ascii="Arial" w:eastAsia="Arial" w:hAnsi="Arial" w:cs="Arial"/>
          <w:b/>
          <w:i/>
          <w:color w:val="000000"/>
          <w:sz w:val="20"/>
          <w:u w:val="single"/>
        </w:rPr>
        <w:t>start-up</w:t>
      </w:r>
      <w:r>
        <w:rPr>
          <w:rFonts w:ascii="Arial" w:eastAsia="Arial" w:hAnsi="Arial" w:cs="Arial"/>
          <w:color w:val="000000"/>
          <w:sz w:val="20"/>
        </w:rPr>
        <w:t xml:space="preserve"> culture in the country in the last decade has brought a disruption in entrepreneurial education. Since last few years, premier management and technical institutions have </w:t>
      </w:r>
      <w:r>
        <w:rPr>
          <w:rFonts w:ascii="Arial" w:eastAsia="Arial" w:hAnsi="Arial" w:cs="Arial"/>
          <w:b/>
          <w:i/>
          <w:color w:val="000000"/>
          <w:sz w:val="20"/>
          <w:u w:val="single"/>
        </w:rPr>
        <w:t>started</w:t>
      </w:r>
      <w:r>
        <w:rPr>
          <w:rFonts w:ascii="Arial" w:eastAsia="Arial" w:hAnsi="Arial" w:cs="Arial"/>
          <w:color w:val="000000"/>
          <w:sz w:val="20"/>
        </w:rPr>
        <w:t xml:space="preserve"> focusing on entrepreneurial aspects, thereby nurturing their students' dream of enterprise creation.</w:t>
      </w:r>
    </w:p>
    <w:p w14:paraId="2F0098AB" w14:textId="77777777" w:rsidR="00A97810" w:rsidRDefault="00000000">
      <w:pPr>
        <w:spacing w:before="200" w:line="260" w:lineRule="atLeast"/>
        <w:jc w:val="both"/>
      </w:pPr>
      <w:r>
        <w:rPr>
          <w:rFonts w:ascii="Arial" w:eastAsia="Arial" w:hAnsi="Arial" w:cs="Arial"/>
          <w:color w:val="000000"/>
          <w:sz w:val="20"/>
        </w:rPr>
        <w:t>However, not many institutions focus on providing a fullfledged entrepreneurship course.</w:t>
      </w:r>
    </w:p>
    <w:p w14:paraId="44EDB329" w14:textId="77777777" w:rsidR="00A97810" w:rsidRDefault="00000000">
      <w:pPr>
        <w:spacing w:before="200" w:line="260" w:lineRule="atLeast"/>
        <w:jc w:val="both"/>
      </w:pPr>
      <w:r>
        <w:rPr>
          <w:rFonts w:ascii="Arial" w:eastAsia="Arial" w:hAnsi="Arial" w:cs="Arial"/>
          <w:color w:val="000000"/>
          <w:sz w:val="20"/>
        </w:rPr>
        <w:t>Entrepreneurship Development Institute of India (EDII) is perhaps the first institute in India that pioneered the concept of entrepreneurship education, way back in early 1980s.</w:t>
      </w:r>
    </w:p>
    <w:p w14:paraId="6DFEF9F8" w14:textId="77777777" w:rsidR="00A97810" w:rsidRDefault="00000000">
      <w:pPr>
        <w:spacing w:before="200" w:line="260" w:lineRule="atLeast"/>
        <w:jc w:val="both"/>
      </w:pPr>
      <w:r>
        <w:rPr>
          <w:rFonts w:ascii="Arial" w:eastAsia="Arial" w:hAnsi="Arial" w:cs="Arial"/>
          <w:color w:val="000000"/>
          <w:sz w:val="20"/>
        </w:rPr>
        <w:lastRenderedPageBreak/>
        <w:t xml:space="preserve">So far, 1,486 students have graduated from the Institute with a 78% success rate either in new enterprise creation or diversification of family business. Entrepreneurship education creates the base of a strong </w:t>
      </w:r>
      <w:r>
        <w:rPr>
          <w:rFonts w:ascii="Arial" w:eastAsia="Arial" w:hAnsi="Arial" w:cs="Arial"/>
          <w:b/>
          <w:i/>
          <w:color w:val="000000"/>
          <w:sz w:val="20"/>
          <w:u w:val="single"/>
        </w:rPr>
        <w:t>start-up</w:t>
      </w:r>
      <w:r>
        <w:rPr>
          <w:rFonts w:ascii="Arial" w:eastAsia="Arial" w:hAnsi="Arial" w:cs="Arial"/>
          <w:color w:val="000000"/>
          <w:sz w:val="20"/>
        </w:rPr>
        <w:t xml:space="preserve"> ecosystem as it addresses the fundamental issues before the idea is born.</w:t>
      </w:r>
    </w:p>
    <w:p w14:paraId="69C88345" w14:textId="77777777" w:rsidR="00A97810" w:rsidRDefault="00000000">
      <w:pPr>
        <w:spacing w:before="200" w:line="260" w:lineRule="atLeast"/>
        <w:jc w:val="both"/>
      </w:pPr>
      <w:r>
        <w:rPr>
          <w:rFonts w:ascii="Arial" w:eastAsia="Arial" w:hAnsi="Arial" w:cs="Arial"/>
          <w:color w:val="000000"/>
          <w:sz w:val="20"/>
        </w:rPr>
        <w:t>However, along with education, the ecosystem also requires strong research creation that focuses on filling the gaps of availability of trained educators, researchers, business consultants and resource persons in entrepreneurship at higher learning institutions / professional organisations / government departments / industry in India.</w:t>
      </w:r>
    </w:p>
    <w:p w14:paraId="4C60E8B9" w14:textId="77777777" w:rsidR="00A97810" w:rsidRDefault="00000000">
      <w:pPr>
        <w:spacing w:before="200" w:line="260" w:lineRule="atLeast"/>
        <w:jc w:val="both"/>
      </w:pPr>
      <w:r>
        <w:rPr>
          <w:rFonts w:ascii="Arial" w:eastAsia="Arial" w:hAnsi="Arial" w:cs="Arial"/>
          <w:color w:val="000000"/>
          <w:sz w:val="20"/>
        </w:rPr>
        <w:t>The cadre of academicians thus created, will raise the standard of education and research, thereby ensuring wider acceptance of entrepreneurship as a career option in the society.</w:t>
      </w:r>
    </w:p>
    <w:p w14:paraId="3CCCE84F" w14:textId="77777777" w:rsidR="00A97810" w:rsidRDefault="00000000">
      <w:pPr>
        <w:spacing w:before="200" w:line="260" w:lineRule="atLeast"/>
        <w:jc w:val="both"/>
      </w:pPr>
      <w:r>
        <w:rPr>
          <w:rFonts w:ascii="Arial" w:eastAsia="Arial" w:hAnsi="Arial" w:cs="Arial"/>
          <w:color w:val="000000"/>
          <w:sz w:val="20"/>
        </w:rPr>
        <w:t xml:space="preserve">EDII has also taken an initiative in this regard by launching only Entrepreneurship doctoral programme in the country. As an academic stakeholder of </w:t>
      </w:r>
      <w:r>
        <w:rPr>
          <w:rFonts w:ascii="Arial" w:eastAsia="Arial" w:hAnsi="Arial" w:cs="Arial"/>
          <w:b/>
          <w:i/>
          <w:color w:val="000000"/>
          <w:sz w:val="20"/>
          <w:u w:val="single"/>
        </w:rPr>
        <w:t>start-up</w:t>
      </w:r>
      <w:r>
        <w:rPr>
          <w:rFonts w:ascii="Arial" w:eastAsia="Arial" w:hAnsi="Arial" w:cs="Arial"/>
          <w:color w:val="000000"/>
          <w:sz w:val="20"/>
        </w:rPr>
        <w:t xml:space="preserve"> ecosystem, the main objective is to groom potential scholars in various facets of entrepreneurship and encourage inter-disciplinary studies in management research.</w:t>
      </w:r>
    </w:p>
    <w:p w14:paraId="1BF8F625" w14:textId="77777777" w:rsidR="00A97810" w:rsidRDefault="00000000">
      <w:pPr>
        <w:spacing w:before="200" w:line="260" w:lineRule="atLeast"/>
        <w:jc w:val="both"/>
      </w:pPr>
      <w:r>
        <w:rPr>
          <w:rFonts w:ascii="Arial" w:eastAsia="Arial" w:hAnsi="Arial" w:cs="Arial"/>
          <w:color w:val="000000"/>
          <w:sz w:val="20"/>
        </w:rPr>
        <w:t>The entrepreneurial research tends to intensify the efforts put in by other stakeholders in the eco-system viz - private equity players, academicians, industry mentors, angel investors and incubation centres.</w:t>
      </w:r>
    </w:p>
    <w:p w14:paraId="39079BF2" w14:textId="77777777" w:rsidR="00A97810" w:rsidRDefault="00000000">
      <w:pPr>
        <w:spacing w:before="200" w:line="260" w:lineRule="atLeast"/>
        <w:jc w:val="both"/>
      </w:pPr>
      <w:r>
        <w:rPr>
          <w:rFonts w:ascii="Arial" w:eastAsia="Arial" w:hAnsi="Arial" w:cs="Arial"/>
          <w:color w:val="000000"/>
          <w:sz w:val="20"/>
        </w:rPr>
        <w:t>Innovation is already a corner-stone for most of the entrepreneurs in India as is evident from a recent report by Global Entrepreneurship Monitor (GEM).</w:t>
      </w:r>
    </w:p>
    <w:p w14:paraId="73F656B9" w14:textId="77777777" w:rsidR="00A97810" w:rsidRDefault="00000000">
      <w:pPr>
        <w:spacing w:before="200" w:line="260" w:lineRule="atLeast"/>
        <w:jc w:val="both"/>
      </w:pPr>
      <w:r>
        <w:rPr>
          <w:rFonts w:ascii="Arial" w:eastAsia="Arial" w:hAnsi="Arial" w:cs="Arial"/>
          <w:color w:val="000000"/>
          <w:sz w:val="20"/>
        </w:rPr>
        <w:t>According to GEM report India is one of the top countries with highest rate (47%) of prevalence of innovation among entrepreneurs.</w:t>
      </w:r>
    </w:p>
    <w:p w14:paraId="4C69DFCE" w14:textId="77777777" w:rsidR="00A97810" w:rsidRDefault="00000000">
      <w:pPr>
        <w:spacing w:before="200" w:line="260" w:lineRule="atLeast"/>
        <w:jc w:val="both"/>
      </w:pPr>
      <w:r>
        <w:rPr>
          <w:rFonts w:ascii="Arial" w:eastAsia="Arial" w:hAnsi="Arial" w:cs="Arial"/>
          <w:color w:val="000000"/>
          <w:sz w:val="20"/>
        </w:rPr>
        <w:t>Despite this, not many innovations see light of the day as they lack basic empirical research.</w:t>
      </w:r>
    </w:p>
    <w:p w14:paraId="14BBD18F" w14:textId="77777777" w:rsidR="00A97810" w:rsidRDefault="00000000">
      <w:pPr>
        <w:spacing w:before="200" w:line="260" w:lineRule="atLeast"/>
        <w:jc w:val="both"/>
      </w:pPr>
      <w:r>
        <w:rPr>
          <w:rFonts w:ascii="Arial" w:eastAsia="Arial" w:hAnsi="Arial" w:cs="Arial"/>
          <w:color w:val="000000"/>
          <w:sz w:val="20"/>
        </w:rPr>
        <w:t>This is evident from the number of projects that come out of engineering and technical institutes of India every year, but do not get translated into a tangible business idea.</w:t>
      </w:r>
    </w:p>
    <w:p w14:paraId="046307C3" w14:textId="77777777" w:rsidR="00A97810" w:rsidRDefault="00000000">
      <w:pPr>
        <w:spacing w:before="200" w:line="260" w:lineRule="atLeast"/>
        <w:jc w:val="both"/>
      </w:pPr>
      <w:r>
        <w:rPr>
          <w:rFonts w:ascii="Arial" w:eastAsia="Arial" w:hAnsi="Arial" w:cs="Arial"/>
          <w:color w:val="000000"/>
          <w:sz w:val="20"/>
        </w:rPr>
        <w:t>Department of Science and Technology (DST), Government of India, is working in the direction of converting engineering projects into business ideas. It has launched an institutional mechanism - The NewGen Innovation and Entrepreneurship Development Centre (NewGen IEDC).</w:t>
      </w:r>
    </w:p>
    <w:p w14:paraId="662D68C7" w14:textId="77777777" w:rsidR="00A97810" w:rsidRDefault="00000000">
      <w:pPr>
        <w:spacing w:before="200" w:line="260" w:lineRule="atLeast"/>
        <w:jc w:val="both"/>
      </w:pPr>
      <w:r>
        <w:rPr>
          <w:rFonts w:ascii="Arial" w:eastAsia="Arial" w:hAnsi="Arial" w:cs="Arial"/>
          <w:color w:val="000000"/>
          <w:sz w:val="20"/>
        </w:rPr>
        <w:t>Under this, DST is helping educational institutions to develop institutional mechanism to create entrepreneurial culture in Science &amp;#38; Technology (S&amp;#38;T) academic institutions and to foster techno-entrepreneurship for generation of wealth and employment by S&amp;#38;T persons. Entrepreneurship Development Institute of India (EDII) is the only coordinating agency for this project of DST.</w:t>
      </w:r>
    </w:p>
    <w:p w14:paraId="7719892F" w14:textId="77777777" w:rsidR="00A97810" w:rsidRDefault="00000000">
      <w:pPr>
        <w:spacing w:before="200" w:line="260" w:lineRule="atLeast"/>
        <w:jc w:val="both"/>
      </w:pPr>
      <w:r>
        <w:rPr>
          <w:rFonts w:ascii="Arial" w:eastAsia="Arial" w:hAnsi="Arial" w:cs="Arial"/>
          <w:color w:val="000000"/>
          <w:sz w:val="20"/>
        </w:rPr>
        <w:t>The government is contemplating to support over 2,500 projects from 40 academic institutions over a period of 5 years, which began 2 years back.</w:t>
      </w:r>
    </w:p>
    <w:p w14:paraId="29B0C9AF" w14:textId="77777777" w:rsidR="00A97810" w:rsidRDefault="00000000">
      <w:pPr>
        <w:spacing w:before="200" w:line="260" w:lineRule="atLeast"/>
        <w:jc w:val="both"/>
      </w:pPr>
      <w:r>
        <w:rPr>
          <w:rFonts w:ascii="Arial" w:eastAsia="Arial" w:hAnsi="Arial" w:cs="Arial"/>
          <w:color w:val="000000"/>
          <w:sz w:val="20"/>
        </w:rPr>
        <w:t>This entire mechanism is dependent on insightful research to create new enterprises.</w:t>
      </w:r>
    </w:p>
    <w:p w14:paraId="7E3610EB" w14:textId="77777777" w:rsidR="00A97810" w:rsidRDefault="00000000">
      <w:pPr>
        <w:spacing w:before="200" w:line="260" w:lineRule="atLeast"/>
        <w:jc w:val="both"/>
      </w:pPr>
      <w:r>
        <w:rPr>
          <w:rFonts w:ascii="Arial" w:eastAsia="Arial" w:hAnsi="Arial" w:cs="Arial"/>
          <w:color w:val="000000"/>
          <w:sz w:val="20"/>
        </w:rPr>
        <w:t xml:space="preserve">However, this mechanism cannot alone revive research. Academic institutions will have to take the ownership and shoulder the responsibility of generating scholars and business consultants that assist the </w:t>
      </w:r>
      <w:r>
        <w:rPr>
          <w:rFonts w:ascii="Arial" w:eastAsia="Arial" w:hAnsi="Arial" w:cs="Arial"/>
          <w:b/>
          <w:i/>
          <w:color w:val="000000"/>
          <w:sz w:val="20"/>
          <w:u w:val="single"/>
        </w:rPr>
        <w:t>start-ups</w:t>
      </w:r>
      <w:r>
        <w:rPr>
          <w:rFonts w:ascii="Arial" w:eastAsia="Arial" w:hAnsi="Arial" w:cs="Arial"/>
          <w:color w:val="000000"/>
          <w:sz w:val="20"/>
        </w:rPr>
        <w:t xml:space="preserve"> in converting their ideas into business in least possible time and highest possible success ratio.</w:t>
      </w:r>
    </w:p>
    <w:p w14:paraId="7B33F91C"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831" w:history="1">
        <w:r>
          <w:rPr>
            <w:rFonts w:ascii="Arial" w:eastAsia="Arial" w:hAnsi="Arial" w:cs="Arial"/>
            <w:i/>
            <w:color w:val="0077CC"/>
            <w:sz w:val="20"/>
            <w:u w:val="single"/>
            <w:shd w:val="clear" w:color="auto" w:fill="FFFFFF"/>
          </w:rPr>
          <w:t>contentservices@htlive.com</w:t>
        </w:r>
      </w:hyperlink>
    </w:p>
    <w:p w14:paraId="13E89D3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21, 2019</w:t>
      </w:r>
    </w:p>
    <w:p w14:paraId="5DE2F135" w14:textId="77777777" w:rsidR="00A97810" w:rsidRDefault="00A97810"/>
    <w:p w14:paraId="664C75FD" w14:textId="77777777" w:rsidR="00A97810" w:rsidRDefault="00000000">
      <w:pPr>
        <w:ind w:left="200"/>
        <w:sectPr w:rsidR="00A97810">
          <w:type w:val="continuous"/>
          <w:pgSz w:w="12240" w:h="15840"/>
          <w:pgMar w:top="840" w:right="1000" w:bottom="840" w:left="1000" w:header="400" w:footer="400" w:gutter="0"/>
          <w:cols w:space="720"/>
        </w:sectPr>
      </w:pPr>
      <w:r>
        <w:br/>
      </w:r>
      <w:r>
        <w:pict w14:anchorId="23F402E6">
          <v:line id="_x0000_s2253" style="position:absolute;left:0;text-align:left;z-index:251782144;mso-position-horizontal-relative:text;mso-position-vertical-relative:text" from="0,10pt" to="512pt,10pt" strokeweight="1pt"/>
        </w:pict>
      </w:r>
      <w:r>
        <w:rPr>
          <w:rFonts w:ascii="Arial" w:eastAsia="Arial" w:hAnsi="Arial" w:cs="Arial"/>
          <w:b/>
          <w:color w:val="767676"/>
          <w:sz w:val="16"/>
        </w:rPr>
        <w:t>End of Document</w:t>
      </w:r>
    </w:p>
    <w:p w14:paraId="1E574ECB" w14:textId="77777777" w:rsidR="00A97810" w:rsidRDefault="00A97810">
      <w:pPr>
        <w:sectPr w:rsidR="00A97810">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gutter="0"/>
          <w:cols w:space="720"/>
          <w:titlePg/>
        </w:sectPr>
      </w:pPr>
    </w:p>
    <w:p w14:paraId="16767A18" w14:textId="77777777" w:rsidR="00A97810" w:rsidRDefault="00A97810">
      <w:bookmarkStart w:id="116" w:name="Bookmark_59"/>
      <w:bookmarkEnd w:id="116"/>
    </w:p>
    <w:p w14:paraId="5A36B4F9" w14:textId="77777777" w:rsidR="00A97810" w:rsidRDefault="00000000">
      <w:r>
        <w:pict w14:anchorId="631FF6DD">
          <v:shape id="_x0000_i1109" type="#_x0000_t75" alt="LexisNexis®" style="width:148pt;height:30pt">
            <v:imagedata r:id="rId7" o:title=""/>
          </v:shape>
        </w:pict>
      </w:r>
      <w:r>
        <w:cr/>
      </w:r>
    </w:p>
    <w:p w14:paraId="7FC98E84" w14:textId="77777777" w:rsidR="00A97810" w:rsidRDefault="00000000">
      <w:pPr>
        <w:spacing w:before="240" w:after="200" w:line="340" w:lineRule="atLeast"/>
        <w:jc w:val="center"/>
        <w:outlineLvl w:val="0"/>
        <w:rPr>
          <w:rFonts w:ascii="Arial" w:hAnsi="Arial" w:cs="Arial"/>
          <w:b/>
          <w:bCs/>
          <w:kern w:val="32"/>
          <w:sz w:val="32"/>
          <w:szCs w:val="32"/>
        </w:rPr>
      </w:pPr>
      <w:hyperlink r:id="rId838" w:history="1">
        <w:r>
          <w:rPr>
            <w:rFonts w:ascii="Arial" w:eastAsia="Arial" w:hAnsi="Arial" w:cs="Arial"/>
            <w:b/>
            <w:bCs/>
            <w:i/>
            <w:color w:val="0077CC"/>
            <w:kern w:val="32"/>
            <w:sz w:val="28"/>
            <w:szCs w:val="32"/>
            <w:u w:val="single"/>
            <w:shd w:val="clear" w:color="auto" w:fill="FFFFFF"/>
          </w:rPr>
          <w:t xml:space="preserve">Indian Bank launches credit scheme for </w:t>
        </w:r>
      </w:hyperlink>
      <w:hyperlink r:id="rId839" w:history="1">
        <w:r>
          <w:rPr>
            <w:rFonts w:ascii="Arial" w:eastAsia="Arial" w:hAnsi="Arial" w:cs="Arial"/>
            <w:b/>
            <w:bCs/>
            <w:i/>
            <w:color w:val="0077CC"/>
            <w:kern w:val="32"/>
            <w:sz w:val="28"/>
            <w:szCs w:val="32"/>
            <w:u w:val="single"/>
            <w:shd w:val="clear" w:color="auto" w:fill="FFFFFF"/>
          </w:rPr>
          <w:t>start-ups</w:t>
        </w:r>
      </w:hyperlink>
      <w:hyperlink r:id="rId840" w:history="1">
        <w:r>
          <w:rPr>
            <w:rFonts w:ascii="Arial" w:eastAsia="Arial" w:hAnsi="Arial" w:cs="Arial"/>
            <w:b/>
            <w:bCs/>
            <w:i/>
            <w:color w:val="0077CC"/>
            <w:kern w:val="32"/>
            <w:sz w:val="28"/>
            <w:szCs w:val="32"/>
            <w:u w:val="single"/>
            <w:shd w:val="clear" w:color="auto" w:fill="FFFFFF"/>
          </w:rPr>
          <w:t xml:space="preserve"> in pact with IITMIC</w:t>
        </w:r>
      </w:hyperlink>
    </w:p>
    <w:p w14:paraId="726D6AE4" w14:textId="77777777" w:rsidR="00A97810" w:rsidRDefault="00000000">
      <w:pPr>
        <w:spacing w:before="120" w:line="260" w:lineRule="atLeast"/>
        <w:jc w:val="center"/>
      </w:pPr>
      <w:r>
        <w:rPr>
          <w:rFonts w:ascii="Arial" w:eastAsia="Arial" w:hAnsi="Arial" w:cs="Arial"/>
          <w:color w:val="000000"/>
          <w:sz w:val="20"/>
        </w:rPr>
        <w:t>Business Line</w:t>
      </w:r>
    </w:p>
    <w:p w14:paraId="6AAAA04A" w14:textId="77777777" w:rsidR="00A97810" w:rsidRDefault="00000000">
      <w:pPr>
        <w:spacing w:before="120" w:line="260" w:lineRule="atLeast"/>
        <w:jc w:val="center"/>
      </w:pPr>
      <w:r>
        <w:rPr>
          <w:rFonts w:ascii="Arial" w:eastAsia="Arial" w:hAnsi="Arial" w:cs="Arial"/>
          <w:color w:val="000000"/>
          <w:sz w:val="20"/>
        </w:rPr>
        <w:t>October 20, 2020 Tuesday</w:t>
      </w:r>
    </w:p>
    <w:p w14:paraId="2ED433A4" w14:textId="77777777" w:rsidR="00A97810" w:rsidRDefault="00A97810">
      <w:pPr>
        <w:spacing w:line="240" w:lineRule="atLeast"/>
        <w:jc w:val="both"/>
      </w:pPr>
    </w:p>
    <w:p w14:paraId="1DCDDE9E" w14:textId="77777777" w:rsidR="00A97810"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7DE2042C" w14:textId="77777777" w:rsidR="00A97810" w:rsidRDefault="00000000">
      <w:pPr>
        <w:spacing w:before="120" w:line="220" w:lineRule="atLeast"/>
      </w:pPr>
      <w:r>
        <w:br/>
      </w:r>
      <w:r>
        <w:pict w14:anchorId="5C4E56CC">
          <v:shape id="_x0000_i1110" type="#_x0000_t75" style="width:169pt;height:51pt">
            <v:imagedata r:id="rId235" o:title=""/>
          </v:shape>
        </w:pict>
      </w:r>
    </w:p>
    <w:p w14:paraId="62C715B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331 words</w:t>
      </w:r>
    </w:p>
    <w:p w14:paraId="0A986ED7"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2020-10-20 20:06:34 </w:t>
      </w:r>
    </w:p>
    <w:p w14:paraId="14E0D66B" w14:textId="77777777" w:rsidR="00A97810" w:rsidRDefault="00000000">
      <w:pPr>
        <w:keepNext/>
        <w:spacing w:before="240" w:line="340" w:lineRule="atLeast"/>
      </w:pPr>
      <w:bookmarkStart w:id="117" w:name="Body_57"/>
      <w:bookmarkEnd w:id="117"/>
      <w:r>
        <w:rPr>
          <w:rFonts w:ascii="Arial" w:eastAsia="Arial" w:hAnsi="Arial" w:cs="Arial"/>
          <w:b/>
          <w:color w:val="000000"/>
          <w:sz w:val="28"/>
        </w:rPr>
        <w:t>Body</w:t>
      </w:r>
    </w:p>
    <w:p w14:paraId="108E9613" w14:textId="77777777" w:rsidR="00A97810" w:rsidRDefault="00000000">
      <w:pPr>
        <w:spacing w:line="60" w:lineRule="exact"/>
      </w:pPr>
      <w:r>
        <w:pict w14:anchorId="4464BA22">
          <v:line id="_x0000_s2256" style="position:absolute;z-index:251783168" from="0,2pt" to="512pt,2pt" strokecolor="#009ddb" strokeweight="2pt">
            <w10:wrap type="topAndBottom"/>
          </v:line>
        </w:pict>
      </w:r>
    </w:p>
    <w:p w14:paraId="49200A27" w14:textId="77777777" w:rsidR="00A97810" w:rsidRDefault="00A97810"/>
    <w:p w14:paraId="6D325D4C" w14:textId="77777777" w:rsidR="00A97810" w:rsidRDefault="00000000">
      <w:pPr>
        <w:spacing w:before="200" w:line="260" w:lineRule="atLeast"/>
        <w:jc w:val="both"/>
      </w:pPr>
      <w:r>
        <w:rPr>
          <w:rFonts w:ascii="Arial" w:eastAsia="Arial" w:hAnsi="Arial" w:cs="Arial"/>
          <w:color w:val="000000"/>
          <w:sz w:val="20"/>
        </w:rPr>
        <w:t xml:space="preserve">  Our Bureau</w:t>
      </w:r>
    </w:p>
    <w:p w14:paraId="4032125D" w14:textId="77777777" w:rsidR="00A97810" w:rsidRDefault="00A97810"/>
    <w:p w14:paraId="5BF74709" w14:textId="77777777" w:rsidR="00A97810" w:rsidRDefault="00000000">
      <w:pPr>
        <w:spacing w:before="200" w:line="260" w:lineRule="atLeast"/>
        <w:jc w:val="both"/>
      </w:pPr>
      <w:r>
        <w:rPr>
          <w:rFonts w:ascii="Arial" w:eastAsia="Arial" w:hAnsi="Arial" w:cs="Arial"/>
          <w:color w:val="000000"/>
          <w:sz w:val="20"/>
        </w:rPr>
        <w:t xml:space="preserve"> Public sector lender Indian Bank has introduced an initiative for funding </w:t>
      </w:r>
      <w:r>
        <w:rPr>
          <w:rFonts w:ascii="Arial" w:eastAsia="Arial" w:hAnsi="Arial" w:cs="Arial"/>
          <w:b/>
          <w:i/>
          <w:color w:val="000000"/>
          <w:sz w:val="20"/>
          <w:u w:val="single"/>
        </w:rPr>
        <w:t>start-ups</w:t>
      </w:r>
      <w:r>
        <w:rPr>
          <w:rFonts w:ascii="Arial" w:eastAsia="Arial" w:hAnsi="Arial" w:cs="Arial"/>
          <w:color w:val="000000"/>
          <w:sz w:val="20"/>
        </w:rPr>
        <w:t xml:space="preserve">, 'IND Spring Board', in collaboration with the IIT-Madras Incubation Cell (IITMIC). </w:t>
      </w:r>
    </w:p>
    <w:p w14:paraId="386D0886" w14:textId="77777777" w:rsidR="00A97810" w:rsidRDefault="00000000">
      <w:pPr>
        <w:spacing w:before="200" w:line="260" w:lineRule="atLeast"/>
        <w:jc w:val="both"/>
      </w:pPr>
      <w:r>
        <w:rPr>
          <w:rFonts w:ascii="Arial" w:eastAsia="Arial" w:hAnsi="Arial" w:cs="Arial"/>
          <w:color w:val="000000"/>
          <w:sz w:val="20"/>
        </w:rPr>
        <w:t xml:space="preserve"> The Chennai-headquartered bank seeks to bridge the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 </w:t>
      </w:r>
    </w:p>
    <w:p w14:paraId="49ECD7DE" w14:textId="77777777" w:rsidR="00A97810" w:rsidRDefault="00000000">
      <w:pPr>
        <w:spacing w:before="200" w:line="260" w:lineRule="atLeast"/>
        <w:jc w:val="both"/>
      </w:pPr>
      <w:r>
        <w:rPr>
          <w:rFonts w:ascii="Arial" w:eastAsia="Arial" w:hAnsi="Arial" w:cs="Arial"/>
          <w:color w:val="000000"/>
          <w:sz w:val="20"/>
        </w:rPr>
        <w:t xml:space="preserve"> Under the deal, IITMIC will refer </w:t>
      </w:r>
      <w:r>
        <w:rPr>
          <w:rFonts w:ascii="Arial" w:eastAsia="Arial" w:hAnsi="Arial" w:cs="Arial"/>
          <w:b/>
          <w:i/>
          <w:color w:val="000000"/>
          <w:sz w:val="20"/>
          <w:u w:val="single"/>
        </w:rPr>
        <w:t>start-ups</w:t>
      </w:r>
      <w:r>
        <w:rPr>
          <w:rFonts w:ascii="Arial" w:eastAsia="Arial" w:hAnsi="Arial" w:cs="Arial"/>
          <w:color w:val="000000"/>
          <w:sz w:val="20"/>
        </w:rPr>
        <w:t xml:space="preserve"> with proven technology and established cash flows to the bank and also extend advisory to the bank on the business model. The bank will extend loans of </w:t>
      </w:r>
      <w:r>
        <w:rPr>
          <w:rFonts w:ascii="Arial" w:eastAsia="Arial" w:hAnsi="Arial" w:cs="Arial"/>
          <w:b/>
          <w:i/>
          <w:color w:val="000000"/>
          <w:sz w:val="20"/>
          <w:u w:val="single"/>
        </w:rPr>
        <w:t>up</w:t>
      </w:r>
      <w:r>
        <w:rPr>
          <w:rFonts w:ascii="Arial" w:eastAsia="Arial" w:hAnsi="Arial" w:cs="Arial"/>
          <w:color w:val="000000"/>
          <w:sz w:val="20"/>
        </w:rPr>
        <w:t xml:space="preserve"> to ₹50 crore to these </w:t>
      </w:r>
      <w:r>
        <w:rPr>
          <w:rFonts w:ascii="Arial" w:eastAsia="Arial" w:hAnsi="Arial" w:cs="Arial"/>
          <w:b/>
          <w:i/>
          <w:color w:val="000000"/>
          <w:sz w:val="20"/>
          <w:u w:val="single"/>
        </w:rPr>
        <w:t>start-ups</w:t>
      </w:r>
      <w:r>
        <w:rPr>
          <w:rFonts w:ascii="Arial" w:eastAsia="Arial" w:hAnsi="Arial" w:cs="Arial"/>
          <w:color w:val="000000"/>
          <w:sz w:val="20"/>
        </w:rPr>
        <w:t xml:space="preserve"> for their working capital requirements or purchase of machinery, equipment. </w:t>
      </w:r>
    </w:p>
    <w:p w14:paraId="1E223BAA" w14:textId="77777777" w:rsidR="00A97810" w:rsidRDefault="00000000">
      <w:pPr>
        <w:spacing w:before="200" w:line="260" w:lineRule="atLeast"/>
        <w:jc w:val="both"/>
      </w:pPr>
      <w:r>
        <w:rPr>
          <w:rFonts w:ascii="Arial" w:eastAsia="Arial" w:hAnsi="Arial" w:cs="Arial"/>
          <w:color w:val="000000"/>
          <w:sz w:val="20"/>
        </w:rPr>
        <w:t xml:space="preserve"> "It is a known fact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Resultantly, this segment has been almost completely funded by seed capital, or private equity from India/ abroad," said Padmaja Chunduru, MD and CEO of Indian Bank. </w:t>
      </w:r>
    </w:p>
    <w:p w14:paraId="22579E55" w14:textId="77777777" w:rsidR="00A97810" w:rsidRDefault="00000000">
      <w:pPr>
        <w:spacing w:before="200" w:line="260" w:lineRule="atLeast"/>
        <w:jc w:val="both"/>
      </w:pPr>
      <w:r>
        <w:rPr>
          <w:rFonts w:ascii="Arial" w:eastAsia="Arial" w:hAnsi="Arial" w:cs="Arial"/>
          <w:color w:val="000000"/>
          <w:sz w:val="20"/>
        </w:rPr>
        <w:t xml:space="preserve"> "This initiative, we believe, will be the spring board for </w:t>
      </w:r>
      <w:r>
        <w:rPr>
          <w:rFonts w:ascii="Arial" w:eastAsia="Arial" w:hAnsi="Arial" w:cs="Arial"/>
          <w:b/>
          <w:i/>
          <w:color w:val="000000"/>
          <w:sz w:val="20"/>
          <w:u w:val="single"/>
        </w:rPr>
        <w:t>start-ups</w:t>
      </w:r>
      <w:r>
        <w:rPr>
          <w:rFonts w:ascii="Arial" w:eastAsia="Arial" w:hAnsi="Arial" w:cs="Arial"/>
          <w:color w:val="000000"/>
          <w:sz w:val="20"/>
        </w:rPr>
        <w:t xml:space="preserve"> to realise their ambitions. We see this collaboration as a perfect fit both for the bank and IITMIC," she added. </w:t>
      </w:r>
    </w:p>
    <w:p w14:paraId="1661F7DA" w14:textId="77777777" w:rsidR="00A97810" w:rsidRDefault="00000000">
      <w:pPr>
        <w:spacing w:line="260" w:lineRule="atLeast"/>
        <w:jc w:val="both"/>
      </w:pPr>
      <w:r>
        <w:rPr>
          <w:rFonts w:ascii="Arial" w:eastAsia="Arial" w:hAnsi="Arial" w:cs="Arial"/>
          <w:color w:val="000000"/>
          <w:sz w:val="20"/>
        </w:rPr>
        <w:t xml:space="preserve"> The initiative was digitally launched by K Ananth Krishnan, EVP and CTO, Tata Consultancy Services, in the virtual presence of Debasish Panda, Secretary, Financial Services, Union Ministry of Finance. </w:t>
      </w:r>
    </w:p>
    <w:p w14:paraId="476E18EC" w14:textId="77777777" w:rsidR="00A97810" w:rsidRDefault="00000000">
      <w:pPr>
        <w:spacing w:before="200" w:line="260" w:lineRule="atLeast"/>
        <w:jc w:val="both"/>
      </w:pPr>
      <w:r>
        <w:rPr>
          <w:rFonts w:ascii="Arial" w:eastAsia="Arial" w:hAnsi="Arial" w:cs="Arial"/>
          <w:color w:val="000000"/>
          <w:sz w:val="20"/>
        </w:rPr>
        <w:t xml:space="preserve"> "IND Spring, the new model for financing </w:t>
      </w:r>
      <w:r>
        <w:rPr>
          <w:rFonts w:ascii="Arial" w:eastAsia="Arial" w:hAnsi="Arial" w:cs="Arial"/>
          <w:b/>
          <w:i/>
          <w:color w:val="000000"/>
          <w:sz w:val="20"/>
          <w:u w:val="single"/>
        </w:rPr>
        <w:t>start-ups</w:t>
      </w:r>
      <w:r>
        <w:rPr>
          <w:rFonts w:ascii="Arial" w:eastAsia="Arial" w:hAnsi="Arial" w:cs="Arial"/>
          <w:color w:val="000000"/>
          <w:sz w:val="20"/>
        </w:rPr>
        <w:t xml:space="preserve">, will be a game-changer in the banking industry, said Panda. </w:t>
      </w:r>
    </w:p>
    <w:p w14:paraId="65BEEE73" w14:textId="77777777" w:rsidR="00A97810" w:rsidRDefault="00000000">
      <w:pPr>
        <w:spacing w:before="200" w:line="260" w:lineRule="atLeast"/>
        <w:jc w:val="both"/>
      </w:pPr>
      <w:r>
        <w:rPr>
          <w:rFonts w:ascii="Arial" w:eastAsia="Arial" w:hAnsi="Arial" w:cs="Arial"/>
          <w:color w:val="000000"/>
          <w:sz w:val="20"/>
        </w:rPr>
        <w:lastRenderedPageBreak/>
        <w:t xml:space="preserve"> "For </w:t>
      </w:r>
      <w:r>
        <w:rPr>
          <w:rFonts w:ascii="Arial" w:eastAsia="Arial" w:hAnsi="Arial" w:cs="Arial"/>
          <w:b/>
          <w:i/>
          <w:color w:val="000000"/>
          <w:sz w:val="20"/>
          <w:u w:val="single"/>
        </w:rPr>
        <w:t>start-ups</w:t>
      </w:r>
      <w:r>
        <w:rPr>
          <w:rFonts w:ascii="Arial" w:eastAsia="Arial" w:hAnsi="Arial" w:cs="Arial"/>
          <w:color w:val="000000"/>
          <w:sz w:val="20"/>
        </w:rPr>
        <w:t xml:space="preserve">, working capital is a bottleneck, since they don't have collateral and the entrepreneurs are also not in a position to provide a personal guarantee. By launching IND Spring Board, Indian Bank has proved that it certainly cares for these entrepreneurs," said Ashok Jhunjhunwala, Co-Chairman, IIT Madras-Incubation Cell. </w:t>
      </w:r>
    </w:p>
    <w:p w14:paraId="68CE8E0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20, 2020</w:t>
      </w:r>
    </w:p>
    <w:p w14:paraId="572AF9EE" w14:textId="77777777" w:rsidR="00A97810" w:rsidRDefault="00A97810"/>
    <w:p w14:paraId="26C30E6E" w14:textId="77777777" w:rsidR="00A97810" w:rsidRDefault="00000000">
      <w:pPr>
        <w:ind w:left="200"/>
        <w:sectPr w:rsidR="00A97810">
          <w:type w:val="continuous"/>
          <w:pgSz w:w="12240" w:h="15840"/>
          <w:pgMar w:top="840" w:right="1000" w:bottom="840" w:left="1000" w:header="400" w:footer="400" w:gutter="0"/>
          <w:cols w:space="720"/>
        </w:sectPr>
      </w:pPr>
      <w:r>
        <w:br/>
      </w:r>
      <w:r>
        <w:pict w14:anchorId="67458503">
          <v:line id="_x0000_s2257" style="position:absolute;left:0;text-align:left;z-index:251784192;mso-position-horizontal-relative:text;mso-position-vertical-relative:text" from="0,10pt" to="512pt,10pt" strokeweight="1pt"/>
        </w:pict>
      </w:r>
      <w:r>
        <w:rPr>
          <w:rFonts w:ascii="Arial" w:eastAsia="Arial" w:hAnsi="Arial" w:cs="Arial"/>
          <w:b/>
          <w:color w:val="767676"/>
          <w:sz w:val="16"/>
        </w:rPr>
        <w:t>End of Document</w:t>
      </w:r>
    </w:p>
    <w:p w14:paraId="240D6C2D" w14:textId="77777777" w:rsidR="00A97810" w:rsidRDefault="00A97810">
      <w:pPr>
        <w:sectPr w:rsidR="00A97810">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gutter="0"/>
          <w:cols w:space="720"/>
          <w:titlePg/>
        </w:sectPr>
      </w:pPr>
    </w:p>
    <w:p w14:paraId="31FBC880" w14:textId="77777777" w:rsidR="00A97810" w:rsidRDefault="00A97810">
      <w:bookmarkStart w:id="118" w:name="Bookmark_60"/>
      <w:bookmarkEnd w:id="118"/>
    </w:p>
    <w:p w14:paraId="23479B49" w14:textId="77777777" w:rsidR="00A97810" w:rsidRDefault="00000000">
      <w:r>
        <w:pict w14:anchorId="710CBC0C">
          <v:shape id="_x0000_i1111" type="#_x0000_t75" alt="LexisNexis®" style="width:148pt;height:30pt">
            <v:imagedata r:id="rId7" o:title=""/>
          </v:shape>
        </w:pict>
      </w:r>
      <w:r>
        <w:cr/>
      </w:r>
    </w:p>
    <w:p w14:paraId="0D1D0F9F" w14:textId="77777777" w:rsidR="00A97810" w:rsidRDefault="00000000">
      <w:pPr>
        <w:spacing w:before="240" w:after="200" w:line="340" w:lineRule="atLeast"/>
        <w:jc w:val="center"/>
        <w:outlineLvl w:val="0"/>
        <w:rPr>
          <w:rFonts w:ascii="Arial" w:hAnsi="Arial" w:cs="Arial"/>
          <w:b/>
          <w:bCs/>
          <w:kern w:val="32"/>
          <w:sz w:val="32"/>
          <w:szCs w:val="32"/>
        </w:rPr>
      </w:pPr>
      <w:hyperlink r:id="rId847" w:history="1">
        <w:r>
          <w:rPr>
            <w:rFonts w:ascii="Arial" w:eastAsia="Arial" w:hAnsi="Arial" w:cs="Arial"/>
            <w:b/>
            <w:bCs/>
            <w:i/>
            <w:color w:val="0077CC"/>
            <w:kern w:val="32"/>
            <w:sz w:val="28"/>
            <w:szCs w:val="32"/>
            <w:u w:val="single"/>
            <w:shd w:val="clear" w:color="auto" w:fill="FFFFFF"/>
          </w:rPr>
          <w:t xml:space="preserve">An Analysis of Technological Capabilities and Business Eco-system through Radical Innovation for Sustainability of </w:t>
        </w:r>
      </w:hyperlink>
      <w:hyperlink r:id="rId848" w:history="1">
        <w:r>
          <w:rPr>
            <w:rFonts w:ascii="Arial" w:eastAsia="Arial" w:hAnsi="Arial" w:cs="Arial"/>
            <w:b/>
            <w:bCs/>
            <w:i/>
            <w:color w:val="0077CC"/>
            <w:kern w:val="32"/>
            <w:sz w:val="28"/>
            <w:szCs w:val="32"/>
            <w:u w:val="single"/>
            <w:shd w:val="clear" w:color="auto" w:fill="FFFFFF"/>
          </w:rPr>
          <w:t>Start-up</w:t>
        </w:r>
      </w:hyperlink>
      <w:hyperlink r:id="rId849" w:history="1">
        <w:r>
          <w:rPr>
            <w:rFonts w:ascii="Arial" w:eastAsia="Arial" w:hAnsi="Arial" w:cs="Arial"/>
            <w:b/>
            <w:bCs/>
            <w:i/>
            <w:color w:val="0077CC"/>
            <w:kern w:val="32"/>
            <w:sz w:val="28"/>
            <w:szCs w:val="32"/>
            <w:u w:val="single"/>
            <w:shd w:val="clear" w:color="auto" w:fill="FFFFFF"/>
          </w:rPr>
          <w:t xml:space="preserve"> Companies</w:t>
        </w:r>
      </w:hyperlink>
    </w:p>
    <w:p w14:paraId="2EED00E8" w14:textId="77777777" w:rsidR="00A97810" w:rsidRDefault="00000000">
      <w:pPr>
        <w:spacing w:before="120" w:line="260" w:lineRule="atLeast"/>
        <w:jc w:val="center"/>
      </w:pPr>
      <w:r>
        <w:rPr>
          <w:rFonts w:ascii="Arial" w:eastAsia="Arial" w:hAnsi="Arial" w:cs="Arial"/>
          <w:color w:val="000000"/>
          <w:sz w:val="20"/>
        </w:rPr>
        <w:t>Asian Journal of Management</w:t>
      </w:r>
    </w:p>
    <w:p w14:paraId="55489C52" w14:textId="77777777" w:rsidR="00A97810" w:rsidRDefault="00000000">
      <w:pPr>
        <w:spacing w:before="120" w:line="260" w:lineRule="atLeast"/>
        <w:jc w:val="center"/>
      </w:pPr>
      <w:r>
        <w:rPr>
          <w:rFonts w:ascii="Arial" w:eastAsia="Arial" w:hAnsi="Arial" w:cs="Arial"/>
          <w:color w:val="000000"/>
          <w:sz w:val="20"/>
        </w:rPr>
        <w:t>June 30, 2019</w:t>
      </w:r>
    </w:p>
    <w:p w14:paraId="5DA1E009" w14:textId="77777777" w:rsidR="00A97810" w:rsidRDefault="00A97810">
      <w:pPr>
        <w:spacing w:line="240" w:lineRule="atLeast"/>
        <w:jc w:val="both"/>
      </w:pPr>
    </w:p>
    <w:p w14:paraId="261CA8D7" w14:textId="77777777" w:rsidR="00A97810" w:rsidRDefault="00000000">
      <w:pPr>
        <w:spacing w:before="120" w:line="220" w:lineRule="atLeast"/>
      </w:pPr>
      <w:r>
        <w:br/>
      </w:r>
      <w:r>
        <w:rPr>
          <w:rFonts w:ascii="Arial" w:eastAsia="Arial" w:hAnsi="Arial" w:cs="Arial"/>
          <w:color w:val="000000"/>
          <w:sz w:val="16"/>
        </w:rPr>
        <w:t>Copyright 2019 A &amp; V Publications, distributed by Contify.com All Rights Reserved</w:t>
      </w:r>
    </w:p>
    <w:p w14:paraId="34860557"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2868 words</w:t>
      </w:r>
    </w:p>
    <w:p w14:paraId="1487AE2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Dilip. N. S., Dr. G. Devakumar</w:t>
      </w:r>
    </w:p>
    <w:p w14:paraId="3430D5F3" w14:textId="77777777" w:rsidR="00A97810" w:rsidRDefault="00000000">
      <w:pPr>
        <w:keepNext/>
        <w:spacing w:before="240" w:line="340" w:lineRule="atLeast"/>
      </w:pPr>
      <w:bookmarkStart w:id="119" w:name="Body_58"/>
      <w:bookmarkEnd w:id="119"/>
      <w:r>
        <w:rPr>
          <w:rFonts w:ascii="Arial" w:eastAsia="Arial" w:hAnsi="Arial" w:cs="Arial"/>
          <w:b/>
          <w:color w:val="000000"/>
          <w:sz w:val="28"/>
        </w:rPr>
        <w:t>Body</w:t>
      </w:r>
    </w:p>
    <w:p w14:paraId="508CA591" w14:textId="77777777" w:rsidR="00A97810" w:rsidRDefault="00000000">
      <w:pPr>
        <w:spacing w:line="60" w:lineRule="exact"/>
      </w:pPr>
      <w:r>
        <w:pict w14:anchorId="10971126">
          <v:line id="_x0000_s2259" style="position:absolute;z-index:251785216" from="0,2pt" to="512pt,2pt" strokecolor="#009ddb" strokeweight="2pt">
            <w10:wrap type="topAndBottom"/>
          </v:line>
        </w:pict>
      </w:r>
    </w:p>
    <w:p w14:paraId="3EB880CB" w14:textId="77777777" w:rsidR="00A97810" w:rsidRDefault="00A97810"/>
    <w:p w14:paraId="4731D2C6" w14:textId="77777777" w:rsidR="00A97810" w:rsidRDefault="00000000">
      <w:pPr>
        <w:spacing w:before="200" w:line="260" w:lineRule="atLeast"/>
        <w:jc w:val="both"/>
      </w:pPr>
      <w:r>
        <w:rPr>
          <w:rFonts w:ascii="Arial" w:eastAsia="Arial" w:hAnsi="Arial" w:cs="Arial"/>
          <w:color w:val="000000"/>
          <w:sz w:val="20"/>
        </w:rPr>
        <w:t>Dilip. N. S1., Dr. G. Devakumar2</w:t>
      </w:r>
    </w:p>
    <w:p w14:paraId="5D6FC667" w14:textId="77777777" w:rsidR="00A97810" w:rsidRDefault="00A97810"/>
    <w:p w14:paraId="241B3A68" w14:textId="77777777" w:rsidR="00A97810" w:rsidRDefault="00000000">
      <w:pPr>
        <w:spacing w:before="60" w:line="260" w:lineRule="atLeast"/>
        <w:jc w:val="both"/>
      </w:pPr>
      <w:r>
        <w:rPr>
          <w:rFonts w:ascii="Arial" w:eastAsia="Arial" w:hAnsi="Arial" w:cs="Arial"/>
          <w:color w:val="000000"/>
          <w:sz w:val="20"/>
        </w:rPr>
        <w:t>1 Marketing Management Student, Faculty of Management and Commerce,</w:t>
      </w:r>
    </w:p>
    <w:p w14:paraId="439C6B38" w14:textId="77777777" w:rsidR="00A97810" w:rsidRDefault="00A97810"/>
    <w:p w14:paraId="62CA091A" w14:textId="77777777" w:rsidR="00A97810" w:rsidRDefault="00000000">
      <w:pPr>
        <w:spacing w:before="60" w:line="260" w:lineRule="atLeast"/>
        <w:jc w:val="both"/>
      </w:pPr>
      <w:r>
        <w:rPr>
          <w:rFonts w:ascii="Arial" w:eastAsia="Arial" w:hAnsi="Arial" w:cs="Arial"/>
          <w:color w:val="000000"/>
          <w:sz w:val="20"/>
        </w:rPr>
        <w:t>Ramaiah University of Applied Sciences, Bengaluru</w:t>
      </w:r>
    </w:p>
    <w:p w14:paraId="7BCC0867" w14:textId="77777777" w:rsidR="00A97810" w:rsidRDefault="00A97810"/>
    <w:p w14:paraId="5D6B4F14" w14:textId="77777777" w:rsidR="00A97810" w:rsidRDefault="00000000">
      <w:pPr>
        <w:spacing w:before="60" w:line="260" w:lineRule="atLeast"/>
        <w:jc w:val="both"/>
      </w:pPr>
      <w:r>
        <w:rPr>
          <w:rFonts w:ascii="Arial" w:eastAsia="Arial" w:hAnsi="Arial" w:cs="Arial"/>
          <w:color w:val="000000"/>
          <w:sz w:val="20"/>
        </w:rPr>
        <w:t>2 Head, Innovation and Entrepreneurship Development Research Centre and Head- Marketing Management, Faculty of Commerce, Ramaiah University of Applied Sciences, Bengaluru</w:t>
      </w:r>
    </w:p>
    <w:p w14:paraId="78C58F40" w14:textId="77777777" w:rsidR="00A97810" w:rsidRDefault="00A97810"/>
    <w:p w14:paraId="4E15740C" w14:textId="77777777" w:rsidR="00A97810" w:rsidRDefault="00000000">
      <w:pPr>
        <w:spacing w:before="240" w:line="260" w:lineRule="atLeast"/>
        <w:jc w:val="both"/>
      </w:pPr>
      <w:r>
        <w:rPr>
          <w:rFonts w:ascii="Arial" w:eastAsia="Arial" w:hAnsi="Arial" w:cs="Arial"/>
          <w:color w:val="000000"/>
          <w:sz w:val="20"/>
        </w:rPr>
        <w:t xml:space="preserve">* Corresponding Author E-mail: </w:t>
      </w:r>
      <w:hyperlink r:id="rId850" w:history="1">
        <w:r>
          <w:rPr>
            <w:rFonts w:ascii="Arial" w:eastAsia="Arial" w:hAnsi="Arial" w:cs="Arial"/>
            <w:i/>
            <w:color w:val="0077CC"/>
            <w:sz w:val="20"/>
            <w:u w:val="single"/>
            <w:shd w:val="clear" w:color="auto" w:fill="FFFFFF"/>
          </w:rPr>
          <w:t>dilipns141@gmail.com</w:t>
        </w:r>
      </w:hyperlink>
      <w:r>
        <w:rPr>
          <w:rFonts w:ascii="Arial" w:eastAsia="Arial" w:hAnsi="Arial" w:cs="Arial"/>
          <w:color w:val="000000"/>
          <w:sz w:val="20"/>
        </w:rPr>
        <w:t>, *</w:t>
      </w:r>
      <w:hyperlink r:id="rId851" w:history="1">
        <w:r>
          <w:rPr>
            <w:rFonts w:ascii="Arial" w:eastAsia="Arial" w:hAnsi="Arial" w:cs="Arial"/>
            <w:i/>
            <w:color w:val="0077CC"/>
            <w:sz w:val="20"/>
            <w:u w:val="single"/>
            <w:shd w:val="clear" w:color="auto" w:fill="FFFFFF"/>
          </w:rPr>
          <w:t>devakumar.ms.mc@msruas.ac.in</w:t>
        </w:r>
      </w:hyperlink>
    </w:p>
    <w:p w14:paraId="2811DC7C" w14:textId="77777777" w:rsidR="00A97810" w:rsidRDefault="00000000">
      <w:pPr>
        <w:spacing w:before="200" w:line="260" w:lineRule="atLeast"/>
        <w:jc w:val="both"/>
      </w:pPr>
      <w:r>
        <w:rPr>
          <w:rFonts w:ascii="Arial" w:eastAsia="Arial" w:hAnsi="Arial" w:cs="Arial"/>
          <w:color w:val="000000"/>
          <w:sz w:val="20"/>
        </w:rPr>
        <w:t>ABSTRACT:</w:t>
      </w:r>
    </w:p>
    <w:p w14:paraId="504438A5" w14:textId="77777777" w:rsidR="00A97810" w:rsidRDefault="00A97810"/>
    <w:p w14:paraId="643DE33D" w14:textId="77777777" w:rsidR="00A97810" w:rsidRDefault="00000000">
      <w:pPr>
        <w:spacing w:before="200" w:line="260" w:lineRule="atLeast"/>
        <w:jc w:val="both"/>
      </w:pPr>
      <w:r>
        <w:rPr>
          <w:rFonts w:ascii="Arial" w:eastAsia="Arial" w:hAnsi="Arial" w:cs="Arial"/>
          <w:color w:val="000000"/>
          <w:sz w:val="20"/>
        </w:rPr>
        <w:t xml:space="preserve">The Aim of this study is to identify the critical factors influencing sustainability of the </w:t>
      </w:r>
      <w:r>
        <w:rPr>
          <w:rFonts w:ascii="Arial" w:eastAsia="Arial" w:hAnsi="Arial" w:cs="Arial"/>
          <w:b/>
          <w:i/>
          <w:color w:val="000000"/>
          <w:sz w:val="20"/>
          <w:u w:val="single"/>
        </w:rPr>
        <w:t>start-up</w:t>
      </w:r>
      <w:r>
        <w:rPr>
          <w:rFonts w:ascii="Arial" w:eastAsia="Arial" w:hAnsi="Arial" w:cs="Arial"/>
          <w:color w:val="000000"/>
          <w:sz w:val="20"/>
        </w:rPr>
        <w:t xml:space="preserve"> companies.  Literature survey has been carried out from the scholarly journals and relevant factors have been identified which influences sustainability of </w:t>
      </w:r>
      <w:r>
        <w:rPr>
          <w:rFonts w:ascii="Arial" w:eastAsia="Arial" w:hAnsi="Arial" w:cs="Arial"/>
          <w:b/>
          <w:i/>
          <w:color w:val="000000"/>
          <w:sz w:val="20"/>
          <w:u w:val="single"/>
        </w:rPr>
        <w:t>Start-up</w:t>
      </w:r>
      <w:r>
        <w:rPr>
          <w:rFonts w:ascii="Arial" w:eastAsia="Arial" w:hAnsi="Arial" w:cs="Arial"/>
          <w:color w:val="000000"/>
          <w:sz w:val="20"/>
        </w:rPr>
        <w:t xml:space="preserve"> Companies. Based on the literature survey the author suggested to build conceptual framework based on the factors such as Technological capabilities, Business eco-system and Radical innovation. In addition, the independent variables have been identified through literature gap and the new conceptual framework has been developed hypothetically to test the factors which influence Sustainability of </w:t>
      </w:r>
      <w:r>
        <w:rPr>
          <w:rFonts w:ascii="Arial" w:eastAsia="Arial" w:hAnsi="Arial" w:cs="Arial"/>
          <w:b/>
          <w:i/>
          <w:color w:val="000000"/>
          <w:sz w:val="20"/>
          <w:u w:val="single"/>
        </w:rPr>
        <w:t>Start-up</w:t>
      </w:r>
      <w:r>
        <w:rPr>
          <w:rFonts w:ascii="Arial" w:eastAsia="Arial" w:hAnsi="Arial" w:cs="Arial"/>
          <w:color w:val="000000"/>
          <w:sz w:val="20"/>
        </w:rPr>
        <w:t xml:space="preserve"> Companies. Since the study is limited to critical literature review, the author has gone ahead with the study for the development of new conceptual framework.</w:t>
      </w:r>
    </w:p>
    <w:p w14:paraId="35437812" w14:textId="77777777" w:rsidR="00A97810" w:rsidRDefault="00A97810"/>
    <w:p w14:paraId="78622D5E" w14:textId="77777777" w:rsidR="00A97810" w:rsidRDefault="00000000">
      <w:pPr>
        <w:spacing w:before="200" w:line="260" w:lineRule="atLeast"/>
        <w:jc w:val="both"/>
      </w:pPr>
      <w:r>
        <w:rPr>
          <w:rFonts w:ascii="Arial" w:eastAsia="Arial" w:hAnsi="Arial" w:cs="Arial"/>
          <w:color w:val="000000"/>
          <w:sz w:val="20"/>
        </w:rPr>
        <w:t xml:space="preserve">KEYWORDS: Sustainability, </w:t>
      </w:r>
      <w:r>
        <w:rPr>
          <w:rFonts w:ascii="Arial" w:eastAsia="Arial" w:hAnsi="Arial" w:cs="Arial"/>
          <w:b/>
          <w:i/>
          <w:color w:val="000000"/>
          <w:sz w:val="20"/>
          <w:u w:val="single"/>
        </w:rPr>
        <w:t>Start-up</w:t>
      </w:r>
      <w:r>
        <w:rPr>
          <w:rFonts w:ascii="Arial" w:eastAsia="Arial" w:hAnsi="Arial" w:cs="Arial"/>
          <w:color w:val="000000"/>
          <w:sz w:val="20"/>
        </w:rPr>
        <w:t>, Technological Capabilities, Business Eco System, Radical Innovation.</w:t>
      </w:r>
    </w:p>
    <w:p w14:paraId="69735F64" w14:textId="77777777" w:rsidR="00A97810" w:rsidRDefault="00A97810"/>
    <w:p w14:paraId="0A1F5D11" w14:textId="77777777" w:rsidR="00A97810" w:rsidRDefault="00000000">
      <w:pPr>
        <w:spacing w:before="60" w:line="260" w:lineRule="atLeast"/>
        <w:jc w:val="both"/>
      </w:pPr>
      <w:r>
        <w:rPr>
          <w:rFonts w:ascii="Arial" w:eastAsia="Arial" w:hAnsi="Arial" w:cs="Arial"/>
          <w:color w:val="000000"/>
          <w:sz w:val="20"/>
        </w:rPr>
        <w:t>INTRODUCTION:</w:t>
      </w:r>
    </w:p>
    <w:p w14:paraId="70421191" w14:textId="77777777" w:rsidR="00A97810" w:rsidRDefault="00A97810"/>
    <w:p w14:paraId="31A8D0F4" w14:textId="77777777" w:rsidR="00A97810" w:rsidRDefault="00000000">
      <w:pPr>
        <w:spacing w:before="200" w:line="260" w:lineRule="atLeast"/>
        <w:jc w:val="both"/>
      </w:pPr>
      <w:r>
        <w:rPr>
          <w:rFonts w:ascii="Arial" w:eastAsia="Arial" w:hAnsi="Arial" w:cs="Arial"/>
          <w:color w:val="000000"/>
          <w:sz w:val="20"/>
        </w:rPr>
        <w:lastRenderedPageBreak/>
        <w:t xml:space="preserve">India's Silicon Valley Bangalore has seen a huge number of </w:t>
      </w:r>
      <w:r>
        <w:rPr>
          <w:rFonts w:ascii="Arial" w:eastAsia="Arial" w:hAnsi="Arial" w:cs="Arial"/>
          <w:b/>
          <w:i/>
          <w:color w:val="000000"/>
          <w:sz w:val="20"/>
          <w:u w:val="single"/>
        </w:rPr>
        <w:t>start-ups</w:t>
      </w:r>
      <w:r>
        <w:rPr>
          <w:rFonts w:ascii="Arial" w:eastAsia="Arial" w:hAnsi="Arial" w:cs="Arial"/>
          <w:color w:val="000000"/>
          <w:sz w:val="20"/>
        </w:rPr>
        <w:t xml:space="preserve"> sprouting </w:t>
      </w:r>
      <w:r>
        <w:rPr>
          <w:rFonts w:ascii="Arial" w:eastAsia="Arial" w:hAnsi="Arial" w:cs="Arial"/>
          <w:b/>
          <w:i/>
          <w:color w:val="000000"/>
          <w:sz w:val="20"/>
          <w:u w:val="single"/>
        </w:rPr>
        <w:t>up</w:t>
      </w:r>
      <w:r>
        <w:rPr>
          <w:rFonts w:ascii="Arial" w:eastAsia="Arial" w:hAnsi="Arial" w:cs="Arial"/>
          <w:color w:val="000000"/>
          <w:sz w:val="20"/>
        </w:rPr>
        <w:t xml:space="preserve"> in the last few years. Apart from Unicorns like Flipkart, Inmobi, Mu Sigma, Bangalore is also home for some of the most innovative companies. Several scientific studies have come to the conclusion that </w:t>
      </w:r>
      <w:r>
        <w:rPr>
          <w:rFonts w:ascii="Arial" w:eastAsia="Arial" w:hAnsi="Arial" w:cs="Arial"/>
          <w:b/>
          <w:i/>
          <w:color w:val="000000"/>
          <w:sz w:val="20"/>
          <w:u w:val="single"/>
        </w:rPr>
        <w:t>start-ups</w:t>
      </w:r>
      <w:r>
        <w:rPr>
          <w:rFonts w:ascii="Arial" w:eastAsia="Arial" w:hAnsi="Arial" w:cs="Arial"/>
          <w:color w:val="000000"/>
          <w:sz w:val="20"/>
        </w:rPr>
        <w:t xml:space="preserve"> bring needed impulses for change and innovation and have a positive impact on economic growth and on labor markets (Gary S. Hansen, 1989). They are studied in courses about innovation and can even serve as role models for the biggest enterprises. A </w:t>
      </w:r>
      <w:r>
        <w:rPr>
          <w:rFonts w:ascii="Arial" w:eastAsia="Arial" w:hAnsi="Arial" w:cs="Arial"/>
          <w:b/>
          <w:i/>
          <w:color w:val="000000"/>
          <w:sz w:val="20"/>
          <w:u w:val="single"/>
        </w:rPr>
        <w:t>start-up</w:t>
      </w:r>
      <w:r>
        <w:rPr>
          <w:rFonts w:ascii="Arial" w:eastAsia="Arial" w:hAnsi="Arial" w:cs="Arial"/>
          <w:color w:val="000000"/>
          <w:sz w:val="20"/>
        </w:rPr>
        <w:t xml:space="preserve"> company is an entrepreneurial venture which is typically a newly emerged, fast-growing business that aims to meet a marketplace need by developing a viable business model around an innovative product, service, process or a platform.  </w:t>
      </w:r>
      <w:r>
        <w:rPr>
          <w:rFonts w:ascii="Arial" w:eastAsia="Arial" w:hAnsi="Arial" w:cs="Arial"/>
          <w:b/>
          <w:i/>
          <w:color w:val="000000"/>
          <w:sz w:val="20"/>
          <w:u w:val="single"/>
        </w:rPr>
        <w:t>Startup</w:t>
      </w:r>
      <w:r>
        <w:rPr>
          <w:rFonts w:ascii="Arial" w:eastAsia="Arial" w:hAnsi="Arial" w:cs="Arial"/>
          <w:color w:val="000000"/>
          <w:sz w:val="20"/>
        </w:rPr>
        <w:t xml:space="preserve"> will begin by building a first Minimum viable product (MVP), and develop the new ideas or business concepts.  </w:t>
      </w:r>
      <w:r>
        <w:rPr>
          <w:rFonts w:ascii="Arial" w:eastAsia="Arial" w:hAnsi="Arial" w:cs="Arial"/>
          <w:b/>
          <w:i/>
          <w:color w:val="000000"/>
          <w:sz w:val="20"/>
          <w:u w:val="single"/>
        </w:rPr>
        <w:t>Startups</w:t>
      </w:r>
      <w:r>
        <w:rPr>
          <w:rFonts w:ascii="Arial" w:eastAsia="Arial" w:hAnsi="Arial" w:cs="Arial"/>
          <w:color w:val="000000"/>
          <w:sz w:val="20"/>
        </w:rPr>
        <w:t xml:space="preserve"> founders do research to deepen their understanding of the ideas, technologies or business concepts and their commercial potential (Antonio Davila, 2005).</w:t>
      </w:r>
    </w:p>
    <w:p w14:paraId="3464DC0F" w14:textId="77777777" w:rsidR="00A97810" w:rsidRDefault="00A97810"/>
    <w:p w14:paraId="1C5B06DD" w14:textId="77777777" w:rsidR="00A97810" w:rsidRDefault="00000000">
      <w:pPr>
        <w:spacing w:before="60" w:line="260" w:lineRule="atLeast"/>
        <w:jc w:val="both"/>
      </w:pPr>
      <w:r>
        <w:rPr>
          <w:rFonts w:ascii="Arial" w:eastAsia="Arial" w:hAnsi="Arial" w:cs="Arial"/>
          <w:color w:val="000000"/>
          <w:sz w:val="20"/>
        </w:rPr>
        <w:t>Innovation considered as the application of better solutions that meet new requirements or existing market needs. The term "innovation" can be defined as something original and more effective which` "breaks into" the market or society.</w:t>
      </w:r>
    </w:p>
    <w:p w14:paraId="6B2316D6" w14:textId="77777777" w:rsidR="00A97810" w:rsidRDefault="00A97810"/>
    <w:p w14:paraId="3C3005AE"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and success depend on a countless number of factors. Financing has been identified as a major factor in the success of most </w:t>
      </w:r>
      <w:r>
        <w:rPr>
          <w:rFonts w:ascii="Arial" w:eastAsia="Arial" w:hAnsi="Arial" w:cs="Arial"/>
          <w:b/>
          <w:i/>
          <w:color w:val="000000"/>
          <w:sz w:val="20"/>
          <w:u w:val="single"/>
        </w:rPr>
        <w:t>startups</w:t>
      </w:r>
      <w:r>
        <w:rPr>
          <w:rFonts w:ascii="Arial" w:eastAsia="Arial" w:hAnsi="Arial" w:cs="Arial"/>
          <w:color w:val="000000"/>
          <w:sz w:val="20"/>
        </w:rPr>
        <w:t xml:space="preserve">. Most </w:t>
      </w:r>
      <w:r>
        <w:rPr>
          <w:rFonts w:ascii="Arial" w:eastAsia="Arial" w:hAnsi="Arial" w:cs="Arial"/>
          <w:b/>
          <w:i/>
          <w:color w:val="000000"/>
          <w:sz w:val="20"/>
          <w:u w:val="single"/>
        </w:rPr>
        <w:t>startups</w:t>
      </w:r>
      <w:r>
        <w:rPr>
          <w:rFonts w:ascii="Arial" w:eastAsia="Arial" w:hAnsi="Arial" w:cs="Arial"/>
          <w:color w:val="000000"/>
          <w:sz w:val="20"/>
        </w:rPr>
        <w:t xml:space="preserve"> fail not because they lack financing but because they do not have the foresight and good R&amp;D team (George Foster, 2005). It has been identified that financing is highly correlated with good innovation. Many companies were not able to survive because they could not keep </w:t>
      </w:r>
      <w:r>
        <w:rPr>
          <w:rFonts w:ascii="Arial" w:eastAsia="Arial" w:hAnsi="Arial" w:cs="Arial"/>
          <w:b/>
          <w:i/>
          <w:color w:val="000000"/>
          <w:sz w:val="20"/>
          <w:u w:val="single"/>
        </w:rPr>
        <w:t>up</w:t>
      </w:r>
      <w:r>
        <w:rPr>
          <w:rFonts w:ascii="Arial" w:eastAsia="Arial" w:hAnsi="Arial" w:cs="Arial"/>
          <w:color w:val="000000"/>
          <w:sz w:val="20"/>
        </w:rPr>
        <w:t xml:space="preserve"> with the innovation cap in the market. Innovation can be seen as a survival technique (Diane A. Isabelle, 2013).</w:t>
      </w:r>
    </w:p>
    <w:p w14:paraId="1956BA75" w14:textId="77777777" w:rsidR="00A97810" w:rsidRDefault="00A97810"/>
    <w:p w14:paraId="2F3BD09A" w14:textId="77777777" w:rsidR="00A97810" w:rsidRDefault="00000000">
      <w:pPr>
        <w:spacing w:before="200" w:line="260" w:lineRule="atLeast"/>
        <w:jc w:val="both"/>
      </w:pPr>
      <w:r>
        <w:rPr>
          <w:rFonts w:ascii="Arial" w:eastAsia="Arial" w:hAnsi="Arial" w:cs="Arial"/>
          <w:color w:val="000000"/>
          <w:sz w:val="20"/>
        </w:rPr>
        <w:t xml:space="preserve">Factors Influencing Sustainability of </w:t>
      </w:r>
      <w:r>
        <w:rPr>
          <w:rFonts w:ascii="Arial" w:eastAsia="Arial" w:hAnsi="Arial" w:cs="Arial"/>
          <w:b/>
          <w:i/>
          <w:color w:val="000000"/>
          <w:sz w:val="20"/>
          <w:u w:val="single"/>
        </w:rPr>
        <w:t>Startup</w:t>
      </w:r>
      <w:r>
        <w:rPr>
          <w:rFonts w:ascii="Arial" w:eastAsia="Arial" w:hAnsi="Arial" w:cs="Arial"/>
          <w:color w:val="000000"/>
          <w:sz w:val="20"/>
        </w:rPr>
        <w:t xml:space="preserve"> Companies:</w:t>
      </w:r>
    </w:p>
    <w:p w14:paraId="24BE8355" w14:textId="77777777" w:rsidR="00A97810" w:rsidRDefault="00A97810"/>
    <w:p w14:paraId="3BC1101F" w14:textId="77777777" w:rsidR="00A97810" w:rsidRDefault="00000000">
      <w:pPr>
        <w:spacing w:before="60" w:line="260" w:lineRule="atLeast"/>
        <w:jc w:val="both"/>
      </w:pPr>
      <w:r>
        <w:rPr>
          <w:rFonts w:ascii="Arial" w:eastAsia="Arial" w:hAnsi="Arial" w:cs="Arial"/>
          <w:color w:val="000000"/>
          <w:sz w:val="20"/>
        </w:rPr>
        <w:t>Business sustainability is often defined as managing the triple bottom line - a process by which companies manage their financial, social and environmental risks, obligations and opportunities. These three impacts are sometimes referred to as profits, people and planet (Graham Hubbard, 2009).</w:t>
      </w:r>
    </w:p>
    <w:p w14:paraId="78945099" w14:textId="77777777" w:rsidR="00A97810" w:rsidRDefault="00A97810"/>
    <w:p w14:paraId="6CE4E787" w14:textId="77777777" w:rsidR="00A97810" w:rsidRDefault="00000000">
      <w:pPr>
        <w:spacing w:before="60" w:line="260" w:lineRule="atLeast"/>
        <w:jc w:val="both"/>
      </w:pPr>
      <w:r>
        <w:rPr>
          <w:rFonts w:ascii="Arial" w:eastAsia="Arial" w:hAnsi="Arial" w:cs="Arial"/>
          <w:color w:val="000000"/>
          <w:sz w:val="20"/>
        </w:rPr>
        <w:t>Technological Capability and Performance:</w:t>
      </w:r>
    </w:p>
    <w:p w14:paraId="24932041" w14:textId="77777777" w:rsidR="00A97810" w:rsidRDefault="00A97810"/>
    <w:p w14:paraId="3B491AFB" w14:textId="77777777" w:rsidR="00A97810" w:rsidRDefault="00000000">
      <w:pPr>
        <w:spacing w:before="60" w:line="260" w:lineRule="atLeast"/>
        <w:jc w:val="both"/>
      </w:pPr>
      <w:r>
        <w:rPr>
          <w:rFonts w:ascii="Arial" w:eastAsia="Arial" w:hAnsi="Arial" w:cs="Arial"/>
          <w:color w:val="000000"/>
          <w:sz w:val="20"/>
        </w:rPr>
        <w:t>Teece et al (1997) describe a "technological capability" as "the ability to perform any relevant technical function or volume activity within the organization including the ability to develop new products and processes and to operate facilities effectively".</w:t>
      </w:r>
    </w:p>
    <w:p w14:paraId="7E9CDFF4" w14:textId="77777777" w:rsidR="00A97810" w:rsidRDefault="00A97810"/>
    <w:p w14:paraId="63488C80" w14:textId="77777777" w:rsidR="00A97810" w:rsidRDefault="00000000">
      <w:pPr>
        <w:spacing w:before="60" w:line="260" w:lineRule="atLeast"/>
        <w:jc w:val="both"/>
      </w:pPr>
      <w:r>
        <w:rPr>
          <w:rFonts w:ascii="Arial" w:eastAsia="Arial" w:hAnsi="Arial" w:cs="Arial"/>
          <w:color w:val="000000"/>
          <w:sz w:val="20"/>
        </w:rPr>
        <w:t>The ability of technological capability to control the ability of the organization to perform should be a positive step for the organization to gain the competitive edge over others. This implies that technological capabilities will help the organization to efficiently produce more products at the lowest cost possible thereby enhancing its economies of scale (Nur Naha Abu Mansor, 2012).</w:t>
      </w:r>
    </w:p>
    <w:p w14:paraId="7142E3E3" w14:textId="77777777" w:rsidR="00A97810" w:rsidRDefault="00A97810"/>
    <w:p w14:paraId="2E2D700E" w14:textId="77777777" w:rsidR="00A97810" w:rsidRDefault="00000000">
      <w:pPr>
        <w:spacing w:before="60" w:line="260" w:lineRule="atLeast"/>
        <w:jc w:val="both"/>
      </w:pPr>
      <w:r>
        <w:rPr>
          <w:rFonts w:ascii="Arial" w:eastAsia="Arial" w:hAnsi="Arial" w:cs="Arial"/>
          <w:color w:val="000000"/>
          <w:sz w:val="20"/>
        </w:rPr>
        <w:t>Business Eco System:</w:t>
      </w:r>
    </w:p>
    <w:p w14:paraId="203094D7" w14:textId="77777777" w:rsidR="00A97810" w:rsidRDefault="00A97810"/>
    <w:p w14:paraId="02CAC816" w14:textId="77777777" w:rsidR="00A97810" w:rsidRDefault="00000000">
      <w:pPr>
        <w:spacing w:before="60" w:line="260" w:lineRule="atLeast"/>
        <w:jc w:val="both"/>
      </w:pPr>
      <w:r>
        <w:rPr>
          <w:rFonts w:ascii="Arial" w:eastAsia="Arial" w:hAnsi="Arial" w:cs="Arial"/>
          <w:color w:val="000000"/>
          <w:sz w:val="20"/>
        </w:rPr>
        <w:t>A business ecosystem is the network of organizations - including suppliers, distributors, customers, competitors, government agencies, and so on - involved in the delivery of a specific product or service through both competition and cooperation. The idea is that each entity in the ecosystem affects and is affected by the others, creating a constantly evolving relationship in which each entity must be flexible and adaptable in order to survive, as in a biological ecosystem.</w:t>
      </w:r>
    </w:p>
    <w:p w14:paraId="386AAE83" w14:textId="77777777" w:rsidR="00A97810" w:rsidRDefault="00A97810"/>
    <w:p w14:paraId="6FB5AC1C" w14:textId="77777777" w:rsidR="00A97810" w:rsidRDefault="00000000">
      <w:pPr>
        <w:spacing w:before="60" w:line="260" w:lineRule="atLeast"/>
        <w:jc w:val="both"/>
      </w:pPr>
      <w:r>
        <w:rPr>
          <w:rFonts w:ascii="Arial" w:eastAsia="Arial" w:hAnsi="Arial" w:cs="Arial"/>
          <w:color w:val="000000"/>
          <w:sz w:val="20"/>
        </w:rPr>
        <w:t xml:space="preserve">The business ecosystem consists of a network of interlinked companies that dynamically interact with each other through competition and cooperation to grow sales and survive, it means that the participants have developed </w:t>
      </w:r>
      <w:r>
        <w:rPr>
          <w:rFonts w:ascii="Arial" w:eastAsia="Arial" w:hAnsi="Arial" w:cs="Arial"/>
          <w:color w:val="000000"/>
          <w:sz w:val="20"/>
        </w:rPr>
        <w:lastRenderedPageBreak/>
        <w:t>patterns of behavior that streamline the flow of ideas, talent and capital throughout the system. Being a part of a business ecosystem provides mechanisms to leverage technology achieve excellence in research and business competence and compete effectively against other companies (Ananya Raka Chakraborty, 2012).</w:t>
      </w:r>
    </w:p>
    <w:p w14:paraId="27989AD2" w14:textId="77777777" w:rsidR="00A97810" w:rsidRDefault="00A97810"/>
    <w:p w14:paraId="24782C74" w14:textId="77777777" w:rsidR="00A97810" w:rsidRDefault="00000000">
      <w:pPr>
        <w:spacing w:before="60" w:line="260" w:lineRule="atLeast"/>
        <w:jc w:val="both"/>
      </w:pPr>
      <w:r>
        <w:rPr>
          <w:rFonts w:ascii="Arial" w:eastAsia="Arial" w:hAnsi="Arial" w:cs="Arial"/>
          <w:color w:val="000000"/>
          <w:sz w:val="20"/>
        </w:rPr>
        <w:t>Radical Innovation:</w:t>
      </w:r>
    </w:p>
    <w:p w14:paraId="314E2087" w14:textId="77777777" w:rsidR="00A97810" w:rsidRDefault="00A97810"/>
    <w:p w14:paraId="1D42B256" w14:textId="77777777" w:rsidR="00A97810" w:rsidRDefault="00000000">
      <w:pPr>
        <w:spacing w:before="200" w:line="260" w:lineRule="atLeast"/>
        <w:jc w:val="both"/>
      </w:pPr>
      <w:r>
        <w:rPr>
          <w:rFonts w:ascii="Arial" w:eastAsia="Arial" w:hAnsi="Arial" w:cs="Arial"/>
          <w:color w:val="000000"/>
          <w:sz w:val="20"/>
        </w:rPr>
        <w:t xml:space="preserve">Radical innovation is an invention that destroys or supplants an existing business model. Unlike architectural or incremental innovation, radical innovation blows </w:t>
      </w:r>
      <w:r>
        <w:rPr>
          <w:rFonts w:ascii="Arial" w:eastAsia="Arial" w:hAnsi="Arial" w:cs="Arial"/>
          <w:b/>
          <w:i/>
          <w:color w:val="000000"/>
          <w:sz w:val="20"/>
          <w:u w:val="single"/>
        </w:rPr>
        <w:t>up</w:t>
      </w:r>
      <w:r>
        <w:rPr>
          <w:rFonts w:ascii="Arial" w:eastAsia="Arial" w:hAnsi="Arial" w:cs="Arial"/>
          <w:color w:val="000000"/>
          <w:sz w:val="20"/>
        </w:rPr>
        <w:t xml:space="preserve"> the existing system or process and replaces it with something entirely new (Frank de Langen, 2012)</w:t>
      </w:r>
    </w:p>
    <w:p w14:paraId="22C0582C" w14:textId="77777777" w:rsidR="00A97810" w:rsidRDefault="00A97810"/>
    <w:p w14:paraId="48035C09" w14:textId="77777777" w:rsidR="00A97810" w:rsidRDefault="00000000">
      <w:pPr>
        <w:spacing w:before="60" w:line="260" w:lineRule="atLeast"/>
        <w:jc w:val="both"/>
      </w:pPr>
      <w:r>
        <w:rPr>
          <w:rFonts w:ascii="Arial" w:eastAsia="Arial" w:hAnsi="Arial" w:cs="Arial"/>
          <w:color w:val="000000"/>
          <w:sz w:val="20"/>
        </w:rPr>
        <w:t>A radical or disruptive innovation is an innovation that has a significant impact on a market and on the economic activity of firms in that market. This concept focuses on the impact of innovations as opposed to their novelty. The innovation could, for example, change the structure of the market, create new markets or render existing products obsolete.</w:t>
      </w:r>
    </w:p>
    <w:p w14:paraId="43EEAD1F" w14:textId="77777777" w:rsidR="00A97810" w:rsidRDefault="00A97810"/>
    <w:p w14:paraId="36744EA9" w14:textId="77777777" w:rsidR="00A97810" w:rsidRDefault="00000000">
      <w:pPr>
        <w:spacing w:before="60" w:line="260" w:lineRule="atLeast"/>
        <w:jc w:val="both"/>
      </w:pPr>
      <w:r>
        <w:rPr>
          <w:rFonts w:ascii="Arial" w:eastAsia="Arial" w:hAnsi="Arial" w:cs="Arial"/>
          <w:color w:val="000000"/>
          <w:sz w:val="20"/>
        </w:rPr>
        <w:t>SIGNIFICANCE OF THE STUDY:</w:t>
      </w:r>
    </w:p>
    <w:p w14:paraId="26FA7F6A" w14:textId="77777777" w:rsidR="00A97810" w:rsidRDefault="00A97810"/>
    <w:p w14:paraId="72F6CD10" w14:textId="77777777" w:rsidR="00A97810" w:rsidRDefault="00000000">
      <w:pPr>
        <w:spacing w:before="200" w:line="260" w:lineRule="atLeast"/>
        <w:jc w:val="both"/>
      </w:pPr>
      <w:r>
        <w:rPr>
          <w:rFonts w:ascii="Arial" w:eastAsia="Arial" w:hAnsi="Arial" w:cs="Arial"/>
          <w:color w:val="000000"/>
          <w:sz w:val="20"/>
        </w:rPr>
        <w:t xml:space="preserve">Businesses are a vital component of every economy. It creates job and reduces the burden of many households. The number of launched </w:t>
      </w:r>
      <w:r>
        <w:rPr>
          <w:rFonts w:ascii="Arial" w:eastAsia="Arial" w:hAnsi="Arial" w:cs="Arial"/>
          <w:b/>
          <w:i/>
          <w:color w:val="000000"/>
          <w:sz w:val="20"/>
          <w:u w:val="single"/>
        </w:rPr>
        <w:t>Start-up</w:t>
      </w:r>
      <w:r>
        <w:rPr>
          <w:rFonts w:ascii="Arial" w:eastAsia="Arial" w:hAnsi="Arial" w:cs="Arial"/>
          <w:color w:val="000000"/>
          <w:sz w:val="20"/>
        </w:rPr>
        <w:t xml:space="preserve"> is very high and the number of </w:t>
      </w:r>
      <w:r>
        <w:rPr>
          <w:rFonts w:ascii="Arial" w:eastAsia="Arial" w:hAnsi="Arial" w:cs="Arial"/>
          <w:b/>
          <w:i/>
          <w:color w:val="000000"/>
          <w:sz w:val="20"/>
          <w:u w:val="single"/>
        </w:rPr>
        <w:t>start-ups</w:t>
      </w:r>
      <w:r>
        <w:rPr>
          <w:rFonts w:ascii="Arial" w:eastAsia="Arial" w:hAnsi="Arial" w:cs="Arial"/>
          <w:color w:val="000000"/>
          <w:sz w:val="20"/>
        </w:rPr>
        <w:t xml:space="preserve"> that don't survive due to various reasons also high. Factors such as environment, social, technological, and political factors are known to be the most common factors that cause the </w:t>
      </w:r>
      <w:r>
        <w:rPr>
          <w:rFonts w:ascii="Arial" w:eastAsia="Arial" w:hAnsi="Arial" w:cs="Arial"/>
          <w:b/>
          <w:i/>
          <w:color w:val="000000"/>
          <w:sz w:val="20"/>
          <w:u w:val="single"/>
        </w:rPr>
        <w:t>failure</w:t>
      </w:r>
      <w:r>
        <w:rPr>
          <w:rFonts w:ascii="Arial" w:eastAsia="Arial" w:hAnsi="Arial" w:cs="Arial"/>
          <w:color w:val="000000"/>
          <w:sz w:val="20"/>
        </w:rPr>
        <w:t xml:space="preserve"> of most </w:t>
      </w:r>
      <w:r>
        <w:rPr>
          <w:rFonts w:ascii="Arial" w:eastAsia="Arial" w:hAnsi="Arial" w:cs="Arial"/>
          <w:b/>
          <w:i/>
          <w:color w:val="000000"/>
          <w:sz w:val="20"/>
          <w:u w:val="single"/>
        </w:rPr>
        <w:t>startups</w:t>
      </w:r>
      <w:r>
        <w:rPr>
          <w:rFonts w:ascii="Arial" w:eastAsia="Arial" w:hAnsi="Arial" w:cs="Arial"/>
          <w:color w:val="000000"/>
          <w:sz w:val="20"/>
        </w:rPr>
        <w:t xml:space="preserve">. Others such as knowledge in the said area of </w:t>
      </w:r>
      <w:r>
        <w:rPr>
          <w:rFonts w:ascii="Arial" w:eastAsia="Arial" w:hAnsi="Arial" w:cs="Arial"/>
          <w:b/>
          <w:i/>
          <w:color w:val="000000"/>
          <w:sz w:val="20"/>
          <w:u w:val="single"/>
        </w:rPr>
        <w:t>startup</w:t>
      </w:r>
      <w:r>
        <w:rPr>
          <w:rFonts w:ascii="Arial" w:eastAsia="Arial" w:hAnsi="Arial" w:cs="Arial"/>
          <w:color w:val="000000"/>
          <w:sz w:val="20"/>
        </w:rPr>
        <w:t xml:space="preserve">, leadership skills, financing, marketing, and promotion are also major factors which affect the performance of the </w:t>
      </w:r>
      <w:r>
        <w:rPr>
          <w:rFonts w:ascii="Arial" w:eastAsia="Arial" w:hAnsi="Arial" w:cs="Arial"/>
          <w:b/>
          <w:i/>
          <w:color w:val="000000"/>
          <w:sz w:val="20"/>
          <w:u w:val="single"/>
        </w:rPr>
        <w:t>startups</w:t>
      </w:r>
      <w:r>
        <w:rPr>
          <w:rFonts w:ascii="Arial" w:eastAsia="Arial" w:hAnsi="Arial" w:cs="Arial"/>
          <w:color w:val="000000"/>
          <w:sz w:val="20"/>
        </w:rPr>
        <w:t xml:space="preserve">. Lack of Technology, Innovations and digitalization are the main reasons for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Though there are many research scholars addressed on the individual components of </w:t>
      </w:r>
      <w:r>
        <w:rPr>
          <w:rFonts w:ascii="Arial" w:eastAsia="Arial" w:hAnsi="Arial" w:cs="Arial"/>
          <w:b/>
          <w:i/>
          <w:color w:val="000000"/>
          <w:sz w:val="20"/>
          <w:u w:val="single"/>
        </w:rPr>
        <w:t>startup</w:t>
      </w:r>
      <w:r>
        <w:rPr>
          <w:rFonts w:ascii="Arial" w:eastAsia="Arial" w:hAnsi="Arial" w:cs="Arial"/>
          <w:color w:val="000000"/>
          <w:sz w:val="20"/>
        </w:rPr>
        <w:t xml:space="preserve"> performance. Hence this researcher is intended to few parameters like Technological capabilities, Business eco-system, Radical Innovations and their influencing factors so as to develop the conceptual framework for the sustainability of </w:t>
      </w:r>
      <w:r>
        <w:rPr>
          <w:rFonts w:ascii="Arial" w:eastAsia="Arial" w:hAnsi="Arial" w:cs="Arial"/>
          <w:b/>
          <w:i/>
          <w:color w:val="000000"/>
          <w:sz w:val="20"/>
          <w:u w:val="single"/>
        </w:rPr>
        <w:t>start-up</w:t>
      </w:r>
      <w:r>
        <w:rPr>
          <w:rFonts w:ascii="Arial" w:eastAsia="Arial" w:hAnsi="Arial" w:cs="Arial"/>
          <w:color w:val="000000"/>
          <w:sz w:val="20"/>
        </w:rPr>
        <w:t xml:space="preserve"> companies.</w:t>
      </w:r>
    </w:p>
    <w:p w14:paraId="0125CA90" w14:textId="77777777" w:rsidR="00A97810" w:rsidRDefault="00A97810"/>
    <w:p w14:paraId="21D8B195" w14:textId="77777777" w:rsidR="00A97810" w:rsidRDefault="00000000">
      <w:pPr>
        <w:spacing w:before="60" w:line="260" w:lineRule="atLeast"/>
        <w:jc w:val="both"/>
      </w:pPr>
      <w:r>
        <w:rPr>
          <w:rFonts w:ascii="Arial" w:eastAsia="Arial" w:hAnsi="Arial" w:cs="Arial"/>
          <w:color w:val="000000"/>
          <w:sz w:val="20"/>
        </w:rPr>
        <w:t>METHODOLOGY OF THE SYSTEMATIC REVIEW:</w:t>
      </w:r>
    </w:p>
    <w:p w14:paraId="11216E9C" w14:textId="77777777" w:rsidR="00A97810" w:rsidRDefault="00A97810"/>
    <w:p w14:paraId="4A9D0E9B" w14:textId="77777777" w:rsidR="00A97810" w:rsidRDefault="00000000">
      <w:pPr>
        <w:spacing w:before="200" w:line="260" w:lineRule="atLeast"/>
        <w:jc w:val="both"/>
      </w:pPr>
      <w:r>
        <w:rPr>
          <w:rFonts w:ascii="Arial" w:eastAsia="Arial" w:hAnsi="Arial" w:cs="Arial"/>
          <w:color w:val="000000"/>
          <w:sz w:val="20"/>
        </w:rPr>
        <w:t xml:space="preserve">It is indeed to analyze the various parameters which will bring out measurability of the sustainability of </w:t>
      </w:r>
      <w:r>
        <w:rPr>
          <w:rFonts w:ascii="Arial" w:eastAsia="Arial" w:hAnsi="Arial" w:cs="Arial"/>
          <w:b/>
          <w:i/>
          <w:color w:val="000000"/>
          <w:sz w:val="20"/>
          <w:u w:val="single"/>
        </w:rPr>
        <w:t>startups</w:t>
      </w:r>
      <w:r>
        <w:rPr>
          <w:rFonts w:ascii="Arial" w:eastAsia="Arial" w:hAnsi="Arial" w:cs="Arial"/>
          <w:color w:val="000000"/>
          <w:sz w:val="20"/>
        </w:rPr>
        <w:t>. Hence various Scopus indexed journals have been reviewed and the gaps identified are listed as below.</w:t>
      </w:r>
    </w:p>
    <w:p w14:paraId="06462DC9" w14:textId="77777777" w:rsidR="00A97810" w:rsidRDefault="00000000">
      <w:pPr>
        <w:spacing w:before="200" w:line="260" w:lineRule="atLeast"/>
        <w:jc w:val="both"/>
      </w:pPr>
      <w:r>
        <w:rPr>
          <w:rFonts w:ascii="Arial" w:eastAsia="Arial" w:hAnsi="Arial" w:cs="Arial"/>
          <w:color w:val="000000"/>
          <w:sz w:val="20"/>
        </w:rPr>
        <w:t>LITERATURE REVIEW:</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960"/>
        <w:gridCol w:w="236"/>
        <w:gridCol w:w="2520"/>
        <w:gridCol w:w="2040"/>
        <w:gridCol w:w="1560"/>
      </w:tblGrid>
      <w:tr w:rsidR="00A97810" w14:paraId="56E7A91B" w14:textId="77777777">
        <w:trPr>
          <w:jc w:val="center"/>
        </w:trPr>
        <w:tc>
          <w:tcPr>
            <w:tcW w:w="1440" w:type="dxa"/>
            <w:tcBorders>
              <w:bottom w:val="nil"/>
              <w:right w:val="nil"/>
            </w:tcBorders>
            <w:tcMar>
              <w:top w:w="20" w:type="dxa"/>
              <w:bottom w:w="20" w:type="dxa"/>
            </w:tcMar>
            <w:vAlign w:val="bottom"/>
          </w:tcPr>
          <w:p w14:paraId="4D572F2B" w14:textId="77777777" w:rsidR="00A97810" w:rsidRDefault="00000000">
            <w:pPr>
              <w:spacing w:line="220" w:lineRule="atLeast"/>
            </w:pPr>
            <w:r>
              <w:rPr>
                <w:rFonts w:ascii="Arial" w:eastAsia="Arial" w:hAnsi="Arial" w:cs="Arial"/>
                <w:color w:val="000000"/>
                <w:sz w:val="18"/>
              </w:rPr>
              <w:t>Journal Details</w:t>
            </w:r>
          </w:p>
        </w:tc>
        <w:tc>
          <w:tcPr>
            <w:tcW w:w="960" w:type="dxa"/>
            <w:tcBorders>
              <w:bottom w:val="nil"/>
              <w:right w:val="nil"/>
            </w:tcBorders>
            <w:tcMar>
              <w:top w:w="20" w:type="dxa"/>
              <w:bottom w:w="20" w:type="dxa"/>
            </w:tcMar>
            <w:vAlign w:val="bottom"/>
          </w:tcPr>
          <w:p w14:paraId="24B95279" w14:textId="77777777" w:rsidR="00A97810" w:rsidRDefault="00000000">
            <w:pPr>
              <w:spacing w:line="220" w:lineRule="atLeast"/>
            </w:pPr>
            <w:r>
              <w:rPr>
                <w:rFonts w:ascii="Arial" w:eastAsia="Arial" w:hAnsi="Arial" w:cs="Arial"/>
                <w:color w:val="000000"/>
                <w:sz w:val="18"/>
              </w:rPr>
              <w:t>Authors</w:t>
            </w:r>
          </w:p>
        </w:tc>
        <w:tc>
          <w:tcPr>
            <w:tcW w:w="120" w:type="dxa"/>
            <w:tcBorders>
              <w:bottom w:val="nil"/>
              <w:right w:val="nil"/>
            </w:tcBorders>
            <w:tcMar>
              <w:top w:w="20" w:type="dxa"/>
              <w:bottom w:w="20" w:type="dxa"/>
            </w:tcMar>
            <w:vAlign w:val="bottom"/>
          </w:tcPr>
          <w:p w14:paraId="749DBB3A" w14:textId="77777777" w:rsidR="00A97810" w:rsidRDefault="00000000">
            <w:pPr>
              <w:spacing w:line="220" w:lineRule="atLeast"/>
            </w:pPr>
            <w:r>
              <w:rPr>
                <w:rFonts w:ascii="Arial" w:eastAsia="Arial" w:hAnsi="Arial" w:cs="Arial"/>
                <w:color w:val="000000"/>
                <w:sz w:val="18"/>
              </w:rPr>
              <w:t>Year</w:t>
            </w:r>
          </w:p>
        </w:tc>
        <w:tc>
          <w:tcPr>
            <w:tcW w:w="2520" w:type="dxa"/>
            <w:tcBorders>
              <w:bottom w:val="nil"/>
              <w:right w:val="nil"/>
            </w:tcBorders>
            <w:tcMar>
              <w:top w:w="20" w:type="dxa"/>
              <w:bottom w:w="20" w:type="dxa"/>
            </w:tcMar>
            <w:vAlign w:val="bottom"/>
          </w:tcPr>
          <w:p w14:paraId="6224A704" w14:textId="77777777" w:rsidR="00A97810" w:rsidRDefault="00000000">
            <w:pPr>
              <w:spacing w:line="220" w:lineRule="atLeast"/>
            </w:pPr>
            <w:r>
              <w:rPr>
                <w:rFonts w:ascii="Arial" w:eastAsia="Arial" w:hAnsi="Arial" w:cs="Arial"/>
                <w:color w:val="000000"/>
                <w:sz w:val="18"/>
              </w:rPr>
              <w:t xml:space="preserve">Research Findings </w:t>
            </w:r>
          </w:p>
        </w:tc>
        <w:tc>
          <w:tcPr>
            <w:tcW w:w="2040" w:type="dxa"/>
            <w:tcBorders>
              <w:bottom w:val="nil"/>
              <w:right w:val="nil"/>
            </w:tcBorders>
            <w:tcMar>
              <w:top w:w="20" w:type="dxa"/>
              <w:bottom w:w="20" w:type="dxa"/>
            </w:tcMar>
            <w:vAlign w:val="bottom"/>
          </w:tcPr>
          <w:p w14:paraId="3328238A" w14:textId="77777777" w:rsidR="00A97810" w:rsidRDefault="00000000">
            <w:pPr>
              <w:spacing w:line="220" w:lineRule="atLeast"/>
            </w:pPr>
            <w:r>
              <w:rPr>
                <w:rFonts w:ascii="Arial" w:eastAsia="Arial" w:hAnsi="Arial" w:cs="Arial"/>
                <w:color w:val="000000"/>
                <w:sz w:val="18"/>
              </w:rPr>
              <w:t>Scholar's Comment about the research</w:t>
            </w:r>
          </w:p>
        </w:tc>
        <w:tc>
          <w:tcPr>
            <w:tcW w:w="1560" w:type="dxa"/>
            <w:tcBorders>
              <w:bottom w:val="nil"/>
            </w:tcBorders>
            <w:tcMar>
              <w:top w:w="20" w:type="dxa"/>
              <w:bottom w:w="20" w:type="dxa"/>
            </w:tcMar>
            <w:vAlign w:val="bottom"/>
          </w:tcPr>
          <w:p w14:paraId="25E82BDE" w14:textId="77777777" w:rsidR="00A97810" w:rsidRDefault="00000000">
            <w:pPr>
              <w:spacing w:line="220" w:lineRule="atLeast"/>
            </w:pPr>
            <w:r>
              <w:rPr>
                <w:rFonts w:ascii="Arial" w:eastAsia="Arial" w:hAnsi="Arial" w:cs="Arial"/>
                <w:color w:val="000000"/>
                <w:sz w:val="18"/>
              </w:rPr>
              <w:t xml:space="preserve">Factors and Variables  </w:t>
            </w:r>
          </w:p>
        </w:tc>
      </w:tr>
      <w:tr w:rsidR="00A97810" w14:paraId="014A5052" w14:textId="77777777">
        <w:trPr>
          <w:jc w:val="center"/>
        </w:trPr>
        <w:tc>
          <w:tcPr>
            <w:tcW w:w="1440" w:type="dxa"/>
            <w:tcBorders>
              <w:bottom w:val="nil"/>
              <w:right w:val="nil"/>
            </w:tcBorders>
            <w:tcMar>
              <w:top w:w="20" w:type="dxa"/>
              <w:bottom w:w="20" w:type="dxa"/>
            </w:tcMar>
            <w:vAlign w:val="bottom"/>
          </w:tcPr>
          <w:p w14:paraId="104F5943" w14:textId="77777777" w:rsidR="00A97810" w:rsidRDefault="00000000">
            <w:pPr>
              <w:spacing w:line="220" w:lineRule="atLeast"/>
            </w:pPr>
            <w:r>
              <w:rPr>
                <w:rFonts w:ascii="Arial" w:eastAsia="Arial" w:hAnsi="Arial" w:cs="Arial"/>
                <w:color w:val="000000"/>
                <w:sz w:val="18"/>
              </w:rPr>
              <w:t>Journal of Applied Economics and Business ResearchJAEBR, 2(3): 155-171 (2012)</w:t>
            </w:r>
          </w:p>
        </w:tc>
        <w:tc>
          <w:tcPr>
            <w:tcW w:w="960" w:type="dxa"/>
            <w:tcBorders>
              <w:bottom w:val="nil"/>
              <w:right w:val="nil"/>
            </w:tcBorders>
            <w:tcMar>
              <w:top w:w="20" w:type="dxa"/>
              <w:bottom w:w="20" w:type="dxa"/>
            </w:tcMar>
            <w:vAlign w:val="bottom"/>
          </w:tcPr>
          <w:p w14:paraId="4F201AC2" w14:textId="77777777" w:rsidR="00A97810" w:rsidRDefault="00000000">
            <w:pPr>
              <w:spacing w:line="220" w:lineRule="atLeast"/>
            </w:pPr>
            <w:r>
              <w:rPr>
                <w:rFonts w:ascii="Arial" w:eastAsia="Arial" w:hAnsi="Arial" w:cs="Arial"/>
                <w:color w:val="000000"/>
                <w:sz w:val="18"/>
              </w:rPr>
              <w:t>Gerard GroenewegenFrank de Langen</w:t>
            </w:r>
          </w:p>
        </w:tc>
        <w:tc>
          <w:tcPr>
            <w:tcW w:w="120" w:type="dxa"/>
            <w:tcBorders>
              <w:bottom w:val="nil"/>
              <w:right w:val="nil"/>
            </w:tcBorders>
            <w:tcMar>
              <w:top w:w="20" w:type="dxa"/>
              <w:bottom w:w="20" w:type="dxa"/>
            </w:tcMar>
            <w:vAlign w:val="bottom"/>
          </w:tcPr>
          <w:p w14:paraId="1DAF5FE4" w14:textId="77777777" w:rsidR="00A97810" w:rsidRDefault="00000000">
            <w:pPr>
              <w:spacing w:line="220" w:lineRule="atLeast"/>
            </w:pPr>
            <w:r>
              <w:rPr>
                <w:rFonts w:ascii="Arial" w:eastAsia="Arial" w:hAnsi="Arial" w:cs="Arial"/>
                <w:color w:val="000000"/>
                <w:sz w:val="18"/>
              </w:rPr>
              <w:t>2012</w:t>
            </w:r>
          </w:p>
        </w:tc>
        <w:tc>
          <w:tcPr>
            <w:tcW w:w="2520" w:type="dxa"/>
            <w:tcBorders>
              <w:bottom w:val="nil"/>
              <w:right w:val="nil"/>
            </w:tcBorders>
            <w:tcMar>
              <w:top w:w="20" w:type="dxa"/>
              <w:bottom w:w="20" w:type="dxa"/>
            </w:tcMar>
            <w:vAlign w:val="bottom"/>
          </w:tcPr>
          <w:p w14:paraId="6BFE7861" w14:textId="77777777" w:rsidR="00A97810" w:rsidRDefault="00000000">
            <w:pPr>
              <w:spacing w:before="200" w:line="220" w:lineRule="atLeast"/>
            </w:pPr>
            <w:r>
              <w:rPr>
                <w:rFonts w:ascii="Arial" w:eastAsia="Arial" w:hAnsi="Arial" w:cs="Arial"/>
                <w:color w:val="000000"/>
                <w:sz w:val="18"/>
              </w:rPr>
              <w:t xml:space="preserve">Variables mean, standard deviation and correlations of the </w:t>
            </w:r>
            <w:r>
              <w:rPr>
                <w:rFonts w:ascii="Arial" w:eastAsia="Arial" w:hAnsi="Arial" w:cs="Arial"/>
                <w:b/>
                <w:i/>
                <w:color w:val="000000"/>
                <w:sz w:val="18"/>
                <w:u w:val="single"/>
              </w:rPr>
              <w:t>start-Ups</w:t>
            </w:r>
            <w:r>
              <w:rPr>
                <w:rFonts w:ascii="Arial" w:eastAsia="Arial" w:hAnsi="Arial" w:cs="Arial"/>
                <w:color w:val="000000"/>
                <w:sz w:val="18"/>
              </w:rPr>
              <w:t xml:space="preserve"> with critical success factors.</w:t>
            </w:r>
          </w:p>
        </w:tc>
        <w:tc>
          <w:tcPr>
            <w:tcW w:w="2040" w:type="dxa"/>
            <w:tcBorders>
              <w:bottom w:val="nil"/>
              <w:right w:val="nil"/>
            </w:tcBorders>
            <w:tcMar>
              <w:top w:w="20" w:type="dxa"/>
              <w:bottom w:w="20" w:type="dxa"/>
            </w:tcMar>
            <w:vAlign w:val="bottom"/>
          </w:tcPr>
          <w:p w14:paraId="1C5D172E" w14:textId="77777777" w:rsidR="00A97810" w:rsidRDefault="00000000">
            <w:pPr>
              <w:spacing w:line="220" w:lineRule="atLeast"/>
            </w:pPr>
            <w:r>
              <w:rPr>
                <w:rFonts w:ascii="Arial" w:eastAsia="Arial" w:hAnsi="Arial" w:cs="Arial"/>
                <w:color w:val="000000"/>
                <w:sz w:val="18"/>
              </w:rPr>
              <w:t>According to author testing this model through a questionnaire can see a statistical relevance for each success  factor</w:t>
            </w:r>
          </w:p>
        </w:tc>
        <w:tc>
          <w:tcPr>
            <w:tcW w:w="1560" w:type="dxa"/>
            <w:tcBorders>
              <w:bottom w:val="nil"/>
            </w:tcBorders>
            <w:tcMar>
              <w:top w:w="20" w:type="dxa"/>
              <w:bottom w:w="20" w:type="dxa"/>
            </w:tcMar>
            <w:vAlign w:val="bottom"/>
          </w:tcPr>
          <w:p w14:paraId="3A4EEF97" w14:textId="77777777" w:rsidR="00A97810" w:rsidRDefault="00000000">
            <w:pPr>
              <w:spacing w:line="220" w:lineRule="atLeast"/>
            </w:pPr>
            <w:r>
              <w:rPr>
                <w:rFonts w:ascii="Arial" w:eastAsia="Arial" w:hAnsi="Arial" w:cs="Arial"/>
                <w:color w:val="000000"/>
                <w:sz w:val="18"/>
              </w:rPr>
              <w:t>Factor:Radical InnovationVariables:1) R&amp;D2) Innovation process3) New product</w:t>
            </w:r>
          </w:p>
        </w:tc>
      </w:tr>
      <w:tr w:rsidR="00A97810" w14:paraId="3C3E6A8F" w14:textId="77777777">
        <w:trPr>
          <w:jc w:val="center"/>
        </w:trPr>
        <w:tc>
          <w:tcPr>
            <w:tcW w:w="1440" w:type="dxa"/>
            <w:tcBorders>
              <w:bottom w:val="nil"/>
              <w:right w:val="nil"/>
            </w:tcBorders>
            <w:tcMar>
              <w:top w:w="20" w:type="dxa"/>
              <w:bottom w:w="20" w:type="dxa"/>
            </w:tcMar>
            <w:vAlign w:val="bottom"/>
          </w:tcPr>
          <w:p w14:paraId="1AF812D0" w14:textId="77777777" w:rsidR="00A97810" w:rsidRDefault="00000000">
            <w:pPr>
              <w:spacing w:line="220" w:lineRule="atLeast"/>
            </w:pPr>
            <w:r>
              <w:rPr>
                <w:rFonts w:ascii="Arial" w:eastAsia="Arial" w:hAnsi="Arial" w:cs="Arial"/>
                <w:color w:val="000000"/>
                <w:sz w:val="18"/>
              </w:rPr>
              <w:t>Journal of African Economies, Vol. 21, number 4, pp. 609-636</w:t>
            </w:r>
          </w:p>
        </w:tc>
        <w:tc>
          <w:tcPr>
            <w:tcW w:w="960" w:type="dxa"/>
            <w:tcBorders>
              <w:bottom w:val="nil"/>
              <w:right w:val="nil"/>
            </w:tcBorders>
            <w:tcMar>
              <w:top w:w="20" w:type="dxa"/>
              <w:bottom w:w="20" w:type="dxa"/>
            </w:tcMar>
            <w:vAlign w:val="bottom"/>
          </w:tcPr>
          <w:p w14:paraId="39F671CF" w14:textId="77777777" w:rsidR="00A97810" w:rsidRDefault="00000000">
            <w:pPr>
              <w:spacing w:line="220" w:lineRule="atLeast"/>
            </w:pPr>
            <w:r>
              <w:rPr>
                <w:rFonts w:ascii="Arial" w:eastAsia="Arial" w:hAnsi="Arial" w:cs="Arial"/>
                <w:color w:val="000000"/>
                <w:sz w:val="18"/>
              </w:rPr>
              <w:t>Gerrit RooksAdam SzirmaiArthur serwang</w:t>
            </w:r>
            <w:r>
              <w:rPr>
                <w:rFonts w:ascii="Arial" w:eastAsia="Arial" w:hAnsi="Arial" w:cs="Arial"/>
                <w:color w:val="000000"/>
                <w:sz w:val="18"/>
              </w:rPr>
              <w:lastRenderedPageBreak/>
              <w:t>a</w:t>
            </w:r>
          </w:p>
        </w:tc>
        <w:tc>
          <w:tcPr>
            <w:tcW w:w="120" w:type="dxa"/>
            <w:tcBorders>
              <w:bottom w:val="nil"/>
              <w:right w:val="nil"/>
            </w:tcBorders>
            <w:tcMar>
              <w:top w:w="20" w:type="dxa"/>
              <w:bottom w:w="20" w:type="dxa"/>
            </w:tcMar>
            <w:vAlign w:val="bottom"/>
          </w:tcPr>
          <w:p w14:paraId="3E78D2AD" w14:textId="77777777" w:rsidR="00A97810" w:rsidRDefault="00000000">
            <w:pPr>
              <w:spacing w:line="220" w:lineRule="atLeast"/>
            </w:pPr>
            <w:r>
              <w:rPr>
                <w:rFonts w:ascii="Arial" w:eastAsia="Arial" w:hAnsi="Arial" w:cs="Arial"/>
                <w:color w:val="000000"/>
                <w:sz w:val="18"/>
              </w:rPr>
              <w:lastRenderedPageBreak/>
              <w:t>2012</w:t>
            </w:r>
          </w:p>
        </w:tc>
        <w:tc>
          <w:tcPr>
            <w:tcW w:w="2520" w:type="dxa"/>
            <w:tcBorders>
              <w:bottom w:val="nil"/>
              <w:right w:val="nil"/>
            </w:tcBorders>
            <w:tcMar>
              <w:top w:w="20" w:type="dxa"/>
              <w:bottom w:w="20" w:type="dxa"/>
            </w:tcMar>
            <w:vAlign w:val="bottom"/>
          </w:tcPr>
          <w:p w14:paraId="3C37091F" w14:textId="77777777" w:rsidR="00A97810" w:rsidRDefault="00000000">
            <w:pPr>
              <w:spacing w:line="220" w:lineRule="atLeast"/>
            </w:pPr>
            <w:r>
              <w:rPr>
                <w:rFonts w:ascii="Arial" w:eastAsia="Arial" w:hAnsi="Arial" w:cs="Arial"/>
                <w:color w:val="000000"/>
                <w:sz w:val="18"/>
              </w:rPr>
              <w:t>This paper examined the relationship between social capital and entrepreneurial innovation in an African context</w:t>
            </w:r>
          </w:p>
        </w:tc>
        <w:tc>
          <w:tcPr>
            <w:tcW w:w="2040" w:type="dxa"/>
            <w:tcBorders>
              <w:bottom w:val="nil"/>
              <w:right w:val="nil"/>
            </w:tcBorders>
            <w:tcMar>
              <w:top w:w="20" w:type="dxa"/>
              <w:bottom w:w="20" w:type="dxa"/>
            </w:tcMar>
            <w:vAlign w:val="bottom"/>
          </w:tcPr>
          <w:p w14:paraId="2665AEAC" w14:textId="77777777" w:rsidR="00A97810" w:rsidRDefault="00000000">
            <w:pPr>
              <w:spacing w:line="220" w:lineRule="atLeast"/>
            </w:pPr>
            <w:r>
              <w:rPr>
                <w:rFonts w:ascii="Arial" w:eastAsia="Arial" w:hAnsi="Arial" w:cs="Arial"/>
                <w:color w:val="000000"/>
                <w:sz w:val="18"/>
              </w:rPr>
              <w:t xml:space="preserve">According to author rural entrepreneurs are more innovative than urban entrepreneurs. Female entrepreneurs are less </w:t>
            </w:r>
            <w:r>
              <w:rPr>
                <w:rFonts w:ascii="Arial" w:eastAsia="Arial" w:hAnsi="Arial" w:cs="Arial"/>
                <w:color w:val="000000"/>
                <w:sz w:val="18"/>
              </w:rPr>
              <w:lastRenderedPageBreak/>
              <w:t>innovative.</w:t>
            </w:r>
          </w:p>
        </w:tc>
        <w:tc>
          <w:tcPr>
            <w:tcW w:w="1560" w:type="dxa"/>
            <w:tcBorders>
              <w:bottom w:val="nil"/>
            </w:tcBorders>
            <w:tcMar>
              <w:top w:w="20" w:type="dxa"/>
              <w:bottom w:w="20" w:type="dxa"/>
            </w:tcMar>
            <w:vAlign w:val="bottom"/>
          </w:tcPr>
          <w:p w14:paraId="25EAD01B" w14:textId="77777777" w:rsidR="00A97810" w:rsidRDefault="00000000">
            <w:pPr>
              <w:spacing w:line="220" w:lineRule="atLeast"/>
            </w:pPr>
            <w:r>
              <w:rPr>
                <w:rFonts w:ascii="Arial" w:eastAsia="Arial" w:hAnsi="Arial" w:cs="Arial"/>
                <w:color w:val="000000"/>
                <w:sz w:val="18"/>
              </w:rPr>
              <w:lastRenderedPageBreak/>
              <w:t xml:space="preserve">Factor:Innovative PerformanceVariables:1) New Idea generation2) </w:t>
            </w:r>
            <w:r>
              <w:rPr>
                <w:rFonts w:ascii="Arial" w:eastAsia="Arial" w:hAnsi="Arial" w:cs="Arial"/>
                <w:color w:val="000000"/>
                <w:sz w:val="18"/>
              </w:rPr>
              <w:lastRenderedPageBreak/>
              <w:t>Marketing Innovation</w:t>
            </w:r>
          </w:p>
        </w:tc>
      </w:tr>
      <w:tr w:rsidR="00A97810" w14:paraId="154E1568" w14:textId="77777777">
        <w:trPr>
          <w:jc w:val="center"/>
        </w:trPr>
        <w:tc>
          <w:tcPr>
            <w:tcW w:w="1440" w:type="dxa"/>
            <w:tcBorders>
              <w:bottom w:val="nil"/>
              <w:right w:val="nil"/>
            </w:tcBorders>
            <w:tcMar>
              <w:top w:w="20" w:type="dxa"/>
              <w:bottom w:w="20" w:type="dxa"/>
            </w:tcMar>
            <w:vAlign w:val="bottom"/>
          </w:tcPr>
          <w:p w14:paraId="418AC61E" w14:textId="77777777" w:rsidR="00A97810" w:rsidRDefault="00000000">
            <w:pPr>
              <w:spacing w:line="220" w:lineRule="atLeast"/>
            </w:pPr>
            <w:r>
              <w:rPr>
                <w:rFonts w:ascii="Arial" w:eastAsia="Arial" w:hAnsi="Arial" w:cs="Arial"/>
                <w:color w:val="000000"/>
                <w:sz w:val="18"/>
              </w:rPr>
              <w:lastRenderedPageBreak/>
              <w:t>Wharton Faculty Research Of management6-2001</w:t>
            </w:r>
          </w:p>
        </w:tc>
        <w:tc>
          <w:tcPr>
            <w:tcW w:w="960" w:type="dxa"/>
            <w:tcBorders>
              <w:bottom w:val="nil"/>
              <w:right w:val="nil"/>
            </w:tcBorders>
            <w:tcMar>
              <w:top w:w="20" w:type="dxa"/>
              <w:bottom w:w="20" w:type="dxa"/>
            </w:tcMar>
            <w:vAlign w:val="bottom"/>
          </w:tcPr>
          <w:p w14:paraId="03DF4265" w14:textId="77777777" w:rsidR="00A97810" w:rsidRDefault="00000000">
            <w:pPr>
              <w:spacing w:line="220" w:lineRule="atLeast"/>
            </w:pPr>
            <w:r>
              <w:rPr>
                <w:rFonts w:ascii="Arial" w:eastAsia="Arial" w:hAnsi="Arial" w:cs="Arial"/>
                <w:color w:val="000000"/>
                <w:sz w:val="18"/>
              </w:rPr>
              <w:t>Choonwoo LeeKyungmook Lee</w:t>
            </w:r>
          </w:p>
        </w:tc>
        <w:tc>
          <w:tcPr>
            <w:tcW w:w="120" w:type="dxa"/>
            <w:tcBorders>
              <w:bottom w:val="nil"/>
              <w:right w:val="nil"/>
            </w:tcBorders>
            <w:tcMar>
              <w:top w:w="20" w:type="dxa"/>
              <w:bottom w:w="20" w:type="dxa"/>
            </w:tcMar>
            <w:vAlign w:val="bottom"/>
          </w:tcPr>
          <w:p w14:paraId="2702D9D6" w14:textId="77777777" w:rsidR="00A97810" w:rsidRDefault="00000000">
            <w:pPr>
              <w:spacing w:line="220" w:lineRule="atLeast"/>
            </w:pPr>
            <w:r>
              <w:rPr>
                <w:rFonts w:ascii="Arial" w:eastAsia="Arial" w:hAnsi="Arial" w:cs="Arial"/>
                <w:color w:val="000000"/>
                <w:sz w:val="18"/>
              </w:rPr>
              <w:t>2001</w:t>
            </w:r>
          </w:p>
        </w:tc>
        <w:tc>
          <w:tcPr>
            <w:tcW w:w="2520" w:type="dxa"/>
            <w:tcBorders>
              <w:bottom w:val="nil"/>
              <w:right w:val="nil"/>
            </w:tcBorders>
            <w:tcMar>
              <w:top w:w="20" w:type="dxa"/>
              <w:bottom w:w="20" w:type="dxa"/>
            </w:tcMar>
            <w:vAlign w:val="bottom"/>
          </w:tcPr>
          <w:p w14:paraId="336BA29C" w14:textId="77777777" w:rsidR="00A97810" w:rsidRDefault="00000000">
            <w:pPr>
              <w:spacing w:line="220" w:lineRule="atLeast"/>
            </w:pPr>
            <w:r>
              <w:rPr>
                <w:rFonts w:ascii="Arial" w:eastAsia="Arial" w:hAnsi="Arial" w:cs="Arial"/>
                <w:color w:val="000000"/>
                <w:sz w:val="18"/>
              </w:rPr>
              <w:t>This study examined the influence of internal capabilities and external networks on firm performance.This study (showed) the importance of financial capital invested and technological capabilities</w:t>
            </w:r>
          </w:p>
        </w:tc>
        <w:tc>
          <w:tcPr>
            <w:tcW w:w="2040" w:type="dxa"/>
            <w:tcBorders>
              <w:bottom w:val="nil"/>
              <w:right w:val="nil"/>
            </w:tcBorders>
            <w:tcMar>
              <w:top w:w="20" w:type="dxa"/>
              <w:bottom w:w="20" w:type="dxa"/>
            </w:tcMar>
            <w:vAlign w:val="bottom"/>
          </w:tcPr>
          <w:p w14:paraId="434A1988" w14:textId="77777777" w:rsidR="00A97810" w:rsidRDefault="00000000">
            <w:pPr>
              <w:spacing w:line="220" w:lineRule="atLeast"/>
            </w:pPr>
            <w:r>
              <w:rPr>
                <w:rFonts w:ascii="Arial" w:eastAsia="Arial" w:hAnsi="Arial" w:cs="Arial"/>
                <w:color w:val="000000"/>
                <w:sz w:val="18"/>
              </w:rPr>
              <w:t>According  to author this study provides several theoretical and practical implications for researchers and managers who are concerned with new business ventures</w:t>
            </w:r>
          </w:p>
        </w:tc>
        <w:tc>
          <w:tcPr>
            <w:tcW w:w="1560" w:type="dxa"/>
            <w:tcBorders>
              <w:bottom w:val="nil"/>
            </w:tcBorders>
            <w:tcMar>
              <w:top w:w="20" w:type="dxa"/>
              <w:bottom w:w="20" w:type="dxa"/>
            </w:tcMar>
            <w:vAlign w:val="bottom"/>
          </w:tcPr>
          <w:p w14:paraId="0CC24E9A" w14:textId="77777777" w:rsidR="00A97810" w:rsidRDefault="00000000">
            <w:pPr>
              <w:spacing w:line="220" w:lineRule="atLeast"/>
            </w:pPr>
            <w:r>
              <w:rPr>
                <w:rFonts w:ascii="Arial" w:eastAsia="Arial" w:hAnsi="Arial" w:cs="Arial"/>
                <w:color w:val="000000"/>
                <w:sz w:val="18"/>
              </w:rPr>
              <w:t>Factor:Technological capabilitiesVariables:1) Logistics2) Inventory management3) Website</w:t>
            </w:r>
          </w:p>
        </w:tc>
      </w:tr>
      <w:tr w:rsidR="00A97810" w14:paraId="6421533B" w14:textId="77777777">
        <w:trPr>
          <w:jc w:val="center"/>
        </w:trPr>
        <w:tc>
          <w:tcPr>
            <w:tcW w:w="1440" w:type="dxa"/>
            <w:tcBorders>
              <w:bottom w:val="nil"/>
              <w:right w:val="nil"/>
            </w:tcBorders>
            <w:tcMar>
              <w:top w:w="20" w:type="dxa"/>
              <w:bottom w:w="20" w:type="dxa"/>
            </w:tcMar>
            <w:vAlign w:val="bottom"/>
          </w:tcPr>
          <w:p w14:paraId="6F97F7BE" w14:textId="77777777" w:rsidR="00A97810" w:rsidRDefault="00000000">
            <w:pPr>
              <w:spacing w:line="220" w:lineRule="atLeast"/>
            </w:pPr>
            <w:r>
              <w:rPr>
                <w:rFonts w:ascii="Arial" w:eastAsia="Arial" w:hAnsi="Arial" w:cs="Arial"/>
                <w:color w:val="000000"/>
                <w:sz w:val="18"/>
              </w:rPr>
              <w:t>International Journal of Business Management and Leadership.ISSN 2231-122X Volume 8, Number 1 (2017), pp. 11-21</w:t>
            </w:r>
          </w:p>
        </w:tc>
        <w:tc>
          <w:tcPr>
            <w:tcW w:w="960" w:type="dxa"/>
            <w:tcBorders>
              <w:bottom w:val="nil"/>
              <w:right w:val="nil"/>
            </w:tcBorders>
            <w:tcMar>
              <w:top w:w="20" w:type="dxa"/>
              <w:bottom w:w="20" w:type="dxa"/>
            </w:tcMar>
            <w:vAlign w:val="bottom"/>
          </w:tcPr>
          <w:p w14:paraId="3408205F" w14:textId="77777777" w:rsidR="00A97810" w:rsidRDefault="00000000">
            <w:pPr>
              <w:spacing w:line="220" w:lineRule="atLeast"/>
            </w:pPr>
            <w:r>
              <w:rPr>
                <w:rFonts w:ascii="Arial" w:eastAsia="Arial" w:hAnsi="Arial" w:cs="Arial"/>
                <w:color w:val="000000"/>
                <w:sz w:val="18"/>
              </w:rPr>
              <w:t>Okra, James and Nepp, Alexander</w:t>
            </w:r>
          </w:p>
        </w:tc>
        <w:tc>
          <w:tcPr>
            <w:tcW w:w="120" w:type="dxa"/>
            <w:tcBorders>
              <w:bottom w:val="nil"/>
              <w:right w:val="nil"/>
            </w:tcBorders>
            <w:tcMar>
              <w:top w:w="20" w:type="dxa"/>
              <w:bottom w:w="20" w:type="dxa"/>
            </w:tcMar>
            <w:vAlign w:val="bottom"/>
          </w:tcPr>
          <w:p w14:paraId="36CEA92A" w14:textId="77777777" w:rsidR="00A97810" w:rsidRDefault="00000000">
            <w:pPr>
              <w:spacing w:line="220" w:lineRule="atLeast"/>
            </w:pPr>
            <w:r>
              <w:rPr>
                <w:rFonts w:ascii="Arial" w:eastAsia="Arial" w:hAnsi="Arial" w:cs="Arial"/>
                <w:color w:val="000000"/>
                <w:sz w:val="18"/>
              </w:rPr>
              <w:t>2017</w:t>
            </w:r>
          </w:p>
        </w:tc>
        <w:tc>
          <w:tcPr>
            <w:tcW w:w="2520" w:type="dxa"/>
            <w:tcBorders>
              <w:bottom w:val="nil"/>
              <w:right w:val="nil"/>
            </w:tcBorders>
            <w:tcMar>
              <w:top w:w="20" w:type="dxa"/>
              <w:bottom w:w="20" w:type="dxa"/>
            </w:tcMar>
            <w:vAlign w:val="bottom"/>
          </w:tcPr>
          <w:p w14:paraId="313C8321" w14:textId="77777777" w:rsidR="00A97810" w:rsidRDefault="00000000">
            <w:pPr>
              <w:spacing w:before="200" w:line="220" w:lineRule="atLeast"/>
            </w:pPr>
            <w:r>
              <w:rPr>
                <w:rFonts w:ascii="Arial" w:eastAsia="Arial" w:hAnsi="Arial" w:cs="Arial"/>
                <w:color w:val="000000"/>
                <w:sz w:val="18"/>
              </w:rPr>
              <w:t xml:space="preserve">Correlation Coefficient is found which affects the  </w:t>
            </w:r>
            <w:r>
              <w:rPr>
                <w:rFonts w:ascii="Arial" w:eastAsia="Arial" w:hAnsi="Arial" w:cs="Arial"/>
                <w:b/>
                <w:i/>
                <w:color w:val="000000"/>
                <w:sz w:val="18"/>
                <w:u w:val="single"/>
              </w:rPr>
              <w:t>Startup</w:t>
            </w:r>
            <w:r>
              <w:rPr>
                <w:rFonts w:ascii="Arial" w:eastAsia="Arial" w:hAnsi="Arial" w:cs="Arial"/>
                <w:color w:val="000000"/>
                <w:sz w:val="18"/>
              </w:rPr>
              <w:t xml:space="preserve"> Innovations and Growth</w:t>
            </w:r>
          </w:p>
        </w:tc>
        <w:tc>
          <w:tcPr>
            <w:tcW w:w="2040" w:type="dxa"/>
            <w:tcBorders>
              <w:bottom w:val="nil"/>
              <w:right w:val="nil"/>
            </w:tcBorders>
            <w:tcMar>
              <w:top w:w="20" w:type="dxa"/>
              <w:bottom w:w="20" w:type="dxa"/>
            </w:tcMar>
            <w:vAlign w:val="bottom"/>
          </w:tcPr>
          <w:p w14:paraId="797F5EC7" w14:textId="77777777" w:rsidR="00A97810" w:rsidRDefault="00000000">
            <w:pPr>
              <w:spacing w:before="200" w:line="220" w:lineRule="atLeast"/>
            </w:pPr>
            <w:r>
              <w:rPr>
                <w:rFonts w:ascii="Arial" w:eastAsia="Arial" w:hAnsi="Arial" w:cs="Arial"/>
                <w:color w:val="000000"/>
                <w:sz w:val="18"/>
              </w:rPr>
              <w:t xml:space="preserve">According to author </w:t>
            </w:r>
            <w:r>
              <w:rPr>
                <w:rFonts w:ascii="Arial" w:eastAsia="Arial" w:hAnsi="Arial" w:cs="Arial"/>
                <w:b/>
                <w:i/>
                <w:color w:val="000000"/>
                <w:sz w:val="18"/>
                <w:u w:val="single"/>
              </w:rPr>
              <w:t>startup</w:t>
            </w:r>
            <w:r>
              <w:rPr>
                <w:rFonts w:ascii="Arial" w:eastAsia="Arial" w:hAnsi="Arial" w:cs="Arial"/>
                <w:color w:val="000000"/>
                <w:sz w:val="18"/>
              </w:rPr>
              <w:t xml:space="preserve"> to be innovative, financial support is very relevant. Financing has been identified as a major factor in the success of most </w:t>
            </w:r>
            <w:r>
              <w:rPr>
                <w:rFonts w:ascii="Arial" w:eastAsia="Arial" w:hAnsi="Arial" w:cs="Arial"/>
                <w:b/>
                <w:i/>
                <w:color w:val="000000"/>
                <w:sz w:val="18"/>
                <w:u w:val="single"/>
              </w:rPr>
              <w:t>startups</w:t>
            </w:r>
          </w:p>
        </w:tc>
        <w:tc>
          <w:tcPr>
            <w:tcW w:w="1560" w:type="dxa"/>
            <w:tcBorders>
              <w:bottom w:val="nil"/>
            </w:tcBorders>
            <w:tcMar>
              <w:top w:w="20" w:type="dxa"/>
              <w:bottom w:w="20" w:type="dxa"/>
            </w:tcMar>
            <w:vAlign w:val="bottom"/>
          </w:tcPr>
          <w:p w14:paraId="2663F7AC" w14:textId="77777777" w:rsidR="00A97810" w:rsidRDefault="00000000">
            <w:pPr>
              <w:spacing w:before="200" w:line="220" w:lineRule="atLeast"/>
            </w:pPr>
            <w:r>
              <w:rPr>
                <w:rFonts w:ascii="Arial" w:eastAsia="Arial" w:hAnsi="Arial" w:cs="Arial"/>
                <w:color w:val="000000"/>
                <w:sz w:val="18"/>
              </w:rPr>
              <w:t xml:space="preserve">Factor: </w:t>
            </w:r>
            <w:r>
              <w:rPr>
                <w:rFonts w:ascii="Arial" w:eastAsia="Arial" w:hAnsi="Arial" w:cs="Arial"/>
                <w:b/>
                <w:i/>
                <w:color w:val="000000"/>
                <w:sz w:val="18"/>
                <w:u w:val="single"/>
              </w:rPr>
              <w:t>Startup</w:t>
            </w:r>
            <w:r>
              <w:rPr>
                <w:rFonts w:ascii="Arial" w:eastAsia="Arial" w:hAnsi="Arial" w:cs="Arial"/>
                <w:color w:val="000000"/>
                <w:sz w:val="18"/>
              </w:rPr>
              <w:t xml:space="preserve"> growthVariables:1)leadership skills, 2)Financing3) Marketing4) Promotion</w:t>
            </w:r>
          </w:p>
        </w:tc>
      </w:tr>
      <w:tr w:rsidR="00A97810" w14:paraId="2C5F2BE4" w14:textId="77777777">
        <w:trPr>
          <w:jc w:val="center"/>
        </w:trPr>
        <w:tc>
          <w:tcPr>
            <w:tcW w:w="1440" w:type="dxa"/>
            <w:tcBorders>
              <w:bottom w:val="nil"/>
              <w:right w:val="nil"/>
            </w:tcBorders>
            <w:tcMar>
              <w:top w:w="20" w:type="dxa"/>
              <w:bottom w:w="20" w:type="dxa"/>
            </w:tcMar>
            <w:vAlign w:val="bottom"/>
          </w:tcPr>
          <w:p w14:paraId="6D82DECA" w14:textId="77777777" w:rsidR="00A97810" w:rsidRDefault="00000000">
            <w:pPr>
              <w:spacing w:line="220" w:lineRule="atLeast"/>
            </w:pPr>
            <w:r>
              <w:rPr>
                <w:rFonts w:ascii="Arial" w:eastAsia="Arial" w:hAnsi="Arial" w:cs="Arial"/>
                <w:color w:val="000000"/>
                <w:sz w:val="18"/>
              </w:rPr>
              <w:t>Technology Innovation Management ReviewFebruary 201316-22</w:t>
            </w:r>
          </w:p>
        </w:tc>
        <w:tc>
          <w:tcPr>
            <w:tcW w:w="960" w:type="dxa"/>
            <w:tcBorders>
              <w:bottom w:val="nil"/>
              <w:right w:val="nil"/>
            </w:tcBorders>
            <w:tcMar>
              <w:top w:w="20" w:type="dxa"/>
              <w:bottom w:w="20" w:type="dxa"/>
            </w:tcMar>
            <w:vAlign w:val="bottom"/>
          </w:tcPr>
          <w:p w14:paraId="50A9DBD9" w14:textId="77777777" w:rsidR="00A97810" w:rsidRDefault="00000000">
            <w:pPr>
              <w:spacing w:line="220" w:lineRule="atLeast"/>
            </w:pPr>
            <w:r>
              <w:rPr>
                <w:rFonts w:ascii="Arial" w:eastAsia="Arial" w:hAnsi="Arial" w:cs="Arial"/>
                <w:color w:val="000000"/>
                <w:sz w:val="18"/>
              </w:rPr>
              <w:t>Diane A. Isabelle</w:t>
            </w:r>
          </w:p>
        </w:tc>
        <w:tc>
          <w:tcPr>
            <w:tcW w:w="120" w:type="dxa"/>
            <w:tcBorders>
              <w:bottom w:val="nil"/>
              <w:right w:val="nil"/>
            </w:tcBorders>
            <w:tcMar>
              <w:top w:w="20" w:type="dxa"/>
              <w:bottom w:w="20" w:type="dxa"/>
            </w:tcMar>
            <w:vAlign w:val="bottom"/>
          </w:tcPr>
          <w:p w14:paraId="1F640666" w14:textId="77777777" w:rsidR="00A97810" w:rsidRDefault="00000000">
            <w:pPr>
              <w:spacing w:line="220" w:lineRule="atLeast"/>
            </w:pPr>
            <w:r>
              <w:rPr>
                <w:rFonts w:ascii="Arial" w:eastAsia="Arial" w:hAnsi="Arial" w:cs="Arial"/>
                <w:color w:val="000000"/>
                <w:sz w:val="18"/>
              </w:rPr>
              <w:t>February 2013</w:t>
            </w:r>
          </w:p>
        </w:tc>
        <w:tc>
          <w:tcPr>
            <w:tcW w:w="2520" w:type="dxa"/>
            <w:tcBorders>
              <w:bottom w:val="nil"/>
              <w:right w:val="nil"/>
            </w:tcBorders>
            <w:tcMar>
              <w:top w:w="20" w:type="dxa"/>
              <w:bottom w:w="20" w:type="dxa"/>
            </w:tcMar>
            <w:vAlign w:val="bottom"/>
          </w:tcPr>
          <w:p w14:paraId="5B56467A" w14:textId="77777777" w:rsidR="00A97810" w:rsidRDefault="00000000">
            <w:pPr>
              <w:spacing w:line="220" w:lineRule="atLeast"/>
            </w:pPr>
            <w:r>
              <w:rPr>
                <w:rFonts w:ascii="Arial" w:eastAsia="Arial" w:hAnsi="Arial" w:cs="Arial"/>
                <w:color w:val="000000"/>
                <w:sz w:val="18"/>
              </w:rPr>
              <w:t>In this article, five key factors that entrepreneurs should take into consideration about incubators and accelerators are offered</w:t>
            </w:r>
          </w:p>
        </w:tc>
        <w:tc>
          <w:tcPr>
            <w:tcW w:w="2040" w:type="dxa"/>
            <w:tcBorders>
              <w:bottom w:val="nil"/>
              <w:right w:val="nil"/>
            </w:tcBorders>
            <w:tcMar>
              <w:top w:w="20" w:type="dxa"/>
              <w:bottom w:w="20" w:type="dxa"/>
            </w:tcMar>
            <w:vAlign w:val="bottom"/>
          </w:tcPr>
          <w:p w14:paraId="17DAA4D8" w14:textId="77777777" w:rsidR="00A97810" w:rsidRDefault="00000000">
            <w:pPr>
              <w:spacing w:line="220" w:lineRule="atLeast"/>
            </w:pPr>
            <w:r>
              <w:rPr>
                <w:rFonts w:ascii="Arial" w:eastAsia="Arial" w:hAnsi="Arial" w:cs="Arial"/>
                <w:color w:val="000000"/>
                <w:sz w:val="18"/>
              </w:rPr>
              <w:t>According to author factors of this article help entrepreneurs turn their business ideas into profitable, sustainable new ventures</w:t>
            </w:r>
          </w:p>
        </w:tc>
        <w:tc>
          <w:tcPr>
            <w:tcW w:w="1560" w:type="dxa"/>
            <w:tcBorders>
              <w:bottom w:val="nil"/>
            </w:tcBorders>
            <w:tcMar>
              <w:top w:w="20" w:type="dxa"/>
              <w:bottom w:w="20" w:type="dxa"/>
            </w:tcMar>
            <w:vAlign w:val="bottom"/>
          </w:tcPr>
          <w:p w14:paraId="39F2A2E0" w14:textId="77777777" w:rsidR="00A97810" w:rsidRDefault="00000000">
            <w:pPr>
              <w:spacing w:line="220" w:lineRule="atLeast"/>
            </w:pPr>
            <w:r>
              <w:rPr>
                <w:rFonts w:ascii="Arial" w:eastAsia="Arial" w:hAnsi="Arial" w:cs="Arial"/>
                <w:color w:val="000000"/>
                <w:sz w:val="18"/>
              </w:rPr>
              <w:t>Factors: Business Eco systemVariables:1) Suppliers and stakeholders2) Incubators3) Accelerator4) Employee relationship</w:t>
            </w:r>
          </w:p>
        </w:tc>
      </w:tr>
      <w:tr w:rsidR="00A97810" w14:paraId="33EA83E9" w14:textId="77777777">
        <w:trPr>
          <w:jc w:val="center"/>
        </w:trPr>
        <w:tc>
          <w:tcPr>
            <w:tcW w:w="1440" w:type="dxa"/>
            <w:tcBorders>
              <w:bottom w:val="nil"/>
              <w:right w:val="nil"/>
            </w:tcBorders>
            <w:tcMar>
              <w:top w:w="20" w:type="dxa"/>
              <w:bottom w:w="20" w:type="dxa"/>
            </w:tcMar>
            <w:vAlign w:val="bottom"/>
          </w:tcPr>
          <w:p w14:paraId="5A238C5D" w14:textId="77777777" w:rsidR="00A97810" w:rsidRDefault="00000000">
            <w:pPr>
              <w:spacing w:line="220" w:lineRule="atLeast"/>
            </w:pPr>
            <w:r>
              <w:rPr>
                <w:rFonts w:ascii="Arial" w:eastAsia="Arial" w:hAnsi="Arial" w:cs="Arial"/>
                <w:color w:val="000000"/>
                <w:sz w:val="18"/>
              </w:rPr>
              <w:t>The international journal of management science Omega 34 (2006) 107 - 124</w:t>
            </w:r>
          </w:p>
        </w:tc>
        <w:tc>
          <w:tcPr>
            <w:tcW w:w="960" w:type="dxa"/>
            <w:tcBorders>
              <w:bottom w:val="nil"/>
              <w:right w:val="nil"/>
            </w:tcBorders>
            <w:tcMar>
              <w:top w:w="20" w:type="dxa"/>
              <w:bottom w:w="20" w:type="dxa"/>
            </w:tcMar>
            <w:vAlign w:val="bottom"/>
          </w:tcPr>
          <w:p w14:paraId="20CCB104" w14:textId="77777777" w:rsidR="00A97810" w:rsidRDefault="00000000">
            <w:pPr>
              <w:spacing w:line="220" w:lineRule="atLeast"/>
            </w:pPr>
            <w:r>
              <w:rPr>
                <w:rFonts w:ascii="Arial" w:eastAsia="Arial" w:hAnsi="Arial" w:cs="Arial"/>
                <w:color w:val="000000"/>
                <w:sz w:val="18"/>
              </w:rPr>
              <w:t>Suhong Li, Bhanu Ragu-Nathan, T.S. Ragu-Nathan S. Subba Rao</w:t>
            </w:r>
          </w:p>
        </w:tc>
        <w:tc>
          <w:tcPr>
            <w:tcW w:w="120" w:type="dxa"/>
            <w:tcBorders>
              <w:bottom w:val="nil"/>
              <w:right w:val="nil"/>
            </w:tcBorders>
            <w:tcMar>
              <w:top w:w="20" w:type="dxa"/>
              <w:bottom w:w="20" w:type="dxa"/>
            </w:tcMar>
            <w:vAlign w:val="bottom"/>
          </w:tcPr>
          <w:p w14:paraId="67AFA923" w14:textId="77777777" w:rsidR="00A97810" w:rsidRDefault="00000000">
            <w:pPr>
              <w:spacing w:line="220" w:lineRule="atLeast"/>
            </w:pPr>
            <w:r>
              <w:rPr>
                <w:rFonts w:ascii="Arial" w:eastAsia="Arial" w:hAnsi="Arial" w:cs="Arial"/>
                <w:color w:val="000000"/>
                <w:sz w:val="18"/>
              </w:rPr>
              <w:t>2006</w:t>
            </w:r>
          </w:p>
        </w:tc>
        <w:tc>
          <w:tcPr>
            <w:tcW w:w="2520" w:type="dxa"/>
            <w:tcBorders>
              <w:bottom w:val="nil"/>
              <w:right w:val="nil"/>
            </w:tcBorders>
            <w:tcMar>
              <w:top w:w="20" w:type="dxa"/>
              <w:bottom w:w="20" w:type="dxa"/>
            </w:tcMar>
            <w:vAlign w:val="bottom"/>
          </w:tcPr>
          <w:p w14:paraId="58F896E1" w14:textId="77777777" w:rsidR="00A97810" w:rsidRDefault="00000000">
            <w:pPr>
              <w:spacing w:line="220" w:lineRule="atLeast"/>
            </w:pPr>
            <w:r>
              <w:rPr>
                <w:rFonts w:ascii="Arial" w:eastAsia="Arial" w:hAnsi="Arial" w:cs="Arial"/>
                <w:color w:val="000000"/>
                <w:sz w:val="18"/>
              </w:rPr>
              <w:t>This paper provides empirical justification for a framework that identifies five key dimensions of supply chain management  practices</w:t>
            </w:r>
          </w:p>
        </w:tc>
        <w:tc>
          <w:tcPr>
            <w:tcW w:w="2040" w:type="dxa"/>
            <w:tcBorders>
              <w:bottom w:val="nil"/>
              <w:right w:val="nil"/>
            </w:tcBorders>
            <w:tcMar>
              <w:top w:w="20" w:type="dxa"/>
              <w:bottom w:w="20" w:type="dxa"/>
            </w:tcMar>
            <w:vAlign w:val="bottom"/>
          </w:tcPr>
          <w:p w14:paraId="53C1168B" w14:textId="77777777" w:rsidR="00A97810" w:rsidRDefault="00000000">
            <w:pPr>
              <w:spacing w:line="220" w:lineRule="atLeast"/>
            </w:pPr>
            <w:r>
              <w:rPr>
                <w:rFonts w:ascii="Arial" w:eastAsia="Arial" w:hAnsi="Arial" w:cs="Arial"/>
                <w:color w:val="000000"/>
                <w:sz w:val="18"/>
              </w:rPr>
              <w:t>(SCM) has become a potentially valuable way of securing competitive advantage and improving organizational performance</w:t>
            </w:r>
          </w:p>
        </w:tc>
        <w:tc>
          <w:tcPr>
            <w:tcW w:w="1560" w:type="dxa"/>
            <w:tcBorders>
              <w:bottom w:val="nil"/>
            </w:tcBorders>
            <w:tcMar>
              <w:top w:w="20" w:type="dxa"/>
              <w:bottom w:w="20" w:type="dxa"/>
            </w:tcMar>
            <w:vAlign w:val="bottom"/>
          </w:tcPr>
          <w:p w14:paraId="318AC669" w14:textId="77777777" w:rsidR="00A97810" w:rsidRDefault="00000000">
            <w:pPr>
              <w:spacing w:line="220" w:lineRule="atLeast"/>
            </w:pPr>
            <w:r>
              <w:rPr>
                <w:rFonts w:ascii="Arial" w:eastAsia="Arial" w:hAnsi="Arial" w:cs="Arial"/>
                <w:color w:val="000000"/>
                <w:sz w:val="18"/>
              </w:rPr>
              <w:t>Factor: Supply chain managementVariables:1) Competitive advantage2) Product innovation3) Quality4) Market performance</w:t>
            </w:r>
          </w:p>
        </w:tc>
      </w:tr>
      <w:tr w:rsidR="00A97810" w14:paraId="09DAF807" w14:textId="77777777">
        <w:trPr>
          <w:jc w:val="center"/>
        </w:trPr>
        <w:tc>
          <w:tcPr>
            <w:tcW w:w="1440" w:type="dxa"/>
            <w:tcBorders>
              <w:bottom w:val="nil"/>
              <w:right w:val="nil"/>
            </w:tcBorders>
            <w:tcMar>
              <w:top w:w="20" w:type="dxa"/>
              <w:bottom w:w="20" w:type="dxa"/>
            </w:tcMar>
            <w:vAlign w:val="bottom"/>
          </w:tcPr>
          <w:p w14:paraId="46D34C59" w14:textId="77777777" w:rsidR="00A97810" w:rsidRDefault="00000000">
            <w:pPr>
              <w:spacing w:line="220" w:lineRule="atLeast"/>
            </w:pPr>
            <w:r>
              <w:rPr>
                <w:rFonts w:ascii="Arial" w:eastAsia="Arial" w:hAnsi="Arial" w:cs="Arial"/>
                <w:color w:val="000000"/>
                <w:sz w:val="18"/>
              </w:rPr>
              <w:t>Asia Pacific Business Innovation and Technology Management Social and Behavioral Sciences 40 ( 2012 ) 584 - 590</w:t>
            </w:r>
          </w:p>
        </w:tc>
        <w:tc>
          <w:tcPr>
            <w:tcW w:w="960" w:type="dxa"/>
            <w:tcBorders>
              <w:bottom w:val="nil"/>
              <w:right w:val="nil"/>
            </w:tcBorders>
            <w:tcMar>
              <w:top w:w="20" w:type="dxa"/>
              <w:bottom w:w="20" w:type="dxa"/>
            </w:tcMar>
            <w:vAlign w:val="bottom"/>
          </w:tcPr>
          <w:p w14:paraId="3324CFD8" w14:textId="77777777" w:rsidR="00A97810" w:rsidRDefault="00000000">
            <w:pPr>
              <w:spacing w:line="220" w:lineRule="atLeast"/>
            </w:pPr>
            <w:r>
              <w:rPr>
                <w:rFonts w:ascii="Arial" w:eastAsia="Arial" w:hAnsi="Arial" w:cs="Arial"/>
                <w:color w:val="000000"/>
                <w:sz w:val="18"/>
              </w:rPr>
              <w:t>Nur Naha Abu Mansor, Ananya Raka Chakraborty, Tay Ke Yin, Zeynep Mahitapoglu</w:t>
            </w:r>
          </w:p>
        </w:tc>
        <w:tc>
          <w:tcPr>
            <w:tcW w:w="120" w:type="dxa"/>
            <w:tcBorders>
              <w:bottom w:val="nil"/>
              <w:right w:val="nil"/>
            </w:tcBorders>
            <w:tcMar>
              <w:top w:w="20" w:type="dxa"/>
              <w:bottom w:w="20" w:type="dxa"/>
            </w:tcMar>
            <w:vAlign w:val="bottom"/>
          </w:tcPr>
          <w:p w14:paraId="26465F52" w14:textId="77777777" w:rsidR="00A97810" w:rsidRDefault="00000000">
            <w:pPr>
              <w:spacing w:line="220" w:lineRule="atLeast"/>
            </w:pPr>
            <w:r>
              <w:rPr>
                <w:rFonts w:ascii="Arial" w:eastAsia="Arial" w:hAnsi="Arial" w:cs="Arial"/>
                <w:color w:val="000000"/>
                <w:sz w:val="18"/>
              </w:rPr>
              <w:t>2012</w:t>
            </w:r>
          </w:p>
        </w:tc>
        <w:tc>
          <w:tcPr>
            <w:tcW w:w="2520" w:type="dxa"/>
            <w:tcBorders>
              <w:bottom w:val="nil"/>
              <w:right w:val="nil"/>
            </w:tcBorders>
            <w:tcMar>
              <w:top w:w="20" w:type="dxa"/>
              <w:bottom w:w="20" w:type="dxa"/>
            </w:tcMar>
            <w:vAlign w:val="bottom"/>
          </w:tcPr>
          <w:p w14:paraId="74C39C0F" w14:textId="77777777" w:rsidR="00A97810" w:rsidRDefault="00000000">
            <w:pPr>
              <w:spacing w:line="220" w:lineRule="atLeast"/>
            </w:pPr>
            <w:r>
              <w:rPr>
                <w:rFonts w:ascii="Arial" w:eastAsia="Arial" w:hAnsi="Arial" w:cs="Arial"/>
                <w:color w:val="000000"/>
                <w:sz w:val="18"/>
              </w:rPr>
              <w:t>The main purpose of this article is to identify the factors that are influencing the implementation of performance management system (PMS) in South East Asia</w:t>
            </w:r>
          </w:p>
        </w:tc>
        <w:tc>
          <w:tcPr>
            <w:tcW w:w="2040" w:type="dxa"/>
            <w:tcBorders>
              <w:bottom w:val="nil"/>
              <w:right w:val="nil"/>
            </w:tcBorders>
            <w:tcMar>
              <w:top w:w="20" w:type="dxa"/>
              <w:bottom w:w="20" w:type="dxa"/>
            </w:tcMar>
            <w:vAlign w:val="bottom"/>
          </w:tcPr>
          <w:p w14:paraId="0F46F266" w14:textId="77777777" w:rsidR="00A97810" w:rsidRDefault="00000000">
            <w:pPr>
              <w:spacing w:line="220" w:lineRule="atLeast"/>
            </w:pPr>
            <w:r>
              <w:rPr>
                <w:rFonts w:ascii="Arial" w:eastAsia="Arial" w:hAnsi="Arial" w:cs="Arial"/>
                <w:color w:val="000000"/>
                <w:sz w:val="18"/>
              </w:rPr>
              <w:t>According to author this study specifically inspects organizational factors influencing PMS</w:t>
            </w:r>
          </w:p>
        </w:tc>
        <w:tc>
          <w:tcPr>
            <w:tcW w:w="1560" w:type="dxa"/>
            <w:tcBorders>
              <w:bottom w:val="nil"/>
            </w:tcBorders>
            <w:tcMar>
              <w:top w:w="20" w:type="dxa"/>
              <w:bottom w:w="20" w:type="dxa"/>
            </w:tcMar>
            <w:vAlign w:val="bottom"/>
          </w:tcPr>
          <w:p w14:paraId="2FCDEBC7" w14:textId="77777777" w:rsidR="00A97810" w:rsidRDefault="00000000">
            <w:pPr>
              <w:spacing w:line="220" w:lineRule="atLeast"/>
            </w:pPr>
            <w:r>
              <w:rPr>
                <w:rFonts w:ascii="Arial" w:eastAsia="Arial" w:hAnsi="Arial" w:cs="Arial"/>
                <w:color w:val="000000"/>
                <w:sz w:val="18"/>
              </w:rPr>
              <w:t>Factor: Performance management systemVariables:1) Employee Involvement2) Performance Oriented Culture3) Management Commitment</w:t>
            </w:r>
          </w:p>
        </w:tc>
      </w:tr>
      <w:tr w:rsidR="00A97810" w14:paraId="7FBA55F3" w14:textId="77777777">
        <w:trPr>
          <w:jc w:val="center"/>
        </w:trPr>
        <w:tc>
          <w:tcPr>
            <w:tcW w:w="1440" w:type="dxa"/>
            <w:tcBorders>
              <w:bottom w:val="nil"/>
              <w:right w:val="nil"/>
            </w:tcBorders>
            <w:tcMar>
              <w:top w:w="20" w:type="dxa"/>
              <w:bottom w:w="20" w:type="dxa"/>
            </w:tcMar>
            <w:vAlign w:val="bottom"/>
          </w:tcPr>
          <w:p w14:paraId="3069EA01" w14:textId="77777777" w:rsidR="00A97810" w:rsidRDefault="00000000">
            <w:pPr>
              <w:spacing w:line="220" w:lineRule="atLeast"/>
            </w:pPr>
            <w:r>
              <w:rPr>
                <w:rFonts w:ascii="Arial" w:eastAsia="Arial" w:hAnsi="Arial" w:cs="Arial"/>
                <w:color w:val="000000"/>
                <w:sz w:val="18"/>
              </w:rPr>
              <w:t xml:space="preserve">Business Strategy and the Environment </w:t>
            </w:r>
            <w:r>
              <w:rPr>
                <w:rFonts w:ascii="Arial" w:eastAsia="Arial" w:hAnsi="Arial" w:cs="Arial"/>
                <w:color w:val="000000"/>
                <w:sz w:val="18"/>
              </w:rPr>
              <w:lastRenderedPageBreak/>
              <w:t>Bus. Strat. Env. 19, 177-191 (2009)</w:t>
            </w:r>
          </w:p>
        </w:tc>
        <w:tc>
          <w:tcPr>
            <w:tcW w:w="960" w:type="dxa"/>
            <w:tcBorders>
              <w:bottom w:val="nil"/>
              <w:right w:val="nil"/>
            </w:tcBorders>
            <w:tcMar>
              <w:top w:w="20" w:type="dxa"/>
              <w:bottom w:w="20" w:type="dxa"/>
            </w:tcMar>
            <w:vAlign w:val="bottom"/>
          </w:tcPr>
          <w:p w14:paraId="6A42EA73" w14:textId="77777777" w:rsidR="00A97810" w:rsidRDefault="00000000">
            <w:pPr>
              <w:spacing w:line="220" w:lineRule="atLeast"/>
            </w:pPr>
            <w:r>
              <w:rPr>
                <w:rFonts w:ascii="Arial" w:eastAsia="Arial" w:hAnsi="Arial" w:cs="Arial"/>
                <w:color w:val="000000"/>
                <w:sz w:val="18"/>
              </w:rPr>
              <w:lastRenderedPageBreak/>
              <w:t>Graham Hubbard</w:t>
            </w:r>
          </w:p>
        </w:tc>
        <w:tc>
          <w:tcPr>
            <w:tcW w:w="120" w:type="dxa"/>
            <w:tcBorders>
              <w:bottom w:val="nil"/>
              <w:right w:val="nil"/>
            </w:tcBorders>
            <w:tcMar>
              <w:top w:w="20" w:type="dxa"/>
              <w:bottom w:w="20" w:type="dxa"/>
            </w:tcMar>
            <w:vAlign w:val="bottom"/>
          </w:tcPr>
          <w:p w14:paraId="24291F90" w14:textId="77777777" w:rsidR="00A97810" w:rsidRDefault="00000000">
            <w:pPr>
              <w:spacing w:line="220" w:lineRule="atLeast"/>
            </w:pPr>
            <w:r>
              <w:rPr>
                <w:rFonts w:ascii="Arial" w:eastAsia="Arial" w:hAnsi="Arial" w:cs="Arial"/>
                <w:color w:val="000000"/>
                <w:sz w:val="18"/>
              </w:rPr>
              <w:t>2009</w:t>
            </w:r>
          </w:p>
        </w:tc>
        <w:tc>
          <w:tcPr>
            <w:tcW w:w="2520" w:type="dxa"/>
            <w:tcBorders>
              <w:bottom w:val="nil"/>
              <w:right w:val="nil"/>
            </w:tcBorders>
            <w:tcMar>
              <w:top w:w="20" w:type="dxa"/>
              <w:bottom w:w="20" w:type="dxa"/>
            </w:tcMar>
            <w:vAlign w:val="bottom"/>
          </w:tcPr>
          <w:p w14:paraId="58AC8C5C" w14:textId="77777777" w:rsidR="00A97810" w:rsidRDefault="00000000">
            <w:pPr>
              <w:spacing w:line="220" w:lineRule="atLeast"/>
            </w:pPr>
            <w:r>
              <w:rPr>
                <w:rFonts w:ascii="Arial" w:eastAsia="Arial" w:hAnsi="Arial" w:cs="Arial"/>
                <w:color w:val="000000"/>
                <w:sz w:val="18"/>
              </w:rPr>
              <w:t xml:space="preserve">Study proposes a stakeholder-based, Sustainable Balanced Scorecard (SBSC) </w:t>
            </w:r>
            <w:r>
              <w:rPr>
                <w:rFonts w:ascii="Arial" w:eastAsia="Arial" w:hAnsi="Arial" w:cs="Arial"/>
                <w:color w:val="000000"/>
                <w:sz w:val="18"/>
              </w:rPr>
              <w:lastRenderedPageBreak/>
              <w:t>conceptual framework</w:t>
            </w:r>
          </w:p>
        </w:tc>
        <w:tc>
          <w:tcPr>
            <w:tcW w:w="2040" w:type="dxa"/>
            <w:tcBorders>
              <w:bottom w:val="nil"/>
              <w:right w:val="nil"/>
            </w:tcBorders>
            <w:tcMar>
              <w:top w:w="20" w:type="dxa"/>
              <w:bottom w:w="20" w:type="dxa"/>
            </w:tcMar>
            <w:vAlign w:val="bottom"/>
          </w:tcPr>
          <w:p w14:paraId="6E919656" w14:textId="77777777" w:rsidR="00A97810" w:rsidRDefault="00000000">
            <w:pPr>
              <w:spacing w:line="220" w:lineRule="atLeast"/>
            </w:pPr>
            <w:r>
              <w:rPr>
                <w:rFonts w:ascii="Arial" w:eastAsia="Arial" w:hAnsi="Arial" w:cs="Arial"/>
                <w:color w:val="000000"/>
                <w:sz w:val="18"/>
              </w:rPr>
              <w:lastRenderedPageBreak/>
              <w:t xml:space="preserve">According to author Measuring organizational performance is diffi </w:t>
            </w:r>
            <w:r>
              <w:rPr>
                <w:rFonts w:ascii="Arial" w:eastAsia="Arial" w:hAnsi="Arial" w:cs="Arial"/>
                <w:color w:val="000000"/>
                <w:sz w:val="18"/>
              </w:rPr>
              <w:lastRenderedPageBreak/>
              <w:t>cult, especially when what has to be measured keeps changing</w:t>
            </w:r>
          </w:p>
        </w:tc>
        <w:tc>
          <w:tcPr>
            <w:tcW w:w="1560" w:type="dxa"/>
            <w:tcBorders>
              <w:bottom w:val="nil"/>
            </w:tcBorders>
            <w:tcMar>
              <w:top w:w="20" w:type="dxa"/>
              <w:bottom w:w="20" w:type="dxa"/>
            </w:tcMar>
            <w:vAlign w:val="bottom"/>
          </w:tcPr>
          <w:p w14:paraId="6241572D" w14:textId="77777777" w:rsidR="00A97810" w:rsidRDefault="00000000">
            <w:pPr>
              <w:spacing w:line="220" w:lineRule="atLeast"/>
            </w:pPr>
            <w:r>
              <w:rPr>
                <w:rFonts w:ascii="Arial" w:eastAsia="Arial" w:hAnsi="Arial" w:cs="Arial"/>
                <w:color w:val="000000"/>
                <w:sz w:val="18"/>
              </w:rPr>
              <w:lastRenderedPageBreak/>
              <w:t xml:space="preserve">Factor: SustainabilityVariables:1) Sales growth2) </w:t>
            </w:r>
            <w:r>
              <w:rPr>
                <w:rFonts w:ascii="Arial" w:eastAsia="Arial" w:hAnsi="Arial" w:cs="Arial"/>
                <w:color w:val="000000"/>
                <w:sz w:val="18"/>
              </w:rPr>
              <w:lastRenderedPageBreak/>
              <w:t>Productivity3) Market share4) Innovation5) R&amp;D</w:t>
            </w:r>
          </w:p>
        </w:tc>
      </w:tr>
      <w:tr w:rsidR="00A97810" w14:paraId="2F38227A" w14:textId="77777777">
        <w:trPr>
          <w:jc w:val="center"/>
        </w:trPr>
        <w:tc>
          <w:tcPr>
            <w:tcW w:w="1440" w:type="dxa"/>
            <w:tcBorders>
              <w:right w:val="nil"/>
            </w:tcBorders>
            <w:tcMar>
              <w:top w:w="20" w:type="dxa"/>
              <w:bottom w:w="20" w:type="dxa"/>
            </w:tcMar>
            <w:vAlign w:val="bottom"/>
          </w:tcPr>
          <w:p w14:paraId="2A804E1B" w14:textId="77777777" w:rsidR="00A97810" w:rsidRDefault="00000000">
            <w:pPr>
              <w:spacing w:line="220" w:lineRule="atLeast"/>
            </w:pPr>
            <w:r>
              <w:rPr>
                <w:rFonts w:ascii="Arial" w:eastAsia="Arial" w:hAnsi="Arial" w:cs="Arial"/>
                <w:color w:val="000000"/>
                <w:sz w:val="18"/>
              </w:rPr>
              <w:lastRenderedPageBreak/>
              <w:t>Management and Marketing Challenges for the Knowledge Society (2011) Vol. 6, No. 2, pp. 285-300</w:t>
            </w:r>
          </w:p>
        </w:tc>
        <w:tc>
          <w:tcPr>
            <w:tcW w:w="960" w:type="dxa"/>
            <w:tcBorders>
              <w:right w:val="nil"/>
            </w:tcBorders>
            <w:tcMar>
              <w:top w:w="20" w:type="dxa"/>
              <w:bottom w:w="20" w:type="dxa"/>
            </w:tcMar>
            <w:vAlign w:val="bottom"/>
          </w:tcPr>
          <w:p w14:paraId="17411AFB" w14:textId="77777777" w:rsidR="00A97810" w:rsidRDefault="00000000">
            <w:pPr>
              <w:spacing w:line="220" w:lineRule="atLeast"/>
            </w:pPr>
            <w:r>
              <w:rPr>
                <w:rFonts w:ascii="Arial" w:eastAsia="Arial" w:hAnsi="Arial" w:cs="Arial"/>
                <w:color w:val="000000"/>
                <w:sz w:val="18"/>
              </w:rPr>
              <w:t>Corina GAVREA, Liviu ILIES Roxana STEGEREAN</w:t>
            </w:r>
          </w:p>
        </w:tc>
        <w:tc>
          <w:tcPr>
            <w:tcW w:w="120" w:type="dxa"/>
            <w:tcBorders>
              <w:right w:val="nil"/>
            </w:tcBorders>
            <w:tcMar>
              <w:top w:w="20" w:type="dxa"/>
              <w:bottom w:w="20" w:type="dxa"/>
            </w:tcMar>
            <w:vAlign w:val="bottom"/>
          </w:tcPr>
          <w:p w14:paraId="37B4D95D" w14:textId="77777777" w:rsidR="00A97810" w:rsidRDefault="00000000">
            <w:pPr>
              <w:spacing w:line="220" w:lineRule="atLeast"/>
            </w:pPr>
            <w:r>
              <w:rPr>
                <w:rFonts w:ascii="Arial" w:eastAsia="Arial" w:hAnsi="Arial" w:cs="Arial"/>
                <w:color w:val="000000"/>
                <w:sz w:val="18"/>
              </w:rPr>
              <w:t>2011</w:t>
            </w:r>
          </w:p>
        </w:tc>
        <w:tc>
          <w:tcPr>
            <w:tcW w:w="2520" w:type="dxa"/>
            <w:tcBorders>
              <w:right w:val="nil"/>
            </w:tcBorders>
            <w:tcMar>
              <w:top w:w="20" w:type="dxa"/>
              <w:bottom w:w="20" w:type="dxa"/>
            </w:tcMar>
            <w:vAlign w:val="bottom"/>
          </w:tcPr>
          <w:p w14:paraId="300397E2" w14:textId="77777777" w:rsidR="00A97810" w:rsidRDefault="00000000">
            <w:pPr>
              <w:spacing w:line="220" w:lineRule="atLeast"/>
            </w:pPr>
            <w:r>
              <w:rPr>
                <w:rFonts w:ascii="Arial" w:eastAsia="Arial" w:hAnsi="Arial" w:cs="Arial"/>
                <w:color w:val="000000"/>
                <w:sz w:val="18"/>
              </w:rPr>
              <w:t>Findings of this paper is to evaluate the Romanian manufacturing companies and to underline theirperformance</w:t>
            </w:r>
          </w:p>
        </w:tc>
        <w:tc>
          <w:tcPr>
            <w:tcW w:w="2040" w:type="dxa"/>
            <w:tcBorders>
              <w:right w:val="nil"/>
            </w:tcBorders>
            <w:tcMar>
              <w:top w:w="20" w:type="dxa"/>
              <w:bottom w:w="20" w:type="dxa"/>
            </w:tcMar>
            <w:vAlign w:val="bottom"/>
          </w:tcPr>
          <w:p w14:paraId="14E67D70" w14:textId="77777777" w:rsidR="00A97810" w:rsidRDefault="00000000">
            <w:pPr>
              <w:spacing w:line="220" w:lineRule="atLeast"/>
            </w:pPr>
            <w:r>
              <w:rPr>
                <w:rFonts w:ascii="Arial" w:eastAsia="Arial" w:hAnsi="Arial" w:cs="Arial"/>
                <w:color w:val="000000"/>
                <w:sz w:val="18"/>
              </w:rPr>
              <w:t>According to author this article offers the base to identify measures that can lead to an improvement in Organizational performance</w:t>
            </w:r>
          </w:p>
        </w:tc>
        <w:tc>
          <w:tcPr>
            <w:tcW w:w="1560" w:type="dxa"/>
            <w:tcMar>
              <w:top w:w="20" w:type="dxa"/>
              <w:bottom w:w="20" w:type="dxa"/>
            </w:tcMar>
            <w:vAlign w:val="bottom"/>
          </w:tcPr>
          <w:p w14:paraId="6966FE56" w14:textId="77777777" w:rsidR="00A97810" w:rsidRDefault="00000000">
            <w:pPr>
              <w:spacing w:line="220" w:lineRule="atLeast"/>
            </w:pPr>
            <w:r>
              <w:rPr>
                <w:rFonts w:ascii="Arial" w:eastAsia="Arial" w:hAnsi="Arial" w:cs="Arial"/>
                <w:color w:val="000000"/>
                <w:sz w:val="18"/>
              </w:rPr>
              <w:t>Factor: Organizational PerformanceVariables:1) Leadership2) IT3) Innovation and Development4) Performance measurement</w:t>
            </w:r>
          </w:p>
        </w:tc>
      </w:tr>
    </w:tbl>
    <w:p w14:paraId="178F781E" w14:textId="77777777" w:rsidR="00A97810" w:rsidRDefault="00000000">
      <w:pPr>
        <w:spacing w:before="200" w:line="260" w:lineRule="atLeast"/>
        <w:jc w:val="both"/>
      </w:pPr>
      <w:r>
        <w:rPr>
          <w:rFonts w:ascii="Arial" w:eastAsia="Arial" w:hAnsi="Arial" w:cs="Arial"/>
          <w:color w:val="000000"/>
          <w:sz w:val="20"/>
        </w:rPr>
        <w:t>CONCEPTUAL FRAMEWORK:</w:t>
      </w:r>
    </w:p>
    <w:p w14:paraId="75FFC98C" w14:textId="77777777" w:rsidR="00A97810" w:rsidRDefault="00A97810"/>
    <w:p w14:paraId="70E3F7F7" w14:textId="77777777" w:rsidR="00A97810" w:rsidRDefault="00000000">
      <w:pPr>
        <w:spacing w:before="60" w:line="260" w:lineRule="atLeast"/>
        <w:jc w:val="both"/>
      </w:pPr>
      <w:r>
        <w:rPr>
          <w:rFonts w:ascii="Arial" w:eastAsia="Arial" w:hAnsi="Arial" w:cs="Arial"/>
          <w:color w:val="000000"/>
          <w:sz w:val="20"/>
        </w:rPr>
        <w:t>Through Literature survey author found that factors like Technical capabilities, Business eco-system and Radical innovation influence as got significant impact on the organization sustainability. Sustainable growth encompasses a business model that creates value consistent with the long-term preservation and enhancement of financial, environmental and social capital. Hence through this review paper author would like to propose a conceptual framework as shown in figure no 1.</w:t>
      </w:r>
    </w:p>
    <w:p w14:paraId="74ACC586" w14:textId="77777777" w:rsidR="00A97810" w:rsidRDefault="00A97810"/>
    <w:p w14:paraId="23229D31" w14:textId="77777777" w:rsidR="00A97810" w:rsidRDefault="00000000">
      <w:pPr>
        <w:spacing w:before="60" w:line="260" w:lineRule="atLeast"/>
        <w:jc w:val="both"/>
      </w:pPr>
      <w:r>
        <w:rPr>
          <w:rFonts w:ascii="Arial" w:eastAsia="Arial" w:hAnsi="Arial" w:cs="Arial"/>
          <w:color w:val="000000"/>
          <w:sz w:val="20"/>
        </w:rPr>
        <w:t>RESEARCH IMPLICATIONS:</w:t>
      </w:r>
    </w:p>
    <w:p w14:paraId="01F52FDB" w14:textId="77777777" w:rsidR="00A97810" w:rsidRDefault="00A97810"/>
    <w:p w14:paraId="363989E0" w14:textId="77777777" w:rsidR="00A97810" w:rsidRDefault="00000000">
      <w:pPr>
        <w:spacing w:before="200" w:line="260" w:lineRule="atLeast"/>
        <w:jc w:val="both"/>
      </w:pPr>
      <w:r>
        <w:rPr>
          <w:rFonts w:ascii="Arial" w:eastAsia="Arial" w:hAnsi="Arial" w:cs="Arial"/>
          <w:color w:val="000000"/>
          <w:sz w:val="20"/>
        </w:rPr>
        <w:t xml:space="preserve">This study delivers three important repercussions for research. Firstly, this study amplifies the literature of entrepreneurship by providing comprehensive and a methodical information about the parameters influencing the </w:t>
      </w:r>
      <w:r>
        <w:rPr>
          <w:rFonts w:ascii="Arial" w:eastAsia="Arial" w:hAnsi="Arial" w:cs="Arial"/>
          <w:b/>
          <w:i/>
          <w:color w:val="000000"/>
          <w:sz w:val="20"/>
          <w:u w:val="single"/>
        </w:rPr>
        <w:t>startup</w:t>
      </w:r>
      <w:r>
        <w:rPr>
          <w:rFonts w:ascii="Arial" w:eastAsia="Arial" w:hAnsi="Arial" w:cs="Arial"/>
          <w:color w:val="000000"/>
          <w:sz w:val="20"/>
        </w:rPr>
        <w:t xml:space="preserve"> sustainability. The literature review reveals the relationship between the various parameters responsible for the </w:t>
      </w:r>
      <w:r>
        <w:rPr>
          <w:rFonts w:ascii="Arial" w:eastAsia="Arial" w:hAnsi="Arial" w:cs="Arial"/>
          <w:b/>
          <w:i/>
          <w:color w:val="000000"/>
          <w:sz w:val="20"/>
          <w:u w:val="single"/>
        </w:rPr>
        <w:t>startup</w:t>
      </w:r>
      <w:r>
        <w:rPr>
          <w:rFonts w:ascii="Arial" w:eastAsia="Arial" w:hAnsi="Arial" w:cs="Arial"/>
          <w:color w:val="000000"/>
          <w:sz w:val="20"/>
        </w:rPr>
        <w:t xml:space="preserve"> sustainability. Among those parameters, three important parameters such as Technological Capabilities, Business Eco-System and Radical Innovations were identified.</w:t>
      </w:r>
    </w:p>
    <w:p w14:paraId="586B1B63" w14:textId="77777777" w:rsidR="00A97810" w:rsidRDefault="00A97810"/>
    <w:p w14:paraId="20067A9C" w14:textId="77777777" w:rsidR="00A97810" w:rsidRDefault="00000000">
      <w:pPr>
        <w:spacing w:before="60" w:line="260" w:lineRule="atLeast"/>
        <w:jc w:val="both"/>
      </w:pPr>
      <w:r>
        <w:rPr>
          <w:rFonts w:ascii="Arial" w:eastAsia="Arial" w:hAnsi="Arial" w:cs="Arial"/>
          <w:color w:val="000000"/>
          <w:sz w:val="20"/>
        </w:rPr>
        <w:t>Second, this study has helped to develop a conceptual framework taking into consideration the independent parameters such as Technological Capabilities, Business Eco-System and Radical Innovations for business sustainability.</w:t>
      </w:r>
    </w:p>
    <w:p w14:paraId="339A7DC0" w14:textId="77777777" w:rsidR="00A97810" w:rsidRDefault="00A97810"/>
    <w:p w14:paraId="48D708BD" w14:textId="77777777" w:rsidR="00A97810" w:rsidRDefault="00000000">
      <w:pPr>
        <w:spacing w:before="60" w:line="260" w:lineRule="atLeast"/>
        <w:jc w:val="both"/>
      </w:pPr>
      <w:r>
        <w:rPr>
          <w:rFonts w:ascii="Arial" w:eastAsia="Arial" w:hAnsi="Arial" w:cs="Arial"/>
          <w:color w:val="000000"/>
          <w:sz w:val="20"/>
        </w:rPr>
        <w:t>Third, survey questionnaire would be developed for the primary data collection from the proposed targeted audience in Bengaluru.</w:t>
      </w:r>
    </w:p>
    <w:p w14:paraId="7C771A44" w14:textId="77777777" w:rsidR="00A97810" w:rsidRDefault="00A97810"/>
    <w:p w14:paraId="00379A38" w14:textId="77777777" w:rsidR="00A97810" w:rsidRDefault="00000000">
      <w:pPr>
        <w:spacing w:before="60" w:line="260" w:lineRule="atLeast"/>
        <w:jc w:val="both"/>
      </w:pPr>
      <w:r>
        <w:rPr>
          <w:rFonts w:ascii="Arial" w:eastAsia="Arial" w:hAnsi="Arial" w:cs="Arial"/>
          <w:color w:val="000000"/>
          <w:sz w:val="20"/>
        </w:rPr>
        <w:t>CONCLUSION:</w:t>
      </w:r>
    </w:p>
    <w:p w14:paraId="7023FF07" w14:textId="77777777" w:rsidR="00A97810" w:rsidRDefault="00A97810"/>
    <w:p w14:paraId="2FFBA196" w14:textId="77777777" w:rsidR="00A97810" w:rsidRDefault="00000000">
      <w:pPr>
        <w:spacing w:before="200" w:line="260" w:lineRule="atLeast"/>
        <w:jc w:val="both"/>
      </w:pPr>
      <w:r>
        <w:rPr>
          <w:rFonts w:ascii="Arial" w:eastAsia="Arial" w:hAnsi="Arial" w:cs="Arial"/>
          <w:color w:val="000000"/>
          <w:sz w:val="20"/>
        </w:rPr>
        <w:t xml:space="preserve">A methodical and significant review was conducted to give an in-depth analysis of the parameters influencing the </w:t>
      </w:r>
      <w:r>
        <w:rPr>
          <w:rFonts w:ascii="Arial" w:eastAsia="Arial" w:hAnsi="Arial" w:cs="Arial"/>
          <w:b/>
          <w:i/>
          <w:color w:val="000000"/>
          <w:sz w:val="20"/>
          <w:u w:val="single"/>
        </w:rPr>
        <w:t>startup</w:t>
      </w:r>
      <w:r>
        <w:rPr>
          <w:rFonts w:ascii="Arial" w:eastAsia="Arial" w:hAnsi="Arial" w:cs="Arial"/>
          <w:color w:val="000000"/>
          <w:sz w:val="20"/>
        </w:rPr>
        <w:t xml:space="preserve"> sustainability. Various Scopus indexed journal articles from the year 2009 to 2017 were considered for literature review. Based on the gaps identified from the literature review, the independent parameters such as Technological capabilities, Business Eco-system, Radical Innovations were derived. A Conceptual framework for </w:t>
      </w:r>
      <w:r>
        <w:rPr>
          <w:rFonts w:ascii="Arial" w:eastAsia="Arial" w:hAnsi="Arial" w:cs="Arial"/>
          <w:b/>
          <w:i/>
          <w:color w:val="000000"/>
          <w:sz w:val="20"/>
          <w:u w:val="single"/>
        </w:rPr>
        <w:t>startup</w:t>
      </w:r>
      <w:r>
        <w:rPr>
          <w:rFonts w:ascii="Arial" w:eastAsia="Arial" w:hAnsi="Arial" w:cs="Arial"/>
          <w:color w:val="000000"/>
          <w:sz w:val="20"/>
        </w:rPr>
        <w:t xml:space="preserve"> sustainability has been developed.</w:t>
      </w:r>
    </w:p>
    <w:p w14:paraId="6372CAE3" w14:textId="77777777" w:rsidR="00A97810" w:rsidRDefault="00A97810"/>
    <w:p w14:paraId="45DE46AC" w14:textId="77777777" w:rsidR="00A97810" w:rsidRDefault="00000000">
      <w:pPr>
        <w:spacing w:before="60" w:line="260" w:lineRule="atLeast"/>
        <w:jc w:val="both"/>
      </w:pPr>
      <w:r>
        <w:rPr>
          <w:rFonts w:ascii="Arial" w:eastAsia="Arial" w:hAnsi="Arial" w:cs="Arial"/>
          <w:color w:val="000000"/>
          <w:sz w:val="20"/>
        </w:rPr>
        <w:t>LIMITATIONS OF THE STUDY:</w:t>
      </w:r>
    </w:p>
    <w:p w14:paraId="7B4A1703" w14:textId="77777777" w:rsidR="00A97810" w:rsidRDefault="00A97810"/>
    <w:p w14:paraId="6461C8D2" w14:textId="77777777" w:rsidR="00A97810" w:rsidRDefault="00000000">
      <w:pPr>
        <w:spacing w:before="60" w:line="260" w:lineRule="atLeast"/>
        <w:jc w:val="both"/>
      </w:pPr>
      <w:r>
        <w:rPr>
          <w:rFonts w:ascii="Arial" w:eastAsia="Arial" w:hAnsi="Arial" w:cs="Arial"/>
          <w:color w:val="000000"/>
          <w:sz w:val="20"/>
        </w:rPr>
        <w:lastRenderedPageBreak/>
        <w:t>This is study is limited to the review of literature from Scopus indexed journals. As this is an ongoing research, the researcher might explore the additional related journals with the identification of factors would be taken forward for the next level.</w:t>
      </w:r>
    </w:p>
    <w:p w14:paraId="16620E83" w14:textId="77777777" w:rsidR="00A97810" w:rsidRDefault="00A97810"/>
    <w:p w14:paraId="4AD3727C" w14:textId="77777777" w:rsidR="00A97810" w:rsidRDefault="00000000">
      <w:pPr>
        <w:spacing w:before="60" w:line="260" w:lineRule="atLeast"/>
        <w:jc w:val="both"/>
      </w:pPr>
      <w:r>
        <w:rPr>
          <w:rFonts w:ascii="Arial" w:eastAsia="Arial" w:hAnsi="Arial" w:cs="Arial"/>
          <w:color w:val="000000"/>
          <w:sz w:val="20"/>
        </w:rPr>
        <w:t>ACKNOWLEDGEMENT:</w:t>
      </w:r>
    </w:p>
    <w:p w14:paraId="2CDBD00C" w14:textId="77777777" w:rsidR="00A97810" w:rsidRDefault="00A97810"/>
    <w:p w14:paraId="07C91D67" w14:textId="77777777" w:rsidR="00A97810" w:rsidRDefault="00000000">
      <w:pPr>
        <w:spacing w:before="60" w:line="260" w:lineRule="atLeast"/>
        <w:jc w:val="both"/>
      </w:pPr>
      <w:r>
        <w:rPr>
          <w:rFonts w:ascii="Arial" w:eastAsia="Arial" w:hAnsi="Arial" w:cs="Arial"/>
          <w:color w:val="000000"/>
          <w:sz w:val="20"/>
        </w:rPr>
        <w:t>The author would like to thank Ramaiah University of Applied Sciences, Bengaluru for having permitted to carry out the research and their unflagging support during the tenure of my research.</w:t>
      </w:r>
    </w:p>
    <w:p w14:paraId="49799F01" w14:textId="77777777" w:rsidR="00A97810" w:rsidRDefault="00000000">
      <w:pPr>
        <w:spacing w:before="200" w:line="260" w:lineRule="atLeast"/>
        <w:jc w:val="both"/>
      </w:pPr>
      <w:r>
        <w:rPr>
          <w:rFonts w:ascii="Arial" w:eastAsia="Arial" w:hAnsi="Arial" w:cs="Arial"/>
          <w:color w:val="000000"/>
          <w:sz w:val="20"/>
        </w:rPr>
        <w:t>REFERENCES:</w:t>
      </w:r>
    </w:p>
    <w:p w14:paraId="59D5D81B" w14:textId="77777777" w:rsidR="00A97810" w:rsidRDefault="00A97810"/>
    <w:p w14:paraId="7BD06F7A" w14:textId="77777777" w:rsidR="00A97810" w:rsidRDefault="00000000">
      <w:pPr>
        <w:spacing w:before="200" w:line="260" w:lineRule="atLeast"/>
        <w:jc w:val="both"/>
      </w:pPr>
      <w:r>
        <w:rPr>
          <w:rFonts w:ascii="Arial" w:eastAsia="Arial" w:hAnsi="Arial" w:cs="Arial"/>
          <w:color w:val="000000"/>
          <w:sz w:val="20"/>
        </w:rPr>
        <w:t xml:space="preserve">1. Adrienne Hall, Sharon A. DeVaney, (2009). Factors that Influence Small Business </w:t>
      </w:r>
      <w:r>
        <w:rPr>
          <w:rFonts w:ascii="Arial" w:eastAsia="Arial" w:hAnsi="Arial" w:cs="Arial"/>
          <w:b/>
          <w:i/>
          <w:color w:val="000000"/>
          <w:sz w:val="20"/>
          <w:u w:val="single"/>
        </w:rPr>
        <w:t>Start-up</w:t>
      </w:r>
      <w:r>
        <w:rPr>
          <w:rFonts w:ascii="Arial" w:eastAsia="Arial" w:hAnsi="Arial" w:cs="Arial"/>
          <w:color w:val="000000"/>
          <w:sz w:val="20"/>
        </w:rPr>
        <w:t>. Consumer Interests Annual Volume 55.</w:t>
      </w:r>
    </w:p>
    <w:p w14:paraId="06519C33" w14:textId="77777777" w:rsidR="00A97810" w:rsidRDefault="00A97810"/>
    <w:p w14:paraId="03E21431" w14:textId="77777777" w:rsidR="00A97810" w:rsidRDefault="00000000">
      <w:pPr>
        <w:spacing w:before="200" w:line="260" w:lineRule="atLeast"/>
        <w:jc w:val="both"/>
      </w:pPr>
      <w:r>
        <w:rPr>
          <w:rFonts w:ascii="Arial" w:eastAsia="Arial" w:hAnsi="Arial" w:cs="Arial"/>
          <w:color w:val="000000"/>
          <w:sz w:val="20"/>
        </w:rPr>
        <w:t>2. Antonio Davila, George Foster, (2005). Management Accounting Systems Adoption Decisions: Evidence and Performance Implications from EarlyStage/</w:t>
      </w:r>
      <w:r>
        <w:rPr>
          <w:rFonts w:ascii="Arial" w:eastAsia="Arial" w:hAnsi="Arial" w:cs="Arial"/>
          <w:b/>
          <w:i/>
          <w:color w:val="000000"/>
          <w:sz w:val="20"/>
          <w:u w:val="single"/>
        </w:rPr>
        <w:t>Startup</w:t>
      </w:r>
      <w:r>
        <w:rPr>
          <w:rFonts w:ascii="Arial" w:eastAsia="Arial" w:hAnsi="Arial" w:cs="Arial"/>
          <w:color w:val="000000"/>
          <w:sz w:val="20"/>
        </w:rPr>
        <w:t xml:space="preserve"> Companies. American Accounting Association, October 2005, Vol. 80, No. 4, pp. 1039-1068.</w:t>
      </w:r>
    </w:p>
    <w:p w14:paraId="132D501B" w14:textId="77777777" w:rsidR="00A97810" w:rsidRDefault="00A97810"/>
    <w:p w14:paraId="4C66C70B" w14:textId="77777777" w:rsidR="00A97810" w:rsidRDefault="00000000">
      <w:pPr>
        <w:spacing w:before="60" w:line="260" w:lineRule="atLeast"/>
        <w:jc w:val="both"/>
      </w:pPr>
      <w:r>
        <w:rPr>
          <w:rFonts w:ascii="Arial" w:eastAsia="Arial" w:hAnsi="Arial" w:cs="Arial"/>
          <w:color w:val="000000"/>
          <w:sz w:val="20"/>
        </w:rPr>
        <w:t>3. B.E.A. Oghojafor, Owolabi Lateef Kuye, Ogunkoya Olufemi A, Shobayo Peter B, (2014). Competitve strategies, technological capabilities and organizational performance: evidence from nigerian manufacturing industry. Arabian Journal of Business and Management Review (Nigerian Chapter) Vol. 2, No. 1.</w:t>
      </w:r>
    </w:p>
    <w:p w14:paraId="1DEEC36B" w14:textId="77777777" w:rsidR="00A97810" w:rsidRDefault="00A97810"/>
    <w:p w14:paraId="6BCBB237" w14:textId="77777777" w:rsidR="00A97810" w:rsidRDefault="00000000">
      <w:pPr>
        <w:spacing w:before="60" w:line="260" w:lineRule="atLeast"/>
        <w:jc w:val="both"/>
      </w:pPr>
      <w:r>
        <w:rPr>
          <w:rFonts w:ascii="Arial" w:eastAsia="Arial" w:hAnsi="Arial" w:cs="Arial"/>
          <w:color w:val="000000"/>
          <w:sz w:val="20"/>
        </w:rPr>
        <w:t>4. Bat Batjargal, (2003). Social Capital and Entrepreneurial Performance in Russia: A Longitudinal Study. Organization Studies 24(4): 535-556.</w:t>
      </w:r>
    </w:p>
    <w:p w14:paraId="0080D9BA" w14:textId="77777777" w:rsidR="00A97810" w:rsidRDefault="00A97810"/>
    <w:p w14:paraId="6A2D5DDB" w14:textId="77777777" w:rsidR="00A97810" w:rsidRDefault="00000000">
      <w:pPr>
        <w:spacing w:before="60" w:line="260" w:lineRule="atLeast"/>
        <w:jc w:val="both"/>
      </w:pPr>
      <w:r>
        <w:rPr>
          <w:rFonts w:ascii="Arial" w:eastAsia="Arial" w:hAnsi="Arial" w:cs="Arial"/>
          <w:color w:val="000000"/>
          <w:sz w:val="20"/>
        </w:rPr>
        <w:t>5. Corina Gavrea, Liviu Ilies, Roxana Stegerean, (2011). Determinants of Organizational Performance: The case of Romania. Management &amp; Marketing Challenges for the Knowledge Society Vol. 6, No. 2, pp. 285-300.</w:t>
      </w:r>
    </w:p>
    <w:p w14:paraId="6976779E" w14:textId="77777777" w:rsidR="00A97810" w:rsidRDefault="00A97810"/>
    <w:p w14:paraId="00D7E4A2" w14:textId="77777777" w:rsidR="00A97810" w:rsidRDefault="00000000">
      <w:pPr>
        <w:spacing w:before="60" w:line="260" w:lineRule="atLeast"/>
        <w:jc w:val="both"/>
      </w:pPr>
      <w:r>
        <w:rPr>
          <w:rFonts w:ascii="Arial" w:eastAsia="Arial" w:hAnsi="Arial" w:cs="Arial"/>
          <w:color w:val="000000"/>
          <w:sz w:val="20"/>
        </w:rPr>
        <w:t>6. Diane A. Isabelle, (2013). Key Factors Affecting a Technology Entrepreneur's Choice of Incubator or Accelerator. Technology Innovation Management Review Vol. 2, No. 1.</w:t>
      </w:r>
    </w:p>
    <w:p w14:paraId="756AD478" w14:textId="77777777" w:rsidR="00A97810" w:rsidRDefault="00A97810"/>
    <w:p w14:paraId="1E65F396" w14:textId="77777777" w:rsidR="00A97810" w:rsidRDefault="00000000">
      <w:pPr>
        <w:spacing w:before="60" w:line="260" w:lineRule="atLeast"/>
        <w:jc w:val="both"/>
      </w:pPr>
      <w:r>
        <w:rPr>
          <w:rFonts w:ascii="Arial" w:eastAsia="Arial" w:hAnsi="Arial" w:cs="Arial"/>
          <w:color w:val="000000"/>
          <w:sz w:val="20"/>
        </w:rPr>
        <w:t>7. Graham Hubbard, (2006). Measuring Organizational Performance: Beyond the Triple Bottom Line. Business Strategy and the Environment Bus. Strat. Env. 19, 177-191.</w:t>
      </w:r>
    </w:p>
    <w:p w14:paraId="483E8766" w14:textId="77777777" w:rsidR="00A97810" w:rsidRDefault="00A97810"/>
    <w:p w14:paraId="21DD3FF4" w14:textId="77777777" w:rsidR="00A97810" w:rsidRDefault="00000000">
      <w:pPr>
        <w:spacing w:before="60" w:line="260" w:lineRule="atLeast"/>
        <w:jc w:val="both"/>
      </w:pPr>
      <w:r>
        <w:rPr>
          <w:rFonts w:ascii="Arial" w:eastAsia="Arial" w:hAnsi="Arial" w:cs="Arial"/>
          <w:color w:val="000000"/>
          <w:sz w:val="20"/>
        </w:rPr>
        <w:t>8. Gary S. Hansen, Birger Wernerfelt, (1989). Determinants Of Firm Performance: The Relative Importance Of Economic And / Organizational Factors. Strategic Management Journal, Vol. 10, 399-41.</w:t>
      </w:r>
    </w:p>
    <w:p w14:paraId="3FEB3CB2" w14:textId="77777777" w:rsidR="00A97810" w:rsidRDefault="00A97810"/>
    <w:p w14:paraId="3E845653" w14:textId="77777777" w:rsidR="00A97810" w:rsidRDefault="00000000">
      <w:pPr>
        <w:spacing w:before="200" w:line="260" w:lineRule="atLeast"/>
        <w:jc w:val="both"/>
      </w:pPr>
      <w:r>
        <w:rPr>
          <w:rFonts w:ascii="Arial" w:eastAsia="Arial" w:hAnsi="Arial" w:cs="Arial"/>
          <w:color w:val="000000"/>
          <w:sz w:val="20"/>
        </w:rPr>
        <w:t xml:space="preserve">9. Gerard Groenewegen, Frank de Langen, (2012). Critical Success Factors of the Survival of </w:t>
      </w:r>
      <w:r>
        <w:rPr>
          <w:rFonts w:ascii="Arial" w:eastAsia="Arial" w:hAnsi="Arial" w:cs="Arial"/>
          <w:b/>
          <w:i/>
          <w:color w:val="000000"/>
          <w:sz w:val="20"/>
          <w:u w:val="single"/>
        </w:rPr>
        <w:t>Start-Ups</w:t>
      </w:r>
      <w:r>
        <w:rPr>
          <w:rFonts w:ascii="Arial" w:eastAsia="Arial" w:hAnsi="Arial" w:cs="Arial"/>
          <w:color w:val="000000"/>
          <w:sz w:val="20"/>
        </w:rPr>
        <w:t xml:space="preserve"> with a Radical Innovation. Journal of Applied Economics and Business Research JAEBR, 2(3): 155-171.</w:t>
      </w:r>
    </w:p>
    <w:p w14:paraId="75F089F0" w14:textId="77777777" w:rsidR="00A97810" w:rsidRDefault="00A97810"/>
    <w:p w14:paraId="27E8A996" w14:textId="77777777" w:rsidR="00A97810" w:rsidRDefault="00000000">
      <w:pPr>
        <w:spacing w:before="60" w:line="260" w:lineRule="atLeast"/>
        <w:jc w:val="both"/>
      </w:pPr>
      <w:r>
        <w:rPr>
          <w:rFonts w:ascii="Arial" w:eastAsia="Arial" w:hAnsi="Arial" w:cs="Arial"/>
          <w:color w:val="000000"/>
          <w:sz w:val="20"/>
        </w:rPr>
        <w:t>10. Gerrit Rooks, Adam Szirmai, Arthur Sserwanga, (2012). Network Structure and Innovative Performance of African Entrepreneurs: The Case of Uganda. Journal of African Economies, Vol. 21, number 4, pp. 609-636.</w:t>
      </w:r>
    </w:p>
    <w:p w14:paraId="23BE9A76" w14:textId="77777777" w:rsidR="00A97810" w:rsidRDefault="00A97810"/>
    <w:p w14:paraId="623878D5" w14:textId="77777777" w:rsidR="00A97810" w:rsidRDefault="00000000">
      <w:pPr>
        <w:spacing w:before="60" w:line="260" w:lineRule="atLeast"/>
        <w:jc w:val="both"/>
      </w:pPr>
      <w:r>
        <w:rPr>
          <w:rFonts w:ascii="Arial" w:eastAsia="Arial" w:hAnsi="Arial" w:cs="Arial"/>
          <w:color w:val="000000"/>
          <w:sz w:val="20"/>
        </w:rPr>
        <w:t>11. Ismail Sila, (2007). Examining the effects of contextual factors on TQM and performance through the lens of organizational theories: An empirical study. Journal of Operations Management 25, 83-109.</w:t>
      </w:r>
    </w:p>
    <w:p w14:paraId="2B8066A9" w14:textId="77777777" w:rsidR="00A97810" w:rsidRDefault="00A97810"/>
    <w:p w14:paraId="77EF2EB8" w14:textId="77777777" w:rsidR="00A97810" w:rsidRDefault="00000000">
      <w:pPr>
        <w:spacing w:before="60" w:line="260" w:lineRule="atLeast"/>
        <w:jc w:val="both"/>
      </w:pPr>
      <w:r>
        <w:rPr>
          <w:rFonts w:ascii="Arial" w:eastAsia="Arial" w:hAnsi="Arial" w:cs="Arial"/>
          <w:color w:val="000000"/>
          <w:sz w:val="20"/>
        </w:rPr>
        <w:lastRenderedPageBreak/>
        <w:t>12. Jo Rhodes, Richard Hung, Peter Lok, Bella Ya-Hui Lien and Chi-Min Wu, (2008). Factors influencing organizational knowledge transfer: implication for corporate performance. Journal of Knowledge ManagementVol. 12 No. 3 2008, pp. 84-100.</w:t>
      </w:r>
    </w:p>
    <w:p w14:paraId="2DE03411" w14:textId="77777777" w:rsidR="00A97810" w:rsidRDefault="00A97810"/>
    <w:p w14:paraId="0D3A4752" w14:textId="77777777" w:rsidR="00A97810" w:rsidRDefault="00000000">
      <w:pPr>
        <w:spacing w:before="60" w:line="260" w:lineRule="atLeast"/>
        <w:jc w:val="both"/>
      </w:pPr>
      <w:r>
        <w:rPr>
          <w:rFonts w:ascii="Arial" w:eastAsia="Arial" w:hAnsi="Arial" w:cs="Arial"/>
          <w:color w:val="000000"/>
          <w:sz w:val="20"/>
        </w:rPr>
        <w:t>13. Li-An Ho, (2008). What affects organizational performance? Industrial Management &amp; Data Systems Vol. 108 No. 9, pp. 1234-1254.</w:t>
      </w:r>
    </w:p>
    <w:p w14:paraId="0FCED1C9" w14:textId="77777777" w:rsidR="00A97810" w:rsidRDefault="00A97810"/>
    <w:p w14:paraId="0C52B9F4" w14:textId="77777777" w:rsidR="00A97810" w:rsidRDefault="00000000">
      <w:pPr>
        <w:spacing w:before="60" w:line="260" w:lineRule="atLeast"/>
        <w:jc w:val="both"/>
      </w:pPr>
      <w:r>
        <w:rPr>
          <w:rFonts w:ascii="Arial" w:eastAsia="Arial" w:hAnsi="Arial" w:cs="Arial"/>
          <w:color w:val="000000"/>
          <w:sz w:val="20"/>
        </w:rPr>
        <w:t>14. Nur Naha Abu Mansor, Ananya Raka Chakraborty, Tay Ke Yin, Zeynep Mahitapoglu, (2012). Organizational Factors Influencing Performance Management System in Higher Educational Institution of South East Asia.Social and Behavioral Sciences 40 ( 2012 ) 584 - 590.</w:t>
      </w:r>
    </w:p>
    <w:p w14:paraId="5CB48661" w14:textId="77777777" w:rsidR="00A97810" w:rsidRDefault="00A97810"/>
    <w:p w14:paraId="14940EAF" w14:textId="77777777" w:rsidR="00A97810" w:rsidRDefault="00000000">
      <w:pPr>
        <w:spacing w:before="200" w:line="260" w:lineRule="atLeast"/>
        <w:jc w:val="both"/>
      </w:pPr>
      <w:r>
        <w:rPr>
          <w:rFonts w:ascii="Arial" w:eastAsia="Arial" w:hAnsi="Arial" w:cs="Arial"/>
          <w:color w:val="000000"/>
          <w:sz w:val="20"/>
        </w:rPr>
        <w:t xml:space="preserve">15. Okrah, James and Nepp, Alexander, (2017). Factors Affecting </w:t>
      </w:r>
      <w:r>
        <w:rPr>
          <w:rFonts w:ascii="Arial" w:eastAsia="Arial" w:hAnsi="Arial" w:cs="Arial"/>
          <w:b/>
          <w:i/>
          <w:color w:val="000000"/>
          <w:sz w:val="20"/>
          <w:u w:val="single"/>
        </w:rPr>
        <w:t>Startup</w:t>
      </w:r>
      <w:r>
        <w:rPr>
          <w:rFonts w:ascii="Arial" w:eastAsia="Arial" w:hAnsi="Arial" w:cs="Arial"/>
          <w:color w:val="000000"/>
          <w:sz w:val="20"/>
        </w:rPr>
        <w:t xml:space="preserve"> Innovations and Growth. International Journal of Business Management and Leadership ISSN 2231-122X Volume 8, Number 1, pp. 11-21.</w:t>
      </w:r>
    </w:p>
    <w:p w14:paraId="0F040214" w14:textId="77777777" w:rsidR="00A97810" w:rsidRDefault="00A97810"/>
    <w:p w14:paraId="27D07D14" w14:textId="77777777" w:rsidR="00A97810" w:rsidRDefault="00000000">
      <w:pPr>
        <w:spacing w:before="60" w:line="260" w:lineRule="atLeast"/>
        <w:jc w:val="both"/>
      </w:pPr>
      <w:r>
        <w:rPr>
          <w:rFonts w:ascii="Arial" w:eastAsia="Arial" w:hAnsi="Arial" w:cs="Arial"/>
          <w:color w:val="000000"/>
          <w:sz w:val="20"/>
        </w:rPr>
        <w:t>16. Suhong Li, Bhanu Ragu-Nathan,T.S. Ragu-Nathan, S. Subba Rao, (2006). The impact of supply chain management practices on competitive advantage and organizational performance. The International Journal of Management Science Omega 34, 107 - 124.</w:t>
      </w:r>
    </w:p>
    <w:p w14:paraId="045B2A8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27, 2019</w:t>
      </w:r>
    </w:p>
    <w:p w14:paraId="387A6038" w14:textId="77777777" w:rsidR="00A97810" w:rsidRDefault="00A97810"/>
    <w:p w14:paraId="49CA1784" w14:textId="77777777" w:rsidR="00A97810" w:rsidRDefault="00000000">
      <w:pPr>
        <w:ind w:left="200"/>
        <w:sectPr w:rsidR="00A97810">
          <w:type w:val="continuous"/>
          <w:pgSz w:w="12240" w:h="15840"/>
          <w:pgMar w:top="840" w:right="1000" w:bottom="840" w:left="1000" w:header="400" w:footer="400" w:gutter="0"/>
          <w:cols w:space="720"/>
        </w:sectPr>
      </w:pPr>
      <w:r>
        <w:br/>
      </w:r>
      <w:r>
        <w:pict w14:anchorId="0E798ACA">
          <v:line id="_x0000_s2260" style="position:absolute;left:0;text-align:left;z-index:251786240;mso-position-horizontal-relative:text;mso-position-vertical-relative:text" from="0,10pt" to="512pt,10pt" strokeweight="1pt"/>
        </w:pict>
      </w:r>
      <w:r>
        <w:rPr>
          <w:rFonts w:ascii="Arial" w:eastAsia="Arial" w:hAnsi="Arial" w:cs="Arial"/>
          <w:b/>
          <w:color w:val="767676"/>
          <w:sz w:val="16"/>
        </w:rPr>
        <w:t>End of Document</w:t>
      </w:r>
    </w:p>
    <w:p w14:paraId="68F4EE41" w14:textId="77777777" w:rsidR="00A97810" w:rsidRDefault="00A97810">
      <w:pPr>
        <w:sectPr w:rsidR="00A97810">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gutter="0"/>
          <w:cols w:space="720"/>
          <w:titlePg/>
        </w:sectPr>
      </w:pPr>
    </w:p>
    <w:p w14:paraId="17652283" w14:textId="77777777" w:rsidR="00A97810" w:rsidRDefault="00A97810">
      <w:bookmarkStart w:id="120" w:name="Bookmark_61"/>
      <w:bookmarkEnd w:id="120"/>
    </w:p>
    <w:p w14:paraId="1DE9A879" w14:textId="77777777" w:rsidR="00A97810" w:rsidRDefault="00000000">
      <w:r>
        <w:pict w14:anchorId="67CE32C2">
          <v:shape id="_x0000_i1112" type="#_x0000_t75" alt="LexisNexis®" style="width:148pt;height:30pt">
            <v:imagedata r:id="rId7" o:title=""/>
          </v:shape>
        </w:pict>
      </w:r>
      <w:r>
        <w:cr/>
      </w:r>
    </w:p>
    <w:p w14:paraId="27F0FC3B" w14:textId="77777777" w:rsidR="00A97810" w:rsidRDefault="00000000">
      <w:pPr>
        <w:spacing w:before="240" w:after="200" w:line="340" w:lineRule="atLeast"/>
        <w:jc w:val="center"/>
        <w:outlineLvl w:val="0"/>
        <w:rPr>
          <w:rFonts w:ascii="Arial" w:hAnsi="Arial" w:cs="Arial"/>
          <w:b/>
          <w:bCs/>
          <w:kern w:val="32"/>
          <w:sz w:val="32"/>
          <w:szCs w:val="32"/>
        </w:rPr>
      </w:pPr>
      <w:hyperlink r:id="rId858" w:history="1">
        <w:r>
          <w:rPr>
            <w:rFonts w:ascii="Arial" w:eastAsia="Arial" w:hAnsi="Arial" w:cs="Arial"/>
            <w:b/>
            <w:bCs/>
            <w:i/>
            <w:color w:val="0077CC"/>
            <w:kern w:val="32"/>
            <w:sz w:val="28"/>
            <w:szCs w:val="32"/>
            <w:u w:val="single"/>
            <w:shd w:val="clear" w:color="auto" w:fill="FFFFFF"/>
          </w:rPr>
          <w:t xml:space="preserve">Indian Bank to provide credit to </w:t>
        </w:r>
      </w:hyperlink>
      <w:hyperlink r:id="rId859" w:history="1">
        <w:r>
          <w:rPr>
            <w:rFonts w:ascii="Arial" w:eastAsia="Arial" w:hAnsi="Arial" w:cs="Arial"/>
            <w:b/>
            <w:bCs/>
            <w:i/>
            <w:color w:val="0077CC"/>
            <w:kern w:val="32"/>
            <w:sz w:val="28"/>
            <w:szCs w:val="32"/>
            <w:u w:val="single"/>
            <w:shd w:val="clear" w:color="auto" w:fill="FFFFFF"/>
          </w:rPr>
          <w:t>start-ups</w:t>
        </w:r>
      </w:hyperlink>
      <w:hyperlink r:id="rId860" w:history="1">
        <w:r>
          <w:rPr>
            <w:rFonts w:ascii="Arial" w:eastAsia="Arial" w:hAnsi="Arial" w:cs="Arial"/>
            <w:b/>
            <w:bCs/>
            <w:i/>
            <w:color w:val="0077CC"/>
            <w:kern w:val="32"/>
            <w:sz w:val="28"/>
            <w:szCs w:val="32"/>
            <w:u w:val="single"/>
            <w:shd w:val="clear" w:color="auto" w:fill="FFFFFF"/>
          </w:rPr>
          <w:t xml:space="preserve">; ties </w:t>
        </w:r>
      </w:hyperlink>
      <w:hyperlink r:id="rId861" w:history="1">
        <w:r>
          <w:rPr>
            <w:rFonts w:ascii="Arial" w:eastAsia="Arial" w:hAnsi="Arial" w:cs="Arial"/>
            <w:b/>
            <w:bCs/>
            <w:i/>
            <w:color w:val="0077CC"/>
            <w:kern w:val="32"/>
            <w:sz w:val="28"/>
            <w:szCs w:val="32"/>
            <w:u w:val="single"/>
            <w:shd w:val="clear" w:color="auto" w:fill="FFFFFF"/>
          </w:rPr>
          <w:t>up</w:t>
        </w:r>
      </w:hyperlink>
      <w:hyperlink r:id="rId862" w:history="1">
        <w:r>
          <w:rPr>
            <w:rFonts w:ascii="Arial" w:eastAsia="Arial" w:hAnsi="Arial" w:cs="Arial"/>
            <w:b/>
            <w:bCs/>
            <w:i/>
            <w:color w:val="0077CC"/>
            <w:kern w:val="32"/>
            <w:sz w:val="28"/>
            <w:szCs w:val="32"/>
            <w:u w:val="single"/>
            <w:shd w:val="clear" w:color="auto" w:fill="FFFFFF"/>
          </w:rPr>
          <w:t xml:space="preserve"> with IITMIC</w:t>
        </w:r>
      </w:hyperlink>
    </w:p>
    <w:p w14:paraId="630927D7" w14:textId="77777777" w:rsidR="00A97810" w:rsidRDefault="00000000">
      <w:pPr>
        <w:spacing w:before="120" w:line="260" w:lineRule="atLeast"/>
        <w:jc w:val="center"/>
      </w:pPr>
      <w:r>
        <w:rPr>
          <w:rFonts w:ascii="Arial" w:eastAsia="Arial" w:hAnsi="Arial" w:cs="Arial"/>
          <w:color w:val="000000"/>
          <w:sz w:val="20"/>
        </w:rPr>
        <w:t xml:space="preserve">Newstex Blogs </w:t>
      </w:r>
    </w:p>
    <w:p w14:paraId="714A5D16" w14:textId="77777777" w:rsidR="00A97810" w:rsidRDefault="00000000">
      <w:pPr>
        <w:spacing w:before="120" w:line="260" w:lineRule="atLeast"/>
        <w:jc w:val="center"/>
      </w:pPr>
      <w:r>
        <w:rPr>
          <w:rFonts w:ascii="Arial" w:eastAsia="Arial" w:hAnsi="Arial" w:cs="Arial"/>
          <w:color w:val="000000"/>
          <w:sz w:val="20"/>
        </w:rPr>
        <w:t>The Hindu Business Line</w:t>
      </w:r>
    </w:p>
    <w:p w14:paraId="4CE20A1B" w14:textId="77777777" w:rsidR="00A97810" w:rsidRDefault="00000000">
      <w:pPr>
        <w:spacing w:before="120" w:line="260" w:lineRule="atLeast"/>
        <w:jc w:val="center"/>
      </w:pPr>
      <w:r>
        <w:rPr>
          <w:rFonts w:ascii="Arial" w:eastAsia="Arial" w:hAnsi="Arial" w:cs="Arial"/>
          <w:color w:val="000000"/>
          <w:sz w:val="20"/>
        </w:rPr>
        <w:t>October 22, 2020 Thursday 12:06 AM EST</w:t>
      </w:r>
    </w:p>
    <w:p w14:paraId="16AA840E" w14:textId="77777777" w:rsidR="00A97810" w:rsidRDefault="00A97810">
      <w:pPr>
        <w:spacing w:line="240" w:lineRule="atLeast"/>
        <w:jc w:val="both"/>
      </w:pPr>
    </w:p>
    <w:p w14:paraId="2698C330" w14:textId="77777777" w:rsidR="00A97810" w:rsidRDefault="00000000">
      <w:pPr>
        <w:spacing w:before="120" w:line="220" w:lineRule="atLeast"/>
      </w:pPr>
      <w:r>
        <w:br/>
      </w:r>
      <w:r>
        <w:rPr>
          <w:rFonts w:ascii="Arial" w:eastAsia="Arial" w:hAnsi="Arial" w:cs="Arial"/>
          <w:color w:val="000000"/>
          <w:sz w:val="16"/>
        </w:rPr>
        <w:t>Copyright 2020 Newstex LLC All Rights Reserved</w:t>
      </w:r>
    </w:p>
    <w:p w14:paraId="4D84C17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375 words</w:t>
      </w:r>
    </w:p>
    <w:p w14:paraId="78FE881B"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Our Bureau</w:t>
      </w:r>
    </w:p>
    <w:p w14:paraId="57B87582" w14:textId="77777777" w:rsidR="00A97810" w:rsidRDefault="00000000">
      <w:pPr>
        <w:keepNext/>
        <w:spacing w:before="240" w:line="340" w:lineRule="atLeast"/>
      </w:pPr>
      <w:bookmarkStart w:id="121" w:name="Body_59"/>
      <w:bookmarkEnd w:id="121"/>
      <w:r>
        <w:rPr>
          <w:rFonts w:ascii="Arial" w:eastAsia="Arial" w:hAnsi="Arial" w:cs="Arial"/>
          <w:b/>
          <w:color w:val="000000"/>
          <w:sz w:val="28"/>
        </w:rPr>
        <w:t>Body</w:t>
      </w:r>
    </w:p>
    <w:p w14:paraId="5A80E640" w14:textId="77777777" w:rsidR="00A97810" w:rsidRDefault="00000000">
      <w:pPr>
        <w:spacing w:line="60" w:lineRule="exact"/>
      </w:pPr>
      <w:r>
        <w:pict w14:anchorId="6C7E3256">
          <v:line id="_x0000_s2262" style="position:absolute;z-index:251787264" from="0,2pt" to="512pt,2pt" strokecolor="#009ddb" strokeweight="2pt">
            <w10:wrap type="topAndBottom"/>
          </v:line>
        </w:pict>
      </w:r>
    </w:p>
    <w:p w14:paraId="1E0DFFEA" w14:textId="77777777" w:rsidR="00A97810" w:rsidRDefault="00A97810"/>
    <w:p w14:paraId="1A1F859B" w14:textId="77777777" w:rsidR="00A97810" w:rsidRDefault="00000000">
      <w:pPr>
        <w:spacing w:before="200" w:line="260" w:lineRule="atLeast"/>
        <w:jc w:val="both"/>
      </w:pPr>
      <w:r>
        <w:rPr>
          <w:rFonts w:ascii="Arial" w:eastAsia="Arial" w:hAnsi="Arial" w:cs="Arial"/>
          <w:color w:val="000000"/>
          <w:sz w:val="20"/>
        </w:rPr>
        <w:t xml:space="preserve">Oct 21, 2020( The Hindu Business Line: </w:t>
      </w:r>
      <w:hyperlink r:id="rId863"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Public sector lender Indian Bank has introduced 'IND Spring Board', an initiative for funding </w:t>
      </w:r>
      <w:r>
        <w:rPr>
          <w:rFonts w:ascii="Arial" w:eastAsia="Arial" w:hAnsi="Arial" w:cs="Arial"/>
          <w:b/>
          <w:i/>
          <w:color w:val="000000"/>
          <w:sz w:val="20"/>
          <w:u w:val="single"/>
        </w:rPr>
        <w:t>start-ups</w:t>
      </w:r>
      <w:r>
        <w:rPr>
          <w:rFonts w:ascii="Arial" w:eastAsia="Arial" w:hAnsi="Arial" w:cs="Arial"/>
          <w:color w:val="000000"/>
          <w:sz w:val="20"/>
        </w:rPr>
        <w:t xml:space="preserve">, in collaboration with the IIT-Madras Incubation Cell (IITMIC).The Chennai-headquartered bank seeks to bridge the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IITMIC.Business modelUnder the deal, IITMIC will refer </w:t>
      </w:r>
      <w:r>
        <w:rPr>
          <w:rFonts w:ascii="Arial" w:eastAsia="Arial" w:hAnsi="Arial" w:cs="Arial"/>
          <w:b/>
          <w:i/>
          <w:color w:val="000000"/>
          <w:sz w:val="20"/>
          <w:u w:val="single"/>
        </w:rPr>
        <w:t>start-ups</w:t>
      </w:r>
      <w:r>
        <w:rPr>
          <w:rFonts w:ascii="Arial" w:eastAsia="Arial" w:hAnsi="Arial" w:cs="Arial"/>
          <w:color w:val="000000"/>
          <w:sz w:val="20"/>
        </w:rPr>
        <w:t xml:space="preserve"> with proven technology and established cash flows to the bank, and also extend advisory to the bank on the business model. The bank will extend loans of </w:t>
      </w:r>
      <w:r>
        <w:rPr>
          <w:rFonts w:ascii="Arial" w:eastAsia="Arial" w:hAnsi="Arial" w:cs="Arial"/>
          <w:b/>
          <w:i/>
          <w:color w:val="000000"/>
          <w:sz w:val="20"/>
          <w:u w:val="single"/>
        </w:rPr>
        <w:t>up</w:t>
      </w:r>
      <w:r>
        <w:rPr>
          <w:rFonts w:ascii="Arial" w:eastAsia="Arial" w:hAnsi="Arial" w:cs="Arial"/>
          <w:color w:val="000000"/>
          <w:sz w:val="20"/>
        </w:rPr>
        <w:t xml:space="preserve"> to Rs. </w:t>
      </w:r>
    </w:p>
    <w:p w14:paraId="46555DBB" w14:textId="77777777" w:rsidR="00A97810" w:rsidRDefault="00000000">
      <w:pPr>
        <w:spacing w:before="200" w:line="260" w:lineRule="atLeast"/>
        <w:jc w:val="both"/>
      </w:pPr>
      <w:r>
        <w:rPr>
          <w:rFonts w:ascii="Arial" w:eastAsia="Arial" w:hAnsi="Arial" w:cs="Arial"/>
          <w:color w:val="000000"/>
          <w:sz w:val="20"/>
        </w:rPr>
        <w:t xml:space="preserve">50 crore to these </w:t>
      </w:r>
      <w:r>
        <w:rPr>
          <w:rFonts w:ascii="Arial" w:eastAsia="Arial" w:hAnsi="Arial" w:cs="Arial"/>
          <w:b/>
          <w:i/>
          <w:color w:val="000000"/>
          <w:sz w:val="20"/>
          <w:u w:val="single"/>
        </w:rPr>
        <w:t>start-ups</w:t>
      </w:r>
      <w:r>
        <w:rPr>
          <w:rFonts w:ascii="Arial" w:eastAsia="Arial" w:hAnsi="Arial" w:cs="Arial"/>
          <w:color w:val="000000"/>
          <w:sz w:val="20"/>
        </w:rPr>
        <w:t xml:space="preserve"> for their working capital requirements or purchase of machinery.'It is a known fact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as they do not meet the requirements under traditional models of financing. The business models involving high technology, the lack of visibility of cash flows, credit history, the high burn rate and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Resultantly, this segment has been almost completely funded by seed capital, or private equity from India/ abroad,' said Padmaja Chunduru, MD and CEO of Indian Bank.'Spring board for </w:t>
      </w:r>
      <w:r>
        <w:rPr>
          <w:rFonts w:ascii="Arial" w:eastAsia="Arial" w:hAnsi="Arial" w:cs="Arial"/>
          <w:b/>
          <w:i/>
          <w:color w:val="000000"/>
          <w:sz w:val="20"/>
          <w:u w:val="single"/>
        </w:rPr>
        <w:t>start-ups</w:t>
      </w:r>
      <w:r>
        <w:rPr>
          <w:rFonts w:ascii="Arial" w:eastAsia="Arial" w:hAnsi="Arial" w:cs="Arial"/>
          <w:color w:val="000000"/>
          <w:sz w:val="20"/>
        </w:rPr>
        <w:t xml:space="preserve">''This initiative, we believe, will be the spring board for </w:t>
      </w:r>
      <w:r>
        <w:rPr>
          <w:rFonts w:ascii="Arial" w:eastAsia="Arial" w:hAnsi="Arial" w:cs="Arial"/>
          <w:b/>
          <w:i/>
          <w:color w:val="000000"/>
          <w:sz w:val="20"/>
          <w:u w:val="single"/>
        </w:rPr>
        <w:t>start-ups</w:t>
      </w:r>
      <w:r>
        <w:rPr>
          <w:rFonts w:ascii="Arial" w:eastAsia="Arial" w:hAnsi="Arial" w:cs="Arial"/>
          <w:color w:val="000000"/>
          <w:sz w:val="20"/>
        </w:rPr>
        <w:t xml:space="preserve"> to realise their ambitions. We see this collaboration as a perfect fit both for the bank and IITMIC,' she added.The initiative was virtually launched by K Ananth Krishnan, EVP and CTO, Tata Consultancy Services, in the presence of Debasish Panda, Secretary, Financial Services, Union Ministry of Finance.'IND Spring, the new model for financing </w:t>
      </w:r>
      <w:r>
        <w:rPr>
          <w:rFonts w:ascii="Arial" w:eastAsia="Arial" w:hAnsi="Arial" w:cs="Arial"/>
          <w:b/>
          <w:i/>
          <w:color w:val="000000"/>
          <w:sz w:val="20"/>
          <w:u w:val="single"/>
        </w:rPr>
        <w:t>start-ups</w:t>
      </w:r>
      <w:r>
        <w:rPr>
          <w:rFonts w:ascii="Arial" w:eastAsia="Arial" w:hAnsi="Arial" w:cs="Arial"/>
          <w:color w:val="000000"/>
          <w:sz w:val="20"/>
        </w:rPr>
        <w:t xml:space="preserve">, will be a game-changer in the banking industry,' said Panda.'For </w:t>
      </w:r>
      <w:r>
        <w:rPr>
          <w:rFonts w:ascii="Arial" w:eastAsia="Arial" w:hAnsi="Arial" w:cs="Arial"/>
          <w:b/>
          <w:i/>
          <w:color w:val="000000"/>
          <w:sz w:val="20"/>
          <w:u w:val="single"/>
        </w:rPr>
        <w:t>start-ups</w:t>
      </w:r>
      <w:r>
        <w:rPr>
          <w:rFonts w:ascii="Arial" w:eastAsia="Arial" w:hAnsi="Arial" w:cs="Arial"/>
          <w:color w:val="000000"/>
          <w:sz w:val="20"/>
        </w:rPr>
        <w:t xml:space="preserve">, working capital is a bottleneck since they don't have collateral, and entrepreneurs are also not in a position to provide a personal guarantee. By launching IND Spring Board, Indian Bank has proved that it certainly cares for these entrepreneurs,' said Ashok Jhunjhunwala, Co-Chairman, IIT Madras-Incubation Cell.Under the deal, IITMIC will refer </w:t>
      </w:r>
      <w:r>
        <w:rPr>
          <w:rFonts w:ascii="Arial" w:eastAsia="Arial" w:hAnsi="Arial" w:cs="Arial"/>
          <w:b/>
          <w:i/>
          <w:color w:val="000000"/>
          <w:sz w:val="20"/>
          <w:u w:val="single"/>
        </w:rPr>
        <w:t>start-ups</w:t>
      </w:r>
      <w:r>
        <w:rPr>
          <w:rFonts w:ascii="Arial" w:eastAsia="Arial" w:hAnsi="Arial" w:cs="Arial"/>
          <w:color w:val="000000"/>
          <w:sz w:val="20"/>
        </w:rPr>
        <w:t xml:space="preserve"> with proven technology and established cash flows to the bank, and also extend advisory to the bankon the business model </w:t>
      </w:r>
    </w:p>
    <w:p w14:paraId="53F9A147"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21, 2020</w:t>
      </w:r>
    </w:p>
    <w:p w14:paraId="2AAD1289" w14:textId="77777777" w:rsidR="00A97810" w:rsidRDefault="00A97810"/>
    <w:p w14:paraId="4CACE145" w14:textId="77777777" w:rsidR="00A97810" w:rsidRDefault="00000000">
      <w:pPr>
        <w:ind w:left="200"/>
        <w:sectPr w:rsidR="00A97810">
          <w:type w:val="continuous"/>
          <w:pgSz w:w="12240" w:h="15840"/>
          <w:pgMar w:top="840" w:right="1000" w:bottom="840" w:left="1000" w:header="400" w:footer="400" w:gutter="0"/>
          <w:cols w:space="720"/>
        </w:sectPr>
      </w:pPr>
      <w:r>
        <w:br/>
      </w:r>
      <w:r>
        <w:pict w14:anchorId="405E02BB">
          <v:line id="_x0000_s2263" style="position:absolute;left:0;text-align:left;z-index:251788288;mso-position-horizontal-relative:text;mso-position-vertical-relative:text" from="0,10pt" to="512pt,10pt" strokeweight="1pt"/>
        </w:pict>
      </w:r>
      <w:r>
        <w:rPr>
          <w:rFonts w:ascii="Arial" w:eastAsia="Arial" w:hAnsi="Arial" w:cs="Arial"/>
          <w:b/>
          <w:color w:val="767676"/>
          <w:sz w:val="16"/>
        </w:rPr>
        <w:t>End of Document</w:t>
      </w:r>
    </w:p>
    <w:p w14:paraId="1F4AE331" w14:textId="77777777" w:rsidR="00A97810" w:rsidRDefault="00A97810">
      <w:pPr>
        <w:sectPr w:rsidR="00A97810">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gutter="0"/>
          <w:cols w:space="720"/>
          <w:titlePg/>
        </w:sectPr>
      </w:pPr>
    </w:p>
    <w:p w14:paraId="16FAA173" w14:textId="77777777" w:rsidR="00A97810" w:rsidRDefault="00A97810">
      <w:bookmarkStart w:id="122" w:name="Bookmark_62"/>
      <w:bookmarkEnd w:id="122"/>
    </w:p>
    <w:p w14:paraId="281079AB" w14:textId="77777777" w:rsidR="00A97810" w:rsidRDefault="00000000">
      <w:r>
        <w:pict w14:anchorId="719B9294">
          <v:shape id="_x0000_i1113" type="#_x0000_t75" alt="LexisNexis®" style="width:148pt;height:30pt">
            <v:imagedata r:id="rId7" o:title=""/>
          </v:shape>
        </w:pict>
      </w:r>
      <w:r>
        <w:cr/>
      </w:r>
    </w:p>
    <w:p w14:paraId="1B185423" w14:textId="77777777" w:rsidR="00A97810" w:rsidRDefault="00000000">
      <w:pPr>
        <w:spacing w:before="240" w:after="200" w:line="340" w:lineRule="atLeast"/>
        <w:jc w:val="center"/>
        <w:outlineLvl w:val="0"/>
        <w:rPr>
          <w:rFonts w:ascii="Arial" w:hAnsi="Arial" w:cs="Arial"/>
          <w:b/>
          <w:bCs/>
          <w:kern w:val="32"/>
          <w:sz w:val="32"/>
          <w:szCs w:val="32"/>
        </w:rPr>
      </w:pPr>
      <w:hyperlink r:id="rId870" w:history="1">
        <w:r>
          <w:rPr>
            <w:rFonts w:ascii="Arial" w:eastAsia="Arial" w:hAnsi="Arial" w:cs="Arial"/>
            <w:b/>
            <w:bCs/>
            <w:i/>
            <w:color w:val="0077CC"/>
            <w:kern w:val="32"/>
            <w:sz w:val="28"/>
            <w:szCs w:val="32"/>
            <w:u w:val="single"/>
            <w:shd w:val="clear" w:color="auto" w:fill="FFFFFF"/>
          </w:rPr>
          <w:t>IIM Amritsar conducted First Edition of Entrepreneurship Summit in VC mode</w:t>
        </w:r>
      </w:hyperlink>
    </w:p>
    <w:p w14:paraId="0F609357" w14:textId="77777777" w:rsidR="00A97810" w:rsidRDefault="00000000">
      <w:pPr>
        <w:spacing w:before="120" w:line="260" w:lineRule="atLeast"/>
        <w:jc w:val="center"/>
      </w:pPr>
      <w:r>
        <w:rPr>
          <w:rFonts w:ascii="Arial" w:eastAsia="Arial" w:hAnsi="Arial" w:cs="Arial"/>
          <w:color w:val="000000"/>
          <w:sz w:val="20"/>
        </w:rPr>
        <w:t>India Education Diary</w:t>
      </w:r>
    </w:p>
    <w:p w14:paraId="0701352B" w14:textId="77777777" w:rsidR="00A97810" w:rsidRDefault="00000000">
      <w:pPr>
        <w:spacing w:before="120" w:line="260" w:lineRule="atLeast"/>
        <w:jc w:val="center"/>
      </w:pPr>
      <w:r>
        <w:rPr>
          <w:rFonts w:ascii="Arial" w:eastAsia="Arial" w:hAnsi="Arial" w:cs="Arial"/>
          <w:color w:val="000000"/>
          <w:sz w:val="20"/>
        </w:rPr>
        <w:t>February 9, 2021 Tuesday</w:t>
      </w:r>
    </w:p>
    <w:p w14:paraId="54616DD0" w14:textId="77777777" w:rsidR="00A97810" w:rsidRDefault="00A97810">
      <w:pPr>
        <w:spacing w:line="240" w:lineRule="atLeast"/>
        <w:jc w:val="both"/>
      </w:pPr>
    </w:p>
    <w:p w14:paraId="38BEB16F" w14:textId="77777777" w:rsidR="00A97810" w:rsidRDefault="00000000">
      <w:pPr>
        <w:spacing w:before="240" w:line="220" w:lineRule="atLeast"/>
      </w:pPr>
      <w:r>
        <w:br/>
      </w:r>
      <w:r>
        <w:rPr>
          <w:rFonts w:ascii="Arial" w:eastAsia="Arial" w:hAnsi="Arial" w:cs="Arial"/>
          <w:color w:val="000000"/>
          <w:sz w:val="16"/>
        </w:rPr>
        <w:t xml:space="preserve">Copyright 2021  </w:t>
      </w:r>
      <w:hyperlink r:id="rId871" w:history="1">
        <w:r>
          <w:rPr>
            <w:rFonts w:ascii="Arial" w:eastAsia="Arial" w:hAnsi="Arial" w:cs="Arial"/>
            <w:i/>
            <w:color w:val="0077CC"/>
            <w:sz w:val="16"/>
            <w:u w:val="single"/>
            <w:shd w:val="clear" w:color="auto" w:fill="FFFFFF"/>
          </w:rPr>
          <w:t>www.IndiaEducationDiary.com</w:t>
        </w:r>
      </w:hyperlink>
      <w:r>
        <w:rPr>
          <w:rFonts w:ascii="Arial" w:eastAsia="Arial" w:hAnsi="Arial" w:cs="Arial"/>
          <w:color w:val="000000"/>
          <w:sz w:val="16"/>
        </w:rPr>
        <w:t xml:space="preserve"> All Rights Reserved</w:t>
      </w:r>
    </w:p>
    <w:p w14:paraId="06A9C63F"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1106 words</w:t>
      </w:r>
    </w:p>
    <w:p w14:paraId="3A2706F9"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Amritsar </w:t>
      </w:r>
    </w:p>
    <w:p w14:paraId="06435F1E" w14:textId="77777777" w:rsidR="00A97810" w:rsidRDefault="00000000">
      <w:pPr>
        <w:keepNext/>
        <w:spacing w:before="240" w:line="340" w:lineRule="atLeast"/>
      </w:pPr>
      <w:bookmarkStart w:id="123" w:name="Body_60"/>
      <w:bookmarkEnd w:id="123"/>
      <w:r>
        <w:rPr>
          <w:rFonts w:ascii="Arial" w:eastAsia="Arial" w:hAnsi="Arial" w:cs="Arial"/>
          <w:b/>
          <w:color w:val="000000"/>
          <w:sz w:val="28"/>
        </w:rPr>
        <w:t>Body</w:t>
      </w:r>
    </w:p>
    <w:p w14:paraId="61A4C183" w14:textId="77777777" w:rsidR="00A97810" w:rsidRDefault="00000000">
      <w:pPr>
        <w:spacing w:line="60" w:lineRule="exact"/>
      </w:pPr>
      <w:r>
        <w:pict w14:anchorId="78531F04">
          <v:line id="_x0000_s2265" style="position:absolute;z-index:251789312" from="0,2pt" to="512pt,2pt" strokecolor="#009ddb" strokeweight="2pt">
            <w10:wrap type="topAndBottom"/>
          </v:line>
        </w:pict>
      </w:r>
    </w:p>
    <w:p w14:paraId="08A0A09A" w14:textId="77777777" w:rsidR="00A97810" w:rsidRDefault="00A97810"/>
    <w:p w14:paraId="153DD78A" w14:textId="77777777" w:rsidR="00A97810" w:rsidRDefault="00000000">
      <w:pPr>
        <w:spacing w:before="200" w:line="260" w:lineRule="atLeast"/>
        <w:jc w:val="both"/>
      </w:pPr>
      <w:r>
        <w:rPr>
          <w:rFonts w:ascii="Arial" w:eastAsia="Arial" w:hAnsi="Arial" w:cs="Arial"/>
          <w:color w:val="000000"/>
          <w:sz w:val="20"/>
        </w:rPr>
        <w:t>Amritsar, Feb. 9 -- Indian Institute of Management, Amritsar, successfully conducted the first edition of its E-Summit in collaboration with the Centre of Entrepreneurship, IIM Amritsar on February 7, 2021, in VC mode.</w:t>
      </w:r>
    </w:p>
    <w:p w14:paraId="00828754" w14:textId="77777777" w:rsidR="00A97810" w:rsidRDefault="00000000">
      <w:pPr>
        <w:spacing w:before="200" w:line="260" w:lineRule="atLeast"/>
        <w:jc w:val="both"/>
      </w:pPr>
      <w:r>
        <w:rPr>
          <w:rFonts w:ascii="Arial" w:eastAsia="Arial" w:hAnsi="Arial" w:cs="Arial"/>
          <w:color w:val="000000"/>
          <w:sz w:val="20"/>
        </w:rPr>
        <w:t xml:space="preserve">E-Summit 2021 brought together innovative and creative insights from diverse backgrounds and talents across the country with the intent of creating an entrepreneurial ecosystem. It served as a platform to excite, encourage, and motivate people to venture into entrepreneurship and help the participants realize their hidden potential. Many events such as </w:t>
      </w:r>
      <w:r>
        <w:rPr>
          <w:rFonts w:ascii="Arial" w:eastAsia="Arial" w:hAnsi="Arial" w:cs="Arial"/>
          <w:b/>
          <w:i/>
          <w:color w:val="000000"/>
          <w:sz w:val="20"/>
          <w:u w:val="single"/>
        </w:rPr>
        <w:t>Start-Up</w:t>
      </w:r>
      <w:r>
        <w:rPr>
          <w:rFonts w:ascii="Arial" w:eastAsia="Arial" w:hAnsi="Arial" w:cs="Arial"/>
          <w:color w:val="000000"/>
          <w:sz w:val="20"/>
        </w:rPr>
        <w:t xml:space="preserve"> Expo, upskilling workshops, and thought-provoking panel discussions were conducted to inculcate the entrepreneurial spirit.</w:t>
      </w:r>
    </w:p>
    <w:p w14:paraId="2A8E4BDA" w14:textId="77777777" w:rsidR="00A97810" w:rsidRDefault="00000000">
      <w:pPr>
        <w:spacing w:before="200" w:line="260" w:lineRule="atLeast"/>
        <w:jc w:val="both"/>
      </w:pPr>
      <w:r>
        <w:rPr>
          <w:rFonts w:ascii="Arial" w:eastAsia="Arial" w:hAnsi="Arial" w:cs="Arial"/>
          <w:color w:val="000000"/>
          <w:sz w:val="20"/>
        </w:rPr>
        <w:t xml:space="preserve">With workshops revolving around </w:t>
      </w:r>
      <w:r>
        <w:rPr>
          <w:rFonts w:ascii="Arial" w:eastAsia="Arial" w:hAnsi="Arial" w:cs="Arial"/>
          <w:b/>
          <w:i/>
          <w:color w:val="000000"/>
          <w:sz w:val="20"/>
          <w:u w:val="single"/>
        </w:rPr>
        <w:t>start-up</w:t>
      </w:r>
      <w:r>
        <w:rPr>
          <w:rFonts w:ascii="Arial" w:eastAsia="Arial" w:hAnsi="Arial" w:cs="Arial"/>
          <w:color w:val="000000"/>
          <w:sz w:val="20"/>
        </w:rPr>
        <w:t xml:space="preserve"> curation, financing, valuation, and business pitching, the summit provided the budding entrepreneurs with a platform to learn the requisite skills. The event enabled the </w:t>
      </w:r>
      <w:r>
        <w:rPr>
          <w:rFonts w:ascii="Arial" w:eastAsia="Arial" w:hAnsi="Arial" w:cs="Arial"/>
          <w:b/>
          <w:i/>
          <w:color w:val="000000"/>
          <w:sz w:val="20"/>
          <w:u w:val="single"/>
        </w:rPr>
        <w:t>start-ups</w:t>
      </w:r>
      <w:r>
        <w:rPr>
          <w:rFonts w:ascii="Arial" w:eastAsia="Arial" w:hAnsi="Arial" w:cs="Arial"/>
          <w:color w:val="000000"/>
          <w:sz w:val="20"/>
        </w:rPr>
        <w:t xml:space="preserve"> to present their business ideas in front of potential investors, industry experts, customers and helped them network with the VCs and experts for funding together with an opportunity to interact with the leading industry experts. It also hosted an insightful panel discussion throwing light on a day in an entrepreneur's life.</w:t>
      </w:r>
    </w:p>
    <w:p w14:paraId="3000B5BA" w14:textId="77777777" w:rsidR="00A97810" w:rsidRDefault="00000000">
      <w:pPr>
        <w:spacing w:before="200" w:line="260" w:lineRule="atLeast"/>
        <w:jc w:val="both"/>
      </w:pPr>
      <w:r>
        <w:rPr>
          <w:rFonts w:ascii="Arial" w:eastAsia="Arial" w:hAnsi="Arial" w:cs="Arial"/>
          <w:color w:val="000000"/>
          <w:sz w:val="20"/>
        </w:rPr>
        <w:t>The discussion was preluded with an insightful presentation by Mr. Bhavin Shah (MBA06 batch) of the Placements' Committee highlighting the glorious journey of IIM Amritsar. Mr. Shah highlighted how with its emancipation in 2015, IIM Amritsar has reached from a batch strength of 44 students back then to 214 students now. He also elucidated the key achievements of IIM Amritsar students in various national level competitions as well as the top notch placements bagged by the students in reputed firms.</w:t>
      </w:r>
    </w:p>
    <w:p w14:paraId="26486325" w14:textId="77777777" w:rsidR="00A97810" w:rsidRDefault="00000000">
      <w:pPr>
        <w:spacing w:before="200" w:line="260" w:lineRule="atLeast"/>
        <w:jc w:val="both"/>
      </w:pPr>
      <w:r>
        <w:rPr>
          <w:rFonts w:ascii="Arial" w:eastAsia="Arial" w:hAnsi="Arial" w:cs="Arial"/>
          <w:color w:val="000000"/>
          <w:sz w:val="20"/>
        </w:rPr>
        <w:t>The panel discussion was ennobled with the presence of Mr. Amit Hans (Founder - Educorp Trainings), Mr. K Vaitheeswaran (Co-Founder - AGAIN Drinks), Mr. Mandeep Singh (CEO &amp; Executive Director - JSL Lifestyle Limited), Mr. Rohit Raj (Co-Founder &amp; Creative Chief, - The Glitch and Chtrbox.com), Mr. Sharad Vivek Sagar (Founder &amp; CEO - The Dexterity Global Group) and, Mr. Sridhar Ranganathan (CEO - Helyxon Healthcare Solutions).</w:t>
      </w:r>
    </w:p>
    <w:p w14:paraId="421057F9" w14:textId="77777777" w:rsidR="00A97810" w:rsidRDefault="00000000">
      <w:pPr>
        <w:spacing w:before="200" w:line="260" w:lineRule="atLeast"/>
        <w:jc w:val="both"/>
      </w:pPr>
      <w:r>
        <w:rPr>
          <w:rFonts w:ascii="Arial" w:eastAsia="Arial" w:hAnsi="Arial" w:cs="Arial"/>
          <w:color w:val="000000"/>
          <w:sz w:val="20"/>
        </w:rPr>
        <w:t xml:space="preserve">Mr. Amit Hans was the moderator for the insightful panel discussion. He highlighted how domain expertise isn't enough in an entrepreneurial setting and that it is of utmost importance to look at the business from different aspects. Mr. Hans talked about how an entrepreneur is a salesperson right from the inception as the world of entrepreneurship demands the entrepreneur to sell his/her idea at every point of the journey. He emphasized that </w:t>
      </w:r>
      <w:r>
        <w:rPr>
          <w:rFonts w:ascii="Arial" w:eastAsia="Arial" w:hAnsi="Arial" w:cs="Arial"/>
          <w:color w:val="000000"/>
          <w:sz w:val="20"/>
        </w:rPr>
        <w:lastRenderedPageBreak/>
        <w:t xml:space="preserve">irrespective of whether a person </w:t>
      </w:r>
      <w:r>
        <w:rPr>
          <w:rFonts w:ascii="Arial" w:eastAsia="Arial" w:hAnsi="Arial" w:cs="Arial"/>
          <w:b/>
          <w:i/>
          <w:color w:val="000000"/>
          <w:sz w:val="20"/>
          <w:u w:val="single"/>
        </w:rPr>
        <w:t>starts</w:t>
      </w:r>
      <w:r>
        <w:rPr>
          <w:rFonts w:ascii="Arial" w:eastAsia="Arial" w:hAnsi="Arial" w:cs="Arial"/>
          <w:color w:val="000000"/>
          <w:sz w:val="20"/>
        </w:rPr>
        <w:t xml:space="preserve"> as an entrepreneur or as a working professional, "intrapreneurship" drives success in an entrepreneurial ecosystem. Concluding the insightful discussion, Mr. Hans added that intent, content, and trainability is what is sought out of candidates when it comes to hiring in a </w:t>
      </w:r>
      <w:r>
        <w:rPr>
          <w:rFonts w:ascii="Arial" w:eastAsia="Arial" w:hAnsi="Arial" w:cs="Arial"/>
          <w:b/>
          <w:i/>
          <w:color w:val="000000"/>
          <w:sz w:val="20"/>
          <w:u w:val="single"/>
        </w:rPr>
        <w:t>start-up</w:t>
      </w:r>
      <w:r>
        <w:rPr>
          <w:rFonts w:ascii="Arial" w:eastAsia="Arial" w:hAnsi="Arial" w:cs="Arial"/>
          <w:color w:val="000000"/>
          <w:sz w:val="20"/>
        </w:rPr>
        <w:t xml:space="preserve"> environment.</w:t>
      </w:r>
    </w:p>
    <w:p w14:paraId="080BBF45" w14:textId="77777777" w:rsidR="00A97810" w:rsidRDefault="00000000">
      <w:pPr>
        <w:spacing w:before="200" w:line="260" w:lineRule="atLeast"/>
        <w:jc w:val="both"/>
      </w:pPr>
      <w:r>
        <w:rPr>
          <w:rFonts w:ascii="Arial" w:eastAsia="Arial" w:hAnsi="Arial" w:cs="Arial"/>
          <w:color w:val="000000"/>
          <w:sz w:val="20"/>
        </w:rPr>
        <w:t xml:space="preserve">Mr. K Vaitheeswaran accentuated the need for the budding entrepreneurs to be ready to face the challenges and brace themselves for </w:t>
      </w:r>
      <w:r>
        <w:rPr>
          <w:rFonts w:ascii="Arial" w:eastAsia="Arial" w:hAnsi="Arial" w:cs="Arial"/>
          <w:b/>
          <w:i/>
          <w:color w:val="000000"/>
          <w:sz w:val="20"/>
          <w:u w:val="single"/>
        </w:rPr>
        <w:t>failure</w:t>
      </w:r>
      <w:r>
        <w:rPr>
          <w:rFonts w:ascii="Arial" w:eastAsia="Arial" w:hAnsi="Arial" w:cs="Arial"/>
          <w:color w:val="000000"/>
          <w:sz w:val="20"/>
        </w:rPr>
        <w:t xml:space="preserve"> in a </w:t>
      </w:r>
      <w:r>
        <w:rPr>
          <w:rFonts w:ascii="Arial" w:eastAsia="Arial" w:hAnsi="Arial" w:cs="Arial"/>
          <w:b/>
          <w:i/>
          <w:color w:val="000000"/>
          <w:sz w:val="20"/>
          <w:u w:val="single"/>
        </w:rPr>
        <w:t>start-up</w:t>
      </w:r>
      <w:r>
        <w:rPr>
          <w:rFonts w:ascii="Arial" w:eastAsia="Arial" w:hAnsi="Arial" w:cs="Arial"/>
          <w:color w:val="000000"/>
          <w:sz w:val="20"/>
        </w:rPr>
        <w:t xml:space="preserve"> ecosystem. He added that being an entrepreneur can be a lonely job wherein five days of the year would be great while the rest 360 will be tough. And to cope with such a challenging environment, an entrepreneur needs to take seven things to work on every day - mind, body, heart, soul, blood, sweat, and tears. Concluding his chain of thoughts, Mr. Vaitheeswaran emphasized that pioneering work cannot be done unless the budding entrepreneurs move out of their comfort zones and try out different domains beyond their areas of expertise.</w:t>
      </w:r>
    </w:p>
    <w:p w14:paraId="45B560BB" w14:textId="77777777" w:rsidR="00A97810" w:rsidRDefault="00000000">
      <w:pPr>
        <w:spacing w:before="200" w:line="260" w:lineRule="atLeast"/>
        <w:jc w:val="both"/>
      </w:pPr>
      <w:r>
        <w:rPr>
          <w:rFonts w:ascii="Arial" w:eastAsia="Arial" w:hAnsi="Arial" w:cs="Arial"/>
          <w:color w:val="000000"/>
          <w:sz w:val="20"/>
        </w:rPr>
        <w:t xml:space="preserve">Mr. Mandeep Singh </w:t>
      </w:r>
      <w:r>
        <w:rPr>
          <w:rFonts w:ascii="Arial" w:eastAsia="Arial" w:hAnsi="Arial" w:cs="Arial"/>
          <w:b/>
          <w:i/>
          <w:color w:val="000000"/>
          <w:sz w:val="20"/>
          <w:u w:val="single"/>
        </w:rPr>
        <w:t>started</w:t>
      </w:r>
      <w:r>
        <w:rPr>
          <w:rFonts w:ascii="Arial" w:eastAsia="Arial" w:hAnsi="Arial" w:cs="Arial"/>
          <w:color w:val="000000"/>
          <w:sz w:val="20"/>
        </w:rPr>
        <w:t xml:space="preserve"> with the thought that one gets to establish a business in an entrepreneurial ecosystem wherein nobody knows what the future holds. In the face of such uncertainty, selecting a sustainable business model was deemed crucial. He added that understanding the business's needs and molding the business model to satisfy the customers' needs optimally is the necessity of the hour. Mr. Singh concluded that entrepreneurs create something out of nothing, and hence it is one of the most challenging jobs.</w:t>
      </w:r>
    </w:p>
    <w:p w14:paraId="5A4CB548" w14:textId="77777777" w:rsidR="00A97810" w:rsidRDefault="00000000">
      <w:pPr>
        <w:spacing w:before="200" w:line="260" w:lineRule="atLeast"/>
        <w:jc w:val="both"/>
      </w:pPr>
      <w:r>
        <w:rPr>
          <w:rFonts w:ascii="Arial" w:eastAsia="Arial" w:hAnsi="Arial" w:cs="Arial"/>
          <w:color w:val="000000"/>
          <w:sz w:val="20"/>
        </w:rPr>
        <w:t xml:space="preserve">Mr. Rohit Raj </w:t>
      </w:r>
      <w:r>
        <w:rPr>
          <w:rFonts w:ascii="Arial" w:eastAsia="Arial" w:hAnsi="Arial" w:cs="Arial"/>
          <w:b/>
          <w:i/>
          <w:color w:val="000000"/>
          <w:sz w:val="20"/>
          <w:u w:val="single"/>
        </w:rPr>
        <w:t>started</w:t>
      </w:r>
      <w:r>
        <w:rPr>
          <w:rFonts w:ascii="Arial" w:eastAsia="Arial" w:hAnsi="Arial" w:cs="Arial"/>
          <w:color w:val="000000"/>
          <w:sz w:val="20"/>
        </w:rPr>
        <w:t xml:space="preserve"> with the idea that domain expertise is over-rated in a </w:t>
      </w:r>
      <w:r>
        <w:rPr>
          <w:rFonts w:ascii="Arial" w:eastAsia="Arial" w:hAnsi="Arial" w:cs="Arial"/>
          <w:b/>
          <w:i/>
          <w:color w:val="000000"/>
          <w:sz w:val="20"/>
          <w:u w:val="single"/>
        </w:rPr>
        <w:t>start-up</w:t>
      </w:r>
      <w:r>
        <w:rPr>
          <w:rFonts w:ascii="Arial" w:eastAsia="Arial" w:hAnsi="Arial" w:cs="Arial"/>
          <w:color w:val="000000"/>
          <w:sz w:val="20"/>
        </w:rPr>
        <w:t xml:space="preserve"> world. The joy of working with </w:t>
      </w:r>
      <w:r>
        <w:rPr>
          <w:rFonts w:ascii="Arial" w:eastAsia="Arial" w:hAnsi="Arial" w:cs="Arial"/>
          <w:b/>
          <w:i/>
          <w:color w:val="000000"/>
          <w:sz w:val="20"/>
          <w:u w:val="single"/>
        </w:rPr>
        <w:t>start-ups</w:t>
      </w:r>
      <w:r>
        <w:rPr>
          <w:rFonts w:ascii="Arial" w:eastAsia="Arial" w:hAnsi="Arial" w:cs="Arial"/>
          <w:color w:val="000000"/>
          <w:sz w:val="20"/>
        </w:rPr>
        <w:t xml:space="preserve"> and the journey from nothing to something is what makes the entrepreneurial journey the most exciting one. Mr. Raj added that to get into the entrepreneurial journey, one must be comfortable with the state of being uncomfortable. An uncomfortable space where success and </w:t>
      </w:r>
      <w:r>
        <w:rPr>
          <w:rFonts w:ascii="Arial" w:eastAsia="Arial" w:hAnsi="Arial" w:cs="Arial"/>
          <w:b/>
          <w:i/>
          <w:color w:val="000000"/>
          <w:sz w:val="20"/>
          <w:u w:val="single"/>
        </w:rPr>
        <w:t>failures</w:t>
      </w:r>
      <w:r>
        <w:rPr>
          <w:rFonts w:ascii="Arial" w:eastAsia="Arial" w:hAnsi="Arial" w:cs="Arial"/>
          <w:color w:val="000000"/>
          <w:sz w:val="20"/>
        </w:rPr>
        <w:t xml:space="preserve"> both are very likely is what creates an entrepreneur. Mr. Raj ended with a thought-provoking statement that one could fall and fly when it comes to being an entrepreneur, so it is worth taking the plunge.</w:t>
      </w:r>
    </w:p>
    <w:p w14:paraId="4BD372B5" w14:textId="77777777" w:rsidR="00A97810" w:rsidRDefault="00000000">
      <w:pPr>
        <w:spacing w:before="200" w:line="260" w:lineRule="atLeast"/>
        <w:jc w:val="both"/>
      </w:pPr>
      <w:r>
        <w:rPr>
          <w:rFonts w:ascii="Arial" w:eastAsia="Arial" w:hAnsi="Arial" w:cs="Arial"/>
          <w:color w:val="000000"/>
          <w:sz w:val="20"/>
        </w:rPr>
        <w:t>Mr. Sharad Vivek Sagar emphasized that entrepreneurship is all about problem-solving. And that it should aim towards solving the grass-root level problems. Transformative stories have been the product of young people translating their education into leadership and solving the issues. Mr. Sagar emphasized that one of the essential things a young entrepreneur should aim towards is delivering value. Value, once created, can never be destroyed, and that is what drives the entrepreneurial ecosystem.</w:t>
      </w:r>
    </w:p>
    <w:p w14:paraId="09E464A5" w14:textId="77777777" w:rsidR="00A97810" w:rsidRDefault="00000000">
      <w:pPr>
        <w:spacing w:before="200" w:line="260" w:lineRule="atLeast"/>
        <w:jc w:val="both"/>
      </w:pPr>
      <w:r>
        <w:rPr>
          <w:rFonts w:ascii="Arial" w:eastAsia="Arial" w:hAnsi="Arial" w:cs="Arial"/>
          <w:color w:val="000000"/>
          <w:sz w:val="20"/>
        </w:rPr>
        <w:t xml:space="preserve">Mr. Sridhar Ranganathan </w:t>
      </w:r>
      <w:r>
        <w:rPr>
          <w:rFonts w:ascii="Arial" w:eastAsia="Arial" w:hAnsi="Arial" w:cs="Arial"/>
          <w:b/>
          <w:i/>
          <w:color w:val="000000"/>
          <w:sz w:val="20"/>
          <w:u w:val="single"/>
        </w:rPr>
        <w:t>started</w:t>
      </w:r>
      <w:r>
        <w:rPr>
          <w:rFonts w:ascii="Arial" w:eastAsia="Arial" w:hAnsi="Arial" w:cs="Arial"/>
          <w:color w:val="000000"/>
          <w:sz w:val="20"/>
        </w:rPr>
        <w:t xml:space="preserve"> with the idea of the analogy that while it is lonely at the top, the view is breath-taking when you reach there - Such is the life of an entrepreneur. Mr. Ranganathan added that the prosperity of the nation depends on educationists and entrepreneurs. If 100 entities are being created, 5% would be in the exit category, 90% in the existing category, and only 5% would succeed and make an impact. Mr. Ranganathan concluded with valuable insight that there are three things an entrepreneur should always have in mind - An entrepreneur is still smaller when compared to the organization, is always an extra who with an ordinary team can produce extra-ordinary results) and is nothing without the customers.</w:t>
      </w:r>
    </w:p>
    <w:p w14:paraId="19F5CE15" w14:textId="77777777" w:rsidR="00A97810" w:rsidRDefault="00000000">
      <w:pPr>
        <w:spacing w:before="200" w:line="260" w:lineRule="atLeast"/>
        <w:jc w:val="both"/>
      </w:pPr>
      <w:r>
        <w:rPr>
          <w:rFonts w:ascii="Arial" w:eastAsia="Arial" w:hAnsi="Arial" w:cs="Arial"/>
          <w:color w:val="000000"/>
          <w:sz w:val="20"/>
        </w:rPr>
        <w:t>The students of IIM Amritsar showed great enthusiasm during the panel discussion. The discussions were made highly interactive through a healthy Q&amp;A session between the panelists and students. The summit concluded with a stand-</w:t>
      </w:r>
      <w:r>
        <w:rPr>
          <w:rFonts w:ascii="Arial" w:eastAsia="Arial" w:hAnsi="Arial" w:cs="Arial"/>
          <w:b/>
          <w:i/>
          <w:color w:val="000000"/>
          <w:sz w:val="20"/>
          <w:u w:val="single"/>
        </w:rPr>
        <w:t>up</w:t>
      </w:r>
      <w:r>
        <w:rPr>
          <w:rFonts w:ascii="Arial" w:eastAsia="Arial" w:hAnsi="Arial" w:cs="Arial"/>
          <w:color w:val="000000"/>
          <w:sz w:val="20"/>
        </w:rPr>
        <w:t xml:space="preserve"> comedy session by the well-renowned comedian Mr. Rahul Dua. The participants thoroughly enjoyed the outstanding performance of Mr. Dua, and the summit ended on a positive note.</w:t>
      </w:r>
    </w:p>
    <w:p w14:paraId="05EFC1B1"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India Education Diary. For any query with respect to this article or any other content requirement, please contact Editor at </w:t>
      </w:r>
      <w:hyperlink r:id="rId872" w:history="1">
        <w:r>
          <w:rPr>
            <w:rFonts w:ascii="Arial" w:eastAsia="Arial" w:hAnsi="Arial" w:cs="Arial"/>
            <w:i/>
            <w:color w:val="0077CC"/>
            <w:sz w:val="20"/>
            <w:u w:val="single"/>
            <w:shd w:val="clear" w:color="auto" w:fill="FFFFFF"/>
          </w:rPr>
          <w:t>contentservices@htlive.com</w:t>
        </w:r>
      </w:hyperlink>
    </w:p>
    <w:p w14:paraId="59E6506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2021</w:t>
      </w:r>
    </w:p>
    <w:p w14:paraId="73A78CF4" w14:textId="77777777" w:rsidR="00A97810" w:rsidRDefault="00A97810"/>
    <w:p w14:paraId="7DD77169" w14:textId="77777777" w:rsidR="00A97810" w:rsidRDefault="00000000">
      <w:pPr>
        <w:ind w:left="200"/>
        <w:sectPr w:rsidR="00A97810">
          <w:type w:val="continuous"/>
          <w:pgSz w:w="12240" w:h="15840"/>
          <w:pgMar w:top="840" w:right="1000" w:bottom="840" w:left="1000" w:header="400" w:footer="400" w:gutter="0"/>
          <w:cols w:space="720"/>
        </w:sectPr>
      </w:pPr>
      <w:r>
        <w:br/>
      </w:r>
      <w:r>
        <w:pict w14:anchorId="27D9C1FC">
          <v:line id="_x0000_s2266" style="position:absolute;left:0;text-align:left;z-index:251790336;mso-position-horizontal-relative:text;mso-position-vertical-relative:text" from="0,10pt" to="512pt,10pt" strokeweight="1pt"/>
        </w:pict>
      </w:r>
      <w:r>
        <w:rPr>
          <w:rFonts w:ascii="Arial" w:eastAsia="Arial" w:hAnsi="Arial" w:cs="Arial"/>
          <w:b/>
          <w:color w:val="767676"/>
          <w:sz w:val="16"/>
        </w:rPr>
        <w:t>End of Document</w:t>
      </w:r>
    </w:p>
    <w:p w14:paraId="4D26C440" w14:textId="77777777" w:rsidR="00A97810" w:rsidRDefault="00A97810">
      <w:pPr>
        <w:sectPr w:rsidR="00A97810">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gutter="0"/>
          <w:cols w:space="720"/>
          <w:titlePg/>
        </w:sectPr>
      </w:pPr>
    </w:p>
    <w:p w14:paraId="6343B5DF" w14:textId="77777777" w:rsidR="00A97810" w:rsidRDefault="00A97810">
      <w:bookmarkStart w:id="124" w:name="Bookmark_63"/>
      <w:bookmarkEnd w:id="124"/>
    </w:p>
    <w:p w14:paraId="37A5180F" w14:textId="77777777" w:rsidR="00A97810" w:rsidRDefault="00000000">
      <w:r>
        <w:pict w14:anchorId="67F398D1">
          <v:shape id="_x0000_i1114" type="#_x0000_t75" alt="LexisNexis®" style="width:148pt;height:30pt">
            <v:imagedata r:id="rId7" o:title=""/>
          </v:shape>
        </w:pict>
      </w:r>
      <w:r>
        <w:cr/>
      </w:r>
    </w:p>
    <w:p w14:paraId="5398CE71" w14:textId="77777777" w:rsidR="00A97810" w:rsidRDefault="00000000">
      <w:pPr>
        <w:spacing w:before="240" w:after="200" w:line="340" w:lineRule="atLeast"/>
        <w:jc w:val="center"/>
        <w:outlineLvl w:val="0"/>
        <w:rPr>
          <w:rFonts w:ascii="Arial" w:hAnsi="Arial" w:cs="Arial"/>
          <w:b/>
          <w:bCs/>
          <w:kern w:val="32"/>
          <w:sz w:val="32"/>
          <w:szCs w:val="32"/>
        </w:rPr>
      </w:pPr>
      <w:hyperlink r:id="rId879" w:history="1">
        <w:r>
          <w:rPr>
            <w:rFonts w:ascii="Arial" w:eastAsia="Arial" w:hAnsi="Arial" w:cs="Arial"/>
            <w:b/>
            <w:bCs/>
            <w:i/>
            <w:color w:val="0077CC"/>
            <w:kern w:val="32"/>
            <w:sz w:val="28"/>
            <w:szCs w:val="32"/>
            <w:u w:val="single"/>
            <w:shd w:val="clear" w:color="auto" w:fill="FFFFFF"/>
          </w:rPr>
          <w:t>Startup</w:t>
        </w:r>
      </w:hyperlink>
      <w:hyperlink r:id="rId880" w:history="1">
        <w:r>
          <w:rPr>
            <w:rFonts w:ascii="Arial" w:eastAsia="Arial" w:hAnsi="Arial" w:cs="Arial"/>
            <w:b/>
            <w:bCs/>
            <w:i/>
            <w:color w:val="0077CC"/>
            <w:kern w:val="32"/>
            <w:sz w:val="28"/>
            <w:szCs w:val="32"/>
            <w:u w:val="single"/>
            <w:shd w:val="clear" w:color="auto" w:fill="FFFFFF"/>
          </w:rPr>
          <w:t xml:space="preserve"> India Seed Fund Scheme: Quintessential need for </w:t>
        </w:r>
      </w:hyperlink>
      <w:hyperlink r:id="rId881" w:history="1">
        <w:r>
          <w:rPr>
            <w:rFonts w:ascii="Arial" w:eastAsia="Arial" w:hAnsi="Arial" w:cs="Arial"/>
            <w:b/>
            <w:bCs/>
            <w:i/>
            <w:color w:val="0077CC"/>
            <w:kern w:val="32"/>
            <w:sz w:val="28"/>
            <w:szCs w:val="32"/>
            <w:u w:val="single"/>
            <w:shd w:val="clear" w:color="auto" w:fill="FFFFFF"/>
          </w:rPr>
          <w:t>startups</w:t>
        </w:r>
      </w:hyperlink>
    </w:p>
    <w:p w14:paraId="28349A79" w14:textId="77777777" w:rsidR="00A97810" w:rsidRDefault="00000000">
      <w:pPr>
        <w:spacing w:before="120" w:line="260" w:lineRule="atLeast"/>
        <w:jc w:val="center"/>
      </w:pPr>
      <w:r>
        <w:rPr>
          <w:rFonts w:ascii="Arial" w:eastAsia="Arial" w:hAnsi="Arial" w:cs="Arial"/>
          <w:color w:val="000000"/>
          <w:sz w:val="20"/>
        </w:rPr>
        <w:t>Business World</w:t>
      </w:r>
    </w:p>
    <w:p w14:paraId="0516CA22" w14:textId="77777777" w:rsidR="00A97810" w:rsidRDefault="00000000">
      <w:pPr>
        <w:spacing w:before="120" w:line="260" w:lineRule="atLeast"/>
        <w:jc w:val="center"/>
      </w:pPr>
      <w:r>
        <w:rPr>
          <w:rFonts w:ascii="Arial" w:eastAsia="Arial" w:hAnsi="Arial" w:cs="Arial"/>
          <w:color w:val="000000"/>
          <w:sz w:val="20"/>
        </w:rPr>
        <w:t>March 23, 2021</w:t>
      </w:r>
    </w:p>
    <w:p w14:paraId="56553A57" w14:textId="77777777" w:rsidR="00A97810" w:rsidRDefault="00A97810">
      <w:pPr>
        <w:spacing w:line="240" w:lineRule="atLeast"/>
        <w:jc w:val="both"/>
      </w:pPr>
    </w:p>
    <w:p w14:paraId="1EABFA18" w14:textId="77777777" w:rsidR="00A97810"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46A6201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1047 words</w:t>
      </w:r>
    </w:p>
    <w:p w14:paraId="6E29129A"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Urvi Shrivastav</w:t>
      </w:r>
    </w:p>
    <w:p w14:paraId="38BB8366" w14:textId="77777777" w:rsidR="00A97810" w:rsidRDefault="00000000">
      <w:pPr>
        <w:keepNext/>
        <w:spacing w:before="240" w:line="340" w:lineRule="atLeast"/>
      </w:pPr>
      <w:bookmarkStart w:id="125" w:name="Body_61"/>
      <w:bookmarkEnd w:id="125"/>
      <w:r>
        <w:rPr>
          <w:rFonts w:ascii="Arial" w:eastAsia="Arial" w:hAnsi="Arial" w:cs="Arial"/>
          <w:b/>
          <w:color w:val="000000"/>
          <w:sz w:val="28"/>
        </w:rPr>
        <w:t>Body</w:t>
      </w:r>
    </w:p>
    <w:p w14:paraId="0CACB7CD" w14:textId="77777777" w:rsidR="00A97810" w:rsidRDefault="00000000">
      <w:pPr>
        <w:spacing w:line="60" w:lineRule="exact"/>
      </w:pPr>
      <w:r>
        <w:pict w14:anchorId="073A7394">
          <v:line id="_x0000_s2268" style="position:absolute;z-index:251791360" from="0,2pt" to="512pt,2pt" strokecolor="#009ddb" strokeweight="2pt">
            <w10:wrap type="topAndBottom"/>
          </v:line>
        </w:pict>
      </w:r>
    </w:p>
    <w:p w14:paraId="5913DB7C" w14:textId="77777777" w:rsidR="00A97810" w:rsidRDefault="00A97810"/>
    <w:p w14:paraId="69D7FDBC" w14:textId="77777777" w:rsidR="00A97810" w:rsidRDefault="00000000">
      <w:pPr>
        <w:spacing w:before="200" w:line="260" w:lineRule="atLeast"/>
        <w:jc w:val="both"/>
      </w:pPr>
      <w:r>
        <w:rPr>
          <w:rFonts w:ascii="Arial" w:eastAsia="Arial" w:hAnsi="Arial" w:cs="Arial"/>
          <w:color w:val="000000"/>
          <w:sz w:val="20"/>
        </w:rPr>
        <w:t xml:space="preserve">In February of 2021, The Department for Promotion of Industry and Industrial Trade (DPIIT) has notified the promulgation of the </w:t>
      </w:r>
      <w:r>
        <w:rPr>
          <w:rFonts w:ascii="Arial" w:eastAsia="Arial" w:hAnsi="Arial" w:cs="Arial"/>
          <w:b/>
          <w:i/>
          <w:color w:val="000000"/>
          <w:sz w:val="20"/>
          <w:u w:val="single"/>
        </w:rPr>
        <w:t>Startup</w:t>
      </w:r>
      <w:r>
        <w:rPr>
          <w:rFonts w:ascii="Arial" w:eastAsia="Arial" w:hAnsi="Arial" w:cs="Arial"/>
          <w:color w:val="000000"/>
          <w:sz w:val="20"/>
        </w:rPr>
        <w:t xml:space="preserve"> India Fund Scheme. This scheme instituted on 21st February 2021 contains operational guidelines to provide financial assistance for proof of concept, prototype development, product trials, etc. and also the constitution of an expert advisory committee. The committee will be responsible for the overall execution and supervision of the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The said committee will evaluate select </w:t>
      </w:r>
      <w:r>
        <w:rPr>
          <w:rFonts w:ascii="Arial" w:eastAsia="Arial" w:hAnsi="Arial" w:cs="Arial"/>
          <w:b/>
          <w:i/>
          <w:color w:val="000000"/>
          <w:sz w:val="20"/>
          <w:u w:val="single"/>
        </w:rPr>
        <w:t>start-up</w:t>
      </w:r>
      <w:r>
        <w:rPr>
          <w:rFonts w:ascii="Arial" w:eastAsia="Arial" w:hAnsi="Arial" w:cs="Arial"/>
          <w:color w:val="000000"/>
          <w:sz w:val="20"/>
        </w:rPr>
        <w:t xml:space="preserve"> incubators, the incubators will provide them with the required reports on a timely basis.</w:t>
      </w:r>
    </w:p>
    <w:p w14:paraId="1E2DFF66" w14:textId="77777777" w:rsidR="00A97810" w:rsidRDefault="00A97810"/>
    <w:p w14:paraId="65ABA752" w14:textId="77777777" w:rsidR="00A97810" w:rsidRDefault="00000000">
      <w:pPr>
        <w:spacing w:before="200" w:line="260" w:lineRule="atLeast"/>
        <w:jc w:val="both"/>
      </w:pPr>
      <w:r>
        <w:rPr>
          <w:rFonts w:ascii="Arial" w:eastAsia="Arial" w:hAnsi="Arial" w:cs="Arial"/>
          <w:color w:val="000000"/>
          <w:sz w:val="20"/>
        </w:rPr>
        <w:t xml:space="preserve">The committee members included representatives from DPIIT; H.K. Mittal, Chairman; Financial Advisor, DPIIT; departments of biotechnology, science and technology; Ministry of Electronics and Information Technology; Indian Council of Agricultural Research and Niti Aayog. Also, it has included experts members from the </w:t>
      </w:r>
      <w:r>
        <w:rPr>
          <w:rFonts w:ascii="Arial" w:eastAsia="Arial" w:hAnsi="Arial" w:cs="Arial"/>
          <w:b/>
          <w:i/>
          <w:color w:val="000000"/>
          <w:sz w:val="20"/>
          <w:u w:val="single"/>
        </w:rPr>
        <w:t>Startup</w:t>
      </w:r>
      <w:r>
        <w:rPr>
          <w:rFonts w:ascii="Arial" w:eastAsia="Arial" w:hAnsi="Arial" w:cs="Arial"/>
          <w:color w:val="000000"/>
          <w:sz w:val="20"/>
        </w:rPr>
        <w:t xml:space="preserve"> ecosystem - Saji Gopinath, IIM Kozhikode; Renuka Ramnath, Indian Private Equity and Venture Capital Association; Padmaja Ruparel, Indian Angel Network; Anjali Bansal, Avaana Capital; Sruthi Kannan, Cisco Launchpad and Dr Apoorva Ranjan Sharma, Venture catalysts.</w:t>
      </w:r>
    </w:p>
    <w:p w14:paraId="053EE8A2" w14:textId="77777777" w:rsidR="00A97810" w:rsidRDefault="00A97810"/>
    <w:p w14:paraId="596F3B48" w14:textId="77777777" w:rsidR="00A97810" w:rsidRDefault="00000000">
      <w:pPr>
        <w:spacing w:before="200" w:line="260" w:lineRule="atLeast"/>
        <w:jc w:val="both"/>
      </w:pPr>
      <w:r>
        <w:rPr>
          <w:rFonts w:ascii="Arial" w:eastAsia="Arial" w:hAnsi="Arial" w:cs="Arial"/>
          <w:color w:val="000000"/>
          <w:sz w:val="20"/>
        </w:rPr>
        <w:t xml:space="preserve">In a summit organized by DPIIT in the January of 2021, Prime Minister Narendra Modi announced a Rupees 1000 crore seed fund for </w:t>
      </w:r>
      <w:r>
        <w:rPr>
          <w:rFonts w:ascii="Arial" w:eastAsia="Arial" w:hAnsi="Arial" w:cs="Arial"/>
          <w:b/>
          <w:i/>
          <w:color w:val="000000"/>
          <w:sz w:val="20"/>
          <w:u w:val="single"/>
        </w:rPr>
        <w:t>start-ups</w:t>
      </w:r>
      <w:r>
        <w:rPr>
          <w:rFonts w:ascii="Arial" w:eastAsia="Arial" w:hAnsi="Arial" w:cs="Arial"/>
          <w:color w:val="000000"/>
          <w:sz w:val="20"/>
        </w:rPr>
        <w:t xml:space="preserve"> at the Prarambh India International Summit. This summit had brought together top-level policymakers, industry leaders, academia, investors, fund managers, </w:t>
      </w:r>
      <w:r>
        <w:rPr>
          <w:rFonts w:ascii="Arial" w:eastAsia="Arial" w:hAnsi="Arial" w:cs="Arial"/>
          <w:b/>
          <w:i/>
          <w:color w:val="000000"/>
          <w:sz w:val="20"/>
          <w:u w:val="single"/>
        </w:rPr>
        <w:t>startups</w:t>
      </w:r>
      <w:r>
        <w:rPr>
          <w:rFonts w:ascii="Arial" w:eastAsia="Arial" w:hAnsi="Arial" w:cs="Arial"/>
          <w:color w:val="000000"/>
          <w:sz w:val="20"/>
        </w:rPr>
        <w:t xml:space="preserve">, and all relevant stakeholders from across the globe. Interestingly, this Summit marks the 5th anniversary of </w:t>
      </w:r>
      <w:r>
        <w:rPr>
          <w:rFonts w:ascii="Arial" w:eastAsia="Arial" w:hAnsi="Arial" w:cs="Arial"/>
          <w:b/>
          <w:i/>
          <w:color w:val="000000"/>
          <w:sz w:val="20"/>
          <w:u w:val="single"/>
        </w:rPr>
        <w:t>Startup</w:t>
      </w:r>
      <w:r>
        <w:rPr>
          <w:rFonts w:ascii="Arial" w:eastAsia="Arial" w:hAnsi="Arial" w:cs="Arial"/>
          <w:color w:val="000000"/>
          <w:sz w:val="20"/>
        </w:rPr>
        <w:t xml:space="preserve"> India. The funds can be accessed through select incubators across the country. The </w:t>
      </w:r>
      <w:r>
        <w:rPr>
          <w:rFonts w:ascii="Arial" w:eastAsia="Arial" w:hAnsi="Arial" w:cs="Arial"/>
          <w:b/>
          <w:i/>
          <w:color w:val="000000"/>
          <w:sz w:val="20"/>
          <w:u w:val="single"/>
        </w:rPr>
        <w:t>startups</w:t>
      </w:r>
      <w:r>
        <w:rPr>
          <w:rFonts w:ascii="Arial" w:eastAsia="Arial" w:hAnsi="Arial" w:cs="Arial"/>
          <w:color w:val="000000"/>
          <w:sz w:val="20"/>
        </w:rPr>
        <w:t xml:space="preserve"> will be given a guarantee and that will enable them to raise debt from the investors. The funds can be accessed through select incubators across the country, and the </w:t>
      </w:r>
      <w:r>
        <w:rPr>
          <w:rFonts w:ascii="Arial" w:eastAsia="Arial" w:hAnsi="Arial" w:cs="Arial"/>
          <w:b/>
          <w:i/>
          <w:color w:val="000000"/>
          <w:sz w:val="20"/>
          <w:u w:val="single"/>
        </w:rPr>
        <w:t>startups</w:t>
      </w:r>
      <w:r>
        <w:rPr>
          <w:rFonts w:ascii="Arial" w:eastAsia="Arial" w:hAnsi="Arial" w:cs="Arial"/>
          <w:color w:val="000000"/>
          <w:sz w:val="20"/>
        </w:rPr>
        <w:t xml:space="preserve"> will be given a guarantee that they can raise debt henceforth. Under this scheme the government will assist for:</w:t>
      </w:r>
    </w:p>
    <w:p w14:paraId="1B422E59" w14:textId="77777777" w:rsidR="00A97810" w:rsidRDefault="00A97810"/>
    <w:p w14:paraId="54F8C31B" w14:textId="77777777" w:rsidR="00A97810" w:rsidRDefault="00000000">
      <w:pPr>
        <w:spacing w:line="260" w:lineRule="atLeast"/>
        <w:jc w:val="both"/>
      </w:pPr>
      <w:r>
        <w:rPr>
          <w:rFonts w:ascii="Arial" w:eastAsia="Arial" w:hAnsi="Arial" w:cs="Arial"/>
          <w:color w:val="000000"/>
          <w:sz w:val="20"/>
        </w:rPr>
        <w:t>* Product trials</w:t>
      </w:r>
    </w:p>
    <w:p w14:paraId="6661B42E" w14:textId="77777777" w:rsidR="00A97810" w:rsidRDefault="00A97810"/>
    <w:p w14:paraId="4D4A2C97" w14:textId="77777777" w:rsidR="00A97810" w:rsidRDefault="00000000">
      <w:pPr>
        <w:spacing w:line="260" w:lineRule="atLeast"/>
        <w:jc w:val="both"/>
      </w:pPr>
      <w:r>
        <w:rPr>
          <w:rFonts w:ascii="Arial" w:eastAsia="Arial" w:hAnsi="Arial" w:cs="Arial"/>
          <w:color w:val="000000"/>
          <w:sz w:val="20"/>
        </w:rPr>
        <w:t>* Prototype development</w:t>
      </w:r>
    </w:p>
    <w:p w14:paraId="319D7B91" w14:textId="77777777" w:rsidR="00A97810" w:rsidRDefault="00A97810"/>
    <w:p w14:paraId="019A33EF" w14:textId="77777777" w:rsidR="00A97810" w:rsidRDefault="00000000">
      <w:pPr>
        <w:spacing w:line="260" w:lineRule="atLeast"/>
        <w:jc w:val="both"/>
      </w:pPr>
      <w:r>
        <w:rPr>
          <w:rFonts w:ascii="Arial" w:eastAsia="Arial" w:hAnsi="Arial" w:cs="Arial"/>
          <w:color w:val="000000"/>
          <w:sz w:val="20"/>
        </w:rPr>
        <w:t>* Proof of concept</w:t>
      </w:r>
    </w:p>
    <w:p w14:paraId="13C70B87" w14:textId="77777777" w:rsidR="00A97810" w:rsidRDefault="00A97810"/>
    <w:p w14:paraId="5611FA42" w14:textId="77777777" w:rsidR="00A97810" w:rsidRDefault="00000000">
      <w:pPr>
        <w:spacing w:line="260" w:lineRule="atLeast"/>
        <w:jc w:val="both"/>
      </w:pPr>
      <w:r>
        <w:rPr>
          <w:rFonts w:ascii="Arial" w:eastAsia="Arial" w:hAnsi="Arial" w:cs="Arial"/>
          <w:color w:val="000000"/>
          <w:sz w:val="20"/>
        </w:rPr>
        <w:t>* Market entry and commercialization</w:t>
      </w:r>
    </w:p>
    <w:p w14:paraId="0ABA8E82" w14:textId="77777777" w:rsidR="00A97810" w:rsidRDefault="00A97810"/>
    <w:p w14:paraId="31F9C8D3" w14:textId="77777777" w:rsidR="00A97810" w:rsidRDefault="00000000">
      <w:pPr>
        <w:spacing w:before="200" w:line="260" w:lineRule="atLeast"/>
        <w:jc w:val="both"/>
      </w:pPr>
      <w:r>
        <w:rPr>
          <w:rFonts w:ascii="Arial" w:eastAsia="Arial" w:hAnsi="Arial" w:cs="Arial"/>
          <w:color w:val="000000"/>
          <w:sz w:val="20"/>
        </w:rPr>
        <w:t xml:space="preserve">The government will be "sector agnostic", that is, all </w:t>
      </w:r>
      <w:r>
        <w:rPr>
          <w:rFonts w:ascii="Arial" w:eastAsia="Arial" w:hAnsi="Arial" w:cs="Arial"/>
          <w:b/>
          <w:i/>
          <w:color w:val="000000"/>
          <w:sz w:val="20"/>
          <w:u w:val="single"/>
        </w:rPr>
        <w:t>startups</w:t>
      </w:r>
      <w:r>
        <w:rPr>
          <w:rFonts w:ascii="Arial" w:eastAsia="Arial" w:hAnsi="Arial" w:cs="Arial"/>
          <w:color w:val="000000"/>
          <w:sz w:val="20"/>
        </w:rPr>
        <w:t xml:space="preserve"> will be treated equally. However, there is a requirement that the </w:t>
      </w:r>
      <w:r>
        <w:rPr>
          <w:rFonts w:ascii="Arial" w:eastAsia="Arial" w:hAnsi="Arial" w:cs="Arial"/>
          <w:b/>
          <w:i/>
          <w:color w:val="000000"/>
          <w:sz w:val="20"/>
          <w:u w:val="single"/>
        </w:rPr>
        <w:t>startup</w:t>
      </w:r>
      <w:r>
        <w:rPr>
          <w:rFonts w:ascii="Arial" w:eastAsia="Arial" w:hAnsi="Arial" w:cs="Arial"/>
          <w:color w:val="000000"/>
          <w:sz w:val="20"/>
        </w:rPr>
        <w:t xml:space="preserve"> cannot be more than 2 years old as listed under DPIIT and hold commercial viability. It should also be using technology for its core product/service. Some other requirements include, 51% shareholding with Indian promoters, should not have more than 10 lakh in monetary support from the government. Also, the </w:t>
      </w:r>
      <w:r>
        <w:rPr>
          <w:rFonts w:ascii="Arial" w:eastAsia="Arial" w:hAnsi="Arial" w:cs="Arial"/>
          <w:b/>
          <w:i/>
          <w:color w:val="000000"/>
          <w:sz w:val="20"/>
          <w:u w:val="single"/>
        </w:rPr>
        <w:t>startup</w:t>
      </w:r>
      <w:r>
        <w:rPr>
          <w:rFonts w:ascii="Arial" w:eastAsia="Arial" w:hAnsi="Arial" w:cs="Arial"/>
          <w:color w:val="000000"/>
          <w:sz w:val="20"/>
        </w:rPr>
        <w:t xml:space="preserve"> can avail of this scheme only once. The </w:t>
      </w:r>
      <w:r>
        <w:rPr>
          <w:rFonts w:ascii="Arial" w:eastAsia="Arial" w:hAnsi="Arial" w:cs="Arial"/>
          <w:b/>
          <w:i/>
          <w:color w:val="000000"/>
          <w:sz w:val="20"/>
          <w:u w:val="single"/>
        </w:rPr>
        <w:t>startups</w:t>
      </w:r>
      <w:r>
        <w:rPr>
          <w:rFonts w:ascii="Arial" w:eastAsia="Arial" w:hAnsi="Arial" w:cs="Arial"/>
          <w:color w:val="000000"/>
          <w:sz w:val="20"/>
        </w:rPr>
        <w:t xml:space="preserve"> will be selected based on their application on the StartupIndia portal.</w:t>
      </w:r>
    </w:p>
    <w:p w14:paraId="569A17F3" w14:textId="77777777" w:rsidR="00A97810" w:rsidRDefault="00A97810"/>
    <w:p w14:paraId="7095A230" w14:textId="77777777" w:rsidR="00A97810" w:rsidRDefault="00000000">
      <w:pPr>
        <w:spacing w:line="260" w:lineRule="atLeast"/>
        <w:jc w:val="both"/>
      </w:pPr>
      <w:r>
        <w:rPr>
          <w:rFonts w:ascii="Arial" w:eastAsia="Arial" w:hAnsi="Arial" w:cs="Arial"/>
          <w:color w:val="000000"/>
          <w:sz w:val="20"/>
        </w:rPr>
        <w:t>Why does this initiative hold weight?</w:t>
      </w:r>
    </w:p>
    <w:p w14:paraId="377BEE45" w14:textId="77777777" w:rsidR="00A97810" w:rsidRDefault="00A97810"/>
    <w:p w14:paraId="28709706" w14:textId="77777777" w:rsidR="00A97810" w:rsidRDefault="00000000">
      <w:pPr>
        <w:spacing w:line="260" w:lineRule="atLeast"/>
        <w:jc w:val="both"/>
      </w:pPr>
      <w:r>
        <w:rPr>
          <w:rFonts w:ascii="Arial" w:eastAsia="Arial" w:hAnsi="Arial" w:cs="Arial"/>
          <w:color w:val="000000"/>
          <w:sz w:val="20"/>
        </w:rPr>
        <w:t>* Given that this summit was held in partnership with BIMSTEC (Bay of Bengal Initiative for Multi-Sectoral Technical and Economic Cooperation) countries, it will add weight to India's Foreign Policy. From the economic angle, this implies increased trade, increased FDI, as well as increased connectivity for the otherwise secluded North East enabling better infrastructure.</w:t>
      </w:r>
    </w:p>
    <w:p w14:paraId="025E7F60" w14:textId="77777777" w:rsidR="00A97810" w:rsidRDefault="00000000">
      <w:pPr>
        <w:spacing w:before="200" w:line="260" w:lineRule="atLeast"/>
        <w:jc w:val="both"/>
      </w:pPr>
      <w:r>
        <w:rPr>
          <w:rFonts w:ascii="Arial" w:eastAsia="Arial" w:hAnsi="Arial" w:cs="Arial"/>
          <w:color w:val="000000"/>
          <w:sz w:val="20"/>
        </w:rPr>
        <w:t xml:space="preserve">* Given that a large number of youths are engaged in the </w:t>
      </w:r>
      <w:r>
        <w:rPr>
          <w:rFonts w:ascii="Arial" w:eastAsia="Arial" w:hAnsi="Arial" w:cs="Arial"/>
          <w:b/>
          <w:i/>
          <w:color w:val="000000"/>
          <w:sz w:val="20"/>
          <w:u w:val="single"/>
        </w:rPr>
        <w:t>start-up</w:t>
      </w:r>
      <w:r>
        <w:rPr>
          <w:rFonts w:ascii="Arial" w:eastAsia="Arial" w:hAnsi="Arial" w:cs="Arial"/>
          <w:color w:val="000000"/>
          <w:sz w:val="20"/>
        </w:rPr>
        <w:t xml:space="preserve"> sector, this central government incentives initiative will also facilitate job creation in an otherwise job deficient economy. The pandemic had brought about the uncertainty of job, education, and entrepreneurship. But, this scheme could be a silver lining in an otherwise prevailing gloomy atmosphere due to continued COVID 19 adverse impact.</w:t>
      </w:r>
    </w:p>
    <w:p w14:paraId="7E493035" w14:textId="77777777" w:rsidR="00A97810" w:rsidRDefault="00000000">
      <w:pPr>
        <w:spacing w:before="200" w:line="260" w:lineRule="atLeast"/>
        <w:jc w:val="both"/>
      </w:pPr>
      <w:r>
        <w:rPr>
          <w:rFonts w:ascii="Arial" w:eastAsia="Arial" w:hAnsi="Arial" w:cs="Arial"/>
          <w:color w:val="000000"/>
          <w:sz w:val="20"/>
        </w:rPr>
        <w:t xml:space="preserve">* Given that this mega-event attracted over 200 marquee speakers, it was an opportunity for new players to attract domestic as well as international investment. Networking of this scale will act as a multiplier force for the </w:t>
      </w:r>
      <w:r>
        <w:rPr>
          <w:rFonts w:ascii="Arial" w:eastAsia="Arial" w:hAnsi="Arial" w:cs="Arial"/>
          <w:b/>
          <w:i/>
          <w:color w:val="000000"/>
          <w:sz w:val="20"/>
          <w:u w:val="single"/>
        </w:rPr>
        <w:t>start-up</w:t>
      </w:r>
      <w:r>
        <w:rPr>
          <w:rFonts w:ascii="Arial" w:eastAsia="Arial" w:hAnsi="Arial" w:cs="Arial"/>
          <w:color w:val="000000"/>
          <w:sz w:val="20"/>
        </w:rPr>
        <w:t xml:space="preserve"> bandwidth of India.</w:t>
      </w:r>
    </w:p>
    <w:p w14:paraId="58CB5325" w14:textId="77777777" w:rsidR="00A97810" w:rsidRDefault="00000000">
      <w:pPr>
        <w:spacing w:before="200" w:line="260" w:lineRule="atLeast"/>
        <w:jc w:val="both"/>
      </w:pPr>
      <w:r>
        <w:rPr>
          <w:rFonts w:ascii="Arial" w:eastAsia="Arial" w:hAnsi="Arial" w:cs="Arial"/>
          <w:color w:val="000000"/>
          <w:sz w:val="20"/>
        </w:rPr>
        <w:t>* It will also send a message to the international investors and have greater trust about the Ease of Doing Business in India.</w:t>
      </w:r>
    </w:p>
    <w:p w14:paraId="0B41A6F5" w14:textId="77777777" w:rsidR="00A97810" w:rsidRDefault="00000000">
      <w:pPr>
        <w:spacing w:before="200" w:line="260" w:lineRule="atLeast"/>
        <w:jc w:val="both"/>
      </w:pPr>
      <w:r>
        <w:rPr>
          <w:rFonts w:ascii="Arial" w:eastAsia="Arial" w:hAnsi="Arial" w:cs="Arial"/>
          <w:color w:val="000000"/>
          <w:sz w:val="20"/>
        </w:rPr>
        <w:t xml:space="preserve">* India is already known for its scientific and technological prowess. Events and investments of this magnitude will enable more and more </w:t>
      </w:r>
      <w:r>
        <w:rPr>
          <w:rFonts w:ascii="Arial" w:eastAsia="Arial" w:hAnsi="Arial" w:cs="Arial"/>
          <w:b/>
          <w:i/>
          <w:color w:val="000000"/>
          <w:sz w:val="20"/>
          <w:u w:val="single"/>
        </w:rPr>
        <w:t>start-ups</w:t>
      </w:r>
      <w:r>
        <w:rPr>
          <w:rFonts w:ascii="Arial" w:eastAsia="Arial" w:hAnsi="Arial" w:cs="Arial"/>
          <w:color w:val="000000"/>
          <w:sz w:val="20"/>
        </w:rPr>
        <w:t xml:space="preserve"> to exhibit their novel ideas, innovations, and platform for the development of innovative local products.</w:t>
      </w:r>
    </w:p>
    <w:p w14:paraId="70AEC9C9" w14:textId="77777777" w:rsidR="00A97810" w:rsidRDefault="00000000">
      <w:pPr>
        <w:spacing w:before="200" w:line="260" w:lineRule="atLeast"/>
        <w:jc w:val="both"/>
      </w:pPr>
      <w:r>
        <w:rPr>
          <w:rFonts w:ascii="Arial" w:eastAsia="Arial" w:hAnsi="Arial" w:cs="Arial"/>
          <w:color w:val="000000"/>
          <w:sz w:val="20"/>
        </w:rPr>
        <w:t xml:space="preserve">* Given the guarantee provided by the government, it will be easier for </w:t>
      </w:r>
      <w:r>
        <w:rPr>
          <w:rFonts w:ascii="Arial" w:eastAsia="Arial" w:hAnsi="Arial" w:cs="Arial"/>
          <w:b/>
          <w:i/>
          <w:color w:val="000000"/>
          <w:sz w:val="20"/>
          <w:u w:val="single"/>
        </w:rPr>
        <w:t>start-ups</w:t>
      </w:r>
      <w:r>
        <w:rPr>
          <w:rFonts w:ascii="Arial" w:eastAsia="Arial" w:hAnsi="Arial" w:cs="Arial"/>
          <w:color w:val="000000"/>
          <w:sz w:val="20"/>
        </w:rPr>
        <w:t xml:space="preserve"> to avail loans from banks and other financial institutions.</w:t>
      </w:r>
    </w:p>
    <w:p w14:paraId="7C801A7A" w14:textId="77777777" w:rsidR="00A97810" w:rsidRDefault="00000000">
      <w:pPr>
        <w:spacing w:before="200" w:line="260" w:lineRule="atLeast"/>
        <w:jc w:val="both"/>
      </w:pPr>
      <w:r>
        <w:rPr>
          <w:rFonts w:ascii="Arial" w:eastAsia="Arial" w:hAnsi="Arial" w:cs="Arial"/>
          <w:color w:val="000000"/>
          <w:sz w:val="20"/>
        </w:rPr>
        <w:t>* It will enable the financial inclusion of women, who not only constitute half of humanity but are essential to the economy of every country.</w:t>
      </w:r>
    </w:p>
    <w:p w14:paraId="5984C144" w14:textId="77777777" w:rsidR="00A97810" w:rsidRDefault="00000000">
      <w:pPr>
        <w:spacing w:before="200" w:line="260" w:lineRule="atLeast"/>
        <w:jc w:val="both"/>
      </w:pPr>
      <w:r>
        <w:rPr>
          <w:rFonts w:ascii="Arial" w:eastAsia="Arial" w:hAnsi="Arial" w:cs="Arial"/>
          <w:color w:val="000000"/>
          <w:sz w:val="20"/>
        </w:rPr>
        <w:t xml:space="preserve">* The seed funding can be used only for the purpose it is designated, and not for creating any facilities. This enables a focus on product development. </w:t>
      </w:r>
    </w:p>
    <w:p w14:paraId="54F72CC9" w14:textId="77777777" w:rsidR="00A97810" w:rsidRDefault="00A97810"/>
    <w:p w14:paraId="297E081E" w14:textId="77777777" w:rsidR="00A97810" w:rsidRDefault="00000000">
      <w:pPr>
        <w:spacing w:before="200" w:line="260" w:lineRule="atLeast"/>
        <w:jc w:val="both"/>
      </w:pPr>
      <w:r>
        <w:rPr>
          <w:rFonts w:ascii="Arial" w:eastAsia="Arial" w:hAnsi="Arial" w:cs="Arial"/>
          <w:color w:val="000000"/>
          <w:sz w:val="20"/>
        </w:rPr>
        <w:t xml:space="preserve">It can gauge the size of </w:t>
      </w:r>
      <w:r>
        <w:rPr>
          <w:rFonts w:ascii="Arial" w:eastAsia="Arial" w:hAnsi="Arial" w:cs="Arial"/>
          <w:b/>
          <w:i/>
          <w:color w:val="000000"/>
          <w:sz w:val="20"/>
          <w:u w:val="single"/>
        </w:rPr>
        <w:t>startups</w:t>
      </w:r>
      <w:r>
        <w:rPr>
          <w:rFonts w:ascii="Arial" w:eastAsia="Arial" w:hAnsi="Arial" w:cs="Arial"/>
          <w:color w:val="000000"/>
          <w:sz w:val="20"/>
        </w:rPr>
        <w:t xml:space="preserve"> in India by looking at data upfront. For instance, as per the #Startupindia website under the Ministry of Commerce, India has 50,000 </w:t>
      </w:r>
      <w:r>
        <w:rPr>
          <w:rFonts w:ascii="Arial" w:eastAsia="Arial" w:hAnsi="Arial" w:cs="Arial"/>
          <w:b/>
          <w:i/>
          <w:color w:val="000000"/>
          <w:sz w:val="20"/>
          <w:u w:val="single"/>
        </w:rPr>
        <w:t>start-ups</w:t>
      </w:r>
      <w:r>
        <w:rPr>
          <w:rFonts w:ascii="Arial" w:eastAsia="Arial" w:hAnsi="Arial" w:cs="Arial"/>
          <w:color w:val="000000"/>
          <w:sz w:val="20"/>
        </w:rPr>
        <w:t xml:space="preserve">, expected to witness year-on-year growth of 12-15%. They have enabled the Indian economy to survive in the pandemic era and have been a crucial driving force in realizing the vision of Atmanirbhar Bharat. As per #startupindia under the Ministry of Commerce, India has 50,000 </w:t>
      </w:r>
      <w:r>
        <w:rPr>
          <w:rFonts w:ascii="Arial" w:eastAsia="Arial" w:hAnsi="Arial" w:cs="Arial"/>
          <w:b/>
          <w:i/>
          <w:color w:val="000000"/>
          <w:sz w:val="20"/>
          <w:u w:val="single"/>
        </w:rPr>
        <w:t>start-ups</w:t>
      </w:r>
      <w:r>
        <w:rPr>
          <w:rFonts w:ascii="Arial" w:eastAsia="Arial" w:hAnsi="Arial" w:cs="Arial"/>
          <w:color w:val="000000"/>
          <w:sz w:val="20"/>
        </w:rPr>
        <w:t xml:space="preserve">, expected to witness year on year growth of 12-15%. Given the huge potential of </w:t>
      </w:r>
      <w:r>
        <w:rPr>
          <w:rFonts w:ascii="Arial" w:eastAsia="Arial" w:hAnsi="Arial" w:cs="Arial"/>
          <w:b/>
          <w:i/>
          <w:color w:val="000000"/>
          <w:sz w:val="20"/>
          <w:u w:val="single"/>
        </w:rPr>
        <w:t>startups</w:t>
      </w:r>
      <w:r>
        <w:rPr>
          <w:rFonts w:ascii="Arial" w:eastAsia="Arial" w:hAnsi="Arial" w:cs="Arial"/>
          <w:color w:val="000000"/>
          <w:sz w:val="20"/>
        </w:rPr>
        <w:t>, it is only fair that the government should begin with the seeding investment of this magnitude.</w:t>
      </w:r>
    </w:p>
    <w:p w14:paraId="630A2C5B" w14:textId="77777777" w:rsidR="00A97810" w:rsidRDefault="00A97810"/>
    <w:p w14:paraId="18548783" w14:textId="77777777" w:rsidR="00A97810" w:rsidRDefault="00000000">
      <w:pPr>
        <w:spacing w:before="200" w:line="260" w:lineRule="atLeast"/>
        <w:jc w:val="both"/>
      </w:pPr>
      <w:r>
        <w:rPr>
          <w:rFonts w:ascii="Arial" w:eastAsia="Arial" w:hAnsi="Arial" w:cs="Arial"/>
          <w:color w:val="000000"/>
          <w:sz w:val="20"/>
        </w:rPr>
        <w:t xml:space="preserve">It should be acknowledged that all </w:t>
      </w:r>
      <w:r>
        <w:rPr>
          <w:rFonts w:ascii="Arial" w:eastAsia="Arial" w:hAnsi="Arial" w:cs="Arial"/>
          <w:b/>
          <w:i/>
          <w:color w:val="000000"/>
          <w:sz w:val="20"/>
          <w:u w:val="single"/>
        </w:rPr>
        <w:t>startups</w:t>
      </w:r>
      <w:r>
        <w:rPr>
          <w:rFonts w:ascii="Arial" w:eastAsia="Arial" w:hAnsi="Arial" w:cs="Arial"/>
          <w:color w:val="000000"/>
          <w:sz w:val="20"/>
        </w:rPr>
        <w:t xml:space="preserve"> do not attain commercial success. The rate of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startups</w:t>
      </w:r>
      <w:r>
        <w:rPr>
          <w:rFonts w:ascii="Arial" w:eastAsia="Arial" w:hAnsi="Arial" w:cs="Arial"/>
          <w:color w:val="000000"/>
          <w:sz w:val="20"/>
        </w:rPr>
        <w:t xml:space="preserve"> is high and that is a fact that we accept as real-life empirical evidence across the world. The funds who invest in </w:t>
      </w:r>
      <w:r>
        <w:rPr>
          <w:rFonts w:ascii="Arial" w:eastAsia="Arial" w:hAnsi="Arial" w:cs="Arial"/>
          <w:b/>
          <w:i/>
          <w:color w:val="000000"/>
          <w:sz w:val="20"/>
          <w:u w:val="single"/>
        </w:rPr>
        <w:t>startups</w:t>
      </w:r>
      <w:r>
        <w:rPr>
          <w:rFonts w:ascii="Arial" w:eastAsia="Arial" w:hAnsi="Arial" w:cs="Arial"/>
          <w:color w:val="000000"/>
          <w:sz w:val="20"/>
        </w:rPr>
        <w:t xml:space="preserve"> experience a high level of risk but at the same time, the successful ones bring huge dividends to the entrepreneurs and the investors. The investors gain due to market valuations and some of the </w:t>
      </w:r>
      <w:r>
        <w:rPr>
          <w:rFonts w:ascii="Arial" w:eastAsia="Arial" w:hAnsi="Arial" w:cs="Arial"/>
          <w:b/>
          <w:i/>
          <w:color w:val="000000"/>
          <w:sz w:val="20"/>
          <w:u w:val="single"/>
        </w:rPr>
        <w:t>startups</w:t>
      </w:r>
      <w:r>
        <w:rPr>
          <w:rFonts w:ascii="Arial" w:eastAsia="Arial" w:hAnsi="Arial" w:cs="Arial"/>
          <w:color w:val="000000"/>
          <w:sz w:val="20"/>
        </w:rPr>
        <w:t xml:space="preserve"> go on to become Unicorn in a short number of years.</w:t>
      </w:r>
    </w:p>
    <w:p w14:paraId="7DDF6801" w14:textId="77777777" w:rsidR="00A97810" w:rsidRDefault="00A97810"/>
    <w:p w14:paraId="7EA5F023" w14:textId="77777777" w:rsidR="00A97810" w:rsidRDefault="00000000">
      <w:pPr>
        <w:spacing w:before="200" w:line="260" w:lineRule="atLeast"/>
        <w:jc w:val="both"/>
      </w:pPr>
      <w:r>
        <w:rPr>
          <w:rFonts w:ascii="Arial" w:eastAsia="Arial" w:hAnsi="Arial" w:cs="Arial"/>
          <w:color w:val="000000"/>
          <w:sz w:val="20"/>
        </w:rPr>
        <w:t xml:space="preserve">A large number of unskilled youth will also need to be taught and learn soft skills. The </w:t>
      </w:r>
      <w:r>
        <w:rPr>
          <w:rFonts w:ascii="Arial" w:eastAsia="Arial" w:hAnsi="Arial" w:cs="Arial"/>
          <w:b/>
          <w:i/>
          <w:color w:val="000000"/>
          <w:sz w:val="20"/>
          <w:u w:val="single"/>
        </w:rPr>
        <w:t>startups</w:t>
      </w:r>
      <w:r>
        <w:rPr>
          <w:rFonts w:ascii="Arial" w:eastAsia="Arial" w:hAnsi="Arial" w:cs="Arial"/>
          <w:color w:val="000000"/>
          <w:sz w:val="20"/>
        </w:rPr>
        <w:t xml:space="preserve"> would have a challenge in hiring the right talent, partnerships, striking the right deal, marketing and eventually branding their products and solutions. All of these skills require the right mentorship and guidance. Govt has initiatives like </w:t>
      </w:r>
      <w:r>
        <w:rPr>
          <w:rFonts w:ascii="Arial" w:eastAsia="Arial" w:hAnsi="Arial" w:cs="Arial"/>
          <w:b/>
          <w:i/>
          <w:color w:val="000000"/>
          <w:sz w:val="20"/>
          <w:u w:val="single"/>
        </w:rPr>
        <w:t>Startup</w:t>
      </w:r>
      <w:r>
        <w:rPr>
          <w:rFonts w:ascii="Arial" w:eastAsia="Arial" w:hAnsi="Arial" w:cs="Arial"/>
          <w:color w:val="000000"/>
          <w:sz w:val="20"/>
        </w:rPr>
        <w:t xml:space="preserve"> India, and this can act as a role model. At the same time, we do recognize that a lot is left to be accomplished as for the size of India, we would need dozens of such schemes to be implemented across the country.</w:t>
      </w:r>
    </w:p>
    <w:p w14:paraId="3EFA5FA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24, 2021</w:t>
      </w:r>
    </w:p>
    <w:p w14:paraId="26339981" w14:textId="77777777" w:rsidR="00A97810" w:rsidRDefault="00A97810"/>
    <w:p w14:paraId="2494A090" w14:textId="77777777" w:rsidR="00A97810" w:rsidRDefault="00000000">
      <w:pPr>
        <w:ind w:left="200"/>
        <w:sectPr w:rsidR="00A97810">
          <w:type w:val="continuous"/>
          <w:pgSz w:w="12240" w:h="15840"/>
          <w:pgMar w:top="840" w:right="1000" w:bottom="840" w:left="1000" w:header="400" w:footer="400" w:gutter="0"/>
          <w:cols w:space="720"/>
        </w:sectPr>
      </w:pPr>
      <w:r>
        <w:br/>
      </w:r>
      <w:r>
        <w:pict w14:anchorId="6870AC96">
          <v:line id="_x0000_s2269" style="position:absolute;left:0;text-align:left;z-index:251792384;mso-position-horizontal-relative:text;mso-position-vertical-relative:text" from="0,10pt" to="512pt,10pt" strokeweight="1pt"/>
        </w:pict>
      </w:r>
      <w:r>
        <w:rPr>
          <w:rFonts w:ascii="Arial" w:eastAsia="Arial" w:hAnsi="Arial" w:cs="Arial"/>
          <w:b/>
          <w:color w:val="767676"/>
          <w:sz w:val="16"/>
        </w:rPr>
        <w:t>End of Document</w:t>
      </w:r>
    </w:p>
    <w:p w14:paraId="74E07EB7" w14:textId="77777777" w:rsidR="00A97810" w:rsidRDefault="00A97810">
      <w:pPr>
        <w:sectPr w:rsidR="00A97810">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gutter="0"/>
          <w:cols w:space="720"/>
          <w:titlePg/>
        </w:sectPr>
      </w:pPr>
    </w:p>
    <w:p w14:paraId="636A1A7B" w14:textId="77777777" w:rsidR="00A97810" w:rsidRDefault="00A97810">
      <w:bookmarkStart w:id="126" w:name="Bookmark_64"/>
      <w:bookmarkEnd w:id="126"/>
    </w:p>
    <w:p w14:paraId="7886BF04" w14:textId="77777777" w:rsidR="00A97810" w:rsidRDefault="00000000">
      <w:r>
        <w:pict w14:anchorId="4599DCB2">
          <v:shape id="_x0000_i1115" type="#_x0000_t75" alt="LexisNexis®" style="width:148pt;height:30pt">
            <v:imagedata r:id="rId7" o:title=""/>
          </v:shape>
        </w:pict>
      </w:r>
      <w:r>
        <w:cr/>
      </w:r>
    </w:p>
    <w:p w14:paraId="645AF097" w14:textId="77777777" w:rsidR="00A97810" w:rsidRDefault="00000000">
      <w:pPr>
        <w:spacing w:before="240" w:after="200" w:line="340" w:lineRule="atLeast"/>
        <w:jc w:val="center"/>
        <w:outlineLvl w:val="0"/>
        <w:rPr>
          <w:rFonts w:ascii="Arial" w:hAnsi="Arial" w:cs="Arial"/>
          <w:b/>
          <w:bCs/>
          <w:kern w:val="32"/>
          <w:sz w:val="32"/>
          <w:szCs w:val="32"/>
        </w:rPr>
      </w:pPr>
      <w:hyperlink r:id="rId888" w:history="1">
        <w:r>
          <w:rPr>
            <w:rFonts w:ascii="Arial" w:eastAsia="Arial" w:hAnsi="Arial" w:cs="Arial"/>
            <w:b/>
            <w:bCs/>
            <w:i/>
            <w:color w:val="0077CC"/>
            <w:kern w:val="32"/>
            <w:sz w:val="28"/>
            <w:szCs w:val="32"/>
            <w:u w:val="single"/>
            <w:shd w:val="clear" w:color="auto" w:fill="FFFFFF"/>
          </w:rPr>
          <w:t xml:space="preserve">DPIIT's </w:t>
        </w:r>
      </w:hyperlink>
      <w:hyperlink r:id="rId889" w:history="1">
        <w:r>
          <w:rPr>
            <w:rFonts w:ascii="Arial" w:eastAsia="Arial" w:hAnsi="Arial" w:cs="Arial"/>
            <w:b/>
            <w:bCs/>
            <w:i/>
            <w:color w:val="0077CC"/>
            <w:kern w:val="32"/>
            <w:sz w:val="28"/>
            <w:szCs w:val="32"/>
            <w:u w:val="single"/>
            <w:shd w:val="clear" w:color="auto" w:fill="FFFFFF"/>
          </w:rPr>
          <w:t>Startup</w:t>
        </w:r>
      </w:hyperlink>
      <w:hyperlink r:id="rId890" w:history="1">
        <w:r>
          <w:rPr>
            <w:rFonts w:ascii="Arial" w:eastAsia="Arial" w:hAnsi="Arial" w:cs="Arial"/>
            <w:b/>
            <w:bCs/>
            <w:i/>
            <w:color w:val="0077CC"/>
            <w:kern w:val="32"/>
            <w:sz w:val="28"/>
            <w:szCs w:val="32"/>
            <w:u w:val="single"/>
            <w:shd w:val="clear" w:color="auto" w:fill="FFFFFF"/>
          </w:rPr>
          <w:t xml:space="preserve"> Expert Committee Includes Saji Gopinath, Renuka Ramnath, Padmaja Ruparel, Anjali Bansal, Sruthi Kannan, Dr Apoorva Ranjan Sharma</w:t>
        </w:r>
      </w:hyperlink>
    </w:p>
    <w:p w14:paraId="0FCCBFAD" w14:textId="77777777" w:rsidR="00A97810" w:rsidRDefault="00000000">
      <w:pPr>
        <w:spacing w:before="120" w:line="260" w:lineRule="atLeast"/>
        <w:jc w:val="center"/>
      </w:pPr>
      <w:r>
        <w:rPr>
          <w:rFonts w:ascii="Arial" w:eastAsia="Arial" w:hAnsi="Arial" w:cs="Arial"/>
          <w:color w:val="000000"/>
          <w:sz w:val="20"/>
        </w:rPr>
        <w:t>Business World</w:t>
      </w:r>
    </w:p>
    <w:p w14:paraId="3CE21C20" w14:textId="77777777" w:rsidR="00A97810" w:rsidRDefault="00000000">
      <w:pPr>
        <w:spacing w:before="120" w:line="260" w:lineRule="atLeast"/>
        <w:jc w:val="center"/>
      </w:pPr>
      <w:r>
        <w:rPr>
          <w:rFonts w:ascii="Arial" w:eastAsia="Arial" w:hAnsi="Arial" w:cs="Arial"/>
          <w:color w:val="000000"/>
          <w:sz w:val="20"/>
        </w:rPr>
        <w:t>March 23, 2021</w:t>
      </w:r>
    </w:p>
    <w:p w14:paraId="495DCE04" w14:textId="77777777" w:rsidR="00A97810" w:rsidRDefault="00A97810">
      <w:pPr>
        <w:spacing w:line="240" w:lineRule="atLeast"/>
        <w:jc w:val="both"/>
      </w:pPr>
    </w:p>
    <w:p w14:paraId="2EB559DA" w14:textId="77777777" w:rsidR="00A97810"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7E44D75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1047 words</w:t>
      </w:r>
    </w:p>
    <w:p w14:paraId="3205E199"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Urvi Shrivastav</w:t>
      </w:r>
    </w:p>
    <w:p w14:paraId="26AC7F07" w14:textId="77777777" w:rsidR="00A97810" w:rsidRDefault="00000000">
      <w:pPr>
        <w:keepNext/>
        <w:spacing w:before="240" w:line="340" w:lineRule="atLeast"/>
      </w:pPr>
      <w:bookmarkStart w:id="127" w:name="Body_62"/>
      <w:bookmarkEnd w:id="127"/>
      <w:r>
        <w:rPr>
          <w:rFonts w:ascii="Arial" w:eastAsia="Arial" w:hAnsi="Arial" w:cs="Arial"/>
          <w:b/>
          <w:color w:val="000000"/>
          <w:sz w:val="28"/>
        </w:rPr>
        <w:t>Body</w:t>
      </w:r>
    </w:p>
    <w:p w14:paraId="4291FE38" w14:textId="77777777" w:rsidR="00A97810" w:rsidRDefault="00000000">
      <w:pPr>
        <w:spacing w:line="60" w:lineRule="exact"/>
      </w:pPr>
      <w:r>
        <w:pict w14:anchorId="3AB46936">
          <v:line id="_x0000_s2271" style="position:absolute;z-index:251793408" from="0,2pt" to="512pt,2pt" strokecolor="#009ddb" strokeweight="2pt">
            <w10:wrap type="topAndBottom"/>
          </v:line>
        </w:pict>
      </w:r>
    </w:p>
    <w:p w14:paraId="75D2798A" w14:textId="77777777" w:rsidR="00A97810" w:rsidRDefault="00A97810"/>
    <w:p w14:paraId="268DA31D" w14:textId="77777777" w:rsidR="00A97810" w:rsidRDefault="00000000">
      <w:pPr>
        <w:spacing w:before="200" w:line="260" w:lineRule="atLeast"/>
        <w:jc w:val="both"/>
      </w:pPr>
      <w:r>
        <w:rPr>
          <w:rFonts w:ascii="Arial" w:eastAsia="Arial" w:hAnsi="Arial" w:cs="Arial"/>
          <w:color w:val="000000"/>
          <w:sz w:val="20"/>
        </w:rPr>
        <w:t xml:space="preserve">In February of 2021, The Department for Promotion of Industry and Industrial Trade (DPIIT) has notified the promulgation of the </w:t>
      </w:r>
      <w:r>
        <w:rPr>
          <w:rFonts w:ascii="Arial" w:eastAsia="Arial" w:hAnsi="Arial" w:cs="Arial"/>
          <w:b/>
          <w:i/>
          <w:color w:val="000000"/>
          <w:sz w:val="20"/>
          <w:u w:val="single"/>
        </w:rPr>
        <w:t>Startup</w:t>
      </w:r>
      <w:r>
        <w:rPr>
          <w:rFonts w:ascii="Arial" w:eastAsia="Arial" w:hAnsi="Arial" w:cs="Arial"/>
          <w:color w:val="000000"/>
          <w:sz w:val="20"/>
        </w:rPr>
        <w:t xml:space="preserve"> India Fund Scheme. This scheme instituted on 21st February 2021 contains operational guidelines to provide financial assistance for proof of concept, prototype development, product trials, etc. and also the constitution of an expert advisory committee. The committee will be responsible for the overall execution and supervision of the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The said committee will evaluate select </w:t>
      </w:r>
      <w:r>
        <w:rPr>
          <w:rFonts w:ascii="Arial" w:eastAsia="Arial" w:hAnsi="Arial" w:cs="Arial"/>
          <w:b/>
          <w:i/>
          <w:color w:val="000000"/>
          <w:sz w:val="20"/>
          <w:u w:val="single"/>
        </w:rPr>
        <w:t>start-up</w:t>
      </w:r>
      <w:r>
        <w:rPr>
          <w:rFonts w:ascii="Arial" w:eastAsia="Arial" w:hAnsi="Arial" w:cs="Arial"/>
          <w:color w:val="000000"/>
          <w:sz w:val="20"/>
        </w:rPr>
        <w:t xml:space="preserve"> incubators, the incubators will provide them with the required reports on a timely basis.</w:t>
      </w:r>
    </w:p>
    <w:p w14:paraId="22B74C4E" w14:textId="77777777" w:rsidR="00A97810" w:rsidRDefault="00A97810"/>
    <w:p w14:paraId="6CF70BB9" w14:textId="77777777" w:rsidR="00A97810" w:rsidRDefault="00000000">
      <w:pPr>
        <w:spacing w:before="200" w:line="260" w:lineRule="atLeast"/>
        <w:jc w:val="both"/>
      </w:pPr>
      <w:r>
        <w:rPr>
          <w:rFonts w:ascii="Arial" w:eastAsia="Arial" w:hAnsi="Arial" w:cs="Arial"/>
          <w:color w:val="000000"/>
          <w:sz w:val="20"/>
        </w:rPr>
        <w:t xml:space="preserve">The committee members included representatives from DPIIT; H.K. Mittal, Chairman; Financial Advisor, DPIIT; departments of biotechnology, science and technology; Ministry of Electronics and Information Technology; Indian Council of Agricultural Research and Niti Aayog. Also, it has included experts members from the </w:t>
      </w:r>
      <w:r>
        <w:rPr>
          <w:rFonts w:ascii="Arial" w:eastAsia="Arial" w:hAnsi="Arial" w:cs="Arial"/>
          <w:b/>
          <w:i/>
          <w:color w:val="000000"/>
          <w:sz w:val="20"/>
          <w:u w:val="single"/>
        </w:rPr>
        <w:t>Startup</w:t>
      </w:r>
      <w:r>
        <w:rPr>
          <w:rFonts w:ascii="Arial" w:eastAsia="Arial" w:hAnsi="Arial" w:cs="Arial"/>
          <w:color w:val="000000"/>
          <w:sz w:val="20"/>
        </w:rPr>
        <w:t xml:space="preserve"> ecosystem - Saji Gopinath, IIM Kozhikode; Renuka Ramnath, Indian Private Equity and Venture Capital Association; Padmaja Ruparel, Indian Angel Network; Anjali Bansal, Avaana Capital; Sruthi Kannan, Cisco Launchpad and Dr Apoorva Ranjan Sharma, Venture catalysts.</w:t>
      </w:r>
    </w:p>
    <w:p w14:paraId="5C89ABAC" w14:textId="77777777" w:rsidR="00A97810" w:rsidRDefault="00A97810"/>
    <w:p w14:paraId="288BBBE1" w14:textId="77777777" w:rsidR="00A97810" w:rsidRDefault="00000000">
      <w:pPr>
        <w:spacing w:before="200" w:line="260" w:lineRule="atLeast"/>
        <w:jc w:val="both"/>
      </w:pPr>
      <w:r>
        <w:rPr>
          <w:rFonts w:ascii="Arial" w:eastAsia="Arial" w:hAnsi="Arial" w:cs="Arial"/>
          <w:color w:val="000000"/>
          <w:sz w:val="20"/>
        </w:rPr>
        <w:t xml:space="preserve">In a summit organized by DPIIT in the January of 2021, Prime Minister Narendra Modi announced a Rupees 1000 crore seed fund for </w:t>
      </w:r>
      <w:r>
        <w:rPr>
          <w:rFonts w:ascii="Arial" w:eastAsia="Arial" w:hAnsi="Arial" w:cs="Arial"/>
          <w:b/>
          <w:i/>
          <w:color w:val="000000"/>
          <w:sz w:val="20"/>
          <w:u w:val="single"/>
        </w:rPr>
        <w:t>start-ups</w:t>
      </w:r>
      <w:r>
        <w:rPr>
          <w:rFonts w:ascii="Arial" w:eastAsia="Arial" w:hAnsi="Arial" w:cs="Arial"/>
          <w:color w:val="000000"/>
          <w:sz w:val="20"/>
        </w:rPr>
        <w:t xml:space="preserve"> at the Prarambh India International Summit. This summit had brought together top-level policymakers, industry leaders, academia, investors, fund managers, </w:t>
      </w:r>
      <w:r>
        <w:rPr>
          <w:rFonts w:ascii="Arial" w:eastAsia="Arial" w:hAnsi="Arial" w:cs="Arial"/>
          <w:b/>
          <w:i/>
          <w:color w:val="000000"/>
          <w:sz w:val="20"/>
          <w:u w:val="single"/>
        </w:rPr>
        <w:t>startups</w:t>
      </w:r>
      <w:r>
        <w:rPr>
          <w:rFonts w:ascii="Arial" w:eastAsia="Arial" w:hAnsi="Arial" w:cs="Arial"/>
          <w:color w:val="000000"/>
          <w:sz w:val="20"/>
        </w:rPr>
        <w:t xml:space="preserve">, and all relevant stakeholders from across the globe. Interestingly, this Summit marks the 5th anniversary of </w:t>
      </w:r>
      <w:r>
        <w:rPr>
          <w:rFonts w:ascii="Arial" w:eastAsia="Arial" w:hAnsi="Arial" w:cs="Arial"/>
          <w:b/>
          <w:i/>
          <w:color w:val="000000"/>
          <w:sz w:val="20"/>
          <w:u w:val="single"/>
        </w:rPr>
        <w:t>Startup</w:t>
      </w:r>
      <w:r>
        <w:rPr>
          <w:rFonts w:ascii="Arial" w:eastAsia="Arial" w:hAnsi="Arial" w:cs="Arial"/>
          <w:color w:val="000000"/>
          <w:sz w:val="20"/>
        </w:rPr>
        <w:t xml:space="preserve"> India. The funds can be accessed through select incubators across the country. The </w:t>
      </w:r>
      <w:r>
        <w:rPr>
          <w:rFonts w:ascii="Arial" w:eastAsia="Arial" w:hAnsi="Arial" w:cs="Arial"/>
          <w:b/>
          <w:i/>
          <w:color w:val="000000"/>
          <w:sz w:val="20"/>
          <w:u w:val="single"/>
        </w:rPr>
        <w:t>startups</w:t>
      </w:r>
      <w:r>
        <w:rPr>
          <w:rFonts w:ascii="Arial" w:eastAsia="Arial" w:hAnsi="Arial" w:cs="Arial"/>
          <w:color w:val="000000"/>
          <w:sz w:val="20"/>
        </w:rPr>
        <w:t xml:space="preserve"> will be given a guarantee and that will enable them to raise debt from the investors. The funds can be accessed through select incubators across the country, and the </w:t>
      </w:r>
      <w:r>
        <w:rPr>
          <w:rFonts w:ascii="Arial" w:eastAsia="Arial" w:hAnsi="Arial" w:cs="Arial"/>
          <w:b/>
          <w:i/>
          <w:color w:val="000000"/>
          <w:sz w:val="20"/>
          <w:u w:val="single"/>
        </w:rPr>
        <w:t>startups</w:t>
      </w:r>
      <w:r>
        <w:rPr>
          <w:rFonts w:ascii="Arial" w:eastAsia="Arial" w:hAnsi="Arial" w:cs="Arial"/>
          <w:color w:val="000000"/>
          <w:sz w:val="20"/>
        </w:rPr>
        <w:t xml:space="preserve"> will be given a guarantee that they can raise debt henceforth. Under this scheme the government will assist for:</w:t>
      </w:r>
    </w:p>
    <w:p w14:paraId="13B36AC7" w14:textId="77777777" w:rsidR="00A97810" w:rsidRDefault="00A97810"/>
    <w:p w14:paraId="65140512" w14:textId="77777777" w:rsidR="00A97810" w:rsidRDefault="00000000">
      <w:pPr>
        <w:spacing w:line="260" w:lineRule="atLeast"/>
        <w:jc w:val="both"/>
      </w:pPr>
      <w:r>
        <w:rPr>
          <w:rFonts w:ascii="Arial" w:eastAsia="Arial" w:hAnsi="Arial" w:cs="Arial"/>
          <w:color w:val="000000"/>
          <w:sz w:val="20"/>
        </w:rPr>
        <w:t>* Product trials</w:t>
      </w:r>
    </w:p>
    <w:p w14:paraId="4C1366E5" w14:textId="77777777" w:rsidR="00A97810" w:rsidRDefault="00A97810"/>
    <w:p w14:paraId="1F5F337D" w14:textId="77777777" w:rsidR="00A97810" w:rsidRDefault="00000000">
      <w:pPr>
        <w:spacing w:line="260" w:lineRule="atLeast"/>
        <w:jc w:val="both"/>
      </w:pPr>
      <w:r>
        <w:rPr>
          <w:rFonts w:ascii="Arial" w:eastAsia="Arial" w:hAnsi="Arial" w:cs="Arial"/>
          <w:color w:val="000000"/>
          <w:sz w:val="20"/>
        </w:rPr>
        <w:t>* Prototype development</w:t>
      </w:r>
    </w:p>
    <w:p w14:paraId="22470326" w14:textId="77777777" w:rsidR="00A97810" w:rsidRDefault="00A97810"/>
    <w:p w14:paraId="1950A040" w14:textId="77777777" w:rsidR="00A97810" w:rsidRDefault="00000000">
      <w:pPr>
        <w:spacing w:line="260" w:lineRule="atLeast"/>
        <w:jc w:val="both"/>
      </w:pPr>
      <w:r>
        <w:rPr>
          <w:rFonts w:ascii="Arial" w:eastAsia="Arial" w:hAnsi="Arial" w:cs="Arial"/>
          <w:color w:val="000000"/>
          <w:sz w:val="20"/>
        </w:rPr>
        <w:t>* Proof of concept</w:t>
      </w:r>
    </w:p>
    <w:p w14:paraId="452069C0" w14:textId="77777777" w:rsidR="00A97810" w:rsidRDefault="00A97810"/>
    <w:p w14:paraId="0785D4ED" w14:textId="77777777" w:rsidR="00A97810" w:rsidRDefault="00000000">
      <w:pPr>
        <w:spacing w:line="260" w:lineRule="atLeast"/>
        <w:jc w:val="both"/>
      </w:pPr>
      <w:r>
        <w:rPr>
          <w:rFonts w:ascii="Arial" w:eastAsia="Arial" w:hAnsi="Arial" w:cs="Arial"/>
          <w:color w:val="000000"/>
          <w:sz w:val="20"/>
        </w:rPr>
        <w:lastRenderedPageBreak/>
        <w:t>* Market entry and commercialization</w:t>
      </w:r>
    </w:p>
    <w:p w14:paraId="34464A56" w14:textId="77777777" w:rsidR="00A97810" w:rsidRDefault="00A97810"/>
    <w:p w14:paraId="079E8E9A" w14:textId="77777777" w:rsidR="00A97810" w:rsidRDefault="00000000">
      <w:pPr>
        <w:spacing w:before="200" w:line="260" w:lineRule="atLeast"/>
        <w:jc w:val="both"/>
      </w:pPr>
      <w:r>
        <w:rPr>
          <w:rFonts w:ascii="Arial" w:eastAsia="Arial" w:hAnsi="Arial" w:cs="Arial"/>
          <w:color w:val="000000"/>
          <w:sz w:val="20"/>
        </w:rPr>
        <w:t xml:space="preserve">The government will be "sector agnostic", that is, all </w:t>
      </w:r>
      <w:r>
        <w:rPr>
          <w:rFonts w:ascii="Arial" w:eastAsia="Arial" w:hAnsi="Arial" w:cs="Arial"/>
          <w:b/>
          <w:i/>
          <w:color w:val="000000"/>
          <w:sz w:val="20"/>
          <w:u w:val="single"/>
        </w:rPr>
        <w:t>startups</w:t>
      </w:r>
      <w:r>
        <w:rPr>
          <w:rFonts w:ascii="Arial" w:eastAsia="Arial" w:hAnsi="Arial" w:cs="Arial"/>
          <w:color w:val="000000"/>
          <w:sz w:val="20"/>
        </w:rPr>
        <w:t xml:space="preserve"> will be treated equally. However, there is a requirement that the </w:t>
      </w:r>
      <w:r>
        <w:rPr>
          <w:rFonts w:ascii="Arial" w:eastAsia="Arial" w:hAnsi="Arial" w:cs="Arial"/>
          <w:b/>
          <w:i/>
          <w:color w:val="000000"/>
          <w:sz w:val="20"/>
          <w:u w:val="single"/>
        </w:rPr>
        <w:t>startup</w:t>
      </w:r>
      <w:r>
        <w:rPr>
          <w:rFonts w:ascii="Arial" w:eastAsia="Arial" w:hAnsi="Arial" w:cs="Arial"/>
          <w:color w:val="000000"/>
          <w:sz w:val="20"/>
        </w:rPr>
        <w:t xml:space="preserve"> cannot be more than 2 years old as listed under DPIIT and hold commercial viability. It should also be using technology for its core product/service. Some other requirements include, 51% shareholding with Indian promoters, should not have more than 10 lakh in monetary support from the government. Also, the </w:t>
      </w:r>
      <w:r>
        <w:rPr>
          <w:rFonts w:ascii="Arial" w:eastAsia="Arial" w:hAnsi="Arial" w:cs="Arial"/>
          <w:b/>
          <w:i/>
          <w:color w:val="000000"/>
          <w:sz w:val="20"/>
          <w:u w:val="single"/>
        </w:rPr>
        <w:t>startup</w:t>
      </w:r>
      <w:r>
        <w:rPr>
          <w:rFonts w:ascii="Arial" w:eastAsia="Arial" w:hAnsi="Arial" w:cs="Arial"/>
          <w:color w:val="000000"/>
          <w:sz w:val="20"/>
        </w:rPr>
        <w:t xml:space="preserve"> can avail of this scheme only once. The </w:t>
      </w:r>
      <w:r>
        <w:rPr>
          <w:rFonts w:ascii="Arial" w:eastAsia="Arial" w:hAnsi="Arial" w:cs="Arial"/>
          <w:b/>
          <w:i/>
          <w:color w:val="000000"/>
          <w:sz w:val="20"/>
          <w:u w:val="single"/>
        </w:rPr>
        <w:t>startups</w:t>
      </w:r>
      <w:r>
        <w:rPr>
          <w:rFonts w:ascii="Arial" w:eastAsia="Arial" w:hAnsi="Arial" w:cs="Arial"/>
          <w:color w:val="000000"/>
          <w:sz w:val="20"/>
        </w:rPr>
        <w:t xml:space="preserve"> will be selected based on their application on the StartupIndia portal.</w:t>
      </w:r>
    </w:p>
    <w:p w14:paraId="68D156C0" w14:textId="77777777" w:rsidR="00A97810" w:rsidRDefault="00A97810"/>
    <w:p w14:paraId="41F9F56B" w14:textId="77777777" w:rsidR="00A97810" w:rsidRDefault="00000000">
      <w:pPr>
        <w:spacing w:line="260" w:lineRule="atLeast"/>
        <w:jc w:val="both"/>
      </w:pPr>
      <w:r>
        <w:rPr>
          <w:rFonts w:ascii="Arial" w:eastAsia="Arial" w:hAnsi="Arial" w:cs="Arial"/>
          <w:color w:val="000000"/>
          <w:sz w:val="20"/>
        </w:rPr>
        <w:t>Why does this initiative hold weight?</w:t>
      </w:r>
    </w:p>
    <w:p w14:paraId="2D48D267" w14:textId="77777777" w:rsidR="00A97810" w:rsidRDefault="00A97810"/>
    <w:p w14:paraId="5DBC8CA9" w14:textId="77777777" w:rsidR="00A97810" w:rsidRDefault="00000000">
      <w:pPr>
        <w:spacing w:line="260" w:lineRule="atLeast"/>
        <w:jc w:val="both"/>
      </w:pPr>
      <w:r>
        <w:rPr>
          <w:rFonts w:ascii="Arial" w:eastAsia="Arial" w:hAnsi="Arial" w:cs="Arial"/>
          <w:color w:val="000000"/>
          <w:sz w:val="20"/>
        </w:rPr>
        <w:t>* Given that this summit was held in partnership with BIMSTEC (Bay of Bengal Initiative for Multi-Sectoral Technical and Economic Cooperation) countries, it will add weight to India's Foreign Policy. From the economic angle, this implies increased trade, increased FDI, as well as increased connectivity for the otherwise secluded North East enabling better infrastructure.</w:t>
      </w:r>
    </w:p>
    <w:p w14:paraId="256D2808" w14:textId="77777777" w:rsidR="00A97810" w:rsidRDefault="00000000">
      <w:pPr>
        <w:spacing w:before="200" w:line="260" w:lineRule="atLeast"/>
        <w:jc w:val="both"/>
      </w:pPr>
      <w:r>
        <w:rPr>
          <w:rFonts w:ascii="Arial" w:eastAsia="Arial" w:hAnsi="Arial" w:cs="Arial"/>
          <w:color w:val="000000"/>
          <w:sz w:val="20"/>
        </w:rPr>
        <w:t xml:space="preserve">* Given that a large number of youths are engaged in the </w:t>
      </w:r>
      <w:r>
        <w:rPr>
          <w:rFonts w:ascii="Arial" w:eastAsia="Arial" w:hAnsi="Arial" w:cs="Arial"/>
          <w:b/>
          <w:i/>
          <w:color w:val="000000"/>
          <w:sz w:val="20"/>
          <w:u w:val="single"/>
        </w:rPr>
        <w:t>start-up</w:t>
      </w:r>
      <w:r>
        <w:rPr>
          <w:rFonts w:ascii="Arial" w:eastAsia="Arial" w:hAnsi="Arial" w:cs="Arial"/>
          <w:color w:val="000000"/>
          <w:sz w:val="20"/>
        </w:rPr>
        <w:t xml:space="preserve"> sector, this central government incentives initiative will also facilitate job creation in an otherwise job deficient economy. The pandemic had brought about the uncertainty of job, education, and entrepreneurship. But, this scheme could be a silver lining in an otherwise prevailing gloomy atmosphere due to continued COVID 19 adverse impact.</w:t>
      </w:r>
    </w:p>
    <w:p w14:paraId="67A57F50" w14:textId="77777777" w:rsidR="00A97810" w:rsidRDefault="00000000">
      <w:pPr>
        <w:spacing w:before="200" w:line="260" w:lineRule="atLeast"/>
        <w:jc w:val="both"/>
      </w:pPr>
      <w:r>
        <w:rPr>
          <w:rFonts w:ascii="Arial" w:eastAsia="Arial" w:hAnsi="Arial" w:cs="Arial"/>
          <w:color w:val="000000"/>
          <w:sz w:val="20"/>
        </w:rPr>
        <w:t xml:space="preserve">* Given that this mega-event attracted over 200 marquee speakers, it was an opportunity for new players to attract domestic as well as international investment. Networking of this scale will act as a multiplier force for the </w:t>
      </w:r>
      <w:r>
        <w:rPr>
          <w:rFonts w:ascii="Arial" w:eastAsia="Arial" w:hAnsi="Arial" w:cs="Arial"/>
          <w:b/>
          <w:i/>
          <w:color w:val="000000"/>
          <w:sz w:val="20"/>
          <w:u w:val="single"/>
        </w:rPr>
        <w:t>start-up</w:t>
      </w:r>
      <w:r>
        <w:rPr>
          <w:rFonts w:ascii="Arial" w:eastAsia="Arial" w:hAnsi="Arial" w:cs="Arial"/>
          <w:color w:val="000000"/>
          <w:sz w:val="20"/>
        </w:rPr>
        <w:t xml:space="preserve"> bandwidth of India.</w:t>
      </w:r>
    </w:p>
    <w:p w14:paraId="53121A0B" w14:textId="77777777" w:rsidR="00A97810" w:rsidRDefault="00000000">
      <w:pPr>
        <w:spacing w:before="200" w:line="260" w:lineRule="atLeast"/>
        <w:jc w:val="both"/>
      </w:pPr>
      <w:r>
        <w:rPr>
          <w:rFonts w:ascii="Arial" w:eastAsia="Arial" w:hAnsi="Arial" w:cs="Arial"/>
          <w:color w:val="000000"/>
          <w:sz w:val="20"/>
        </w:rPr>
        <w:t>* It will also send a message to the international investors and have greater trust about the Ease of Doing Business in India.</w:t>
      </w:r>
    </w:p>
    <w:p w14:paraId="787E0D1B" w14:textId="77777777" w:rsidR="00A97810" w:rsidRDefault="00000000">
      <w:pPr>
        <w:spacing w:before="200" w:line="260" w:lineRule="atLeast"/>
        <w:jc w:val="both"/>
      </w:pPr>
      <w:r>
        <w:rPr>
          <w:rFonts w:ascii="Arial" w:eastAsia="Arial" w:hAnsi="Arial" w:cs="Arial"/>
          <w:color w:val="000000"/>
          <w:sz w:val="20"/>
        </w:rPr>
        <w:t xml:space="preserve">* India is already known for its scientific and technological prowess. Events and investments of this magnitude will enable more and more </w:t>
      </w:r>
      <w:r>
        <w:rPr>
          <w:rFonts w:ascii="Arial" w:eastAsia="Arial" w:hAnsi="Arial" w:cs="Arial"/>
          <w:b/>
          <w:i/>
          <w:color w:val="000000"/>
          <w:sz w:val="20"/>
          <w:u w:val="single"/>
        </w:rPr>
        <w:t>start-ups</w:t>
      </w:r>
      <w:r>
        <w:rPr>
          <w:rFonts w:ascii="Arial" w:eastAsia="Arial" w:hAnsi="Arial" w:cs="Arial"/>
          <w:color w:val="000000"/>
          <w:sz w:val="20"/>
        </w:rPr>
        <w:t xml:space="preserve"> to exhibit their novel ideas, innovations, and platform for the development of innovative local products.</w:t>
      </w:r>
    </w:p>
    <w:p w14:paraId="16C9C158" w14:textId="77777777" w:rsidR="00A97810" w:rsidRDefault="00000000">
      <w:pPr>
        <w:spacing w:before="200" w:line="260" w:lineRule="atLeast"/>
        <w:jc w:val="both"/>
      </w:pPr>
      <w:r>
        <w:rPr>
          <w:rFonts w:ascii="Arial" w:eastAsia="Arial" w:hAnsi="Arial" w:cs="Arial"/>
          <w:color w:val="000000"/>
          <w:sz w:val="20"/>
        </w:rPr>
        <w:t xml:space="preserve">* Given the guarantee provided by the government, it will be easier for </w:t>
      </w:r>
      <w:r>
        <w:rPr>
          <w:rFonts w:ascii="Arial" w:eastAsia="Arial" w:hAnsi="Arial" w:cs="Arial"/>
          <w:b/>
          <w:i/>
          <w:color w:val="000000"/>
          <w:sz w:val="20"/>
          <w:u w:val="single"/>
        </w:rPr>
        <w:t>start-ups</w:t>
      </w:r>
      <w:r>
        <w:rPr>
          <w:rFonts w:ascii="Arial" w:eastAsia="Arial" w:hAnsi="Arial" w:cs="Arial"/>
          <w:color w:val="000000"/>
          <w:sz w:val="20"/>
        </w:rPr>
        <w:t xml:space="preserve"> to avail loans from banks and other financial institutions.</w:t>
      </w:r>
    </w:p>
    <w:p w14:paraId="550AFC3F" w14:textId="77777777" w:rsidR="00A97810" w:rsidRDefault="00000000">
      <w:pPr>
        <w:spacing w:before="200" w:line="260" w:lineRule="atLeast"/>
        <w:jc w:val="both"/>
      </w:pPr>
      <w:r>
        <w:rPr>
          <w:rFonts w:ascii="Arial" w:eastAsia="Arial" w:hAnsi="Arial" w:cs="Arial"/>
          <w:color w:val="000000"/>
          <w:sz w:val="20"/>
        </w:rPr>
        <w:t>* It will enable the financial inclusion of women, who not only constitute half of humanity but are essential to the economy of every country.</w:t>
      </w:r>
    </w:p>
    <w:p w14:paraId="217BEE55" w14:textId="77777777" w:rsidR="00A97810" w:rsidRDefault="00000000">
      <w:pPr>
        <w:spacing w:before="200" w:line="260" w:lineRule="atLeast"/>
        <w:jc w:val="both"/>
      </w:pPr>
      <w:r>
        <w:rPr>
          <w:rFonts w:ascii="Arial" w:eastAsia="Arial" w:hAnsi="Arial" w:cs="Arial"/>
          <w:color w:val="000000"/>
          <w:sz w:val="20"/>
        </w:rPr>
        <w:t xml:space="preserve">* The seed funding can be used only for the purpose it is designated, and not for creating any facilities. This enables a focus on product development. </w:t>
      </w:r>
    </w:p>
    <w:p w14:paraId="2A72E682" w14:textId="77777777" w:rsidR="00A97810" w:rsidRDefault="00A97810"/>
    <w:p w14:paraId="1501C27A" w14:textId="77777777" w:rsidR="00A97810" w:rsidRDefault="00000000">
      <w:pPr>
        <w:spacing w:before="200" w:line="260" w:lineRule="atLeast"/>
        <w:jc w:val="both"/>
      </w:pPr>
      <w:r>
        <w:rPr>
          <w:rFonts w:ascii="Arial" w:eastAsia="Arial" w:hAnsi="Arial" w:cs="Arial"/>
          <w:color w:val="000000"/>
          <w:sz w:val="20"/>
        </w:rPr>
        <w:t xml:space="preserve">It can gauge the size of </w:t>
      </w:r>
      <w:r>
        <w:rPr>
          <w:rFonts w:ascii="Arial" w:eastAsia="Arial" w:hAnsi="Arial" w:cs="Arial"/>
          <w:b/>
          <w:i/>
          <w:color w:val="000000"/>
          <w:sz w:val="20"/>
          <w:u w:val="single"/>
        </w:rPr>
        <w:t>startups</w:t>
      </w:r>
      <w:r>
        <w:rPr>
          <w:rFonts w:ascii="Arial" w:eastAsia="Arial" w:hAnsi="Arial" w:cs="Arial"/>
          <w:color w:val="000000"/>
          <w:sz w:val="20"/>
        </w:rPr>
        <w:t xml:space="preserve"> in India by looking at data upfront. For instance, as per the #Startupindia website under the Ministry of Commerce, India has 50,000 </w:t>
      </w:r>
      <w:r>
        <w:rPr>
          <w:rFonts w:ascii="Arial" w:eastAsia="Arial" w:hAnsi="Arial" w:cs="Arial"/>
          <w:b/>
          <w:i/>
          <w:color w:val="000000"/>
          <w:sz w:val="20"/>
          <w:u w:val="single"/>
        </w:rPr>
        <w:t>start-ups</w:t>
      </w:r>
      <w:r>
        <w:rPr>
          <w:rFonts w:ascii="Arial" w:eastAsia="Arial" w:hAnsi="Arial" w:cs="Arial"/>
          <w:color w:val="000000"/>
          <w:sz w:val="20"/>
        </w:rPr>
        <w:t xml:space="preserve">, expected to witness year-on-year growth of 12-15%. They have enabled the Indian economy to survive in the pandemic era and have been a crucial driving force in realizing the vision of Atmanirbhar Bharat. As per #startupindia under the Ministry of Commerce, India has 50,000 </w:t>
      </w:r>
      <w:r>
        <w:rPr>
          <w:rFonts w:ascii="Arial" w:eastAsia="Arial" w:hAnsi="Arial" w:cs="Arial"/>
          <w:b/>
          <w:i/>
          <w:color w:val="000000"/>
          <w:sz w:val="20"/>
          <w:u w:val="single"/>
        </w:rPr>
        <w:t>start-ups</w:t>
      </w:r>
      <w:r>
        <w:rPr>
          <w:rFonts w:ascii="Arial" w:eastAsia="Arial" w:hAnsi="Arial" w:cs="Arial"/>
          <w:color w:val="000000"/>
          <w:sz w:val="20"/>
        </w:rPr>
        <w:t xml:space="preserve">, expected to witness year on year growth of 12-15%. Given the huge potential of </w:t>
      </w:r>
      <w:r>
        <w:rPr>
          <w:rFonts w:ascii="Arial" w:eastAsia="Arial" w:hAnsi="Arial" w:cs="Arial"/>
          <w:b/>
          <w:i/>
          <w:color w:val="000000"/>
          <w:sz w:val="20"/>
          <w:u w:val="single"/>
        </w:rPr>
        <w:t>startups</w:t>
      </w:r>
      <w:r>
        <w:rPr>
          <w:rFonts w:ascii="Arial" w:eastAsia="Arial" w:hAnsi="Arial" w:cs="Arial"/>
          <w:color w:val="000000"/>
          <w:sz w:val="20"/>
        </w:rPr>
        <w:t>, it is only fair that the government should begin with the seeding investment of this magnitude.</w:t>
      </w:r>
    </w:p>
    <w:p w14:paraId="7F8E6D1A" w14:textId="77777777" w:rsidR="00A97810" w:rsidRDefault="00A97810"/>
    <w:p w14:paraId="15FC73C9" w14:textId="77777777" w:rsidR="00A97810" w:rsidRDefault="00000000">
      <w:pPr>
        <w:spacing w:before="200" w:line="260" w:lineRule="atLeast"/>
        <w:jc w:val="both"/>
      </w:pPr>
      <w:r>
        <w:rPr>
          <w:rFonts w:ascii="Arial" w:eastAsia="Arial" w:hAnsi="Arial" w:cs="Arial"/>
          <w:color w:val="000000"/>
          <w:sz w:val="20"/>
        </w:rPr>
        <w:t xml:space="preserve">It should be acknowledged that all </w:t>
      </w:r>
      <w:r>
        <w:rPr>
          <w:rFonts w:ascii="Arial" w:eastAsia="Arial" w:hAnsi="Arial" w:cs="Arial"/>
          <w:b/>
          <w:i/>
          <w:color w:val="000000"/>
          <w:sz w:val="20"/>
          <w:u w:val="single"/>
        </w:rPr>
        <w:t>startups</w:t>
      </w:r>
      <w:r>
        <w:rPr>
          <w:rFonts w:ascii="Arial" w:eastAsia="Arial" w:hAnsi="Arial" w:cs="Arial"/>
          <w:color w:val="000000"/>
          <w:sz w:val="20"/>
        </w:rPr>
        <w:t xml:space="preserve"> do not attain commercial success. The rate of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startups</w:t>
      </w:r>
      <w:r>
        <w:rPr>
          <w:rFonts w:ascii="Arial" w:eastAsia="Arial" w:hAnsi="Arial" w:cs="Arial"/>
          <w:color w:val="000000"/>
          <w:sz w:val="20"/>
        </w:rPr>
        <w:t xml:space="preserve"> is high and that is a fact that we accept as real-life empirical evidence across the world. The funds who invest in </w:t>
      </w:r>
      <w:r>
        <w:rPr>
          <w:rFonts w:ascii="Arial" w:eastAsia="Arial" w:hAnsi="Arial" w:cs="Arial"/>
          <w:b/>
          <w:i/>
          <w:color w:val="000000"/>
          <w:sz w:val="20"/>
          <w:u w:val="single"/>
        </w:rPr>
        <w:t>startups</w:t>
      </w:r>
      <w:r>
        <w:rPr>
          <w:rFonts w:ascii="Arial" w:eastAsia="Arial" w:hAnsi="Arial" w:cs="Arial"/>
          <w:color w:val="000000"/>
          <w:sz w:val="20"/>
        </w:rPr>
        <w:t xml:space="preserve"> experience a high level of risk but at the same time, the successful ones bring huge dividends to the </w:t>
      </w:r>
      <w:r>
        <w:rPr>
          <w:rFonts w:ascii="Arial" w:eastAsia="Arial" w:hAnsi="Arial" w:cs="Arial"/>
          <w:color w:val="000000"/>
          <w:sz w:val="20"/>
        </w:rPr>
        <w:lastRenderedPageBreak/>
        <w:t xml:space="preserve">entrepreneurs and the investors. The investors gain due to market valuations and some of the </w:t>
      </w:r>
      <w:r>
        <w:rPr>
          <w:rFonts w:ascii="Arial" w:eastAsia="Arial" w:hAnsi="Arial" w:cs="Arial"/>
          <w:b/>
          <w:i/>
          <w:color w:val="000000"/>
          <w:sz w:val="20"/>
          <w:u w:val="single"/>
        </w:rPr>
        <w:t>startups</w:t>
      </w:r>
      <w:r>
        <w:rPr>
          <w:rFonts w:ascii="Arial" w:eastAsia="Arial" w:hAnsi="Arial" w:cs="Arial"/>
          <w:color w:val="000000"/>
          <w:sz w:val="20"/>
        </w:rPr>
        <w:t xml:space="preserve"> go on to become Unicorn in a short number of years.</w:t>
      </w:r>
    </w:p>
    <w:p w14:paraId="10F2AAE2" w14:textId="77777777" w:rsidR="00A97810" w:rsidRDefault="00A97810"/>
    <w:p w14:paraId="489250CE" w14:textId="77777777" w:rsidR="00A97810" w:rsidRDefault="00000000">
      <w:pPr>
        <w:spacing w:before="200" w:line="260" w:lineRule="atLeast"/>
        <w:jc w:val="both"/>
      </w:pPr>
      <w:r>
        <w:rPr>
          <w:rFonts w:ascii="Arial" w:eastAsia="Arial" w:hAnsi="Arial" w:cs="Arial"/>
          <w:color w:val="000000"/>
          <w:sz w:val="20"/>
        </w:rPr>
        <w:t xml:space="preserve">A large number of unskilled youth will also need to be taught and learn soft skills. The </w:t>
      </w:r>
      <w:r>
        <w:rPr>
          <w:rFonts w:ascii="Arial" w:eastAsia="Arial" w:hAnsi="Arial" w:cs="Arial"/>
          <w:b/>
          <w:i/>
          <w:color w:val="000000"/>
          <w:sz w:val="20"/>
          <w:u w:val="single"/>
        </w:rPr>
        <w:t>startups</w:t>
      </w:r>
      <w:r>
        <w:rPr>
          <w:rFonts w:ascii="Arial" w:eastAsia="Arial" w:hAnsi="Arial" w:cs="Arial"/>
          <w:color w:val="000000"/>
          <w:sz w:val="20"/>
        </w:rPr>
        <w:t xml:space="preserve"> would have a challenge in hiring the right talent, partnerships, striking the right deal, marketing and eventually branding their products and solutions. All of these skills require the right mentorship and guidance. Govt has initiatives like </w:t>
      </w:r>
      <w:r>
        <w:rPr>
          <w:rFonts w:ascii="Arial" w:eastAsia="Arial" w:hAnsi="Arial" w:cs="Arial"/>
          <w:b/>
          <w:i/>
          <w:color w:val="000000"/>
          <w:sz w:val="20"/>
          <w:u w:val="single"/>
        </w:rPr>
        <w:t>Startup</w:t>
      </w:r>
      <w:r>
        <w:rPr>
          <w:rFonts w:ascii="Arial" w:eastAsia="Arial" w:hAnsi="Arial" w:cs="Arial"/>
          <w:color w:val="000000"/>
          <w:sz w:val="20"/>
        </w:rPr>
        <w:t xml:space="preserve"> India, and this can act as a role model. At the same time, we do recognize that a lot is left to be accomplished as for the size of India, we would need dozens of such schemes to be implemented across the country.</w:t>
      </w:r>
    </w:p>
    <w:p w14:paraId="3032CB3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24, 2021</w:t>
      </w:r>
    </w:p>
    <w:p w14:paraId="27AB2220" w14:textId="77777777" w:rsidR="00A97810" w:rsidRDefault="00A97810"/>
    <w:p w14:paraId="6B48E5FC" w14:textId="77777777" w:rsidR="00A97810" w:rsidRDefault="00000000">
      <w:pPr>
        <w:ind w:left="200"/>
        <w:sectPr w:rsidR="00A97810">
          <w:type w:val="continuous"/>
          <w:pgSz w:w="12240" w:h="15840"/>
          <w:pgMar w:top="840" w:right="1000" w:bottom="840" w:left="1000" w:header="400" w:footer="400" w:gutter="0"/>
          <w:cols w:space="720"/>
        </w:sectPr>
      </w:pPr>
      <w:r>
        <w:br/>
      </w:r>
      <w:r>
        <w:pict w14:anchorId="36352093">
          <v:line id="_x0000_s2272" style="position:absolute;left:0;text-align:left;z-index:251794432;mso-position-horizontal-relative:text;mso-position-vertical-relative:text" from="0,10pt" to="512pt,10pt" strokeweight="1pt"/>
        </w:pict>
      </w:r>
      <w:r>
        <w:rPr>
          <w:rFonts w:ascii="Arial" w:eastAsia="Arial" w:hAnsi="Arial" w:cs="Arial"/>
          <w:b/>
          <w:color w:val="767676"/>
          <w:sz w:val="16"/>
        </w:rPr>
        <w:t>End of Document</w:t>
      </w:r>
    </w:p>
    <w:p w14:paraId="66ABF5DF" w14:textId="77777777" w:rsidR="00A97810" w:rsidRDefault="00A97810">
      <w:pPr>
        <w:sectPr w:rsidR="00A97810">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gutter="0"/>
          <w:cols w:space="720"/>
          <w:titlePg/>
        </w:sectPr>
      </w:pPr>
    </w:p>
    <w:p w14:paraId="6E0459A1" w14:textId="77777777" w:rsidR="00A97810" w:rsidRDefault="00A97810">
      <w:bookmarkStart w:id="128" w:name="Bookmark_65"/>
      <w:bookmarkEnd w:id="128"/>
    </w:p>
    <w:p w14:paraId="37EF6BBA" w14:textId="77777777" w:rsidR="00A97810" w:rsidRDefault="00000000">
      <w:r>
        <w:pict w14:anchorId="2F2F66B8">
          <v:shape id="_x0000_i1116" type="#_x0000_t75" alt="LexisNexis®" style="width:148pt;height:30pt">
            <v:imagedata r:id="rId7" o:title=""/>
          </v:shape>
        </w:pict>
      </w:r>
      <w:r>
        <w:cr/>
      </w:r>
    </w:p>
    <w:p w14:paraId="77048A52" w14:textId="77777777" w:rsidR="00A97810" w:rsidRDefault="00000000">
      <w:pPr>
        <w:spacing w:before="240" w:after="200" w:line="340" w:lineRule="atLeast"/>
        <w:jc w:val="center"/>
        <w:outlineLvl w:val="0"/>
        <w:rPr>
          <w:rFonts w:ascii="Arial" w:hAnsi="Arial" w:cs="Arial"/>
          <w:b/>
          <w:bCs/>
          <w:kern w:val="32"/>
          <w:sz w:val="32"/>
          <w:szCs w:val="32"/>
        </w:rPr>
      </w:pPr>
      <w:hyperlink r:id="rId897" w:history="1">
        <w:r>
          <w:rPr>
            <w:rFonts w:ascii="Arial" w:eastAsia="Arial" w:hAnsi="Arial" w:cs="Arial"/>
            <w:b/>
            <w:bCs/>
            <w:i/>
            <w:color w:val="0077CC"/>
            <w:kern w:val="32"/>
            <w:sz w:val="28"/>
            <w:szCs w:val="32"/>
            <w:u w:val="single"/>
            <w:shd w:val="clear" w:color="auto" w:fill="FFFFFF"/>
          </w:rPr>
          <w:t>Start-ups</w:t>
        </w:r>
      </w:hyperlink>
      <w:hyperlink r:id="rId898" w:history="1">
        <w:r>
          <w:rPr>
            <w:rFonts w:ascii="Arial" w:eastAsia="Arial" w:hAnsi="Arial" w:cs="Arial"/>
            <w:b/>
            <w:bCs/>
            <w:i/>
            <w:color w:val="0077CC"/>
            <w:kern w:val="32"/>
            <w:sz w:val="28"/>
            <w:szCs w:val="32"/>
            <w:u w:val="single"/>
            <w:shd w:val="clear" w:color="auto" w:fill="FFFFFF"/>
          </w:rPr>
          <w:t xml:space="preserve"> and employment generation</w:t>
        </w:r>
      </w:hyperlink>
    </w:p>
    <w:p w14:paraId="043B5E22" w14:textId="77777777" w:rsidR="00A97810" w:rsidRDefault="00000000">
      <w:pPr>
        <w:spacing w:before="120" w:line="260" w:lineRule="atLeast"/>
        <w:jc w:val="center"/>
      </w:pPr>
      <w:r>
        <w:rPr>
          <w:rFonts w:ascii="Arial" w:eastAsia="Arial" w:hAnsi="Arial" w:cs="Arial"/>
          <w:color w:val="000000"/>
          <w:sz w:val="20"/>
        </w:rPr>
        <w:t>DNA</w:t>
      </w:r>
    </w:p>
    <w:p w14:paraId="7496F904" w14:textId="77777777" w:rsidR="00A97810" w:rsidRDefault="00000000">
      <w:pPr>
        <w:spacing w:before="120" w:line="260" w:lineRule="atLeast"/>
        <w:jc w:val="center"/>
      </w:pPr>
      <w:r>
        <w:rPr>
          <w:rFonts w:ascii="Arial" w:eastAsia="Arial" w:hAnsi="Arial" w:cs="Arial"/>
          <w:color w:val="000000"/>
          <w:sz w:val="20"/>
        </w:rPr>
        <w:t>March 22, 2018 Thursday</w:t>
      </w:r>
    </w:p>
    <w:p w14:paraId="5EDC1745" w14:textId="77777777" w:rsidR="00A97810" w:rsidRDefault="00A97810">
      <w:pPr>
        <w:spacing w:line="240" w:lineRule="atLeast"/>
        <w:jc w:val="both"/>
      </w:pPr>
    </w:p>
    <w:p w14:paraId="3C75A5FB" w14:textId="77777777" w:rsidR="00A97810" w:rsidRDefault="00000000">
      <w:pPr>
        <w:spacing w:before="120" w:line="220" w:lineRule="atLeast"/>
      </w:pPr>
      <w:r>
        <w:br/>
      </w:r>
      <w:r>
        <w:rPr>
          <w:rFonts w:ascii="Arial" w:eastAsia="Arial" w:hAnsi="Arial" w:cs="Arial"/>
          <w:color w:val="000000"/>
          <w:sz w:val="16"/>
        </w:rPr>
        <w:t>Copyright 2018 Diligent Media Corporation Ltd., DNA (Daily News &amp; Analysis), distributed by Contify.com All Rights Reserved</w:t>
      </w:r>
    </w:p>
    <w:p w14:paraId="086D67F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212 words</w:t>
      </w:r>
    </w:p>
    <w:p w14:paraId="68399FFB"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Edit</w:t>
      </w:r>
    </w:p>
    <w:p w14:paraId="05BB3DB3" w14:textId="77777777" w:rsidR="00A97810" w:rsidRDefault="00000000">
      <w:pPr>
        <w:keepNext/>
        <w:spacing w:before="240" w:line="340" w:lineRule="atLeast"/>
      </w:pPr>
      <w:bookmarkStart w:id="129" w:name="Body_63"/>
      <w:bookmarkEnd w:id="129"/>
      <w:r>
        <w:rPr>
          <w:rFonts w:ascii="Arial" w:eastAsia="Arial" w:hAnsi="Arial" w:cs="Arial"/>
          <w:b/>
          <w:color w:val="000000"/>
          <w:sz w:val="28"/>
        </w:rPr>
        <w:t>Body</w:t>
      </w:r>
    </w:p>
    <w:p w14:paraId="7B3AA383" w14:textId="77777777" w:rsidR="00A97810" w:rsidRDefault="00000000">
      <w:pPr>
        <w:spacing w:line="60" w:lineRule="exact"/>
      </w:pPr>
      <w:r>
        <w:pict w14:anchorId="488466FA">
          <v:line id="_x0000_s2274" style="position:absolute;z-index:251795456" from="0,2pt" to="512pt,2pt" strokecolor="#009ddb" strokeweight="2pt">
            <w10:wrap type="topAndBottom"/>
          </v:line>
        </w:pict>
      </w:r>
    </w:p>
    <w:p w14:paraId="139FCE3B" w14:textId="77777777" w:rsidR="00A97810" w:rsidRDefault="00A97810"/>
    <w:p w14:paraId="74B767CD" w14:textId="77777777" w:rsidR="00A97810" w:rsidRDefault="00000000">
      <w:pPr>
        <w:spacing w:before="200" w:line="260" w:lineRule="atLeast"/>
        <w:jc w:val="both"/>
      </w:pPr>
      <w:r>
        <w:rPr>
          <w:rFonts w:ascii="Arial" w:eastAsia="Arial" w:hAnsi="Arial" w:cs="Arial"/>
          <w:color w:val="000000"/>
          <w:sz w:val="20"/>
        </w:rPr>
        <w:t xml:space="preserve">While the infant mortality rate among </w:t>
      </w:r>
      <w:r>
        <w:rPr>
          <w:rFonts w:ascii="Arial" w:eastAsia="Arial" w:hAnsi="Arial" w:cs="Arial"/>
          <w:b/>
          <w:i/>
          <w:color w:val="000000"/>
          <w:sz w:val="20"/>
          <w:u w:val="single"/>
        </w:rPr>
        <w:t>start-ups</w:t>
      </w:r>
      <w:r>
        <w:rPr>
          <w:rFonts w:ascii="Arial" w:eastAsia="Arial" w:hAnsi="Arial" w:cs="Arial"/>
          <w:color w:val="000000"/>
          <w:sz w:val="20"/>
        </w:rPr>
        <w:t xml:space="preserve"> in the country is increasingly high, they are contributing their might to light </w:t>
      </w:r>
      <w:r>
        <w:rPr>
          <w:rFonts w:ascii="Arial" w:eastAsia="Arial" w:hAnsi="Arial" w:cs="Arial"/>
          <w:b/>
          <w:i/>
          <w:color w:val="000000"/>
          <w:sz w:val="20"/>
          <w:u w:val="single"/>
        </w:rPr>
        <w:t>up</w:t>
      </w:r>
      <w:r>
        <w:rPr>
          <w:rFonts w:ascii="Arial" w:eastAsia="Arial" w:hAnsi="Arial" w:cs="Arial"/>
          <w:color w:val="000000"/>
          <w:sz w:val="20"/>
        </w:rPr>
        <w:t xml:space="preserve"> the employment scenario. IT veteran and former Infosys director TV Mohandas Pai said India has about 30,000 </w:t>
      </w:r>
      <w:r>
        <w:rPr>
          <w:rFonts w:ascii="Arial" w:eastAsia="Arial" w:hAnsi="Arial" w:cs="Arial"/>
          <w:b/>
          <w:i/>
          <w:color w:val="000000"/>
          <w:sz w:val="20"/>
          <w:u w:val="single"/>
        </w:rPr>
        <w:t>start-ups</w:t>
      </w:r>
      <w:r>
        <w:rPr>
          <w:rFonts w:ascii="Arial" w:eastAsia="Arial" w:hAnsi="Arial" w:cs="Arial"/>
          <w:color w:val="000000"/>
          <w:sz w:val="20"/>
        </w:rPr>
        <w:t xml:space="preserve"> currently employing about 3.5-4 lakh people. What is more, 5,000-plus such ventures keep sprouting every year. He predicts that there will be 1 lakh active </w:t>
      </w:r>
      <w:r>
        <w:rPr>
          <w:rFonts w:ascii="Arial" w:eastAsia="Arial" w:hAnsi="Arial" w:cs="Arial"/>
          <w:b/>
          <w:i/>
          <w:color w:val="000000"/>
          <w:sz w:val="20"/>
          <w:u w:val="single"/>
        </w:rPr>
        <w:t>start-ups</w:t>
      </w:r>
      <w:r>
        <w:rPr>
          <w:rFonts w:ascii="Arial" w:eastAsia="Arial" w:hAnsi="Arial" w:cs="Arial"/>
          <w:color w:val="000000"/>
          <w:sz w:val="20"/>
        </w:rPr>
        <w:t xml:space="preserve"> in India by 2025 that employ about 32 lakh people. </w:t>
      </w:r>
      <w:r>
        <w:rPr>
          <w:rFonts w:ascii="Arial" w:eastAsia="Arial" w:hAnsi="Arial" w:cs="Arial"/>
          <w:b/>
          <w:i/>
          <w:color w:val="000000"/>
          <w:sz w:val="20"/>
          <w:u w:val="single"/>
        </w:rPr>
        <w:t>Start-ups</w:t>
      </w:r>
      <w:r>
        <w:rPr>
          <w:rFonts w:ascii="Arial" w:eastAsia="Arial" w:hAnsi="Arial" w:cs="Arial"/>
          <w:color w:val="000000"/>
          <w:sz w:val="20"/>
        </w:rPr>
        <w:t xml:space="preserve"> received about $13.65 billion funding last year, which have steadily built about $95 billion in value, according to him.</w:t>
      </w:r>
    </w:p>
    <w:p w14:paraId="3B16106B" w14:textId="77777777" w:rsidR="00A97810" w:rsidRDefault="00000000">
      <w:pPr>
        <w:spacing w:before="200" w:line="260" w:lineRule="atLeast"/>
        <w:jc w:val="both"/>
      </w:pPr>
      <w:r>
        <w:rPr>
          <w:rFonts w:ascii="Arial" w:eastAsia="Arial" w:hAnsi="Arial" w:cs="Arial"/>
          <w:color w:val="000000"/>
          <w:sz w:val="20"/>
        </w:rPr>
        <w:t xml:space="preserve">On the flipside,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continues to be an enigma. According to Pai, 60% of them may fail owing to various factors. Market dynamics are changing so fast making it difficult for </w:t>
      </w:r>
      <w:r>
        <w:rPr>
          <w:rFonts w:ascii="Arial" w:eastAsia="Arial" w:hAnsi="Arial" w:cs="Arial"/>
          <w:b/>
          <w:i/>
          <w:color w:val="000000"/>
          <w:sz w:val="20"/>
          <w:u w:val="single"/>
        </w:rPr>
        <w:t>start-ups</w:t>
      </w:r>
      <w:r>
        <w:rPr>
          <w:rFonts w:ascii="Arial" w:eastAsia="Arial" w:hAnsi="Arial" w:cs="Arial"/>
          <w:color w:val="000000"/>
          <w:sz w:val="20"/>
        </w:rPr>
        <w:t xml:space="preserve"> to keep their strategies and business plans agile. They may be constrained to show the profit within a finite period if additional funding is to be sought.</w:t>
      </w:r>
    </w:p>
    <w:p w14:paraId="5880B6E8" w14:textId="77777777" w:rsidR="00A97810" w:rsidRDefault="00000000">
      <w:pPr>
        <w:spacing w:before="200" w:line="260" w:lineRule="atLeast"/>
        <w:jc w:val="both"/>
      </w:pPr>
      <w:r>
        <w:rPr>
          <w:rFonts w:ascii="Arial" w:eastAsia="Arial" w:hAnsi="Arial" w:cs="Arial"/>
          <w:color w:val="000000"/>
          <w:sz w:val="20"/>
        </w:rPr>
        <w:t xml:space="preserve">While some </w:t>
      </w:r>
      <w:r>
        <w:rPr>
          <w:rFonts w:ascii="Arial" w:eastAsia="Arial" w:hAnsi="Arial" w:cs="Arial"/>
          <w:b/>
          <w:i/>
          <w:color w:val="000000"/>
          <w:sz w:val="20"/>
          <w:u w:val="single"/>
        </w:rPr>
        <w:t>start-ups</w:t>
      </w:r>
      <w:r>
        <w:rPr>
          <w:rFonts w:ascii="Arial" w:eastAsia="Arial" w:hAnsi="Arial" w:cs="Arial"/>
          <w:color w:val="000000"/>
          <w:sz w:val="20"/>
        </w:rPr>
        <w:t xml:space="preserve"> bank heavily on the quickly changing government policies, a given recipe for disaster, some ideas are well ahead of their time. While most </w:t>
      </w:r>
      <w:r>
        <w:rPr>
          <w:rFonts w:ascii="Arial" w:eastAsia="Arial" w:hAnsi="Arial" w:cs="Arial"/>
          <w:b/>
          <w:i/>
          <w:color w:val="000000"/>
          <w:sz w:val="20"/>
          <w:u w:val="single"/>
        </w:rPr>
        <w:t>startups</w:t>
      </w:r>
      <w:r>
        <w:rPr>
          <w:rFonts w:ascii="Arial" w:eastAsia="Arial" w:hAnsi="Arial" w:cs="Arial"/>
          <w:color w:val="000000"/>
          <w:sz w:val="20"/>
        </w:rPr>
        <w:t xml:space="preserve"> bootstrap their initial phase before they are able to raise funds, increase in expenditure subsequently could raise a question mark on their survival.</w:t>
      </w:r>
    </w:p>
    <w:p w14:paraId="5CF5BA8C"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21, 2018</w:t>
      </w:r>
    </w:p>
    <w:p w14:paraId="5A0265A6" w14:textId="77777777" w:rsidR="00A97810" w:rsidRDefault="00A97810"/>
    <w:p w14:paraId="29027483" w14:textId="77777777" w:rsidR="00A97810" w:rsidRDefault="00000000">
      <w:pPr>
        <w:ind w:left="200"/>
        <w:sectPr w:rsidR="00A97810">
          <w:type w:val="continuous"/>
          <w:pgSz w:w="12240" w:h="15840"/>
          <w:pgMar w:top="840" w:right="1000" w:bottom="840" w:left="1000" w:header="400" w:footer="400" w:gutter="0"/>
          <w:cols w:space="720"/>
        </w:sectPr>
      </w:pPr>
      <w:r>
        <w:br/>
      </w:r>
      <w:r>
        <w:pict w14:anchorId="1A6F5F43">
          <v:line id="_x0000_s2275" style="position:absolute;left:0;text-align:left;z-index:251796480;mso-position-horizontal-relative:text;mso-position-vertical-relative:text" from="0,10pt" to="512pt,10pt" strokeweight="1pt"/>
        </w:pict>
      </w:r>
      <w:r>
        <w:rPr>
          <w:rFonts w:ascii="Arial" w:eastAsia="Arial" w:hAnsi="Arial" w:cs="Arial"/>
          <w:b/>
          <w:color w:val="767676"/>
          <w:sz w:val="16"/>
        </w:rPr>
        <w:t>End of Document</w:t>
      </w:r>
    </w:p>
    <w:p w14:paraId="5E3C8BF2" w14:textId="77777777" w:rsidR="00A97810" w:rsidRDefault="00A97810">
      <w:pPr>
        <w:sectPr w:rsidR="00A97810">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gutter="0"/>
          <w:cols w:space="720"/>
          <w:titlePg/>
        </w:sectPr>
      </w:pPr>
    </w:p>
    <w:p w14:paraId="53D1B242" w14:textId="77777777" w:rsidR="00A97810" w:rsidRDefault="00A97810">
      <w:bookmarkStart w:id="130" w:name="Bookmark_66"/>
      <w:bookmarkEnd w:id="130"/>
    </w:p>
    <w:p w14:paraId="2EB064AC" w14:textId="77777777" w:rsidR="00A97810" w:rsidRDefault="00000000">
      <w:r>
        <w:pict w14:anchorId="3DA64A08">
          <v:shape id="_x0000_i1117" type="#_x0000_t75" alt="LexisNexis®" style="width:148pt;height:30pt">
            <v:imagedata r:id="rId7" o:title=""/>
          </v:shape>
        </w:pict>
      </w:r>
      <w:r>
        <w:cr/>
      </w:r>
    </w:p>
    <w:p w14:paraId="4012D408" w14:textId="77777777" w:rsidR="00A97810" w:rsidRDefault="00000000">
      <w:pPr>
        <w:spacing w:before="240" w:after="200" w:line="340" w:lineRule="atLeast"/>
        <w:jc w:val="center"/>
        <w:outlineLvl w:val="0"/>
        <w:rPr>
          <w:rFonts w:ascii="Arial" w:hAnsi="Arial" w:cs="Arial"/>
          <w:b/>
          <w:bCs/>
          <w:kern w:val="32"/>
          <w:sz w:val="32"/>
          <w:szCs w:val="32"/>
        </w:rPr>
      </w:pPr>
      <w:hyperlink r:id="rId905" w:history="1">
        <w:r>
          <w:rPr>
            <w:rFonts w:ascii="Arial" w:eastAsia="Arial" w:hAnsi="Arial" w:cs="Arial"/>
            <w:b/>
            <w:bCs/>
            <w:i/>
            <w:color w:val="0077CC"/>
            <w:kern w:val="32"/>
            <w:sz w:val="28"/>
            <w:szCs w:val="32"/>
            <w:u w:val="single"/>
            <w:shd w:val="clear" w:color="auto" w:fill="FFFFFF"/>
          </w:rPr>
          <w:t>'</w:t>
        </w:r>
      </w:hyperlink>
      <w:hyperlink r:id="rId906" w:history="1">
        <w:r>
          <w:rPr>
            <w:rFonts w:ascii="Arial" w:eastAsia="Arial" w:hAnsi="Arial" w:cs="Arial"/>
            <w:b/>
            <w:bCs/>
            <w:i/>
            <w:color w:val="0077CC"/>
            <w:kern w:val="32"/>
            <w:sz w:val="28"/>
            <w:szCs w:val="32"/>
            <w:u w:val="single"/>
            <w:shd w:val="clear" w:color="auto" w:fill="FFFFFF"/>
          </w:rPr>
          <w:t>Startups</w:t>
        </w:r>
      </w:hyperlink>
      <w:hyperlink r:id="rId907" w:history="1">
        <w:r>
          <w:rPr>
            <w:rFonts w:ascii="Arial" w:eastAsia="Arial" w:hAnsi="Arial" w:cs="Arial"/>
            <w:b/>
            <w:bCs/>
            <w:i/>
            <w:color w:val="0077CC"/>
            <w:kern w:val="32"/>
            <w:sz w:val="28"/>
            <w:szCs w:val="32"/>
            <w:u w:val="single"/>
            <w:shd w:val="clear" w:color="auto" w:fill="FFFFFF"/>
          </w:rPr>
          <w:t xml:space="preserve"> in India bringing down unemployment rate' 19 Apr, 2023</w:t>
        </w:r>
      </w:hyperlink>
    </w:p>
    <w:p w14:paraId="2D5CFD91" w14:textId="77777777" w:rsidR="00A97810" w:rsidRDefault="00000000">
      <w:pPr>
        <w:spacing w:before="120" w:line="260" w:lineRule="atLeast"/>
        <w:jc w:val="center"/>
      </w:pPr>
      <w:r>
        <w:rPr>
          <w:rFonts w:ascii="Arial" w:eastAsia="Arial" w:hAnsi="Arial" w:cs="Arial"/>
          <w:color w:val="000000"/>
          <w:sz w:val="20"/>
        </w:rPr>
        <w:t>WebNews - English</w:t>
      </w:r>
    </w:p>
    <w:p w14:paraId="6378622A" w14:textId="77777777" w:rsidR="00A97810" w:rsidRDefault="00000000">
      <w:pPr>
        <w:spacing w:before="120" w:line="260" w:lineRule="atLeast"/>
        <w:jc w:val="center"/>
      </w:pPr>
      <w:r>
        <w:rPr>
          <w:rFonts w:ascii="Arial" w:eastAsia="Arial" w:hAnsi="Arial" w:cs="Arial"/>
          <w:color w:val="000000"/>
          <w:sz w:val="20"/>
        </w:rPr>
        <w:t>IANS Live</w:t>
      </w:r>
    </w:p>
    <w:p w14:paraId="1C5AD1D5" w14:textId="77777777" w:rsidR="00A97810" w:rsidRDefault="00000000">
      <w:pPr>
        <w:spacing w:before="240" w:line="260" w:lineRule="atLeast"/>
        <w:jc w:val="center"/>
      </w:pPr>
      <w:hyperlink r:id="rId908" w:history="1">
        <w:r>
          <w:rPr>
            <w:rFonts w:ascii="Arial" w:eastAsia="Arial" w:hAnsi="Arial" w:cs="Arial"/>
            <w:i/>
            <w:color w:val="0077CC"/>
            <w:sz w:val="20"/>
            <w:u w:val="single"/>
            <w:shd w:val="clear" w:color="auto" w:fill="FFFFFF"/>
          </w:rPr>
          <w:t>https://ianslive.in/news/_</w:t>
        </w:r>
      </w:hyperlink>
      <w:hyperlink r:id="rId909" w:history="1">
        <w:r>
          <w:rPr>
            <w:rFonts w:ascii="Arial" w:eastAsia="Arial" w:hAnsi="Arial" w:cs="Arial"/>
            <w:i/>
            <w:color w:val="0077CC"/>
            <w:sz w:val="20"/>
            <w:u w:val="single"/>
            <w:shd w:val="clear" w:color="auto" w:fill="FFFFFF"/>
          </w:rPr>
          <w:t>startups</w:t>
        </w:r>
      </w:hyperlink>
      <w:hyperlink r:id="rId910" w:history="1">
        <w:r>
          <w:rPr>
            <w:rFonts w:ascii="Arial" w:eastAsia="Arial" w:hAnsi="Arial" w:cs="Arial"/>
            <w:i/>
            <w:color w:val="0077CC"/>
            <w:sz w:val="20"/>
            <w:u w:val="single"/>
            <w:shd w:val="clear" w:color="auto" w:fill="FFFFFF"/>
          </w:rPr>
          <w:t>_in_india_bringing_down_unemployment_rate_-961206/BUSINESS/5</w:t>
        </w:r>
      </w:hyperlink>
      <w:r>
        <w:br/>
      </w:r>
      <w:r>
        <w:rPr>
          <w:rFonts w:ascii="Arial" w:eastAsia="Arial" w:hAnsi="Arial" w:cs="Arial"/>
          <w:color w:val="000000"/>
          <w:sz w:val="20"/>
        </w:rPr>
        <w:t>April 19, 2023 Wednesday</w:t>
      </w:r>
    </w:p>
    <w:p w14:paraId="6330936C" w14:textId="77777777" w:rsidR="00A97810" w:rsidRDefault="00A97810">
      <w:pPr>
        <w:spacing w:line="240" w:lineRule="atLeast"/>
        <w:jc w:val="both"/>
      </w:pPr>
    </w:p>
    <w:p w14:paraId="5994752B" w14:textId="77777777" w:rsidR="00A97810" w:rsidRDefault="00A97810">
      <w:pPr>
        <w:spacing w:line="200" w:lineRule="exact"/>
      </w:pPr>
    </w:p>
    <w:p w14:paraId="2F5FD1C8"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490 words</w:t>
      </w:r>
    </w:p>
    <w:p w14:paraId="09FFB35C" w14:textId="77777777" w:rsidR="00A97810" w:rsidRDefault="00000000">
      <w:pPr>
        <w:keepNext/>
        <w:spacing w:before="240" w:line="340" w:lineRule="atLeast"/>
      </w:pPr>
      <w:bookmarkStart w:id="131" w:name="Body_64"/>
      <w:bookmarkEnd w:id="131"/>
      <w:r>
        <w:rPr>
          <w:rFonts w:ascii="Arial" w:eastAsia="Arial" w:hAnsi="Arial" w:cs="Arial"/>
          <w:b/>
          <w:color w:val="000000"/>
          <w:sz w:val="28"/>
        </w:rPr>
        <w:t>Body</w:t>
      </w:r>
    </w:p>
    <w:p w14:paraId="319091C3" w14:textId="77777777" w:rsidR="00A97810" w:rsidRDefault="00000000">
      <w:pPr>
        <w:spacing w:line="60" w:lineRule="exact"/>
      </w:pPr>
      <w:r>
        <w:pict w14:anchorId="2F72F3B1">
          <v:line id="_x0000_s2277" style="position:absolute;z-index:251797504" from="0,2pt" to="512pt,2pt" strokecolor="#009ddb" strokeweight="2pt">
            <w10:wrap type="topAndBottom"/>
          </v:line>
        </w:pict>
      </w:r>
    </w:p>
    <w:p w14:paraId="1234A84E" w14:textId="77777777" w:rsidR="00A9781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Photo Credit: IANS IANSLive Jaipur, April 19 (IANS) </w:t>
      </w:r>
      <w:r>
        <w:rPr>
          <w:rFonts w:ascii="Arial" w:eastAsia="Arial" w:hAnsi="Arial" w:cs="Arial"/>
          <w:b/>
          <w:i/>
          <w:color w:val="000000"/>
          <w:sz w:val="20"/>
          <w:u w:val="single"/>
        </w:rPr>
        <w:t>Startups</w:t>
      </w:r>
      <w:r>
        <w:rPr>
          <w:rFonts w:ascii="Arial" w:eastAsia="Arial" w:hAnsi="Arial" w:cs="Arial"/>
          <w:color w:val="000000"/>
          <w:sz w:val="20"/>
        </w:rPr>
        <w:t xml:space="preserve"> in India are contributing towards bringing down the unemployment rate in the country to a great extent, Software Technology Park of India Director General Arvind Kumar said here on Wednesday. Kumar was in the city recently...</w:t>
      </w:r>
    </w:p>
    <w:p w14:paraId="257015AF" w14:textId="77777777" w:rsidR="00D413F4" w:rsidRDefault="00D413F4">
      <w:pPr>
        <w:spacing w:before="200" w:line="260" w:lineRule="atLeast"/>
        <w:jc w:val="both"/>
        <w:rPr>
          <w:rFonts w:ascii="Arial" w:eastAsia="Arial" w:hAnsi="Arial" w:cs="Arial"/>
          <w:color w:val="000000"/>
          <w:sz w:val="20"/>
        </w:rPr>
      </w:pPr>
    </w:p>
    <w:p w14:paraId="148B1938" w14:textId="50D3A685" w:rsidR="00D413F4" w:rsidRDefault="00D413F4">
      <w:pPr>
        <w:spacing w:before="200" w:line="260" w:lineRule="atLeast"/>
        <w:jc w:val="both"/>
      </w:pPr>
      <w:r>
        <w:rPr>
          <w:rFonts w:ascii="Arial" w:eastAsia="Arial" w:hAnsi="Arial" w:cs="Arial"/>
          <w:b/>
          <w:color w:val="000000"/>
          <w:sz w:val="20"/>
        </w:rPr>
        <w:t>Load-Date:</w:t>
      </w:r>
      <w:r>
        <w:rPr>
          <w:rFonts w:ascii="Arial" w:eastAsia="Arial" w:hAnsi="Arial" w:cs="Arial"/>
          <w:color w:val="000000"/>
          <w:sz w:val="20"/>
        </w:rPr>
        <w:t> </w:t>
      </w:r>
      <w:r>
        <w:rPr>
          <w:rFonts w:ascii="Arial" w:eastAsia="Arial" w:hAnsi="Arial" w:cs="Arial"/>
          <w:color w:val="000000"/>
          <w:sz w:val="20"/>
        </w:rPr>
        <w:t>April</w:t>
      </w:r>
      <w:r>
        <w:rPr>
          <w:rFonts w:ascii="Arial" w:eastAsia="Arial" w:hAnsi="Arial" w:cs="Arial"/>
          <w:color w:val="000000"/>
          <w:sz w:val="20"/>
        </w:rPr>
        <w:t xml:space="preserve"> </w:t>
      </w:r>
      <w:r>
        <w:rPr>
          <w:rFonts w:ascii="Arial" w:eastAsia="Arial" w:hAnsi="Arial" w:cs="Arial"/>
          <w:color w:val="000000"/>
          <w:sz w:val="20"/>
        </w:rPr>
        <w:t>19</w:t>
      </w:r>
      <w:r>
        <w:rPr>
          <w:rFonts w:ascii="Arial" w:eastAsia="Arial" w:hAnsi="Arial" w:cs="Arial"/>
          <w:color w:val="000000"/>
          <w:sz w:val="20"/>
        </w:rPr>
        <w:t>, 202</w:t>
      </w:r>
      <w:r>
        <w:rPr>
          <w:rFonts w:ascii="Arial" w:eastAsia="Arial" w:hAnsi="Arial" w:cs="Arial"/>
          <w:color w:val="000000"/>
          <w:sz w:val="20"/>
        </w:rPr>
        <w:t>3</w:t>
      </w:r>
    </w:p>
    <w:p w14:paraId="0929703C" w14:textId="77777777" w:rsidR="00A97810" w:rsidRDefault="00A97810"/>
    <w:p w14:paraId="15C3749B" w14:textId="77777777" w:rsidR="00A97810" w:rsidRDefault="00000000">
      <w:pPr>
        <w:ind w:left="200"/>
        <w:sectPr w:rsidR="00A97810">
          <w:type w:val="continuous"/>
          <w:pgSz w:w="12240" w:h="15840"/>
          <w:pgMar w:top="840" w:right="1000" w:bottom="840" w:left="1000" w:header="400" w:footer="400" w:gutter="0"/>
          <w:cols w:space="720"/>
        </w:sectPr>
      </w:pPr>
      <w:r>
        <w:br/>
      </w:r>
      <w:r>
        <w:pict w14:anchorId="67FB9E85">
          <v:line id="_x0000_s2278" style="position:absolute;left:0;text-align:left;z-index:251798528;mso-position-horizontal-relative:text;mso-position-vertical-relative:text" from="0,10pt" to="512pt,10pt" strokeweight="1pt"/>
        </w:pict>
      </w:r>
      <w:r>
        <w:rPr>
          <w:rFonts w:ascii="Arial" w:eastAsia="Arial" w:hAnsi="Arial" w:cs="Arial"/>
          <w:b/>
          <w:color w:val="767676"/>
          <w:sz w:val="16"/>
        </w:rPr>
        <w:t>End of Document</w:t>
      </w:r>
    </w:p>
    <w:p w14:paraId="065D2ABD" w14:textId="77777777" w:rsidR="00A97810" w:rsidRDefault="00A97810">
      <w:pPr>
        <w:sectPr w:rsidR="00A97810">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gutter="0"/>
          <w:cols w:space="720"/>
          <w:titlePg/>
        </w:sectPr>
      </w:pPr>
    </w:p>
    <w:p w14:paraId="3F3D52A0" w14:textId="77777777" w:rsidR="00A97810" w:rsidRDefault="00A97810">
      <w:bookmarkStart w:id="132" w:name="Bookmark_67"/>
      <w:bookmarkEnd w:id="132"/>
    </w:p>
    <w:p w14:paraId="2E97A648" w14:textId="77777777" w:rsidR="00A97810" w:rsidRDefault="00000000">
      <w:r>
        <w:pict w14:anchorId="3AFD50A0">
          <v:shape id="_x0000_i1118" type="#_x0000_t75" alt="LexisNexis®" style="width:148pt;height:30pt">
            <v:imagedata r:id="rId7" o:title=""/>
          </v:shape>
        </w:pict>
      </w:r>
      <w:r>
        <w:cr/>
      </w:r>
    </w:p>
    <w:p w14:paraId="0AD2F00D" w14:textId="77777777" w:rsidR="00A97810" w:rsidRDefault="00000000">
      <w:pPr>
        <w:spacing w:before="240" w:after="200" w:line="340" w:lineRule="atLeast"/>
        <w:jc w:val="center"/>
        <w:outlineLvl w:val="0"/>
        <w:rPr>
          <w:rFonts w:ascii="Arial" w:hAnsi="Arial" w:cs="Arial"/>
          <w:b/>
          <w:bCs/>
          <w:kern w:val="32"/>
          <w:sz w:val="32"/>
          <w:szCs w:val="32"/>
        </w:rPr>
      </w:pPr>
      <w:hyperlink r:id="rId917" w:history="1">
        <w:r>
          <w:rPr>
            <w:rFonts w:ascii="Arial" w:eastAsia="Arial" w:hAnsi="Arial" w:cs="Arial"/>
            <w:b/>
            <w:bCs/>
            <w:i/>
            <w:color w:val="0077CC"/>
            <w:kern w:val="32"/>
            <w:sz w:val="28"/>
            <w:szCs w:val="32"/>
            <w:u w:val="single"/>
            <w:shd w:val="clear" w:color="auto" w:fill="FFFFFF"/>
          </w:rPr>
          <w:t xml:space="preserve">Only 25% of </w:t>
        </w:r>
      </w:hyperlink>
      <w:hyperlink r:id="rId918" w:history="1">
        <w:r>
          <w:rPr>
            <w:rFonts w:ascii="Arial" w:eastAsia="Arial" w:hAnsi="Arial" w:cs="Arial"/>
            <w:b/>
            <w:bCs/>
            <w:i/>
            <w:color w:val="0077CC"/>
            <w:kern w:val="32"/>
            <w:sz w:val="28"/>
            <w:szCs w:val="32"/>
            <w:u w:val="single"/>
            <w:shd w:val="clear" w:color="auto" w:fill="FFFFFF"/>
          </w:rPr>
          <w:t>start-up</w:t>
        </w:r>
      </w:hyperlink>
      <w:hyperlink r:id="rId919" w:history="1">
        <w:r>
          <w:rPr>
            <w:rFonts w:ascii="Arial" w:eastAsia="Arial" w:hAnsi="Arial" w:cs="Arial"/>
            <w:b/>
            <w:bCs/>
            <w:i/>
            <w:color w:val="0077CC"/>
            <w:kern w:val="32"/>
            <w:sz w:val="28"/>
            <w:szCs w:val="32"/>
            <w:u w:val="single"/>
            <w:shd w:val="clear" w:color="auto" w:fill="FFFFFF"/>
          </w:rPr>
          <w:t xml:space="preserve"> firms reach a meaningful scale: Vani Kola</w:t>
        </w:r>
      </w:hyperlink>
    </w:p>
    <w:p w14:paraId="594FD8AB" w14:textId="77777777" w:rsidR="00A97810" w:rsidRDefault="00000000">
      <w:pPr>
        <w:spacing w:before="120" w:line="260" w:lineRule="atLeast"/>
        <w:jc w:val="center"/>
      </w:pPr>
      <w:r>
        <w:rPr>
          <w:rFonts w:ascii="Arial" w:eastAsia="Arial" w:hAnsi="Arial" w:cs="Arial"/>
          <w:color w:val="000000"/>
          <w:sz w:val="20"/>
        </w:rPr>
        <w:t xml:space="preserve">Newstex Blogs </w:t>
      </w:r>
    </w:p>
    <w:p w14:paraId="67380FEE" w14:textId="77777777" w:rsidR="00A97810" w:rsidRDefault="00000000">
      <w:pPr>
        <w:spacing w:before="120" w:line="260" w:lineRule="atLeast"/>
        <w:jc w:val="center"/>
      </w:pPr>
      <w:r>
        <w:rPr>
          <w:rFonts w:ascii="Arial" w:eastAsia="Arial" w:hAnsi="Arial" w:cs="Arial"/>
          <w:color w:val="000000"/>
          <w:sz w:val="20"/>
        </w:rPr>
        <w:t>The Hindu Business Line</w:t>
      </w:r>
    </w:p>
    <w:p w14:paraId="6CC8084E" w14:textId="77777777" w:rsidR="00A97810" w:rsidRDefault="00000000">
      <w:pPr>
        <w:spacing w:before="120" w:line="260" w:lineRule="atLeast"/>
        <w:jc w:val="center"/>
      </w:pPr>
      <w:r>
        <w:rPr>
          <w:rFonts w:ascii="Arial" w:eastAsia="Arial" w:hAnsi="Arial" w:cs="Arial"/>
          <w:color w:val="000000"/>
          <w:sz w:val="20"/>
        </w:rPr>
        <w:t>May 24, 2021 Monday 11:06 PM EST</w:t>
      </w:r>
    </w:p>
    <w:p w14:paraId="50F39949" w14:textId="77777777" w:rsidR="00A97810" w:rsidRDefault="00A97810">
      <w:pPr>
        <w:spacing w:line="240" w:lineRule="atLeast"/>
        <w:jc w:val="both"/>
      </w:pPr>
    </w:p>
    <w:p w14:paraId="2C4C7696" w14:textId="77777777" w:rsidR="00A97810" w:rsidRDefault="00000000">
      <w:pPr>
        <w:spacing w:before="120" w:line="220" w:lineRule="atLeast"/>
      </w:pPr>
      <w:r>
        <w:br/>
      </w:r>
      <w:r>
        <w:rPr>
          <w:rFonts w:ascii="Arial" w:eastAsia="Arial" w:hAnsi="Arial" w:cs="Arial"/>
          <w:color w:val="000000"/>
          <w:sz w:val="16"/>
        </w:rPr>
        <w:t>Copyright 2021 Newstex LLC All Rights Reserved</w:t>
      </w:r>
    </w:p>
    <w:p w14:paraId="0C6E3602"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761 words</w:t>
      </w:r>
    </w:p>
    <w:p w14:paraId="7B1A9236" w14:textId="77777777" w:rsidR="00A97810" w:rsidRDefault="00000000">
      <w:pPr>
        <w:keepNext/>
        <w:spacing w:before="240" w:line="340" w:lineRule="atLeast"/>
      </w:pPr>
      <w:bookmarkStart w:id="133" w:name="Body_65"/>
      <w:bookmarkEnd w:id="133"/>
      <w:r>
        <w:rPr>
          <w:rFonts w:ascii="Arial" w:eastAsia="Arial" w:hAnsi="Arial" w:cs="Arial"/>
          <w:b/>
          <w:color w:val="000000"/>
          <w:sz w:val="28"/>
        </w:rPr>
        <w:t>Body</w:t>
      </w:r>
    </w:p>
    <w:p w14:paraId="45681741" w14:textId="77777777" w:rsidR="00A97810" w:rsidRDefault="00000000">
      <w:pPr>
        <w:spacing w:line="60" w:lineRule="exact"/>
      </w:pPr>
      <w:r>
        <w:pict w14:anchorId="230ACAB7">
          <v:line id="_x0000_s2280" style="position:absolute;z-index:251799552" from="0,2pt" to="512pt,2pt" strokecolor="#009ddb" strokeweight="2pt">
            <w10:wrap type="topAndBottom"/>
          </v:line>
        </w:pict>
      </w:r>
    </w:p>
    <w:p w14:paraId="4550F959" w14:textId="77777777" w:rsidR="00A97810" w:rsidRDefault="00A97810"/>
    <w:p w14:paraId="4E7A91EA" w14:textId="77777777" w:rsidR="00A97810" w:rsidRDefault="00000000">
      <w:pPr>
        <w:spacing w:before="240" w:line="260" w:lineRule="atLeast"/>
        <w:jc w:val="both"/>
      </w:pPr>
      <w:r>
        <w:rPr>
          <w:rFonts w:ascii="Arial" w:eastAsia="Arial" w:hAnsi="Arial" w:cs="Arial"/>
          <w:color w:val="000000"/>
          <w:sz w:val="20"/>
        </w:rPr>
        <w:t xml:space="preserve">May 24, 2021( The Hindu Business Line: </w:t>
      </w:r>
      <w:hyperlink r:id="rId920"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w:t>
      </w:r>
    </w:p>
    <w:p w14:paraId="4F3C9BE4" w14:textId="77777777" w:rsidR="00A97810" w:rsidRDefault="00000000">
      <w:pPr>
        <w:spacing w:before="200" w:line="260" w:lineRule="atLeast"/>
        <w:jc w:val="both"/>
      </w:pPr>
      <w:r>
        <w:rPr>
          <w:rFonts w:ascii="Arial" w:eastAsia="Arial" w:hAnsi="Arial" w:cs="Arial"/>
          <w:color w:val="000000"/>
          <w:sz w:val="20"/>
        </w:rPr>
        <w:t xml:space="preserve"> The founder of Kalaari Capital Advisors shares her thoughts on </w:t>
      </w:r>
      <w:r>
        <w:rPr>
          <w:rFonts w:ascii="Arial" w:eastAsia="Arial" w:hAnsi="Arial" w:cs="Arial"/>
          <w:b/>
          <w:i/>
          <w:color w:val="000000"/>
          <w:sz w:val="20"/>
          <w:u w:val="single"/>
        </w:rPr>
        <w:t>start-up</w:t>
      </w:r>
      <w:r>
        <w:rPr>
          <w:rFonts w:ascii="Arial" w:eastAsia="Arial" w:hAnsi="Arial" w:cs="Arial"/>
          <w:color w:val="000000"/>
          <w:sz w:val="20"/>
        </w:rPr>
        <w:t xml:space="preserve"> firms and India's current position in the ecosystem </w:t>
      </w:r>
    </w:p>
    <w:p w14:paraId="63356A85" w14:textId="77777777" w:rsidR="00A97810" w:rsidRDefault="00A97810"/>
    <w:p w14:paraId="1344515A" w14:textId="77777777" w:rsidR="00A97810" w:rsidRDefault="00000000">
      <w:pPr>
        <w:spacing w:before="200" w:line="260" w:lineRule="atLeast"/>
        <w:jc w:val="both"/>
      </w:pPr>
      <w:r>
        <w:rPr>
          <w:rFonts w:ascii="Arial" w:eastAsia="Arial" w:hAnsi="Arial" w:cs="Arial"/>
          <w:color w:val="000000"/>
          <w:sz w:val="20"/>
        </w:rPr>
        <w:t xml:space="preserve"> Vani Kola returned to India in 2006 after a successful career as an entrepreneur in Silicon Valley and </w:t>
      </w:r>
      <w:r>
        <w:rPr>
          <w:rFonts w:ascii="Arial" w:eastAsia="Arial" w:hAnsi="Arial" w:cs="Arial"/>
          <w:b/>
          <w:i/>
          <w:color w:val="000000"/>
          <w:sz w:val="20"/>
          <w:u w:val="single"/>
        </w:rPr>
        <w:t>started</w:t>
      </w:r>
      <w:r>
        <w:rPr>
          <w:rFonts w:ascii="Arial" w:eastAsia="Arial" w:hAnsi="Arial" w:cs="Arial"/>
          <w:color w:val="000000"/>
          <w:sz w:val="20"/>
        </w:rPr>
        <w:t xml:space="preserve"> Indo-US Venture Partners, which was re-named six years later as Kalaari Capital Advisors. The re-branded firm </w:t>
      </w:r>
      <w:r>
        <w:rPr>
          <w:rFonts w:ascii="Arial" w:eastAsia="Arial" w:hAnsi="Arial" w:cs="Arial"/>
          <w:b/>
          <w:i/>
          <w:color w:val="000000"/>
          <w:sz w:val="20"/>
          <w:u w:val="single"/>
        </w:rPr>
        <w:t>started</w:t>
      </w:r>
      <w:r>
        <w:rPr>
          <w:rFonts w:ascii="Arial" w:eastAsia="Arial" w:hAnsi="Arial" w:cs="Arial"/>
          <w:color w:val="000000"/>
          <w:sz w:val="20"/>
        </w:rPr>
        <w:t xml:space="preserve"> operations as a $150-million fund in 2012, and has made more than 30 investments across e-commerce, gaming, digital content and healthcare sectors, and its success is synonymous with names such as Dream11, Myntra and Snapdeal among others. A proponent for India's digital opportunity to create next-generation large-scale companies, Kola's investment philosophy is derived from her entrepreneurial ventures. In an interview with BusinessLine , Kola, the Founder and Managing Director of Kalaari Capital, equates </w:t>
      </w:r>
      <w:r>
        <w:rPr>
          <w:rFonts w:ascii="Arial" w:eastAsia="Arial" w:hAnsi="Arial" w:cs="Arial"/>
          <w:b/>
          <w:i/>
          <w:color w:val="000000"/>
          <w:sz w:val="20"/>
          <w:u w:val="single"/>
        </w:rPr>
        <w:t>start-ups</w:t>
      </w:r>
      <w:r>
        <w:rPr>
          <w:rFonts w:ascii="Arial" w:eastAsia="Arial" w:hAnsi="Arial" w:cs="Arial"/>
          <w:color w:val="000000"/>
          <w:sz w:val="20"/>
        </w:rPr>
        <w:t xml:space="preserve"> with extreme sports that are prone to </w:t>
      </w:r>
      <w:r>
        <w:rPr>
          <w:rFonts w:ascii="Arial" w:eastAsia="Arial" w:hAnsi="Arial" w:cs="Arial"/>
          <w:b/>
          <w:i/>
          <w:color w:val="000000"/>
          <w:sz w:val="20"/>
          <w:u w:val="single"/>
        </w:rPr>
        <w:t>failures</w:t>
      </w:r>
      <w:r>
        <w:rPr>
          <w:rFonts w:ascii="Arial" w:eastAsia="Arial" w:hAnsi="Arial" w:cs="Arial"/>
          <w:color w:val="000000"/>
          <w:sz w:val="20"/>
        </w:rPr>
        <w:t xml:space="preserve">, and talks about the new Rs. 1,700-crore fund. Excerpts: </w:t>
      </w:r>
    </w:p>
    <w:p w14:paraId="3EF1A5CA" w14:textId="77777777" w:rsidR="00A97810" w:rsidRDefault="00000000">
      <w:pPr>
        <w:spacing w:before="200" w:line="260" w:lineRule="atLeast"/>
        <w:jc w:val="both"/>
      </w:pPr>
      <w:r>
        <w:rPr>
          <w:rFonts w:ascii="Arial" w:eastAsia="Arial" w:hAnsi="Arial" w:cs="Arial"/>
          <w:color w:val="000000"/>
          <w:sz w:val="20"/>
        </w:rPr>
        <w:t xml:space="preserve"> To begin with, how has Covid-19 impacted the industry on the funding front? </w:t>
      </w:r>
    </w:p>
    <w:p w14:paraId="577203C8" w14:textId="77777777" w:rsidR="00A97810" w:rsidRDefault="00000000">
      <w:pPr>
        <w:spacing w:line="260" w:lineRule="atLeast"/>
        <w:jc w:val="both"/>
      </w:pPr>
      <w:r>
        <w:rPr>
          <w:rFonts w:ascii="Arial" w:eastAsia="Arial" w:hAnsi="Arial" w:cs="Arial"/>
          <w:color w:val="000000"/>
          <w:sz w:val="20"/>
        </w:rPr>
        <w:t xml:space="preserve"> The pandemic has accelerated the digital signature, and companies dependent on the digital economy have significantly benefited. In the first few months of this year, we saw about $6.5 billion of growth investments coming into these firms. </w:t>
      </w:r>
    </w:p>
    <w:p w14:paraId="4C0801D9" w14:textId="77777777" w:rsidR="00A97810" w:rsidRDefault="00000000">
      <w:pPr>
        <w:spacing w:before="200" w:line="260" w:lineRule="atLeast"/>
        <w:jc w:val="both"/>
      </w:pPr>
      <w:r>
        <w:rPr>
          <w:rFonts w:ascii="Arial" w:eastAsia="Arial" w:hAnsi="Arial" w:cs="Arial"/>
          <w:color w:val="000000"/>
          <w:sz w:val="20"/>
        </w:rPr>
        <w:t xml:space="preserve">The digital acceleration favours the </w:t>
      </w:r>
      <w:r>
        <w:rPr>
          <w:rFonts w:ascii="Arial" w:eastAsia="Arial" w:hAnsi="Arial" w:cs="Arial"/>
          <w:b/>
          <w:i/>
          <w:color w:val="000000"/>
          <w:sz w:val="20"/>
          <w:u w:val="single"/>
        </w:rPr>
        <w:t>start-up</w:t>
      </w:r>
      <w:r>
        <w:rPr>
          <w:rFonts w:ascii="Arial" w:eastAsia="Arial" w:hAnsi="Arial" w:cs="Arial"/>
          <w:color w:val="000000"/>
          <w:sz w:val="20"/>
        </w:rPr>
        <w:t xml:space="preserve"> community because they are the 'disruption economy'. </w:t>
      </w:r>
    </w:p>
    <w:p w14:paraId="6A3BB4C7" w14:textId="77777777" w:rsidR="00A97810" w:rsidRDefault="00000000">
      <w:pPr>
        <w:spacing w:line="260" w:lineRule="atLeast"/>
        <w:jc w:val="both"/>
      </w:pPr>
      <w:r>
        <w:rPr>
          <w:rFonts w:ascii="Arial" w:eastAsia="Arial" w:hAnsi="Arial" w:cs="Arial"/>
          <w:color w:val="000000"/>
          <w:sz w:val="20"/>
        </w:rPr>
        <w:t xml:space="preserve">The new companies focussed on technology 'enablement' can get Seed and Series-A funding, as those two volumes on the barbell have stayed strong. </w:t>
      </w:r>
    </w:p>
    <w:p w14:paraId="0F93130F" w14:textId="77777777" w:rsidR="00A97810" w:rsidRDefault="00000000">
      <w:pPr>
        <w:spacing w:before="200" w:line="260" w:lineRule="atLeast"/>
        <w:jc w:val="both"/>
      </w:pPr>
      <w:r>
        <w:rPr>
          <w:rFonts w:ascii="Arial" w:eastAsia="Arial" w:hAnsi="Arial" w:cs="Arial"/>
          <w:color w:val="000000"/>
          <w:sz w:val="20"/>
        </w:rPr>
        <w:t xml:space="preserve">The middle-child problem is for companies scouting for Series B and C funding, while that in Seed and Series A space are vibrant, and the digital-first firms are also doing fine. The crisis is also sometimes an opportunity, as the </w:t>
      </w:r>
      <w:r>
        <w:rPr>
          <w:rFonts w:ascii="Arial" w:eastAsia="Arial" w:hAnsi="Arial" w:cs="Arial"/>
          <w:b/>
          <w:i/>
          <w:color w:val="000000"/>
          <w:sz w:val="20"/>
          <w:u w:val="single"/>
        </w:rPr>
        <w:t>start-up</w:t>
      </w:r>
      <w:r>
        <w:rPr>
          <w:rFonts w:ascii="Arial" w:eastAsia="Arial" w:hAnsi="Arial" w:cs="Arial"/>
          <w:color w:val="000000"/>
          <w:sz w:val="20"/>
        </w:rPr>
        <w:t xml:space="preserve"> ecosystem has been vibrant in the first quarter, with close to 300 companies getting funds. There is definitely sunshine on this industry. </w:t>
      </w:r>
    </w:p>
    <w:p w14:paraId="184ED4FC" w14:textId="77777777" w:rsidR="00A97810" w:rsidRDefault="00000000">
      <w:pPr>
        <w:spacing w:before="200" w:line="260" w:lineRule="atLeast"/>
        <w:jc w:val="both"/>
      </w:pPr>
      <w:r>
        <w:rPr>
          <w:rFonts w:ascii="Arial" w:eastAsia="Arial" w:hAnsi="Arial" w:cs="Arial"/>
          <w:color w:val="000000"/>
          <w:sz w:val="20"/>
        </w:rPr>
        <w:t xml:space="preserve"> On the </w:t>
      </w:r>
      <w:r>
        <w:rPr>
          <w:rFonts w:ascii="Arial" w:eastAsia="Arial" w:hAnsi="Arial" w:cs="Arial"/>
          <w:b/>
          <w:i/>
          <w:color w:val="000000"/>
          <w:sz w:val="20"/>
          <w:u w:val="single"/>
        </w:rPr>
        <w:t>start-up</w:t>
      </w:r>
      <w:r>
        <w:rPr>
          <w:rFonts w:ascii="Arial" w:eastAsia="Arial" w:hAnsi="Arial" w:cs="Arial"/>
          <w:color w:val="000000"/>
          <w:sz w:val="20"/>
        </w:rPr>
        <w:t xml:space="preserve"> front, we are only seeing the bright side of the story - India already has 40 Unicorns. What about the </w:t>
      </w:r>
      <w:r>
        <w:rPr>
          <w:rFonts w:ascii="Arial" w:eastAsia="Arial" w:hAnsi="Arial" w:cs="Arial"/>
          <w:b/>
          <w:i/>
          <w:color w:val="000000"/>
          <w:sz w:val="20"/>
          <w:u w:val="single"/>
        </w:rPr>
        <w:t>failures</w:t>
      </w:r>
      <w:r>
        <w:rPr>
          <w:rFonts w:ascii="Arial" w:eastAsia="Arial" w:hAnsi="Arial" w:cs="Arial"/>
          <w:color w:val="000000"/>
          <w:sz w:val="20"/>
        </w:rPr>
        <w:t xml:space="preserve">? </w:t>
      </w:r>
    </w:p>
    <w:p w14:paraId="234D734F" w14:textId="77777777" w:rsidR="00A97810" w:rsidRDefault="00000000">
      <w:pPr>
        <w:spacing w:before="200" w:line="260" w:lineRule="atLeast"/>
        <w:jc w:val="both"/>
      </w:pPr>
      <w:r>
        <w:rPr>
          <w:rFonts w:ascii="Arial" w:eastAsia="Arial" w:hAnsi="Arial" w:cs="Arial"/>
          <w:color w:val="000000"/>
          <w:sz w:val="20"/>
        </w:rPr>
        <w:lastRenderedPageBreak/>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is like an extreme sport. You should expect significant </w:t>
      </w:r>
      <w:r>
        <w:rPr>
          <w:rFonts w:ascii="Arial" w:eastAsia="Arial" w:hAnsi="Arial" w:cs="Arial"/>
          <w:b/>
          <w:i/>
          <w:color w:val="000000"/>
          <w:sz w:val="20"/>
          <w:u w:val="single"/>
        </w:rPr>
        <w:t>failures</w:t>
      </w:r>
      <w:r>
        <w:rPr>
          <w:rFonts w:ascii="Arial" w:eastAsia="Arial" w:hAnsi="Arial" w:cs="Arial"/>
          <w:color w:val="000000"/>
          <w:sz w:val="20"/>
        </w:rPr>
        <w:t xml:space="preserve">, which is the name of the game, not just in India but globally. Idea-to-execution and founder-to-leader are journeys, and the fascination is because it is a great story - a David and Goliath story. It is about human triumph and human vulnerability. At least 50 per cent of the companies will not even get any funding, and of the remaining that get funding, maybe 25 per cent will reach a meaningful scale, of which, only 10 per cent will hit home-runs. </w:t>
      </w:r>
    </w:p>
    <w:p w14:paraId="6D4D542B" w14:textId="77777777" w:rsidR="00A97810" w:rsidRDefault="00A97810"/>
    <w:p w14:paraId="4AA2F7D9" w14:textId="77777777" w:rsidR="00A97810" w:rsidRDefault="00000000">
      <w:pPr>
        <w:spacing w:line="260" w:lineRule="atLeast"/>
        <w:jc w:val="both"/>
      </w:pPr>
      <w:r>
        <w:rPr>
          <w:rFonts w:ascii="Arial" w:eastAsia="Arial" w:hAnsi="Arial" w:cs="Arial"/>
          <w:color w:val="000000"/>
          <w:sz w:val="20"/>
        </w:rPr>
        <w:t xml:space="preserve"> What is Kalaari Capital's strategy on investments? </w:t>
      </w:r>
    </w:p>
    <w:p w14:paraId="690B0DFB" w14:textId="77777777" w:rsidR="00A97810" w:rsidRDefault="00000000">
      <w:pPr>
        <w:spacing w:line="260" w:lineRule="atLeast"/>
        <w:jc w:val="both"/>
      </w:pPr>
      <w:r>
        <w:rPr>
          <w:rFonts w:ascii="Arial" w:eastAsia="Arial" w:hAnsi="Arial" w:cs="Arial"/>
          <w:color w:val="000000"/>
          <w:sz w:val="20"/>
        </w:rPr>
        <w:t xml:space="preserve"> We are passionate about early-stage investing and the early-stage economy. For us, the privilege is discovering that founder who has a great idea, potential and needs to be supported and then deliver extraordinary value. </w:t>
      </w:r>
    </w:p>
    <w:p w14:paraId="68244154" w14:textId="77777777" w:rsidR="00A97810" w:rsidRDefault="00000000">
      <w:pPr>
        <w:spacing w:line="260" w:lineRule="atLeast"/>
        <w:jc w:val="both"/>
      </w:pPr>
      <w:r>
        <w:rPr>
          <w:rFonts w:ascii="Arial" w:eastAsia="Arial" w:hAnsi="Arial" w:cs="Arial"/>
          <w:color w:val="000000"/>
          <w:sz w:val="20"/>
        </w:rPr>
        <w:t xml:space="preserve">We want to be the lead investor in those companies with first-time founders looking to raise risk capital, who have great ideas and who want to build great companies. That hasn't changed in the last 15 years. </w:t>
      </w:r>
    </w:p>
    <w:p w14:paraId="51EB29FA" w14:textId="77777777" w:rsidR="00A97810" w:rsidRDefault="00000000">
      <w:pPr>
        <w:spacing w:line="260" w:lineRule="atLeast"/>
        <w:jc w:val="both"/>
      </w:pPr>
      <w:r>
        <w:rPr>
          <w:rFonts w:ascii="Arial" w:eastAsia="Arial" w:hAnsi="Arial" w:cs="Arial"/>
          <w:color w:val="000000"/>
          <w:sz w:val="20"/>
        </w:rPr>
        <w:t xml:space="preserve">So, new markets keep emerging, and we will continue to build to those themes, but being a lead investor in Seed or Series-A from technology-leveraged opportunities with the right founders will not change in the next decade for Kalaari. Typically, we invest in about ten companies a year. </w:t>
      </w:r>
    </w:p>
    <w:p w14:paraId="45B63C54" w14:textId="77777777" w:rsidR="00A97810" w:rsidRDefault="00000000">
      <w:pPr>
        <w:spacing w:line="260" w:lineRule="atLeast"/>
        <w:jc w:val="both"/>
      </w:pPr>
      <w:r>
        <w:rPr>
          <w:rFonts w:ascii="Arial" w:eastAsia="Arial" w:hAnsi="Arial" w:cs="Arial"/>
          <w:color w:val="000000"/>
          <w:sz w:val="20"/>
        </w:rPr>
        <w:t xml:space="preserve"> Kalaari Capital is believed to have roped in Jio Platforms as an LP for its fourth fund? </w:t>
      </w:r>
    </w:p>
    <w:p w14:paraId="7B353A8E" w14:textId="77777777" w:rsidR="00A97810" w:rsidRDefault="00000000">
      <w:pPr>
        <w:spacing w:line="260" w:lineRule="atLeast"/>
        <w:jc w:val="both"/>
      </w:pPr>
      <w:r>
        <w:rPr>
          <w:rFonts w:ascii="Arial" w:eastAsia="Arial" w:hAnsi="Arial" w:cs="Arial"/>
          <w:color w:val="000000"/>
          <w:sz w:val="20"/>
        </w:rPr>
        <w:t xml:space="preserve"> I am proud of the returns we have generated to date, and even in Fund-I (2006), we returned 2.7 times, which is high even by global standards. </w:t>
      </w:r>
    </w:p>
    <w:p w14:paraId="441443D6" w14:textId="77777777" w:rsidR="00A97810" w:rsidRDefault="00000000">
      <w:pPr>
        <w:spacing w:line="260" w:lineRule="atLeast"/>
        <w:jc w:val="both"/>
      </w:pPr>
      <w:r>
        <w:rPr>
          <w:rFonts w:ascii="Arial" w:eastAsia="Arial" w:hAnsi="Arial" w:cs="Arial"/>
          <w:color w:val="000000"/>
          <w:sz w:val="20"/>
        </w:rPr>
        <w:t xml:space="preserve">We have already returned all the invested capital from our Fund II and our opportunity fund, and both those funds are tracking to four times return. </w:t>
      </w:r>
    </w:p>
    <w:p w14:paraId="587B3219" w14:textId="77777777" w:rsidR="00A97810" w:rsidRDefault="00000000">
      <w:pPr>
        <w:spacing w:line="260" w:lineRule="atLeast"/>
        <w:jc w:val="both"/>
      </w:pPr>
      <w:r>
        <w:rPr>
          <w:rFonts w:ascii="Arial" w:eastAsia="Arial" w:hAnsi="Arial" w:cs="Arial"/>
          <w:color w:val="000000"/>
          <w:sz w:val="20"/>
        </w:rPr>
        <w:t xml:space="preserve">With the fourth fund, we want to do better than that in the past. This is a Rs. 1,700-crore fund, of which, we have closed about Rs. 800 crore. The rest we are not actively raising funds due to the pandemic, but it will be raised within the stipulated time. </w:t>
      </w:r>
    </w:p>
    <w:p w14:paraId="093DBC42" w14:textId="77777777" w:rsidR="00A97810" w:rsidRDefault="00000000">
      <w:pPr>
        <w:spacing w:line="260" w:lineRule="atLeast"/>
        <w:jc w:val="both"/>
      </w:pPr>
      <w:r>
        <w:rPr>
          <w:rFonts w:ascii="Arial" w:eastAsia="Arial" w:hAnsi="Arial" w:cs="Arial"/>
          <w:color w:val="000000"/>
          <w:sz w:val="20"/>
        </w:rPr>
        <w:t xml:space="preserve"> You invested in companies that were almost written off and turned them around. How would you explain that? </w:t>
      </w:r>
    </w:p>
    <w:p w14:paraId="206BD4EB" w14:textId="77777777" w:rsidR="00A97810" w:rsidRDefault="00000000">
      <w:pPr>
        <w:spacing w:line="260" w:lineRule="atLeast"/>
        <w:jc w:val="both"/>
      </w:pPr>
      <w:r>
        <w:rPr>
          <w:rFonts w:ascii="Arial" w:eastAsia="Arial" w:hAnsi="Arial" w:cs="Arial"/>
          <w:color w:val="000000"/>
          <w:sz w:val="20"/>
        </w:rPr>
        <w:t xml:space="preserve"> Maybe, we see something that others don't see when it comes to investment. We spend a lot of time understanding a company, and if we develop the conviction for the company and the person, then we invest in them and stay invested for a long time. We also look at all other stuff that might have happened before, not just the Cinderella becoming the princess story. </w:t>
      </w:r>
    </w:p>
    <w:p w14:paraId="63D403E6"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24, 2021</w:t>
      </w:r>
    </w:p>
    <w:p w14:paraId="57A6882A" w14:textId="77777777" w:rsidR="00A97810" w:rsidRDefault="00A97810"/>
    <w:p w14:paraId="2AC28588" w14:textId="77777777" w:rsidR="00A97810" w:rsidRDefault="00000000">
      <w:pPr>
        <w:ind w:left="200"/>
        <w:sectPr w:rsidR="00A97810">
          <w:type w:val="continuous"/>
          <w:pgSz w:w="12240" w:h="15840"/>
          <w:pgMar w:top="840" w:right="1000" w:bottom="840" w:left="1000" w:header="400" w:footer="400" w:gutter="0"/>
          <w:cols w:space="720"/>
        </w:sectPr>
      </w:pPr>
      <w:r>
        <w:br/>
      </w:r>
      <w:r>
        <w:pict w14:anchorId="700F97FC">
          <v:line id="_x0000_s2281" style="position:absolute;left:0;text-align:left;z-index:251800576;mso-position-horizontal-relative:text;mso-position-vertical-relative:text" from="0,10pt" to="512pt,10pt" strokeweight="1pt"/>
        </w:pict>
      </w:r>
      <w:r>
        <w:rPr>
          <w:rFonts w:ascii="Arial" w:eastAsia="Arial" w:hAnsi="Arial" w:cs="Arial"/>
          <w:b/>
          <w:color w:val="767676"/>
          <w:sz w:val="16"/>
        </w:rPr>
        <w:t>End of Document</w:t>
      </w:r>
    </w:p>
    <w:p w14:paraId="038976D2" w14:textId="77777777" w:rsidR="00A97810" w:rsidRDefault="00A97810">
      <w:pPr>
        <w:sectPr w:rsidR="00A97810">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gutter="0"/>
          <w:cols w:space="720"/>
          <w:titlePg/>
        </w:sectPr>
      </w:pPr>
    </w:p>
    <w:p w14:paraId="4BA0038C" w14:textId="77777777" w:rsidR="00A97810" w:rsidRDefault="00A97810">
      <w:bookmarkStart w:id="134" w:name="Bookmark_68"/>
      <w:bookmarkEnd w:id="134"/>
    </w:p>
    <w:p w14:paraId="54B4E09C" w14:textId="77777777" w:rsidR="00A97810" w:rsidRDefault="00000000">
      <w:r>
        <w:pict w14:anchorId="21467FA8">
          <v:shape id="_x0000_i1119" type="#_x0000_t75" alt="LexisNexis®" style="width:148pt;height:30pt">
            <v:imagedata r:id="rId7" o:title=""/>
          </v:shape>
        </w:pict>
      </w:r>
      <w:r>
        <w:cr/>
      </w:r>
    </w:p>
    <w:p w14:paraId="3A1996D7" w14:textId="77777777" w:rsidR="00A97810" w:rsidRDefault="00000000">
      <w:pPr>
        <w:spacing w:before="240" w:after="200" w:line="340" w:lineRule="atLeast"/>
        <w:jc w:val="center"/>
        <w:outlineLvl w:val="0"/>
        <w:rPr>
          <w:rFonts w:ascii="Arial" w:hAnsi="Arial" w:cs="Arial"/>
          <w:b/>
          <w:bCs/>
          <w:kern w:val="32"/>
          <w:sz w:val="32"/>
          <w:szCs w:val="32"/>
        </w:rPr>
      </w:pPr>
      <w:hyperlink r:id="rId927" w:history="1">
        <w:r>
          <w:rPr>
            <w:rFonts w:ascii="Arial" w:eastAsia="Arial" w:hAnsi="Arial" w:cs="Arial"/>
            <w:b/>
            <w:bCs/>
            <w:i/>
            <w:color w:val="0077CC"/>
            <w:kern w:val="32"/>
            <w:sz w:val="28"/>
            <w:szCs w:val="32"/>
            <w:u w:val="single"/>
            <w:shd w:val="clear" w:color="auto" w:fill="FFFFFF"/>
          </w:rPr>
          <w:t>Startups</w:t>
        </w:r>
      </w:hyperlink>
      <w:hyperlink r:id="rId928" w:history="1">
        <w:r>
          <w:rPr>
            <w:rFonts w:ascii="Arial" w:eastAsia="Arial" w:hAnsi="Arial" w:cs="Arial"/>
            <w:b/>
            <w:bCs/>
            <w:i/>
            <w:color w:val="0077CC"/>
            <w:kern w:val="32"/>
            <w:sz w:val="28"/>
            <w:szCs w:val="32"/>
            <w:u w:val="single"/>
            <w:shd w:val="clear" w:color="auto" w:fill="FFFFFF"/>
          </w:rPr>
          <w:t xml:space="preserve"> bring down unemployment rate</w:t>
        </w:r>
      </w:hyperlink>
    </w:p>
    <w:p w14:paraId="02BC8B9A" w14:textId="77777777" w:rsidR="00A97810" w:rsidRDefault="00000000">
      <w:pPr>
        <w:spacing w:before="120" w:line="260" w:lineRule="atLeast"/>
        <w:jc w:val="center"/>
      </w:pPr>
      <w:r>
        <w:rPr>
          <w:rFonts w:ascii="Arial" w:eastAsia="Arial" w:hAnsi="Arial" w:cs="Arial"/>
          <w:color w:val="000000"/>
          <w:sz w:val="20"/>
        </w:rPr>
        <w:t>WebNews - English</w:t>
      </w:r>
    </w:p>
    <w:p w14:paraId="16445017" w14:textId="77777777" w:rsidR="00A97810" w:rsidRDefault="00000000">
      <w:pPr>
        <w:spacing w:before="120" w:line="260" w:lineRule="atLeast"/>
        <w:jc w:val="center"/>
      </w:pPr>
      <w:r>
        <w:rPr>
          <w:rFonts w:ascii="Arial" w:eastAsia="Arial" w:hAnsi="Arial" w:cs="Arial"/>
          <w:color w:val="000000"/>
          <w:sz w:val="20"/>
        </w:rPr>
        <w:t>Nagaland Post</w:t>
      </w:r>
    </w:p>
    <w:p w14:paraId="55C13E39" w14:textId="77777777" w:rsidR="00A97810" w:rsidRDefault="00000000">
      <w:pPr>
        <w:spacing w:before="240" w:line="260" w:lineRule="atLeast"/>
        <w:jc w:val="center"/>
      </w:pPr>
      <w:hyperlink r:id="rId929" w:history="1">
        <w:r>
          <w:rPr>
            <w:rFonts w:ascii="Arial" w:eastAsia="Arial" w:hAnsi="Arial" w:cs="Arial"/>
            <w:i/>
            <w:color w:val="0077CC"/>
            <w:sz w:val="20"/>
            <w:u w:val="single"/>
            <w:shd w:val="clear" w:color="auto" w:fill="FFFFFF"/>
          </w:rPr>
          <w:t>https://nagalandpost.com/index.php/</w:t>
        </w:r>
      </w:hyperlink>
      <w:hyperlink r:id="rId930" w:history="1">
        <w:r>
          <w:rPr>
            <w:rFonts w:ascii="Arial" w:eastAsia="Arial" w:hAnsi="Arial" w:cs="Arial"/>
            <w:i/>
            <w:color w:val="0077CC"/>
            <w:sz w:val="20"/>
            <w:u w:val="single"/>
            <w:shd w:val="clear" w:color="auto" w:fill="FFFFFF"/>
          </w:rPr>
          <w:t>startups</w:t>
        </w:r>
      </w:hyperlink>
      <w:hyperlink r:id="rId931" w:history="1">
        <w:r>
          <w:rPr>
            <w:rFonts w:ascii="Arial" w:eastAsia="Arial" w:hAnsi="Arial" w:cs="Arial"/>
            <w:i/>
            <w:color w:val="0077CC"/>
            <w:sz w:val="20"/>
            <w:u w:val="single"/>
            <w:shd w:val="clear" w:color="auto" w:fill="FFFFFF"/>
          </w:rPr>
          <w:t>-bring-down-unemployment-rate/</w:t>
        </w:r>
      </w:hyperlink>
      <w:r>
        <w:br/>
      </w:r>
      <w:r>
        <w:rPr>
          <w:rFonts w:ascii="Arial" w:eastAsia="Arial" w:hAnsi="Arial" w:cs="Arial"/>
          <w:color w:val="000000"/>
          <w:sz w:val="20"/>
        </w:rPr>
        <w:t>April 20, 2023 Thursday</w:t>
      </w:r>
    </w:p>
    <w:p w14:paraId="717D0691" w14:textId="77777777" w:rsidR="00A97810" w:rsidRDefault="00A97810">
      <w:pPr>
        <w:spacing w:line="240" w:lineRule="atLeast"/>
        <w:jc w:val="both"/>
      </w:pPr>
    </w:p>
    <w:p w14:paraId="6471DE29" w14:textId="77777777" w:rsidR="00A97810" w:rsidRDefault="00A97810">
      <w:pPr>
        <w:spacing w:line="200" w:lineRule="exact"/>
      </w:pPr>
    </w:p>
    <w:p w14:paraId="7F64C3E6"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471 words</w:t>
      </w:r>
    </w:p>
    <w:p w14:paraId="57BC5C2B" w14:textId="77777777" w:rsidR="00A97810" w:rsidRDefault="00000000">
      <w:pPr>
        <w:keepNext/>
        <w:spacing w:before="240" w:line="340" w:lineRule="atLeast"/>
      </w:pPr>
      <w:bookmarkStart w:id="135" w:name="Body_66"/>
      <w:bookmarkEnd w:id="135"/>
      <w:r>
        <w:rPr>
          <w:rFonts w:ascii="Arial" w:eastAsia="Arial" w:hAnsi="Arial" w:cs="Arial"/>
          <w:b/>
          <w:color w:val="000000"/>
          <w:sz w:val="28"/>
        </w:rPr>
        <w:t>Body</w:t>
      </w:r>
    </w:p>
    <w:p w14:paraId="7028C325" w14:textId="77777777" w:rsidR="00A97810" w:rsidRDefault="00000000">
      <w:pPr>
        <w:spacing w:line="60" w:lineRule="exact"/>
      </w:pPr>
      <w:r>
        <w:pict w14:anchorId="289C1318">
          <v:line id="_x0000_s2283" style="position:absolute;z-index:251801600" from="0,2pt" to="512pt,2pt" strokecolor="#009ddb" strokeweight="2pt">
            <w10:wrap type="topAndBottom"/>
          </v:line>
        </w:pict>
      </w:r>
    </w:p>
    <w:p w14:paraId="66D3675D" w14:textId="77777777" w:rsidR="00A97810" w:rsidRDefault="00000000">
      <w:pPr>
        <w:spacing w:before="200" w:line="260" w:lineRule="atLeast"/>
        <w:jc w:val="both"/>
        <w:rPr>
          <w:rFonts w:ascii="Arial" w:eastAsia="Arial" w:hAnsi="Arial" w:cs="Arial"/>
          <w:color w:val="000000"/>
          <w:sz w:val="20"/>
        </w:rPr>
      </w:pPr>
      <w:r>
        <w:rPr>
          <w:rFonts w:ascii="Arial" w:eastAsia="Arial" w:hAnsi="Arial" w:cs="Arial"/>
          <w:b/>
          <w:i/>
          <w:color w:val="000000"/>
          <w:sz w:val="20"/>
          <w:u w:val="single"/>
        </w:rPr>
        <w:t>Startups</w:t>
      </w:r>
      <w:r>
        <w:rPr>
          <w:rFonts w:ascii="Arial" w:eastAsia="Arial" w:hAnsi="Arial" w:cs="Arial"/>
          <w:color w:val="000000"/>
          <w:sz w:val="20"/>
        </w:rPr>
        <w:t xml:space="preserve"> in India are contributing towards bringing down the unemployment rate in the country to a great extent, Software Technology Park of India Director General Arvind Kumar said here. Kumar was in the city recently to unveil STPI incubation facility. Any NGO registered as...</w:t>
      </w:r>
    </w:p>
    <w:p w14:paraId="0A2CADBC" w14:textId="77777777" w:rsidR="00D413F4" w:rsidRDefault="00D413F4">
      <w:pPr>
        <w:spacing w:before="200" w:line="260" w:lineRule="atLeast"/>
        <w:jc w:val="both"/>
        <w:rPr>
          <w:rFonts w:ascii="Arial" w:eastAsia="Arial" w:hAnsi="Arial" w:cs="Arial"/>
          <w:color w:val="000000"/>
          <w:sz w:val="20"/>
        </w:rPr>
      </w:pPr>
    </w:p>
    <w:p w14:paraId="18E41355" w14:textId="51D2B8BB" w:rsidR="00D413F4" w:rsidRDefault="00D413F4">
      <w:pPr>
        <w:spacing w:before="200" w:line="260" w:lineRule="atLeast"/>
        <w:jc w:val="both"/>
      </w:pPr>
      <w:r>
        <w:rPr>
          <w:rFonts w:ascii="Arial" w:eastAsia="Arial" w:hAnsi="Arial" w:cs="Arial"/>
          <w:b/>
          <w:color w:val="000000"/>
          <w:sz w:val="20"/>
        </w:rPr>
        <w:t>Load-Date:</w:t>
      </w:r>
      <w:r>
        <w:rPr>
          <w:rFonts w:ascii="Arial" w:eastAsia="Arial" w:hAnsi="Arial" w:cs="Arial"/>
          <w:color w:val="000000"/>
          <w:sz w:val="20"/>
        </w:rPr>
        <w:t> </w:t>
      </w:r>
      <w:r>
        <w:rPr>
          <w:rFonts w:ascii="Arial" w:eastAsia="Arial" w:hAnsi="Arial" w:cs="Arial"/>
          <w:color w:val="000000"/>
          <w:sz w:val="20"/>
        </w:rPr>
        <w:t>April</w:t>
      </w:r>
      <w:r>
        <w:rPr>
          <w:rFonts w:ascii="Arial" w:eastAsia="Arial" w:hAnsi="Arial" w:cs="Arial"/>
          <w:color w:val="000000"/>
          <w:sz w:val="20"/>
        </w:rPr>
        <w:t xml:space="preserve"> </w:t>
      </w:r>
      <w:r>
        <w:rPr>
          <w:rFonts w:ascii="Arial" w:eastAsia="Arial" w:hAnsi="Arial" w:cs="Arial"/>
          <w:color w:val="000000"/>
          <w:sz w:val="20"/>
        </w:rPr>
        <w:t>20</w:t>
      </w:r>
      <w:r>
        <w:rPr>
          <w:rFonts w:ascii="Arial" w:eastAsia="Arial" w:hAnsi="Arial" w:cs="Arial"/>
          <w:color w:val="000000"/>
          <w:sz w:val="20"/>
        </w:rPr>
        <w:t>, 202</w:t>
      </w:r>
      <w:r>
        <w:rPr>
          <w:rFonts w:ascii="Arial" w:eastAsia="Arial" w:hAnsi="Arial" w:cs="Arial"/>
          <w:color w:val="000000"/>
          <w:sz w:val="20"/>
        </w:rPr>
        <w:t>3</w:t>
      </w:r>
    </w:p>
    <w:p w14:paraId="57313D9D" w14:textId="77777777" w:rsidR="00A97810" w:rsidRDefault="00A97810"/>
    <w:p w14:paraId="1715A048" w14:textId="77777777" w:rsidR="00A97810" w:rsidRDefault="00000000">
      <w:pPr>
        <w:ind w:left="200"/>
        <w:sectPr w:rsidR="00A97810">
          <w:type w:val="continuous"/>
          <w:pgSz w:w="12240" w:h="15840"/>
          <w:pgMar w:top="840" w:right="1000" w:bottom="840" w:left="1000" w:header="400" w:footer="400" w:gutter="0"/>
          <w:cols w:space="720"/>
        </w:sectPr>
      </w:pPr>
      <w:r>
        <w:br/>
      </w:r>
      <w:r>
        <w:pict w14:anchorId="06954901">
          <v:line id="_x0000_s2284" style="position:absolute;left:0;text-align:left;z-index:251802624;mso-position-horizontal-relative:text;mso-position-vertical-relative:text" from="0,10pt" to="512pt,10pt" strokeweight="1pt"/>
        </w:pict>
      </w:r>
      <w:r>
        <w:rPr>
          <w:rFonts w:ascii="Arial" w:eastAsia="Arial" w:hAnsi="Arial" w:cs="Arial"/>
          <w:b/>
          <w:color w:val="767676"/>
          <w:sz w:val="16"/>
        </w:rPr>
        <w:t>End of Document</w:t>
      </w:r>
    </w:p>
    <w:p w14:paraId="33B2A161" w14:textId="77777777" w:rsidR="00A97810" w:rsidRDefault="00A97810">
      <w:pPr>
        <w:sectPr w:rsidR="00A97810">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gutter="0"/>
          <w:cols w:space="720"/>
          <w:titlePg/>
        </w:sectPr>
      </w:pPr>
    </w:p>
    <w:p w14:paraId="66E5DB0E" w14:textId="77777777" w:rsidR="00A97810" w:rsidRDefault="00A97810">
      <w:bookmarkStart w:id="136" w:name="Bookmark_69"/>
      <w:bookmarkEnd w:id="136"/>
    </w:p>
    <w:p w14:paraId="1B11999B" w14:textId="77777777" w:rsidR="00A97810" w:rsidRDefault="00000000">
      <w:r>
        <w:pict w14:anchorId="281E5134">
          <v:shape id="_x0000_i1120" type="#_x0000_t75" alt="LexisNexis®" style="width:148pt;height:30pt">
            <v:imagedata r:id="rId7" o:title=""/>
          </v:shape>
        </w:pict>
      </w:r>
      <w:r>
        <w:cr/>
      </w:r>
    </w:p>
    <w:p w14:paraId="0D3E89E8" w14:textId="77777777" w:rsidR="00A97810" w:rsidRDefault="00000000">
      <w:pPr>
        <w:spacing w:before="240" w:after="200" w:line="340" w:lineRule="atLeast"/>
        <w:jc w:val="center"/>
        <w:outlineLvl w:val="0"/>
        <w:rPr>
          <w:rFonts w:ascii="Arial" w:hAnsi="Arial" w:cs="Arial"/>
          <w:b/>
          <w:bCs/>
          <w:kern w:val="32"/>
          <w:sz w:val="32"/>
          <w:szCs w:val="32"/>
        </w:rPr>
      </w:pPr>
      <w:hyperlink r:id="rId938" w:history="1">
        <w:r>
          <w:rPr>
            <w:rFonts w:ascii="Arial" w:eastAsia="Arial" w:hAnsi="Arial" w:cs="Arial"/>
            <w:b/>
            <w:bCs/>
            <w:i/>
            <w:color w:val="0077CC"/>
            <w:kern w:val="32"/>
            <w:sz w:val="28"/>
            <w:szCs w:val="32"/>
            <w:u w:val="single"/>
            <w:shd w:val="clear" w:color="auto" w:fill="FFFFFF"/>
          </w:rPr>
          <w:t>'</w:t>
        </w:r>
      </w:hyperlink>
      <w:hyperlink r:id="rId939" w:history="1">
        <w:r>
          <w:rPr>
            <w:rFonts w:ascii="Arial" w:eastAsia="Arial" w:hAnsi="Arial" w:cs="Arial"/>
            <w:b/>
            <w:bCs/>
            <w:i/>
            <w:color w:val="0077CC"/>
            <w:kern w:val="32"/>
            <w:sz w:val="28"/>
            <w:szCs w:val="32"/>
            <w:u w:val="single"/>
            <w:shd w:val="clear" w:color="auto" w:fill="FFFFFF"/>
          </w:rPr>
          <w:t>Startups</w:t>
        </w:r>
      </w:hyperlink>
      <w:hyperlink r:id="rId940" w:history="1">
        <w:r>
          <w:rPr>
            <w:rFonts w:ascii="Arial" w:eastAsia="Arial" w:hAnsi="Arial" w:cs="Arial"/>
            <w:b/>
            <w:bCs/>
            <w:i/>
            <w:color w:val="0077CC"/>
            <w:kern w:val="32"/>
            <w:sz w:val="28"/>
            <w:szCs w:val="32"/>
            <w:u w:val="single"/>
            <w:shd w:val="clear" w:color="auto" w:fill="FFFFFF"/>
          </w:rPr>
          <w:t xml:space="preserve"> in India bringing down unemployment rate'</w:t>
        </w:r>
      </w:hyperlink>
    </w:p>
    <w:p w14:paraId="333D3E68" w14:textId="77777777" w:rsidR="00A97810" w:rsidRDefault="00000000">
      <w:pPr>
        <w:spacing w:before="120" w:line="260" w:lineRule="atLeast"/>
        <w:jc w:val="center"/>
      </w:pPr>
      <w:r>
        <w:rPr>
          <w:rFonts w:ascii="Arial" w:eastAsia="Arial" w:hAnsi="Arial" w:cs="Arial"/>
          <w:color w:val="000000"/>
          <w:sz w:val="20"/>
        </w:rPr>
        <w:t>WebNews - English</w:t>
      </w:r>
    </w:p>
    <w:p w14:paraId="4F8FED4D" w14:textId="77777777" w:rsidR="00A97810" w:rsidRDefault="00000000">
      <w:pPr>
        <w:spacing w:before="120" w:line="260" w:lineRule="atLeast"/>
        <w:jc w:val="center"/>
      </w:pPr>
      <w:r>
        <w:rPr>
          <w:rFonts w:ascii="Arial" w:eastAsia="Arial" w:hAnsi="Arial" w:cs="Arial"/>
          <w:color w:val="000000"/>
          <w:sz w:val="20"/>
        </w:rPr>
        <w:t>Daijiworldcom</w:t>
      </w:r>
    </w:p>
    <w:p w14:paraId="5F8F94CA" w14:textId="77777777" w:rsidR="00A97810" w:rsidRDefault="00000000">
      <w:pPr>
        <w:spacing w:before="240" w:line="260" w:lineRule="atLeast"/>
        <w:jc w:val="center"/>
      </w:pPr>
      <w:hyperlink r:id="rId941" w:history="1">
        <w:r>
          <w:rPr>
            <w:rFonts w:ascii="Arial" w:eastAsia="Arial" w:hAnsi="Arial" w:cs="Arial"/>
            <w:i/>
            <w:color w:val="0077CC"/>
            <w:sz w:val="20"/>
            <w:u w:val="single"/>
            <w:shd w:val="clear" w:color="auto" w:fill="FFFFFF"/>
          </w:rPr>
          <w:t>https://www.daijiworld.com/news/newsDisplay?newsID=1071793</w:t>
        </w:r>
      </w:hyperlink>
      <w:r>
        <w:br/>
      </w:r>
      <w:r>
        <w:rPr>
          <w:rFonts w:ascii="Arial" w:eastAsia="Arial" w:hAnsi="Arial" w:cs="Arial"/>
          <w:color w:val="000000"/>
          <w:sz w:val="20"/>
        </w:rPr>
        <w:t>April 19, 2023 Wednesday</w:t>
      </w:r>
    </w:p>
    <w:p w14:paraId="224BDFDA" w14:textId="77777777" w:rsidR="00A97810" w:rsidRDefault="00A97810">
      <w:pPr>
        <w:spacing w:line="240" w:lineRule="atLeast"/>
        <w:jc w:val="both"/>
      </w:pPr>
    </w:p>
    <w:p w14:paraId="53D77933" w14:textId="77777777" w:rsidR="00A97810" w:rsidRDefault="00A97810">
      <w:pPr>
        <w:spacing w:line="200" w:lineRule="exact"/>
      </w:pPr>
    </w:p>
    <w:p w14:paraId="0C516C8D"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481 words</w:t>
      </w:r>
    </w:p>
    <w:p w14:paraId="2ABE1A97" w14:textId="77777777" w:rsidR="00A97810" w:rsidRDefault="00000000">
      <w:pPr>
        <w:keepNext/>
        <w:spacing w:before="240" w:line="340" w:lineRule="atLeast"/>
      </w:pPr>
      <w:bookmarkStart w:id="137" w:name="Body_67"/>
      <w:bookmarkEnd w:id="137"/>
      <w:r>
        <w:rPr>
          <w:rFonts w:ascii="Arial" w:eastAsia="Arial" w:hAnsi="Arial" w:cs="Arial"/>
          <w:b/>
          <w:color w:val="000000"/>
          <w:sz w:val="28"/>
        </w:rPr>
        <w:t>Body</w:t>
      </w:r>
    </w:p>
    <w:p w14:paraId="5A0EE3A0" w14:textId="77777777" w:rsidR="00A97810" w:rsidRDefault="00000000">
      <w:pPr>
        <w:spacing w:line="60" w:lineRule="exact"/>
      </w:pPr>
      <w:r>
        <w:pict w14:anchorId="2E1E0751">
          <v:line id="_x0000_s2286" style="position:absolute;z-index:251803648" from="0,2pt" to="512pt,2pt" strokecolor="#009ddb" strokeweight="2pt">
            <w10:wrap type="topAndBottom"/>
          </v:line>
        </w:pict>
      </w:r>
    </w:p>
    <w:p w14:paraId="083F69FD" w14:textId="77777777" w:rsidR="00A9781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By Archana Sharma Jaipur, Apr 19 (IANS): </w:t>
      </w:r>
      <w:r>
        <w:rPr>
          <w:rFonts w:ascii="Arial" w:eastAsia="Arial" w:hAnsi="Arial" w:cs="Arial"/>
          <w:b/>
          <w:i/>
          <w:color w:val="000000"/>
          <w:sz w:val="20"/>
          <w:u w:val="single"/>
        </w:rPr>
        <w:t>Startups</w:t>
      </w:r>
      <w:r>
        <w:rPr>
          <w:rFonts w:ascii="Arial" w:eastAsia="Arial" w:hAnsi="Arial" w:cs="Arial"/>
          <w:color w:val="000000"/>
          <w:sz w:val="20"/>
        </w:rPr>
        <w:t xml:space="preserve"> in India are contributing towards bringing down the unemployment rate in the country to a great extent, Software Technology Park of India Director General Arvind Kumar said here on Wednesday. Kumar was in the city recently to...</w:t>
      </w:r>
    </w:p>
    <w:p w14:paraId="11979BF9" w14:textId="77777777" w:rsidR="00D413F4" w:rsidRDefault="00D413F4">
      <w:pPr>
        <w:spacing w:before="200" w:line="260" w:lineRule="atLeast"/>
        <w:jc w:val="both"/>
        <w:rPr>
          <w:rFonts w:ascii="Arial" w:eastAsia="Arial" w:hAnsi="Arial" w:cs="Arial"/>
          <w:color w:val="000000"/>
          <w:sz w:val="20"/>
        </w:rPr>
      </w:pPr>
    </w:p>
    <w:p w14:paraId="4ADDF127" w14:textId="1283817F" w:rsidR="00D413F4" w:rsidRDefault="00D413F4">
      <w:pPr>
        <w:spacing w:before="200" w:line="260" w:lineRule="atLeast"/>
        <w:jc w:val="both"/>
      </w:pPr>
      <w:r>
        <w:rPr>
          <w:rFonts w:ascii="Arial" w:eastAsia="Arial" w:hAnsi="Arial" w:cs="Arial"/>
          <w:b/>
          <w:color w:val="000000"/>
          <w:sz w:val="20"/>
        </w:rPr>
        <w:t>Load-Date:</w:t>
      </w:r>
      <w:r>
        <w:rPr>
          <w:rFonts w:ascii="Arial" w:eastAsia="Arial" w:hAnsi="Arial" w:cs="Arial"/>
          <w:color w:val="000000"/>
          <w:sz w:val="20"/>
        </w:rPr>
        <w:t> </w:t>
      </w:r>
      <w:r>
        <w:rPr>
          <w:rFonts w:ascii="Arial" w:eastAsia="Arial" w:hAnsi="Arial" w:cs="Arial"/>
          <w:color w:val="000000"/>
          <w:sz w:val="20"/>
        </w:rPr>
        <w:t>April</w:t>
      </w:r>
      <w:r>
        <w:rPr>
          <w:rFonts w:ascii="Arial" w:eastAsia="Arial" w:hAnsi="Arial" w:cs="Arial"/>
          <w:color w:val="000000"/>
          <w:sz w:val="20"/>
        </w:rPr>
        <w:t xml:space="preserve"> </w:t>
      </w:r>
      <w:r>
        <w:rPr>
          <w:rFonts w:ascii="Arial" w:eastAsia="Arial" w:hAnsi="Arial" w:cs="Arial"/>
          <w:color w:val="000000"/>
          <w:sz w:val="20"/>
        </w:rPr>
        <w:t>19</w:t>
      </w:r>
      <w:r>
        <w:rPr>
          <w:rFonts w:ascii="Arial" w:eastAsia="Arial" w:hAnsi="Arial" w:cs="Arial"/>
          <w:color w:val="000000"/>
          <w:sz w:val="20"/>
        </w:rPr>
        <w:t>, 202</w:t>
      </w:r>
      <w:r>
        <w:rPr>
          <w:rFonts w:ascii="Arial" w:eastAsia="Arial" w:hAnsi="Arial" w:cs="Arial"/>
          <w:color w:val="000000"/>
          <w:sz w:val="20"/>
        </w:rPr>
        <w:t>3</w:t>
      </w:r>
    </w:p>
    <w:p w14:paraId="03D1C1DE" w14:textId="77777777" w:rsidR="00A97810" w:rsidRDefault="00A97810"/>
    <w:p w14:paraId="2107028B" w14:textId="77777777" w:rsidR="00A97810" w:rsidRDefault="00000000">
      <w:pPr>
        <w:ind w:left="200"/>
        <w:sectPr w:rsidR="00A97810">
          <w:type w:val="continuous"/>
          <w:pgSz w:w="12240" w:h="15840"/>
          <w:pgMar w:top="840" w:right="1000" w:bottom="840" w:left="1000" w:header="400" w:footer="400" w:gutter="0"/>
          <w:cols w:space="720"/>
        </w:sectPr>
      </w:pPr>
      <w:r>
        <w:br/>
      </w:r>
      <w:r>
        <w:pict w14:anchorId="510B7695">
          <v:line id="_x0000_s2287" style="position:absolute;left:0;text-align:left;z-index:251804672;mso-position-horizontal-relative:text;mso-position-vertical-relative:text" from="0,10pt" to="512pt,10pt" strokeweight="1pt"/>
        </w:pict>
      </w:r>
      <w:r>
        <w:rPr>
          <w:rFonts w:ascii="Arial" w:eastAsia="Arial" w:hAnsi="Arial" w:cs="Arial"/>
          <w:b/>
          <w:color w:val="767676"/>
          <w:sz w:val="16"/>
        </w:rPr>
        <w:t>End of Document</w:t>
      </w:r>
    </w:p>
    <w:p w14:paraId="24F95E5F" w14:textId="77777777" w:rsidR="00A97810" w:rsidRDefault="00A97810">
      <w:pPr>
        <w:sectPr w:rsidR="00A97810">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gutter="0"/>
          <w:cols w:space="720"/>
          <w:titlePg/>
        </w:sectPr>
      </w:pPr>
    </w:p>
    <w:p w14:paraId="0DA62E1E" w14:textId="77777777" w:rsidR="00A97810" w:rsidRDefault="00A97810">
      <w:bookmarkStart w:id="138" w:name="Bookmark_70"/>
      <w:bookmarkEnd w:id="138"/>
    </w:p>
    <w:p w14:paraId="3B43F2F1" w14:textId="77777777" w:rsidR="00A97810" w:rsidRDefault="00000000">
      <w:r>
        <w:pict w14:anchorId="3FD108E5">
          <v:shape id="_x0000_i1121" type="#_x0000_t75" alt="LexisNexis®" style="width:148pt;height:30pt">
            <v:imagedata r:id="rId7" o:title=""/>
          </v:shape>
        </w:pict>
      </w:r>
      <w:r>
        <w:cr/>
      </w:r>
    </w:p>
    <w:p w14:paraId="38CBCA50" w14:textId="77777777" w:rsidR="00A97810" w:rsidRDefault="00000000">
      <w:pPr>
        <w:spacing w:before="240" w:after="200" w:line="340" w:lineRule="atLeast"/>
        <w:jc w:val="center"/>
        <w:outlineLvl w:val="0"/>
        <w:rPr>
          <w:rFonts w:ascii="Arial" w:hAnsi="Arial" w:cs="Arial"/>
          <w:b/>
          <w:bCs/>
          <w:kern w:val="32"/>
          <w:sz w:val="32"/>
          <w:szCs w:val="32"/>
        </w:rPr>
      </w:pPr>
      <w:hyperlink r:id="rId948" w:history="1">
        <w:r>
          <w:rPr>
            <w:rFonts w:ascii="Arial" w:eastAsia="Arial" w:hAnsi="Arial" w:cs="Arial"/>
            <w:b/>
            <w:bCs/>
            <w:i/>
            <w:color w:val="0077CC"/>
            <w:kern w:val="32"/>
            <w:sz w:val="28"/>
            <w:szCs w:val="32"/>
            <w:u w:val="single"/>
            <w:shd w:val="clear" w:color="auto" w:fill="FFFFFF"/>
          </w:rPr>
          <w:t>'</w:t>
        </w:r>
      </w:hyperlink>
      <w:hyperlink r:id="rId949" w:history="1">
        <w:r>
          <w:rPr>
            <w:rFonts w:ascii="Arial" w:eastAsia="Arial" w:hAnsi="Arial" w:cs="Arial"/>
            <w:b/>
            <w:bCs/>
            <w:i/>
            <w:color w:val="0077CC"/>
            <w:kern w:val="32"/>
            <w:sz w:val="28"/>
            <w:szCs w:val="32"/>
            <w:u w:val="single"/>
            <w:shd w:val="clear" w:color="auto" w:fill="FFFFFF"/>
          </w:rPr>
          <w:t>Startups</w:t>
        </w:r>
      </w:hyperlink>
      <w:hyperlink r:id="rId950" w:history="1">
        <w:r>
          <w:rPr>
            <w:rFonts w:ascii="Arial" w:eastAsia="Arial" w:hAnsi="Arial" w:cs="Arial"/>
            <w:b/>
            <w:bCs/>
            <w:i/>
            <w:color w:val="0077CC"/>
            <w:kern w:val="32"/>
            <w:sz w:val="28"/>
            <w:szCs w:val="32"/>
            <w:u w:val="single"/>
            <w:shd w:val="clear" w:color="auto" w:fill="FFFFFF"/>
          </w:rPr>
          <w:t xml:space="preserve"> in India bringing down unemployment rate'</w:t>
        </w:r>
      </w:hyperlink>
    </w:p>
    <w:p w14:paraId="7D1D32D4" w14:textId="77777777" w:rsidR="00A97810" w:rsidRDefault="00000000">
      <w:pPr>
        <w:spacing w:before="120" w:line="260" w:lineRule="atLeast"/>
        <w:jc w:val="center"/>
      </w:pPr>
      <w:r>
        <w:rPr>
          <w:rFonts w:ascii="Arial" w:eastAsia="Arial" w:hAnsi="Arial" w:cs="Arial"/>
          <w:color w:val="000000"/>
          <w:sz w:val="20"/>
        </w:rPr>
        <w:t>WebNews - English</w:t>
      </w:r>
    </w:p>
    <w:p w14:paraId="6433F210" w14:textId="77777777" w:rsidR="00A97810" w:rsidRDefault="00000000">
      <w:pPr>
        <w:spacing w:before="120" w:line="260" w:lineRule="atLeast"/>
        <w:jc w:val="center"/>
      </w:pPr>
      <w:r>
        <w:rPr>
          <w:rFonts w:ascii="Arial" w:eastAsia="Arial" w:hAnsi="Arial" w:cs="Arial"/>
          <w:color w:val="000000"/>
          <w:sz w:val="20"/>
        </w:rPr>
        <w:t>IANS Live</w:t>
      </w:r>
    </w:p>
    <w:p w14:paraId="37DA442D" w14:textId="77777777" w:rsidR="00A97810" w:rsidRDefault="00000000">
      <w:pPr>
        <w:spacing w:before="240" w:line="260" w:lineRule="atLeast"/>
        <w:jc w:val="center"/>
      </w:pPr>
      <w:hyperlink r:id="rId951" w:history="1">
        <w:r>
          <w:rPr>
            <w:rFonts w:ascii="Arial" w:eastAsia="Arial" w:hAnsi="Arial" w:cs="Arial"/>
            <w:i/>
            <w:color w:val="0077CC"/>
            <w:sz w:val="20"/>
            <w:u w:val="single"/>
            <w:shd w:val="clear" w:color="auto" w:fill="FFFFFF"/>
          </w:rPr>
          <w:t>https://ianslive.in/news/_</w:t>
        </w:r>
      </w:hyperlink>
      <w:hyperlink r:id="rId952" w:history="1">
        <w:r>
          <w:rPr>
            <w:rFonts w:ascii="Arial" w:eastAsia="Arial" w:hAnsi="Arial" w:cs="Arial"/>
            <w:i/>
            <w:color w:val="0077CC"/>
            <w:sz w:val="20"/>
            <w:u w:val="single"/>
            <w:shd w:val="clear" w:color="auto" w:fill="FFFFFF"/>
          </w:rPr>
          <w:t>startups</w:t>
        </w:r>
      </w:hyperlink>
      <w:hyperlink r:id="rId953" w:history="1">
        <w:r>
          <w:rPr>
            <w:rFonts w:ascii="Arial" w:eastAsia="Arial" w:hAnsi="Arial" w:cs="Arial"/>
            <w:i/>
            <w:color w:val="0077CC"/>
            <w:sz w:val="20"/>
            <w:u w:val="single"/>
            <w:shd w:val="clear" w:color="auto" w:fill="FFFFFF"/>
          </w:rPr>
          <w:t>_in_india_bringing_down_unemployment_rate_-961206/LatestNews/0</w:t>
        </w:r>
      </w:hyperlink>
      <w:r>
        <w:br/>
      </w:r>
      <w:r>
        <w:rPr>
          <w:rFonts w:ascii="Arial" w:eastAsia="Arial" w:hAnsi="Arial" w:cs="Arial"/>
          <w:color w:val="000000"/>
          <w:sz w:val="20"/>
        </w:rPr>
        <w:t>April 19, 2023 Wednesday</w:t>
      </w:r>
    </w:p>
    <w:p w14:paraId="4B764F8F" w14:textId="77777777" w:rsidR="00A97810" w:rsidRDefault="00A97810">
      <w:pPr>
        <w:spacing w:line="240" w:lineRule="atLeast"/>
        <w:jc w:val="both"/>
      </w:pPr>
    </w:p>
    <w:p w14:paraId="14D6F94B" w14:textId="77777777" w:rsidR="00A97810" w:rsidRDefault="00A97810">
      <w:pPr>
        <w:spacing w:line="200" w:lineRule="exact"/>
      </w:pPr>
    </w:p>
    <w:p w14:paraId="16266BA5"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490 words</w:t>
      </w:r>
    </w:p>
    <w:p w14:paraId="5AFC51A9" w14:textId="77777777" w:rsidR="00A97810" w:rsidRDefault="00000000">
      <w:pPr>
        <w:keepNext/>
        <w:spacing w:before="240" w:line="340" w:lineRule="atLeast"/>
      </w:pPr>
      <w:bookmarkStart w:id="139" w:name="Body_68"/>
      <w:bookmarkEnd w:id="139"/>
      <w:r>
        <w:rPr>
          <w:rFonts w:ascii="Arial" w:eastAsia="Arial" w:hAnsi="Arial" w:cs="Arial"/>
          <w:b/>
          <w:color w:val="000000"/>
          <w:sz w:val="28"/>
        </w:rPr>
        <w:t>Body</w:t>
      </w:r>
    </w:p>
    <w:p w14:paraId="1CD5AD7E" w14:textId="77777777" w:rsidR="00A97810" w:rsidRDefault="00000000">
      <w:pPr>
        <w:spacing w:line="60" w:lineRule="exact"/>
      </w:pPr>
      <w:r>
        <w:pict w14:anchorId="514F2011">
          <v:line id="_x0000_s2289" style="position:absolute;z-index:251805696" from="0,2pt" to="512pt,2pt" strokecolor="#009ddb" strokeweight="2pt">
            <w10:wrap type="topAndBottom"/>
          </v:line>
        </w:pict>
      </w:r>
    </w:p>
    <w:p w14:paraId="4C6D803B" w14:textId="77777777" w:rsidR="00A97810" w:rsidRDefault="00000000">
      <w:pPr>
        <w:spacing w:before="200" w:line="260" w:lineRule="atLeast"/>
        <w:jc w:val="both"/>
      </w:pPr>
      <w:r>
        <w:rPr>
          <w:rFonts w:ascii="Arial" w:eastAsia="Arial" w:hAnsi="Arial" w:cs="Arial"/>
          <w:color w:val="000000"/>
          <w:sz w:val="20"/>
        </w:rPr>
        <w:t xml:space="preserve">Photo Credit: IANS IANSLive Jaipur, April 19 (IANS) </w:t>
      </w:r>
      <w:r>
        <w:rPr>
          <w:rFonts w:ascii="Arial" w:eastAsia="Arial" w:hAnsi="Arial" w:cs="Arial"/>
          <w:b/>
          <w:i/>
          <w:color w:val="000000"/>
          <w:sz w:val="20"/>
          <w:u w:val="single"/>
        </w:rPr>
        <w:t>Startups</w:t>
      </w:r>
      <w:r>
        <w:rPr>
          <w:rFonts w:ascii="Arial" w:eastAsia="Arial" w:hAnsi="Arial" w:cs="Arial"/>
          <w:color w:val="000000"/>
          <w:sz w:val="20"/>
        </w:rPr>
        <w:t xml:space="preserve"> in India are contributing towards bringing down the unemployment rate in the country to a great extent, Software Technology Park of India Director General Arvind Kumar said here on Wednesday. Kumar was in the city recently...</w:t>
      </w:r>
    </w:p>
    <w:p w14:paraId="1FDD3FE3" w14:textId="77777777" w:rsidR="00A97810" w:rsidRDefault="00A97810"/>
    <w:p w14:paraId="164B235C" w14:textId="536C8D84" w:rsidR="00D413F4" w:rsidRDefault="00D413F4">
      <w:r>
        <w:rPr>
          <w:rFonts w:ascii="Arial" w:eastAsia="Arial" w:hAnsi="Arial" w:cs="Arial"/>
          <w:b/>
          <w:color w:val="000000"/>
          <w:sz w:val="20"/>
        </w:rPr>
        <w:t>Load-Date:</w:t>
      </w:r>
      <w:r>
        <w:rPr>
          <w:rFonts w:ascii="Arial" w:eastAsia="Arial" w:hAnsi="Arial" w:cs="Arial"/>
          <w:color w:val="000000"/>
          <w:sz w:val="20"/>
        </w:rPr>
        <w:t> </w:t>
      </w:r>
      <w:r>
        <w:rPr>
          <w:rFonts w:ascii="Arial" w:eastAsia="Arial" w:hAnsi="Arial" w:cs="Arial"/>
          <w:color w:val="000000"/>
          <w:sz w:val="20"/>
        </w:rPr>
        <w:t>April</w:t>
      </w:r>
      <w:r>
        <w:rPr>
          <w:rFonts w:ascii="Arial" w:eastAsia="Arial" w:hAnsi="Arial" w:cs="Arial"/>
          <w:color w:val="000000"/>
          <w:sz w:val="20"/>
        </w:rPr>
        <w:t xml:space="preserve"> </w:t>
      </w:r>
      <w:r>
        <w:rPr>
          <w:rFonts w:ascii="Arial" w:eastAsia="Arial" w:hAnsi="Arial" w:cs="Arial"/>
          <w:color w:val="000000"/>
          <w:sz w:val="20"/>
        </w:rPr>
        <w:t>19</w:t>
      </w:r>
      <w:r>
        <w:rPr>
          <w:rFonts w:ascii="Arial" w:eastAsia="Arial" w:hAnsi="Arial" w:cs="Arial"/>
          <w:color w:val="000000"/>
          <w:sz w:val="20"/>
        </w:rPr>
        <w:t>, 202</w:t>
      </w:r>
      <w:r>
        <w:rPr>
          <w:rFonts w:ascii="Arial" w:eastAsia="Arial" w:hAnsi="Arial" w:cs="Arial"/>
          <w:color w:val="000000"/>
          <w:sz w:val="20"/>
        </w:rPr>
        <w:t>3</w:t>
      </w:r>
    </w:p>
    <w:p w14:paraId="05E8A2E3" w14:textId="77777777" w:rsidR="00A97810" w:rsidRDefault="00000000">
      <w:pPr>
        <w:ind w:left="200"/>
        <w:sectPr w:rsidR="00A97810">
          <w:type w:val="continuous"/>
          <w:pgSz w:w="12240" w:h="15840"/>
          <w:pgMar w:top="840" w:right="1000" w:bottom="840" w:left="1000" w:header="400" w:footer="400" w:gutter="0"/>
          <w:cols w:space="720"/>
        </w:sectPr>
      </w:pPr>
      <w:r>
        <w:br/>
      </w:r>
      <w:r>
        <w:pict w14:anchorId="638E1513">
          <v:line id="_x0000_s2290" style="position:absolute;left:0;text-align:left;z-index:251806720;mso-position-horizontal-relative:text;mso-position-vertical-relative:text" from="0,10pt" to="512pt,10pt" strokeweight="1pt"/>
        </w:pict>
      </w:r>
      <w:r>
        <w:rPr>
          <w:rFonts w:ascii="Arial" w:eastAsia="Arial" w:hAnsi="Arial" w:cs="Arial"/>
          <w:b/>
          <w:color w:val="767676"/>
          <w:sz w:val="16"/>
        </w:rPr>
        <w:t>End of Document</w:t>
      </w:r>
    </w:p>
    <w:p w14:paraId="48BD9384" w14:textId="77777777" w:rsidR="00A97810" w:rsidRDefault="00A97810">
      <w:pPr>
        <w:sectPr w:rsidR="00A97810">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gutter="0"/>
          <w:cols w:space="720"/>
          <w:titlePg/>
        </w:sectPr>
      </w:pPr>
    </w:p>
    <w:p w14:paraId="2BD0F982" w14:textId="77777777" w:rsidR="00A97810" w:rsidRDefault="00A97810">
      <w:bookmarkStart w:id="140" w:name="Bookmark_71"/>
      <w:bookmarkEnd w:id="140"/>
    </w:p>
    <w:p w14:paraId="0B00BFCE" w14:textId="77777777" w:rsidR="00A97810" w:rsidRDefault="00000000">
      <w:r>
        <w:pict w14:anchorId="5CCB5F21">
          <v:shape id="_x0000_i1122" type="#_x0000_t75" alt="LexisNexis®" style="width:148pt;height:30pt">
            <v:imagedata r:id="rId7" o:title=""/>
          </v:shape>
        </w:pict>
      </w:r>
      <w:r>
        <w:cr/>
      </w:r>
    </w:p>
    <w:p w14:paraId="36CAF191" w14:textId="77777777" w:rsidR="00A97810" w:rsidRDefault="00000000">
      <w:pPr>
        <w:spacing w:before="240" w:after="200" w:line="340" w:lineRule="atLeast"/>
        <w:jc w:val="center"/>
        <w:outlineLvl w:val="0"/>
        <w:rPr>
          <w:rFonts w:ascii="Arial" w:hAnsi="Arial" w:cs="Arial"/>
          <w:b/>
          <w:bCs/>
          <w:kern w:val="32"/>
          <w:sz w:val="32"/>
          <w:szCs w:val="32"/>
        </w:rPr>
      </w:pPr>
      <w:hyperlink r:id="rId960" w:history="1">
        <w:r>
          <w:rPr>
            <w:rFonts w:ascii="Arial" w:eastAsia="Arial" w:hAnsi="Arial" w:cs="Arial"/>
            <w:b/>
            <w:bCs/>
            <w:i/>
            <w:color w:val="0077CC"/>
            <w:kern w:val="32"/>
            <w:sz w:val="28"/>
            <w:szCs w:val="32"/>
            <w:u w:val="single"/>
            <w:shd w:val="clear" w:color="auto" w:fill="FFFFFF"/>
          </w:rPr>
          <w:t>Startups</w:t>
        </w:r>
      </w:hyperlink>
      <w:hyperlink r:id="rId961" w:history="1">
        <w:r>
          <w:rPr>
            <w:rFonts w:ascii="Arial" w:eastAsia="Arial" w:hAnsi="Arial" w:cs="Arial"/>
            <w:b/>
            <w:bCs/>
            <w:i/>
            <w:color w:val="0077CC"/>
            <w:kern w:val="32"/>
            <w:sz w:val="28"/>
            <w:szCs w:val="32"/>
            <w:u w:val="single"/>
            <w:shd w:val="clear" w:color="auto" w:fill="FFFFFF"/>
          </w:rPr>
          <w:t xml:space="preserve"> in India bringing down unemployment rate</w:t>
        </w:r>
      </w:hyperlink>
    </w:p>
    <w:p w14:paraId="22A21634" w14:textId="77777777" w:rsidR="00A97810" w:rsidRDefault="00000000">
      <w:pPr>
        <w:spacing w:before="120" w:line="260" w:lineRule="atLeast"/>
        <w:jc w:val="center"/>
      </w:pPr>
      <w:r>
        <w:rPr>
          <w:rFonts w:ascii="Arial" w:eastAsia="Arial" w:hAnsi="Arial" w:cs="Arial"/>
          <w:color w:val="000000"/>
          <w:sz w:val="20"/>
        </w:rPr>
        <w:t>WebNews - English</w:t>
      </w:r>
    </w:p>
    <w:p w14:paraId="3F3A8A27" w14:textId="77777777" w:rsidR="00A97810" w:rsidRDefault="00000000">
      <w:pPr>
        <w:spacing w:before="120" w:line="260" w:lineRule="atLeast"/>
        <w:jc w:val="center"/>
      </w:pPr>
      <w:r>
        <w:rPr>
          <w:rFonts w:ascii="Arial" w:eastAsia="Arial" w:hAnsi="Arial" w:cs="Arial"/>
          <w:color w:val="000000"/>
          <w:sz w:val="20"/>
        </w:rPr>
        <w:t>ProKerala.com</w:t>
      </w:r>
    </w:p>
    <w:p w14:paraId="43D2DC06" w14:textId="77777777" w:rsidR="00A97810" w:rsidRDefault="00000000">
      <w:pPr>
        <w:spacing w:before="240" w:line="260" w:lineRule="atLeast"/>
        <w:jc w:val="center"/>
      </w:pPr>
      <w:hyperlink r:id="rId962" w:history="1">
        <w:r>
          <w:rPr>
            <w:rFonts w:ascii="Arial" w:eastAsia="Arial" w:hAnsi="Arial" w:cs="Arial"/>
            <w:i/>
            <w:color w:val="0077CC"/>
            <w:sz w:val="20"/>
            <w:u w:val="single"/>
            <w:shd w:val="clear" w:color="auto" w:fill="FFFFFF"/>
          </w:rPr>
          <w:t>https://www.prokerala.com/news/articles/a1411656.html</w:t>
        </w:r>
      </w:hyperlink>
      <w:r>
        <w:br/>
      </w:r>
      <w:r>
        <w:rPr>
          <w:rFonts w:ascii="Arial" w:eastAsia="Arial" w:hAnsi="Arial" w:cs="Arial"/>
          <w:color w:val="000000"/>
          <w:sz w:val="20"/>
        </w:rPr>
        <w:t>April 19, 2023 Wednesday</w:t>
      </w:r>
    </w:p>
    <w:p w14:paraId="0B4FB490" w14:textId="77777777" w:rsidR="00A97810" w:rsidRDefault="00A97810">
      <w:pPr>
        <w:spacing w:line="240" w:lineRule="atLeast"/>
        <w:jc w:val="both"/>
      </w:pPr>
    </w:p>
    <w:p w14:paraId="0BCEBEC0" w14:textId="77777777" w:rsidR="00A97810" w:rsidRDefault="00A97810">
      <w:pPr>
        <w:spacing w:line="200" w:lineRule="exact"/>
      </w:pPr>
    </w:p>
    <w:p w14:paraId="15787557"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477 words</w:t>
      </w:r>
    </w:p>
    <w:p w14:paraId="493A36D0" w14:textId="77777777" w:rsidR="00A97810" w:rsidRDefault="00000000">
      <w:pPr>
        <w:keepNext/>
        <w:spacing w:before="240" w:line="340" w:lineRule="atLeast"/>
      </w:pPr>
      <w:bookmarkStart w:id="141" w:name="Body_69"/>
      <w:bookmarkEnd w:id="141"/>
      <w:r>
        <w:rPr>
          <w:rFonts w:ascii="Arial" w:eastAsia="Arial" w:hAnsi="Arial" w:cs="Arial"/>
          <w:b/>
          <w:color w:val="000000"/>
          <w:sz w:val="28"/>
        </w:rPr>
        <w:t>Body</w:t>
      </w:r>
    </w:p>
    <w:p w14:paraId="5955A9D8" w14:textId="77777777" w:rsidR="00A97810" w:rsidRDefault="00000000">
      <w:pPr>
        <w:spacing w:line="60" w:lineRule="exact"/>
      </w:pPr>
      <w:r>
        <w:pict w14:anchorId="010D5E0B">
          <v:line id="_x0000_s2292" style="position:absolute;z-index:251807744" from="0,2pt" to="512pt,2pt" strokecolor="#009ddb" strokeweight="2pt">
            <w10:wrap type="topAndBottom"/>
          </v:line>
        </w:pict>
      </w:r>
    </w:p>
    <w:p w14:paraId="4661ACF8" w14:textId="77777777" w:rsidR="00A9781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Jaipur, April 19 : </w:t>
      </w:r>
      <w:r>
        <w:rPr>
          <w:rFonts w:ascii="Arial" w:eastAsia="Arial" w:hAnsi="Arial" w:cs="Arial"/>
          <w:b/>
          <w:i/>
          <w:color w:val="000000"/>
          <w:sz w:val="20"/>
          <w:u w:val="single"/>
        </w:rPr>
        <w:t>Startups</w:t>
      </w:r>
      <w:r>
        <w:rPr>
          <w:rFonts w:ascii="Arial" w:eastAsia="Arial" w:hAnsi="Arial" w:cs="Arial"/>
          <w:color w:val="000000"/>
          <w:sz w:val="20"/>
        </w:rPr>
        <w:t xml:space="preserve"> in India are contributing towards bringing down the unemployment rate in the country to a great extent, Software Technology Park of India Director General Arvind Kumar said here on Wednesday. Kumar was in the city recently to unveil STPI...</w:t>
      </w:r>
    </w:p>
    <w:p w14:paraId="30595ABA" w14:textId="77777777" w:rsidR="00D413F4" w:rsidRDefault="00D413F4">
      <w:pPr>
        <w:spacing w:before="200" w:line="260" w:lineRule="atLeast"/>
        <w:jc w:val="both"/>
        <w:rPr>
          <w:rFonts w:ascii="Arial" w:eastAsia="Arial" w:hAnsi="Arial" w:cs="Arial"/>
          <w:color w:val="000000"/>
          <w:sz w:val="20"/>
        </w:rPr>
      </w:pPr>
    </w:p>
    <w:p w14:paraId="15C2963B" w14:textId="7F6F76D7" w:rsidR="00D413F4" w:rsidRDefault="00D413F4">
      <w:pPr>
        <w:spacing w:before="200" w:line="260" w:lineRule="atLeast"/>
        <w:jc w:val="both"/>
      </w:pPr>
      <w:r>
        <w:rPr>
          <w:rFonts w:ascii="Arial" w:eastAsia="Arial" w:hAnsi="Arial" w:cs="Arial"/>
          <w:b/>
          <w:color w:val="000000"/>
          <w:sz w:val="20"/>
        </w:rPr>
        <w:t>Load-Date:</w:t>
      </w:r>
      <w:r>
        <w:rPr>
          <w:rFonts w:ascii="Arial" w:eastAsia="Arial" w:hAnsi="Arial" w:cs="Arial"/>
          <w:color w:val="000000"/>
          <w:sz w:val="20"/>
        </w:rPr>
        <w:t> </w:t>
      </w:r>
      <w:r>
        <w:rPr>
          <w:rFonts w:ascii="Arial" w:eastAsia="Arial" w:hAnsi="Arial" w:cs="Arial"/>
          <w:color w:val="000000"/>
          <w:sz w:val="20"/>
        </w:rPr>
        <w:t>April</w:t>
      </w:r>
      <w:r>
        <w:rPr>
          <w:rFonts w:ascii="Arial" w:eastAsia="Arial" w:hAnsi="Arial" w:cs="Arial"/>
          <w:color w:val="000000"/>
          <w:sz w:val="20"/>
        </w:rPr>
        <w:t xml:space="preserve"> </w:t>
      </w:r>
      <w:r>
        <w:rPr>
          <w:rFonts w:ascii="Arial" w:eastAsia="Arial" w:hAnsi="Arial" w:cs="Arial"/>
          <w:color w:val="000000"/>
          <w:sz w:val="20"/>
        </w:rPr>
        <w:t>19</w:t>
      </w:r>
      <w:r>
        <w:rPr>
          <w:rFonts w:ascii="Arial" w:eastAsia="Arial" w:hAnsi="Arial" w:cs="Arial"/>
          <w:color w:val="000000"/>
          <w:sz w:val="20"/>
        </w:rPr>
        <w:t>, 202</w:t>
      </w:r>
      <w:r>
        <w:rPr>
          <w:rFonts w:ascii="Arial" w:eastAsia="Arial" w:hAnsi="Arial" w:cs="Arial"/>
          <w:color w:val="000000"/>
          <w:sz w:val="20"/>
        </w:rPr>
        <w:t>3</w:t>
      </w:r>
    </w:p>
    <w:p w14:paraId="2C357658" w14:textId="77777777" w:rsidR="00A97810" w:rsidRDefault="00A97810"/>
    <w:p w14:paraId="1A09D60D" w14:textId="77777777" w:rsidR="00A97810" w:rsidRDefault="00000000">
      <w:pPr>
        <w:ind w:left="200"/>
        <w:sectPr w:rsidR="00A97810">
          <w:type w:val="continuous"/>
          <w:pgSz w:w="12240" w:h="15840"/>
          <w:pgMar w:top="840" w:right="1000" w:bottom="840" w:left="1000" w:header="400" w:footer="400" w:gutter="0"/>
          <w:cols w:space="720"/>
        </w:sectPr>
      </w:pPr>
      <w:r>
        <w:br/>
      </w:r>
      <w:r>
        <w:pict w14:anchorId="78DD726E">
          <v:line id="_x0000_s2293" style="position:absolute;left:0;text-align:left;z-index:251808768;mso-position-horizontal-relative:text;mso-position-vertical-relative:text" from="0,10pt" to="512pt,10pt" strokeweight="1pt"/>
        </w:pict>
      </w:r>
      <w:r>
        <w:rPr>
          <w:rFonts w:ascii="Arial" w:eastAsia="Arial" w:hAnsi="Arial" w:cs="Arial"/>
          <w:b/>
          <w:color w:val="767676"/>
          <w:sz w:val="16"/>
        </w:rPr>
        <w:t>End of Document</w:t>
      </w:r>
    </w:p>
    <w:p w14:paraId="06658086" w14:textId="77777777" w:rsidR="00A97810" w:rsidRDefault="00A97810">
      <w:pPr>
        <w:sectPr w:rsidR="00A97810">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gutter="0"/>
          <w:cols w:space="720"/>
          <w:titlePg/>
        </w:sectPr>
      </w:pPr>
    </w:p>
    <w:p w14:paraId="7F00594F" w14:textId="77777777" w:rsidR="00A97810" w:rsidRDefault="00A97810">
      <w:bookmarkStart w:id="142" w:name="Bookmark_72"/>
      <w:bookmarkEnd w:id="142"/>
    </w:p>
    <w:p w14:paraId="4B6F3A96" w14:textId="77777777" w:rsidR="00A97810" w:rsidRDefault="00000000">
      <w:r>
        <w:pict w14:anchorId="627BED22">
          <v:shape id="_x0000_i1123" type="#_x0000_t75" alt="LexisNexis®" style="width:148pt;height:30pt">
            <v:imagedata r:id="rId7" o:title=""/>
          </v:shape>
        </w:pict>
      </w:r>
      <w:r>
        <w:cr/>
      </w:r>
    </w:p>
    <w:p w14:paraId="05277552" w14:textId="77777777" w:rsidR="00A97810" w:rsidRDefault="00000000">
      <w:pPr>
        <w:spacing w:before="240" w:after="200" w:line="340" w:lineRule="atLeast"/>
        <w:jc w:val="center"/>
        <w:outlineLvl w:val="0"/>
        <w:rPr>
          <w:rFonts w:ascii="Arial" w:hAnsi="Arial" w:cs="Arial"/>
          <w:b/>
          <w:bCs/>
          <w:kern w:val="32"/>
          <w:sz w:val="32"/>
          <w:szCs w:val="32"/>
        </w:rPr>
      </w:pPr>
      <w:hyperlink r:id="rId969" w:history="1">
        <w:r>
          <w:rPr>
            <w:rFonts w:ascii="Arial" w:eastAsia="Arial" w:hAnsi="Arial" w:cs="Arial"/>
            <w:b/>
            <w:bCs/>
            <w:i/>
            <w:color w:val="0077CC"/>
            <w:kern w:val="32"/>
            <w:sz w:val="28"/>
            <w:szCs w:val="32"/>
            <w:u w:val="single"/>
            <w:shd w:val="clear" w:color="auto" w:fill="FFFFFF"/>
          </w:rPr>
          <w:t xml:space="preserve">Indian </w:t>
        </w:r>
      </w:hyperlink>
      <w:hyperlink r:id="rId970" w:history="1">
        <w:r>
          <w:rPr>
            <w:rFonts w:ascii="Arial" w:eastAsia="Arial" w:hAnsi="Arial" w:cs="Arial"/>
            <w:b/>
            <w:bCs/>
            <w:i/>
            <w:color w:val="0077CC"/>
            <w:kern w:val="32"/>
            <w:sz w:val="28"/>
            <w:szCs w:val="32"/>
            <w:u w:val="single"/>
            <w:shd w:val="clear" w:color="auto" w:fill="FFFFFF"/>
          </w:rPr>
          <w:t>Start-ups</w:t>
        </w:r>
      </w:hyperlink>
      <w:hyperlink r:id="rId971" w:history="1">
        <w:r>
          <w:rPr>
            <w:rFonts w:ascii="Arial" w:eastAsia="Arial" w:hAnsi="Arial" w:cs="Arial"/>
            <w:b/>
            <w:bCs/>
            <w:i/>
            <w:color w:val="0077CC"/>
            <w:kern w:val="32"/>
            <w:sz w:val="28"/>
            <w:szCs w:val="32"/>
            <w:u w:val="single"/>
            <w:shd w:val="clear" w:color="auto" w:fill="FFFFFF"/>
          </w:rPr>
          <w:t xml:space="preserve"> Need 'Growth Hackers' to Sustain</w:t>
        </w:r>
      </w:hyperlink>
    </w:p>
    <w:p w14:paraId="55CC82AF" w14:textId="77777777" w:rsidR="00A97810" w:rsidRDefault="00000000">
      <w:pPr>
        <w:spacing w:before="120" w:line="260" w:lineRule="atLeast"/>
        <w:jc w:val="center"/>
      </w:pPr>
      <w:r>
        <w:rPr>
          <w:rFonts w:ascii="Arial" w:eastAsia="Arial" w:hAnsi="Arial" w:cs="Arial"/>
          <w:color w:val="000000"/>
          <w:sz w:val="20"/>
        </w:rPr>
        <w:t>Business World</w:t>
      </w:r>
    </w:p>
    <w:p w14:paraId="21BE60BF" w14:textId="77777777" w:rsidR="00A97810" w:rsidRDefault="00000000">
      <w:pPr>
        <w:spacing w:before="120" w:line="260" w:lineRule="atLeast"/>
        <w:jc w:val="center"/>
      </w:pPr>
      <w:r>
        <w:rPr>
          <w:rFonts w:ascii="Arial" w:eastAsia="Arial" w:hAnsi="Arial" w:cs="Arial"/>
          <w:color w:val="000000"/>
          <w:sz w:val="20"/>
        </w:rPr>
        <w:t>June 25, 2018</w:t>
      </w:r>
    </w:p>
    <w:p w14:paraId="1F924BD1" w14:textId="77777777" w:rsidR="00A97810" w:rsidRDefault="00A97810">
      <w:pPr>
        <w:spacing w:line="240" w:lineRule="atLeast"/>
        <w:jc w:val="both"/>
      </w:pPr>
    </w:p>
    <w:p w14:paraId="4A734EE4" w14:textId="77777777" w:rsidR="00A97810"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44A662F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756 words</w:t>
      </w:r>
    </w:p>
    <w:p w14:paraId="3E303570"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Imrana Khan</w:t>
      </w:r>
    </w:p>
    <w:p w14:paraId="5A7EE5FF" w14:textId="77777777" w:rsidR="00A97810" w:rsidRDefault="00000000">
      <w:pPr>
        <w:keepNext/>
        <w:spacing w:before="240" w:line="340" w:lineRule="atLeast"/>
      </w:pPr>
      <w:bookmarkStart w:id="143" w:name="Body_70"/>
      <w:bookmarkEnd w:id="143"/>
      <w:r>
        <w:rPr>
          <w:rFonts w:ascii="Arial" w:eastAsia="Arial" w:hAnsi="Arial" w:cs="Arial"/>
          <w:b/>
          <w:color w:val="000000"/>
          <w:sz w:val="28"/>
        </w:rPr>
        <w:t>Body</w:t>
      </w:r>
    </w:p>
    <w:p w14:paraId="514A5F72" w14:textId="77777777" w:rsidR="00A97810" w:rsidRDefault="00000000">
      <w:pPr>
        <w:spacing w:line="60" w:lineRule="exact"/>
      </w:pPr>
      <w:r>
        <w:pict w14:anchorId="47450A71">
          <v:line id="_x0000_s2295" style="position:absolute;z-index:251809792" from="0,2pt" to="512pt,2pt" strokecolor="#009ddb" strokeweight="2pt">
            <w10:wrap type="topAndBottom"/>
          </v:line>
        </w:pict>
      </w:r>
    </w:p>
    <w:p w14:paraId="2D3C8343" w14:textId="77777777" w:rsidR="00A97810" w:rsidRDefault="00A97810"/>
    <w:p w14:paraId="05847BEF" w14:textId="77777777" w:rsidR="00A97810" w:rsidRDefault="00000000">
      <w:pPr>
        <w:spacing w:before="200" w:line="260" w:lineRule="atLeast"/>
        <w:jc w:val="both"/>
      </w:pPr>
      <w:r>
        <w:rPr>
          <w:rFonts w:ascii="Arial" w:eastAsia="Arial" w:hAnsi="Arial" w:cs="Arial"/>
          <w:color w:val="000000"/>
          <w:sz w:val="20"/>
        </w:rPr>
        <w:t xml:space="preserve">In 2017, a study conducted by the IBM Institute for Business Value and Oxford Economics revealed that 90% of </w:t>
      </w:r>
      <w:r>
        <w:rPr>
          <w:rFonts w:ascii="Arial" w:eastAsia="Arial" w:hAnsi="Arial" w:cs="Arial"/>
          <w:b/>
          <w:i/>
          <w:color w:val="000000"/>
          <w:sz w:val="20"/>
          <w:u w:val="single"/>
        </w:rPr>
        <w:t>start-ups</w:t>
      </w:r>
      <w:r>
        <w:rPr>
          <w:rFonts w:ascii="Arial" w:eastAsia="Arial" w:hAnsi="Arial" w:cs="Arial"/>
          <w:color w:val="000000"/>
          <w:sz w:val="20"/>
        </w:rPr>
        <w:t xml:space="preserve"> in India fail within the first 5 years of their establishment. The study highlighted that the 'lack of innovation' is the prime reason for the </w:t>
      </w:r>
      <w:r>
        <w:rPr>
          <w:rFonts w:ascii="Arial" w:eastAsia="Arial" w:hAnsi="Arial" w:cs="Arial"/>
          <w:b/>
          <w:i/>
          <w:color w:val="000000"/>
          <w:sz w:val="20"/>
          <w:u w:val="single"/>
        </w:rPr>
        <w:t>failure</w:t>
      </w:r>
      <w:r>
        <w:rPr>
          <w:rFonts w:ascii="Arial" w:eastAsia="Arial" w:hAnsi="Arial" w:cs="Arial"/>
          <w:color w:val="000000"/>
          <w:sz w:val="20"/>
        </w:rPr>
        <w:t xml:space="preserve"> of an Indian </w:t>
      </w:r>
      <w:r>
        <w:rPr>
          <w:rFonts w:ascii="Arial" w:eastAsia="Arial" w:hAnsi="Arial" w:cs="Arial"/>
          <w:b/>
          <w:i/>
          <w:color w:val="000000"/>
          <w:sz w:val="20"/>
          <w:u w:val="single"/>
        </w:rPr>
        <w:t>start-up</w:t>
      </w:r>
      <w:r>
        <w:rPr>
          <w:rFonts w:ascii="Arial" w:eastAsia="Arial" w:hAnsi="Arial" w:cs="Arial"/>
          <w:color w:val="000000"/>
          <w:sz w:val="20"/>
        </w:rPr>
        <w:t xml:space="preserve">. Interestingly, most new Indian ventures are prone to imitations and mimicry, according to 77% of venture capitalists who responded to the study. The findings are based on a survey filled by Indian entrepreneurs, Venture Capitalists (VCs), government leaders, academicians and other corporate leaders. </w:t>
      </w:r>
    </w:p>
    <w:p w14:paraId="46932417" w14:textId="77777777" w:rsidR="00A97810" w:rsidRDefault="00000000">
      <w:pPr>
        <w:spacing w:before="200" w:line="260" w:lineRule="atLeast"/>
        <w:jc w:val="both"/>
      </w:pPr>
      <w:r>
        <w:rPr>
          <w:rFonts w:ascii="Arial" w:eastAsia="Arial" w:hAnsi="Arial" w:cs="Arial"/>
          <w:color w:val="000000"/>
          <w:sz w:val="20"/>
        </w:rPr>
        <w:t>Today, when establishing a business set-</w:t>
      </w:r>
      <w:r>
        <w:rPr>
          <w:rFonts w:ascii="Arial" w:eastAsia="Arial" w:hAnsi="Arial" w:cs="Arial"/>
          <w:b/>
          <w:i/>
          <w:color w:val="000000"/>
          <w:sz w:val="20"/>
          <w:u w:val="single"/>
        </w:rPr>
        <w:t>up</w:t>
      </w:r>
      <w:r>
        <w:rPr>
          <w:rFonts w:ascii="Arial" w:eastAsia="Arial" w:hAnsi="Arial" w:cs="Arial"/>
          <w:color w:val="000000"/>
          <w:sz w:val="20"/>
        </w:rPr>
        <w:t xml:space="preserve"> in India has become easier while sustaining the </w:t>
      </w:r>
      <w:r>
        <w:rPr>
          <w:rFonts w:ascii="Arial" w:eastAsia="Arial" w:hAnsi="Arial" w:cs="Arial"/>
          <w:b/>
          <w:i/>
          <w:color w:val="000000"/>
          <w:sz w:val="20"/>
          <w:u w:val="single"/>
        </w:rPr>
        <w:t>start-up</w:t>
      </w:r>
      <w:r>
        <w:rPr>
          <w:rFonts w:ascii="Arial" w:eastAsia="Arial" w:hAnsi="Arial" w:cs="Arial"/>
          <w:color w:val="000000"/>
          <w:sz w:val="20"/>
        </w:rPr>
        <w:t xml:space="preserve"> for long has become challenging, a 'growth hacker', who has become the new VP of marketing in the Silicon Valley seems to be the ultimate saviour.</w:t>
      </w:r>
    </w:p>
    <w:p w14:paraId="15DC5CE7" w14:textId="77777777" w:rsidR="00A97810" w:rsidRDefault="00000000">
      <w:pPr>
        <w:spacing w:before="200" w:line="260" w:lineRule="atLeast"/>
        <w:jc w:val="both"/>
      </w:pPr>
      <w:r>
        <w:rPr>
          <w:rFonts w:ascii="Arial" w:eastAsia="Arial" w:hAnsi="Arial" w:cs="Arial"/>
          <w:color w:val="000000"/>
          <w:sz w:val="20"/>
        </w:rPr>
        <w:t xml:space="preserve">Who's a growth hacker, though? </w:t>
      </w:r>
    </w:p>
    <w:p w14:paraId="41E4B587" w14:textId="77777777" w:rsidR="00A97810" w:rsidRDefault="00000000">
      <w:pPr>
        <w:spacing w:before="200" w:line="260" w:lineRule="atLeast"/>
        <w:jc w:val="both"/>
      </w:pPr>
      <w:r>
        <w:rPr>
          <w:rFonts w:ascii="Arial" w:eastAsia="Arial" w:hAnsi="Arial" w:cs="Arial"/>
          <w:color w:val="000000"/>
          <w:sz w:val="20"/>
        </w:rPr>
        <w:t xml:space="preserve">A few years ago, a famous technologist and entrepreneur Andrew Chen wrote in his article titled Growth Hacker Is the New VP of Marketing, "Growth hackers are a hybrid of marketer and coder, one who looks at the traditional question of "How do I get customers for my product?" and answers with A/B tests, landing pages, viral factor, email deliverability, and Open Graph. On top of this, they layer the discipline of direct marketing, with its emphasis on quantitative measurement, scenario modeling via spreadsheets, and a lot of database queries." </w:t>
      </w:r>
    </w:p>
    <w:p w14:paraId="7E14CAF0" w14:textId="77777777" w:rsidR="00A97810" w:rsidRDefault="00000000">
      <w:pPr>
        <w:spacing w:before="200" w:line="260" w:lineRule="atLeast"/>
        <w:jc w:val="both"/>
      </w:pPr>
      <w:r>
        <w:rPr>
          <w:rFonts w:ascii="Arial" w:eastAsia="Arial" w:hAnsi="Arial" w:cs="Arial"/>
          <w:color w:val="000000"/>
          <w:sz w:val="20"/>
        </w:rPr>
        <w:t xml:space="preserve">Intrigued and a bit shocked to read about Andrew's views on the changed role of marketeers, now a famous author and entrepreneur Ryan Holiday who was then the Director of marketing at American Apparel </w:t>
      </w:r>
      <w:r>
        <w:rPr>
          <w:rFonts w:ascii="Arial" w:eastAsia="Arial" w:hAnsi="Arial" w:cs="Arial"/>
          <w:b/>
          <w:i/>
          <w:color w:val="000000"/>
          <w:sz w:val="20"/>
          <w:u w:val="single"/>
        </w:rPr>
        <w:t>started</w:t>
      </w:r>
      <w:r>
        <w:rPr>
          <w:rFonts w:ascii="Arial" w:eastAsia="Arial" w:hAnsi="Arial" w:cs="Arial"/>
          <w:color w:val="000000"/>
          <w:sz w:val="20"/>
        </w:rPr>
        <w:t xml:space="preserve"> to explore and dig down this topic of 'growth hacking' further. In his book Growth Hacker Marketing, Ryan defines a growth hacker as, "someone who has thrown out the playbook of traditional marketing and replaced it with only what is testable, trackable, and scalable. Their tools are e-mails, pay-per-click ads, blogs, and platform APIs instead of commercials, publicity, and money. They are the inventors, operators, and mechanics of their own self-sustaining and self-propagating growth machine that can take a </w:t>
      </w:r>
      <w:r>
        <w:rPr>
          <w:rFonts w:ascii="Arial" w:eastAsia="Arial" w:hAnsi="Arial" w:cs="Arial"/>
          <w:b/>
          <w:i/>
          <w:color w:val="000000"/>
          <w:sz w:val="20"/>
          <w:u w:val="single"/>
        </w:rPr>
        <w:t>start-up</w:t>
      </w:r>
      <w:r>
        <w:rPr>
          <w:rFonts w:ascii="Arial" w:eastAsia="Arial" w:hAnsi="Arial" w:cs="Arial"/>
          <w:color w:val="000000"/>
          <w:sz w:val="20"/>
        </w:rPr>
        <w:t xml:space="preserve"> from nothing to something."</w:t>
      </w:r>
    </w:p>
    <w:p w14:paraId="7EBA63A7" w14:textId="77777777" w:rsidR="00A97810" w:rsidRDefault="00000000">
      <w:pPr>
        <w:spacing w:before="200" w:line="260" w:lineRule="atLeast"/>
        <w:jc w:val="both"/>
      </w:pPr>
      <w:r>
        <w:rPr>
          <w:rFonts w:ascii="Arial" w:eastAsia="Arial" w:hAnsi="Arial" w:cs="Arial"/>
          <w:color w:val="000000"/>
          <w:sz w:val="20"/>
        </w:rPr>
        <w:t xml:space="preserve">However, how a growth hacker helps a new product or a company achieve a growth is every time different. </w:t>
      </w:r>
    </w:p>
    <w:p w14:paraId="4F8DF148" w14:textId="77777777" w:rsidR="00A97810" w:rsidRDefault="00000000">
      <w:pPr>
        <w:spacing w:before="200" w:line="260" w:lineRule="atLeast"/>
        <w:jc w:val="both"/>
      </w:pPr>
      <w:r>
        <w:rPr>
          <w:rFonts w:ascii="Arial" w:eastAsia="Arial" w:hAnsi="Arial" w:cs="Arial"/>
          <w:color w:val="000000"/>
          <w:sz w:val="20"/>
        </w:rPr>
        <w:t xml:space="preserve">For instance, as Ryan featured in his book, the investor of Hotmail Tim Draper's idea of writing 'P.S.: I love you. Get your free e-mail at Hotmail' at the bottom of each free message sent through the service helped the company post an exponential growth-two million users in just five weeks. It was the growth hacking idea built in the product itself to allow the users to attract more users. </w:t>
      </w:r>
    </w:p>
    <w:p w14:paraId="136E3B7D" w14:textId="77777777" w:rsidR="00A97810" w:rsidRDefault="00000000">
      <w:pPr>
        <w:spacing w:before="200" w:line="260" w:lineRule="atLeast"/>
        <w:jc w:val="both"/>
      </w:pPr>
      <w:r>
        <w:rPr>
          <w:rFonts w:ascii="Arial" w:eastAsia="Arial" w:hAnsi="Arial" w:cs="Arial"/>
          <w:color w:val="000000"/>
          <w:sz w:val="20"/>
        </w:rPr>
        <w:lastRenderedPageBreak/>
        <w:t xml:space="preserve">So, how can a growth hacker help an Indian </w:t>
      </w:r>
      <w:r>
        <w:rPr>
          <w:rFonts w:ascii="Arial" w:eastAsia="Arial" w:hAnsi="Arial" w:cs="Arial"/>
          <w:b/>
          <w:i/>
          <w:color w:val="000000"/>
          <w:sz w:val="20"/>
          <w:u w:val="single"/>
        </w:rPr>
        <w:t>start-up</w:t>
      </w:r>
      <w:r>
        <w:rPr>
          <w:rFonts w:ascii="Arial" w:eastAsia="Arial" w:hAnsi="Arial" w:cs="Arial"/>
          <w:color w:val="000000"/>
          <w:sz w:val="20"/>
        </w:rPr>
        <w:t xml:space="preserve"> achieve growth and not fail? </w:t>
      </w:r>
    </w:p>
    <w:p w14:paraId="06ECE635" w14:textId="77777777" w:rsidR="00A97810" w:rsidRDefault="00000000">
      <w:pPr>
        <w:spacing w:before="200" w:line="260" w:lineRule="atLeast"/>
        <w:jc w:val="both"/>
      </w:pPr>
      <w:r>
        <w:rPr>
          <w:rFonts w:ascii="Arial" w:eastAsia="Arial" w:hAnsi="Arial" w:cs="Arial"/>
          <w:color w:val="000000"/>
          <w:sz w:val="20"/>
        </w:rPr>
        <w:t xml:space="preserve">The first and the foremost step of growth hacking, as per Ryan's book, is to achieve Product Market Fit (PMF) by thinking about the people who are going to become your customers. A marketeer has to get involved in the product development stage itself and think from the customers' perspectives. After all, customers are the one who are going to use it. Based on data, information, and feedback, you should keep iterating the product until it gets to PMF. The first goal of a growth hacker is to "have the product and its customers in perfect sync with each other." The first step, thus, for an Indian </w:t>
      </w:r>
      <w:r>
        <w:rPr>
          <w:rFonts w:ascii="Arial" w:eastAsia="Arial" w:hAnsi="Arial" w:cs="Arial"/>
          <w:b/>
          <w:i/>
          <w:color w:val="000000"/>
          <w:sz w:val="20"/>
          <w:u w:val="single"/>
        </w:rPr>
        <w:t>start-up</w:t>
      </w:r>
      <w:r>
        <w:rPr>
          <w:rFonts w:ascii="Arial" w:eastAsia="Arial" w:hAnsi="Arial" w:cs="Arial"/>
          <w:color w:val="000000"/>
          <w:sz w:val="20"/>
        </w:rPr>
        <w:t xml:space="preserve"> growth hacker is to get to PMF. </w:t>
      </w:r>
    </w:p>
    <w:p w14:paraId="494830C8" w14:textId="77777777" w:rsidR="00A97810" w:rsidRDefault="00000000">
      <w:pPr>
        <w:spacing w:before="200" w:line="260" w:lineRule="atLeast"/>
        <w:jc w:val="both"/>
      </w:pPr>
      <w:r>
        <w:rPr>
          <w:rFonts w:ascii="Arial" w:eastAsia="Arial" w:hAnsi="Arial" w:cs="Arial"/>
          <w:color w:val="000000"/>
          <w:sz w:val="20"/>
        </w:rPr>
        <w:t xml:space="preserve">Then comes the next responsibility: Finding your growth hack. It's a trick to first attract few, core customers and then getting them to beget new ones. In the process, incentivise the initial customers heavily. While you want them to do you a favour, do not let them feel, they are doing one. Rather, reward them. Please note that every product needs a different growth hack. For one product, it could be bringing the influencers on-board while for others it could be setting </w:t>
      </w:r>
      <w:r>
        <w:rPr>
          <w:rFonts w:ascii="Arial" w:eastAsia="Arial" w:hAnsi="Arial" w:cs="Arial"/>
          <w:b/>
          <w:i/>
          <w:color w:val="000000"/>
          <w:sz w:val="20"/>
          <w:u w:val="single"/>
        </w:rPr>
        <w:t>up</w:t>
      </w:r>
      <w:r>
        <w:rPr>
          <w:rFonts w:ascii="Arial" w:eastAsia="Arial" w:hAnsi="Arial" w:cs="Arial"/>
          <w:color w:val="000000"/>
          <w:sz w:val="20"/>
        </w:rPr>
        <w:t xml:space="preserve"> a blog post. So, after you get your PMF, find your growth hack and make your product viral by asking your initial customers to share. </w:t>
      </w:r>
    </w:p>
    <w:p w14:paraId="718444F7" w14:textId="77777777" w:rsidR="00A97810" w:rsidRDefault="00000000">
      <w:pPr>
        <w:spacing w:before="200" w:line="260" w:lineRule="atLeast"/>
        <w:jc w:val="both"/>
      </w:pPr>
      <w:r>
        <w:rPr>
          <w:rFonts w:ascii="Arial" w:eastAsia="Arial" w:hAnsi="Arial" w:cs="Arial"/>
          <w:color w:val="000000"/>
          <w:sz w:val="20"/>
        </w:rPr>
        <w:t>Last and the topmost responsibility of a growth hacker is to make your customers stay. Great on-boarding experience, regular follow-</w:t>
      </w:r>
      <w:r>
        <w:rPr>
          <w:rFonts w:ascii="Arial" w:eastAsia="Arial" w:hAnsi="Arial" w:cs="Arial"/>
          <w:b/>
          <w:i/>
          <w:color w:val="000000"/>
          <w:sz w:val="20"/>
          <w:u w:val="single"/>
        </w:rPr>
        <w:t>ups</w:t>
      </w:r>
      <w:r>
        <w:rPr>
          <w:rFonts w:ascii="Arial" w:eastAsia="Arial" w:hAnsi="Arial" w:cs="Arial"/>
          <w:color w:val="000000"/>
          <w:sz w:val="20"/>
        </w:rPr>
        <w:t xml:space="preserve">, and frequent offers will help you retain customers. Keep guiding them. Giving them more. Make them come back. For more tricks, read Ryan's book. </w:t>
      </w:r>
    </w:p>
    <w:p w14:paraId="7A56AF8A" w14:textId="77777777" w:rsidR="00A97810" w:rsidRDefault="00000000">
      <w:pPr>
        <w:spacing w:before="200" w:line="260" w:lineRule="atLeast"/>
        <w:jc w:val="both"/>
      </w:pPr>
      <w:r>
        <w:rPr>
          <w:rFonts w:ascii="Arial" w:eastAsia="Arial" w:hAnsi="Arial" w:cs="Arial"/>
          <w:color w:val="000000"/>
          <w:sz w:val="20"/>
        </w:rPr>
        <w:t xml:space="preserve">The point is, in every step of growth hacking, the growth hacker intends to improve something by thinking innovatively. Indian </w:t>
      </w:r>
      <w:r>
        <w:rPr>
          <w:rFonts w:ascii="Arial" w:eastAsia="Arial" w:hAnsi="Arial" w:cs="Arial"/>
          <w:b/>
          <w:i/>
          <w:color w:val="000000"/>
          <w:sz w:val="20"/>
          <w:u w:val="single"/>
        </w:rPr>
        <w:t>start-ups</w:t>
      </w:r>
      <w:r>
        <w:rPr>
          <w:rFonts w:ascii="Arial" w:eastAsia="Arial" w:hAnsi="Arial" w:cs="Arial"/>
          <w:color w:val="000000"/>
          <w:sz w:val="20"/>
        </w:rPr>
        <w:t>, therefore, need 'growth hackers' to help them improve the product and achieve the desired business success.</w:t>
      </w:r>
    </w:p>
    <w:p w14:paraId="6A992C0E"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25, 2018</w:t>
      </w:r>
    </w:p>
    <w:p w14:paraId="113BF6B8" w14:textId="77777777" w:rsidR="00A97810" w:rsidRDefault="00A97810"/>
    <w:p w14:paraId="4474BE52" w14:textId="77777777" w:rsidR="00A97810" w:rsidRDefault="00000000">
      <w:pPr>
        <w:ind w:left="200"/>
        <w:sectPr w:rsidR="00A97810">
          <w:type w:val="continuous"/>
          <w:pgSz w:w="12240" w:h="15840"/>
          <w:pgMar w:top="840" w:right="1000" w:bottom="840" w:left="1000" w:header="400" w:footer="400" w:gutter="0"/>
          <w:cols w:space="720"/>
        </w:sectPr>
      </w:pPr>
      <w:r>
        <w:br/>
      </w:r>
      <w:r>
        <w:pict w14:anchorId="3EAE69C4">
          <v:line id="_x0000_s2296" style="position:absolute;left:0;text-align:left;z-index:251810816;mso-position-horizontal-relative:text;mso-position-vertical-relative:text" from="0,10pt" to="512pt,10pt" strokeweight="1pt"/>
        </w:pict>
      </w:r>
      <w:r>
        <w:rPr>
          <w:rFonts w:ascii="Arial" w:eastAsia="Arial" w:hAnsi="Arial" w:cs="Arial"/>
          <w:b/>
          <w:color w:val="767676"/>
          <w:sz w:val="16"/>
        </w:rPr>
        <w:t>End of Document</w:t>
      </w:r>
    </w:p>
    <w:p w14:paraId="4DB62296" w14:textId="77777777" w:rsidR="00A97810" w:rsidRDefault="00A97810">
      <w:pPr>
        <w:sectPr w:rsidR="00A97810">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gutter="0"/>
          <w:cols w:space="720"/>
          <w:titlePg/>
        </w:sectPr>
      </w:pPr>
    </w:p>
    <w:p w14:paraId="5F59A351" w14:textId="77777777" w:rsidR="00A97810" w:rsidRDefault="00A97810">
      <w:bookmarkStart w:id="144" w:name="Bookmark_73"/>
      <w:bookmarkEnd w:id="144"/>
    </w:p>
    <w:p w14:paraId="0CDB3791" w14:textId="77777777" w:rsidR="00A97810" w:rsidRDefault="00000000">
      <w:r>
        <w:pict w14:anchorId="441C6071">
          <v:shape id="_x0000_i1124" type="#_x0000_t75" alt="LexisNexis®" style="width:148pt;height:30pt">
            <v:imagedata r:id="rId7" o:title=""/>
          </v:shape>
        </w:pict>
      </w:r>
      <w:r>
        <w:cr/>
      </w:r>
    </w:p>
    <w:p w14:paraId="50EF60AF" w14:textId="77777777" w:rsidR="00A97810" w:rsidRDefault="00000000">
      <w:pPr>
        <w:spacing w:before="240" w:after="200" w:line="340" w:lineRule="atLeast"/>
        <w:jc w:val="center"/>
        <w:outlineLvl w:val="0"/>
        <w:rPr>
          <w:rFonts w:ascii="Arial" w:hAnsi="Arial" w:cs="Arial"/>
          <w:b/>
          <w:bCs/>
          <w:kern w:val="32"/>
          <w:sz w:val="32"/>
          <w:szCs w:val="32"/>
        </w:rPr>
      </w:pPr>
      <w:hyperlink r:id="rId978"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 and Region 8 Indian Country</w:t>
        </w:r>
      </w:hyperlink>
    </w:p>
    <w:p w14:paraId="0A5CFD75" w14:textId="77777777" w:rsidR="00A97810" w:rsidRDefault="00000000">
      <w:pPr>
        <w:spacing w:before="120" w:line="260" w:lineRule="atLeast"/>
        <w:jc w:val="center"/>
      </w:pPr>
      <w:r>
        <w:rPr>
          <w:rFonts w:ascii="Arial" w:eastAsia="Arial" w:hAnsi="Arial" w:cs="Arial"/>
          <w:color w:val="000000"/>
          <w:sz w:val="20"/>
        </w:rPr>
        <w:t>Impact News Service</w:t>
      </w:r>
    </w:p>
    <w:p w14:paraId="2C7429DA" w14:textId="77777777" w:rsidR="00A97810" w:rsidRDefault="00000000">
      <w:pPr>
        <w:spacing w:before="120" w:line="260" w:lineRule="atLeast"/>
        <w:jc w:val="center"/>
      </w:pPr>
      <w:r>
        <w:rPr>
          <w:rFonts w:ascii="Arial" w:eastAsia="Arial" w:hAnsi="Arial" w:cs="Arial"/>
          <w:color w:val="000000"/>
          <w:sz w:val="20"/>
        </w:rPr>
        <w:t>August 4, 2020 Tuesday</w:t>
      </w:r>
    </w:p>
    <w:p w14:paraId="7F765A72" w14:textId="77777777" w:rsidR="00A97810" w:rsidRDefault="00A97810">
      <w:pPr>
        <w:spacing w:line="240" w:lineRule="atLeast"/>
        <w:jc w:val="both"/>
      </w:pPr>
    </w:p>
    <w:p w14:paraId="7A78C7D7" w14:textId="77777777" w:rsidR="00A97810" w:rsidRDefault="00000000">
      <w:pPr>
        <w:spacing w:before="120" w:line="220" w:lineRule="atLeast"/>
      </w:pPr>
      <w:r>
        <w:br/>
      </w:r>
      <w:r>
        <w:rPr>
          <w:rFonts w:ascii="Arial" w:eastAsia="Arial" w:hAnsi="Arial" w:cs="Arial"/>
          <w:color w:val="000000"/>
          <w:sz w:val="16"/>
        </w:rPr>
        <w:t>Copyright 2020 Impact Media Limited All Rights Reserved</w:t>
      </w:r>
    </w:p>
    <w:p w14:paraId="069769D6" w14:textId="77777777" w:rsidR="00A97810" w:rsidRDefault="00000000">
      <w:pPr>
        <w:spacing w:before="120" w:line="220" w:lineRule="atLeast"/>
      </w:pPr>
      <w:r>
        <w:br/>
      </w:r>
      <w:r>
        <w:pict w14:anchorId="0FAC9988">
          <v:shape id="_x0000_i1125" type="#_x0000_t75" style="width:162pt;height:81pt">
            <v:imagedata r:id="rId979" o:title=""/>
          </v:shape>
        </w:pict>
      </w:r>
    </w:p>
    <w:p w14:paraId="79C3EB6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722 words</w:t>
      </w:r>
    </w:p>
    <w:p w14:paraId="6C2B35F2" w14:textId="77777777" w:rsidR="00A97810" w:rsidRDefault="00000000">
      <w:pPr>
        <w:keepNext/>
        <w:spacing w:before="240" w:line="340" w:lineRule="atLeast"/>
      </w:pPr>
      <w:bookmarkStart w:id="145" w:name="Body_71"/>
      <w:bookmarkEnd w:id="145"/>
      <w:r>
        <w:rPr>
          <w:rFonts w:ascii="Arial" w:eastAsia="Arial" w:hAnsi="Arial" w:cs="Arial"/>
          <w:b/>
          <w:color w:val="000000"/>
          <w:sz w:val="28"/>
        </w:rPr>
        <w:t>Body</w:t>
      </w:r>
    </w:p>
    <w:p w14:paraId="50C1693E" w14:textId="77777777" w:rsidR="00A97810" w:rsidRDefault="00000000">
      <w:pPr>
        <w:spacing w:line="60" w:lineRule="exact"/>
      </w:pPr>
      <w:r>
        <w:pict w14:anchorId="6B8ABF02">
          <v:line id="_x0000_s2299" style="position:absolute;z-index:251811840" from="0,2pt" to="512pt,2pt" strokecolor="#009ddb" strokeweight="2pt">
            <w10:wrap type="topAndBottom"/>
          </v:line>
        </w:pict>
      </w:r>
    </w:p>
    <w:p w14:paraId="26EF51C2" w14:textId="77777777" w:rsidR="00A97810" w:rsidRDefault="00A97810"/>
    <w:p w14:paraId="462037F9" w14:textId="77777777" w:rsidR="00A97810" w:rsidRDefault="00000000">
      <w:pPr>
        <w:spacing w:before="200" w:line="260" w:lineRule="atLeast"/>
        <w:jc w:val="both"/>
      </w:pPr>
      <w:r>
        <w:rPr>
          <w:rFonts w:ascii="Arial" w:eastAsia="Arial" w:hAnsi="Arial" w:cs="Arial"/>
          <w:color w:val="000000"/>
          <w:sz w:val="20"/>
        </w:rPr>
        <w:t>Washington: U.S Environmental Protection Agency has issued the following news release:</w:t>
      </w:r>
    </w:p>
    <w:p w14:paraId="5D1023A5" w14:textId="77777777" w:rsidR="00A97810" w:rsidRDefault="00000000">
      <w:pPr>
        <w:spacing w:before="200" w:line="260" w:lineRule="atLeast"/>
        <w:jc w:val="both"/>
      </w:pPr>
      <w:r>
        <w:rPr>
          <w:rFonts w:ascii="Arial" w:eastAsia="Arial" w:hAnsi="Arial" w:cs="Arial"/>
          <w:color w:val="000000"/>
          <w:sz w:val="20"/>
        </w:rPr>
        <w:t>The U.S Environmental Protection Agency (EPA) announced today that it issued seven Safe Drinking Water Act (SDWA) Administrative Orders between April 1, 2020 through June 30, 2020. These Orders ensure public health protection through compliance with drinking water standards at public water systems located in Wyoming and on Region 8 tribal lands.</w:t>
      </w:r>
    </w:p>
    <w:p w14:paraId="4F346920" w14:textId="77777777" w:rsidR="00A97810"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Gregory Sopkin. “Through these seven orders, EPA is helping ensure that public water systems protect the health of their users.”</w:t>
      </w:r>
    </w:p>
    <w:p w14:paraId="28B1D7F4" w14:textId="77777777" w:rsidR="00A97810" w:rsidRDefault="00000000">
      <w:pPr>
        <w:spacing w:before="200" w:line="260" w:lineRule="atLeast"/>
        <w:jc w:val="both"/>
      </w:pPr>
      <w:r>
        <w:rPr>
          <w:rFonts w:ascii="Arial" w:eastAsia="Arial" w:hAnsi="Arial" w:cs="Arial"/>
          <w:color w:val="000000"/>
          <w:sz w:val="20"/>
        </w:rPr>
        <w:t>EPA issued the seven orders to drinking water systems for violations of the National Primary Drinking Water Regulations. These orders addressed different violations at each facility and include orders to monitor lead and copper, nitrate, total coliform bacteria, inorganic contaminants, synthetic organic contaminants and volatile organic contaminants; address system deficiencies; notify the public of certain violations; and prepare and distribute a Consumer Confidence Report to the systems’ customers. EPA continues to work with these systems to address violations of drinking water regulations and ensure public health protection.</w:t>
      </w:r>
    </w:p>
    <w:p w14:paraId="49B671A0" w14:textId="77777777" w:rsidR="00A97810" w:rsidRDefault="00000000">
      <w:pPr>
        <w:spacing w:before="200" w:line="260" w:lineRule="atLeast"/>
        <w:jc w:val="both"/>
      </w:pPr>
      <w:r>
        <w:rPr>
          <w:rFonts w:ascii="Arial" w:eastAsia="Arial" w:hAnsi="Arial" w:cs="Arial"/>
          <w:color w:val="000000"/>
          <w:sz w:val="20"/>
        </w:rPr>
        <w:t>The systems that received enforcement orders include:</w:t>
      </w:r>
    </w:p>
    <w:p w14:paraId="7731D3A0" w14:textId="77777777" w:rsidR="00A97810" w:rsidRDefault="00000000">
      <w:pPr>
        <w:spacing w:before="200" w:line="260" w:lineRule="atLeast"/>
        <w:jc w:val="both"/>
      </w:pPr>
      <w:r>
        <w:rPr>
          <w:rFonts w:ascii="Arial" w:eastAsia="Arial" w:hAnsi="Arial" w:cs="Arial"/>
          <w:color w:val="000000"/>
          <w:sz w:val="20"/>
        </w:rPr>
        <w:t xml:space="preserve">Cornerstone Communities, LLC, Laramie County, WY. SDWA 1414 order issued to the Hide-A-Way Mobile Home Park due to uncorrected significant deficiencies associated with the proper plugging and abandonment of a well,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4D908C6C" w14:textId="77777777" w:rsidR="00A97810" w:rsidRDefault="00000000">
      <w:pPr>
        <w:spacing w:before="200" w:line="260" w:lineRule="atLeast"/>
        <w:jc w:val="both"/>
      </w:pPr>
      <w:r>
        <w:rPr>
          <w:rFonts w:ascii="Arial" w:eastAsia="Arial" w:hAnsi="Arial" w:cs="Arial"/>
          <w:color w:val="000000"/>
          <w:sz w:val="20"/>
        </w:rPr>
        <w:lastRenderedPageBreak/>
        <w:t xml:space="preserve">Chris Cox and Keith Lenz, Fremont County, WY. SDWA 1414 order issued to Triangle C Ranch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and submit seasonal </w:t>
      </w:r>
      <w:r>
        <w:rPr>
          <w:rFonts w:ascii="Arial" w:eastAsia="Arial" w:hAnsi="Arial" w:cs="Arial"/>
          <w:b/>
          <w:i/>
          <w:color w:val="000000"/>
          <w:sz w:val="20"/>
          <w:u w:val="single"/>
        </w:rPr>
        <w:t>start-up</w:t>
      </w:r>
      <w:r>
        <w:rPr>
          <w:rFonts w:ascii="Arial" w:eastAsia="Arial" w:hAnsi="Arial" w:cs="Arial"/>
          <w:color w:val="000000"/>
          <w:sz w:val="20"/>
        </w:rPr>
        <w:t xml:space="preserve"> procedures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3D67E945" w14:textId="77777777" w:rsidR="00A97810" w:rsidRDefault="00000000">
      <w:pPr>
        <w:spacing w:before="200" w:line="260" w:lineRule="atLeast"/>
        <w:jc w:val="both"/>
      </w:pPr>
      <w:r>
        <w:rPr>
          <w:rFonts w:ascii="Arial" w:eastAsia="Arial" w:hAnsi="Arial" w:cs="Arial"/>
          <w:color w:val="000000"/>
          <w:sz w:val="20"/>
        </w:rPr>
        <w:t xml:space="preserve">Tata Chemicals (Soda Ash) Partners, Sweetwater County, WY. SDWA 1414 order issued to Tata Chemicals Public Water System due to a total trihalomethane maximum contaminant level exceedance, </w:t>
      </w:r>
      <w:r>
        <w:rPr>
          <w:rFonts w:ascii="Arial" w:eastAsia="Arial" w:hAnsi="Arial" w:cs="Arial"/>
          <w:b/>
          <w:i/>
          <w:color w:val="000000"/>
          <w:sz w:val="20"/>
          <w:u w:val="single"/>
        </w:rPr>
        <w:t>failure</w:t>
      </w:r>
      <w:r>
        <w:rPr>
          <w:rFonts w:ascii="Arial" w:eastAsia="Arial" w:hAnsi="Arial" w:cs="Arial"/>
          <w:color w:val="000000"/>
          <w:sz w:val="20"/>
        </w:rPr>
        <w:t xml:space="preserve"> to monitor and record the turbidity at the effluent of the membrane filtration skid,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haloacetic acids, volatile organic contaminants, inorganic contaminants, and nitrate.</w:t>
      </w:r>
    </w:p>
    <w:p w14:paraId="566CD455" w14:textId="77777777" w:rsidR="00A97810" w:rsidRDefault="00000000">
      <w:pPr>
        <w:spacing w:before="200" w:line="260" w:lineRule="atLeast"/>
        <w:jc w:val="both"/>
      </w:pPr>
      <w:r>
        <w:rPr>
          <w:rFonts w:ascii="Arial" w:eastAsia="Arial" w:hAnsi="Arial" w:cs="Arial"/>
          <w:color w:val="000000"/>
          <w:sz w:val="20"/>
        </w:rPr>
        <w:t xml:space="preserve">Superpumper, Inc, Lincoln County, WY. SDWA 1414 order issued to Super Pumper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and haloacetic acids.</w:t>
      </w:r>
    </w:p>
    <w:p w14:paraId="281A99AC" w14:textId="77777777" w:rsidR="00A97810" w:rsidRDefault="00000000">
      <w:pPr>
        <w:spacing w:before="200" w:line="260" w:lineRule="atLeast"/>
        <w:jc w:val="both"/>
      </w:pPr>
      <w:r>
        <w:rPr>
          <w:rFonts w:ascii="Arial" w:eastAsia="Arial" w:hAnsi="Arial" w:cs="Arial"/>
          <w:color w:val="000000"/>
          <w:sz w:val="20"/>
        </w:rPr>
        <w:t xml:space="preserve">Betty Roberts, Crook County, WY. SDWA 1414 order issued to the Roberts Trailer Park Public Water System due to uncorrected significant deficiencies associated with creating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 </w:t>
      </w:r>
      <w:r>
        <w:rPr>
          <w:rFonts w:ascii="Arial" w:eastAsia="Arial" w:hAnsi="Arial" w:cs="Arial"/>
          <w:b/>
          <w:i/>
          <w:color w:val="000000"/>
          <w:sz w:val="20"/>
          <w:u w:val="single"/>
        </w:rPr>
        <w:t>failure</w:t>
      </w:r>
      <w:r>
        <w:rPr>
          <w:rFonts w:ascii="Arial" w:eastAsia="Arial" w:hAnsi="Arial" w:cs="Arial"/>
          <w:color w:val="000000"/>
          <w:sz w:val="20"/>
        </w:rPr>
        <w:t xml:space="preserve"> to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deliver a consumer notification of individual tap monitoring results for lead and copper to the persons served at each sample site, and </w:t>
      </w:r>
      <w:r>
        <w:rPr>
          <w:rFonts w:ascii="Arial" w:eastAsia="Arial" w:hAnsi="Arial" w:cs="Arial"/>
          <w:b/>
          <w:i/>
          <w:color w:val="000000"/>
          <w:sz w:val="20"/>
          <w:u w:val="single"/>
        </w:rPr>
        <w:t>failure</w:t>
      </w:r>
      <w:r>
        <w:rPr>
          <w:rFonts w:ascii="Arial" w:eastAsia="Arial" w:hAnsi="Arial" w:cs="Arial"/>
          <w:color w:val="000000"/>
          <w:sz w:val="20"/>
        </w:rPr>
        <w:t xml:space="preserve"> to monitor for styrene.</w:t>
      </w:r>
    </w:p>
    <w:p w14:paraId="1F861854" w14:textId="77777777" w:rsidR="00A97810" w:rsidRDefault="00000000">
      <w:pPr>
        <w:spacing w:before="200" w:line="260" w:lineRule="atLeast"/>
        <w:jc w:val="both"/>
      </w:pPr>
      <w:r>
        <w:rPr>
          <w:rFonts w:ascii="Arial" w:eastAsia="Arial" w:hAnsi="Arial" w:cs="Arial"/>
          <w:color w:val="000000"/>
          <w:sz w:val="20"/>
        </w:rPr>
        <w:t xml:space="preserve">Jeffrey City Water and Sewer District, Fremont County, WY. SDWA 1414 order issued to the Jeffrey City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collect all required lead and copper samples, </w:t>
      </w:r>
      <w:r>
        <w:rPr>
          <w:rFonts w:ascii="Arial" w:eastAsia="Arial" w:hAnsi="Arial" w:cs="Arial"/>
          <w:b/>
          <w:i/>
          <w:color w:val="000000"/>
          <w:sz w:val="20"/>
          <w:u w:val="single"/>
        </w:rPr>
        <w:t>failure</w:t>
      </w:r>
      <w:r>
        <w:rPr>
          <w:rFonts w:ascii="Arial" w:eastAsia="Arial" w:hAnsi="Arial" w:cs="Arial"/>
          <w:color w:val="000000"/>
          <w:sz w:val="20"/>
        </w:rPr>
        <w:t xml:space="preserve"> to deliver lead and copper consumer notice to the persons served at each sample site and provide a copy to the EPA, and </w:t>
      </w:r>
      <w:r>
        <w:rPr>
          <w:rFonts w:ascii="Arial" w:eastAsia="Arial" w:hAnsi="Arial" w:cs="Arial"/>
          <w:b/>
          <w:i/>
          <w:color w:val="000000"/>
          <w:sz w:val="20"/>
          <w:u w:val="single"/>
        </w:rPr>
        <w:t>failure</w:t>
      </w:r>
      <w:r>
        <w:rPr>
          <w:rFonts w:ascii="Arial" w:eastAsia="Arial" w:hAnsi="Arial" w:cs="Arial"/>
          <w:color w:val="000000"/>
          <w:sz w:val="20"/>
        </w:rPr>
        <w:t xml:space="preserve"> to monitor for radionuclides, volatile organic contaminants and synthetic organic contaminants.</w:t>
      </w:r>
    </w:p>
    <w:p w14:paraId="766014DF" w14:textId="77777777" w:rsidR="00A97810" w:rsidRDefault="00000000">
      <w:pPr>
        <w:spacing w:before="200" w:line="260" w:lineRule="atLeast"/>
        <w:jc w:val="both"/>
      </w:pPr>
      <w:r>
        <w:rPr>
          <w:rFonts w:ascii="Arial" w:eastAsia="Arial" w:hAnsi="Arial" w:cs="Arial"/>
          <w:color w:val="000000"/>
          <w:sz w:val="20"/>
        </w:rPr>
        <w:t xml:space="preserve">Anita Swope, Hot Springs, Montana. SDWA 1414 order issued to Hot Springs Court Public Water System due to uncorrected significant deficiencies associated with a lack of a certified water operator, a well that is not adequately protected from vehicle damage, and a lack of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lead, copper, inorganic contaminants, synthetic organic chemicals, radionuclides, total coliform, and nitrate.</w:t>
      </w:r>
    </w:p>
    <w:p w14:paraId="5F0D9E5B" w14:textId="77777777" w:rsidR="00A97810" w:rsidRDefault="00000000">
      <w:pPr>
        <w:spacing w:before="200" w:line="260" w:lineRule="atLeast"/>
        <w:jc w:val="both"/>
      </w:pPr>
      <w:r>
        <w:rPr>
          <w:rFonts w:ascii="Arial" w:eastAsia="Arial" w:hAnsi="Arial" w:cs="Arial"/>
          <w:color w:val="000000"/>
          <w:sz w:val="20"/>
        </w:rPr>
        <w:t>EPA directly implements the SDWA in the State of Wyoming and on Region 8 tribal lands, covering public water systems with 15 or more service connections or that serve 25 or more persons for at least 60 days per year.</w:t>
      </w:r>
    </w:p>
    <w:p w14:paraId="2880DFE7"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5, 2020</w:t>
      </w:r>
    </w:p>
    <w:p w14:paraId="731A6866" w14:textId="77777777" w:rsidR="00A97810" w:rsidRDefault="00A97810"/>
    <w:p w14:paraId="5723F5D5" w14:textId="77777777" w:rsidR="00A97810" w:rsidRDefault="00000000">
      <w:pPr>
        <w:ind w:left="200"/>
        <w:sectPr w:rsidR="00A97810">
          <w:type w:val="continuous"/>
          <w:pgSz w:w="12240" w:h="15840"/>
          <w:pgMar w:top="840" w:right="1000" w:bottom="840" w:left="1000" w:header="400" w:footer="400" w:gutter="0"/>
          <w:cols w:space="720"/>
        </w:sectPr>
      </w:pPr>
      <w:r>
        <w:br/>
      </w:r>
      <w:r>
        <w:pict w14:anchorId="44CEB04E">
          <v:line id="_x0000_s2300" style="position:absolute;left:0;text-align:left;z-index:251812864;mso-position-horizontal-relative:text;mso-position-vertical-relative:text" from="0,10pt" to="512pt,10pt" strokeweight="1pt"/>
        </w:pict>
      </w:r>
      <w:r>
        <w:rPr>
          <w:rFonts w:ascii="Arial" w:eastAsia="Arial" w:hAnsi="Arial" w:cs="Arial"/>
          <w:b/>
          <w:color w:val="767676"/>
          <w:sz w:val="16"/>
        </w:rPr>
        <w:t>End of Document</w:t>
      </w:r>
    </w:p>
    <w:p w14:paraId="199AD20F" w14:textId="77777777" w:rsidR="00A97810" w:rsidRDefault="00A97810">
      <w:pPr>
        <w:sectPr w:rsidR="00A97810">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gutter="0"/>
          <w:cols w:space="720"/>
          <w:titlePg/>
        </w:sectPr>
      </w:pPr>
    </w:p>
    <w:p w14:paraId="63794F95" w14:textId="77777777" w:rsidR="00A97810" w:rsidRDefault="00A97810">
      <w:bookmarkStart w:id="146" w:name="Bookmark_74"/>
      <w:bookmarkEnd w:id="146"/>
    </w:p>
    <w:p w14:paraId="3FEEE191" w14:textId="77777777" w:rsidR="00A97810" w:rsidRDefault="00000000">
      <w:r>
        <w:pict w14:anchorId="484E6E7C">
          <v:shape id="_x0000_i1126" type="#_x0000_t75" alt="LexisNexis®" style="width:148pt;height:30pt">
            <v:imagedata r:id="rId7" o:title=""/>
          </v:shape>
        </w:pict>
      </w:r>
      <w:r>
        <w:cr/>
      </w:r>
    </w:p>
    <w:p w14:paraId="4A505ABB" w14:textId="77777777" w:rsidR="00A97810" w:rsidRDefault="00000000">
      <w:pPr>
        <w:spacing w:before="240" w:after="200" w:line="340" w:lineRule="atLeast"/>
        <w:jc w:val="center"/>
        <w:outlineLvl w:val="0"/>
        <w:rPr>
          <w:rFonts w:ascii="Arial" w:hAnsi="Arial" w:cs="Arial"/>
          <w:b/>
          <w:bCs/>
          <w:kern w:val="32"/>
          <w:sz w:val="32"/>
          <w:szCs w:val="32"/>
        </w:rPr>
      </w:pPr>
      <w:hyperlink r:id="rId986" w:history="1">
        <w:r>
          <w:rPr>
            <w:rFonts w:ascii="Arial" w:eastAsia="Arial" w:hAnsi="Arial" w:cs="Arial"/>
            <w:b/>
            <w:bCs/>
            <w:i/>
            <w:color w:val="0077CC"/>
            <w:kern w:val="32"/>
            <w:sz w:val="28"/>
            <w:szCs w:val="32"/>
            <w:u w:val="single"/>
            <w:shd w:val="clear" w:color="auto" w:fill="FFFFFF"/>
          </w:rPr>
          <w:t>Here are top five 'Budget Asks' from the digital sector</w:t>
        </w:r>
      </w:hyperlink>
    </w:p>
    <w:p w14:paraId="07B596B9" w14:textId="77777777" w:rsidR="00A97810" w:rsidRDefault="00000000">
      <w:pPr>
        <w:spacing w:before="120" w:line="260" w:lineRule="atLeast"/>
        <w:jc w:val="center"/>
      </w:pPr>
      <w:r>
        <w:rPr>
          <w:rFonts w:ascii="Arial" w:eastAsia="Arial" w:hAnsi="Arial" w:cs="Arial"/>
          <w:color w:val="000000"/>
          <w:sz w:val="20"/>
        </w:rPr>
        <w:t>Asian News International (ANI)</w:t>
      </w:r>
    </w:p>
    <w:p w14:paraId="5C63E211" w14:textId="77777777" w:rsidR="00A97810" w:rsidRDefault="00000000">
      <w:pPr>
        <w:spacing w:before="120" w:line="260" w:lineRule="atLeast"/>
        <w:jc w:val="center"/>
      </w:pPr>
      <w:r>
        <w:rPr>
          <w:rFonts w:ascii="Arial" w:eastAsia="Arial" w:hAnsi="Arial" w:cs="Arial"/>
          <w:color w:val="000000"/>
          <w:sz w:val="20"/>
        </w:rPr>
        <w:t>January 30, 2018 Tuesday</w:t>
      </w:r>
    </w:p>
    <w:p w14:paraId="7EE47C1D" w14:textId="77777777" w:rsidR="00A97810" w:rsidRDefault="00A97810">
      <w:pPr>
        <w:spacing w:line="240" w:lineRule="atLeast"/>
        <w:jc w:val="both"/>
      </w:pPr>
    </w:p>
    <w:p w14:paraId="1E7A71DA" w14:textId="77777777" w:rsidR="00A97810" w:rsidRDefault="00000000">
      <w:pPr>
        <w:spacing w:before="120" w:line="220" w:lineRule="atLeast"/>
      </w:pPr>
      <w:r>
        <w:br/>
      </w:r>
      <w:r>
        <w:rPr>
          <w:rFonts w:ascii="Arial" w:eastAsia="Arial" w:hAnsi="Arial" w:cs="Arial"/>
          <w:color w:val="000000"/>
          <w:sz w:val="16"/>
        </w:rPr>
        <w:t>Copyright 2018 Asian News International (ANI). Provided by Syndigate Media Inc. All Rights Reserved</w:t>
      </w:r>
    </w:p>
    <w:p w14:paraId="5A6E81D9" w14:textId="77777777" w:rsidR="00A97810" w:rsidRDefault="00000000">
      <w:pPr>
        <w:spacing w:before="120" w:line="220" w:lineRule="atLeast"/>
      </w:pPr>
      <w:r>
        <w:br/>
      </w:r>
      <w:r>
        <w:pict w14:anchorId="03F17633">
          <v:shape id="_x0000_i1127" type="#_x0000_t75" style="width:140.5pt;height:69pt">
            <v:imagedata r:id="rId325" o:title=""/>
          </v:shape>
        </w:pict>
      </w:r>
    </w:p>
    <w:p w14:paraId="5C7850E0"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1140 words</w:t>
      </w:r>
    </w:p>
    <w:p w14:paraId="0EC3828F"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7D7471FA" w14:textId="77777777" w:rsidR="00A97810" w:rsidRDefault="00000000">
      <w:pPr>
        <w:keepNext/>
        <w:spacing w:before="240" w:line="340" w:lineRule="atLeast"/>
      </w:pPr>
      <w:bookmarkStart w:id="147" w:name="Body_72"/>
      <w:bookmarkEnd w:id="147"/>
      <w:r>
        <w:rPr>
          <w:rFonts w:ascii="Arial" w:eastAsia="Arial" w:hAnsi="Arial" w:cs="Arial"/>
          <w:b/>
          <w:color w:val="000000"/>
          <w:sz w:val="28"/>
        </w:rPr>
        <w:t>Body</w:t>
      </w:r>
    </w:p>
    <w:p w14:paraId="77456F57" w14:textId="77777777" w:rsidR="00A97810" w:rsidRDefault="00000000">
      <w:pPr>
        <w:spacing w:line="60" w:lineRule="exact"/>
      </w:pPr>
      <w:r>
        <w:pict w14:anchorId="61502C43">
          <v:line id="_x0000_s2303" style="position:absolute;z-index:251813888" from="0,2pt" to="512pt,2pt" strokecolor="#009ddb" strokeweight="2pt">
            <w10:wrap type="topAndBottom"/>
          </v:line>
        </w:pict>
      </w:r>
    </w:p>
    <w:p w14:paraId="3DCD4F9F" w14:textId="77777777" w:rsidR="00A97810" w:rsidRDefault="00A97810"/>
    <w:p w14:paraId="087459B6" w14:textId="77777777" w:rsidR="00A97810" w:rsidRDefault="00000000">
      <w:pPr>
        <w:spacing w:before="200" w:line="260" w:lineRule="atLeast"/>
        <w:jc w:val="both"/>
      </w:pPr>
      <w:r>
        <w:rPr>
          <w:rFonts w:ascii="Arial" w:eastAsia="Arial" w:hAnsi="Arial" w:cs="Arial"/>
          <w:color w:val="000000"/>
          <w:sz w:val="20"/>
        </w:rPr>
        <w:t>New Delhi [India], Jan 30 (ANI): The Internet and Mobile Association of India (IAMAI) highlighted five key tax related challenges that the digital sector expects to be addressed in the Budget announcements.</w:t>
      </w:r>
    </w:p>
    <w:p w14:paraId="72A25183" w14:textId="77777777" w:rsidR="00A97810" w:rsidRDefault="00000000">
      <w:pPr>
        <w:spacing w:before="200" w:line="260" w:lineRule="atLeast"/>
        <w:jc w:val="both"/>
      </w:pPr>
      <w:r>
        <w:rPr>
          <w:rFonts w:ascii="Arial" w:eastAsia="Arial" w:hAnsi="Arial" w:cs="Arial"/>
          <w:color w:val="000000"/>
          <w:sz w:val="20"/>
        </w:rPr>
        <w:t xml:space="preserve">These five issues have been widely regarded as the biggest impediments towards the growth of the digital sector and are critical for the entire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81E09D9" w14:textId="77777777" w:rsidR="00A97810" w:rsidRDefault="00000000">
      <w:pPr>
        <w:spacing w:before="200" w:line="260" w:lineRule="atLeast"/>
        <w:jc w:val="both"/>
      </w:pPr>
      <w:r>
        <w:rPr>
          <w:rFonts w:ascii="Arial" w:eastAsia="Arial" w:hAnsi="Arial" w:cs="Arial"/>
          <w:color w:val="000000"/>
          <w:sz w:val="20"/>
        </w:rPr>
        <w:t>Angel Tax:</w:t>
      </w:r>
    </w:p>
    <w:p w14:paraId="136C9C08" w14:textId="77777777" w:rsidR="00A97810" w:rsidRDefault="00000000">
      <w:pPr>
        <w:spacing w:before="200" w:line="260" w:lineRule="atLeast"/>
        <w:jc w:val="both"/>
      </w:pPr>
      <w:r>
        <w:rPr>
          <w:rFonts w:ascii="Arial" w:eastAsia="Arial" w:hAnsi="Arial" w:cs="Arial"/>
          <w:color w:val="000000"/>
          <w:sz w:val="20"/>
        </w:rPr>
        <w:t>Share premium paid by investors for subscribing to shares in a private company is taxable in the hands of the company at 30 percent (exclusive of surcharge and cess) if and to the extent it is more than the FMV.</w:t>
      </w:r>
    </w:p>
    <w:p w14:paraId="48AA9C59" w14:textId="77777777" w:rsidR="00A97810" w:rsidRDefault="00000000">
      <w:pPr>
        <w:spacing w:before="200" w:line="260" w:lineRule="atLeast"/>
        <w:jc w:val="both"/>
      </w:pPr>
      <w:r>
        <w:rPr>
          <w:rFonts w:ascii="Arial" w:eastAsia="Arial" w:hAnsi="Arial" w:cs="Arial"/>
          <w:color w:val="000000"/>
          <w:sz w:val="20"/>
        </w:rPr>
        <w:t>The main issue of contention is the valuation of the company or calculating Fair Market Value [FMV] under Section 56(2). Valuation is based on valuation certificate by a valuer recognized by the government. Valuers in India look at traditional methods of valuation which apply to mature companies with regular cash flows.</w:t>
      </w:r>
    </w:p>
    <w:p w14:paraId="543CDA12" w14:textId="77777777" w:rsidR="00A97810" w:rsidRDefault="00000000">
      <w:pPr>
        <w:spacing w:before="200" w:line="260" w:lineRule="atLeast"/>
        <w:jc w:val="both"/>
      </w:pPr>
      <w:r>
        <w:rPr>
          <w:rFonts w:ascii="Arial" w:eastAsia="Arial" w:hAnsi="Arial" w:cs="Arial"/>
          <w:color w:val="000000"/>
          <w:sz w:val="20"/>
        </w:rPr>
        <w:t xml:space="preserve">Valuation of </w:t>
      </w:r>
      <w:r>
        <w:rPr>
          <w:rFonts w:ascii="Arial" w:eastAsia="Arial" w:hAnsi="Arial" w:cs="Arial"/>
          <w:b/>
          <w:i/>
          <w:color w:val="000000"/>
          <w:sz w:val="20"/>
          <w:u w:val="single"/>
        </w:rPr>
        <w:t>start-ups</w:t>
      </w:r>
      <w:r>
        <w:rPr>
          <w:rFonts w:ascii="Arial" w:eastAsia="Arial" w:hAnsi="Arial" w:cs="Arial"/>
          <w:color w:val="000000"/>
          <w:sz w:val="20"/>
        </w:rPr>
        <w:t xml:space="preserve"> is a critical factor given that intellectual property and other intangibles involved at the </w:t>
      </w:r>
      <w:r>
        <w:rPr>
          <w:rFonts w:ascii="Arial" w:eastAsia="Arial" w:hAnsi="Arial" w:cs="Arial"/>
          <w:b/>
          <w:i/>
          <w:color w:val="000000"/>
          <w:sz w:val="20"/>
          <w:u w:val="single"/>
        </w:rPr>
        <w:t>start-up</w:t>
      </w:r>
      <w:r>
        <w:rPr>
          <w:rFonts w:ascii="Arial" w:eastAsia="Arial" w:hAnsi="Arial" w:cs="Arial"/>
          <w:color w:val="000000"/>
          <w:sz w:val="20"/>
        </w:rPr>
        <w:t xml:space="preserve"> stage. Most technology </w:t>
      </w:r>
      <w:r>
        <w:rPr>
          <w:rFonts w:ascii="Arial" w:eastAsia="Arial" w:hAnsi="Arial" w:cs="Arial"/>
          <w:b/>
          <w:i/>
          <w:color w:val="000000"/>
          <w:sz w:val="20"/>
          <w:u w:val="single"/>
        </w:rPr>
        <w:t>start-ups</w:t>
      </w:r>
      <w:r>
        <w:rPr>
          <w:rFonts w:ascii="Arial" w:eastAsia="Arial" w:hAnsi="Arial" w:cs="Arial"/>
          <w:color w:val="000000"/>
          <w:sz w:val="20"/>
        </w:rPr>
        <w:t xml:space="preserve"> raise money before monetization and there is no underlying actual cash flow analysis available for traditional valuation methods. Most </w:t>
      </w:r>
      <w:r>
        <w:rPr>
          <w:rFonts w:ascii="Arial" w:eastAsia="Arial" w:hAnsi="Arial" w:cs="Arial"/>
          <w:b/>
          <w:i/>
          <w:color w:val="000000"/>
          <w:sz w:val="20"/>
          <w:u w:val="single"/>
        </w:rPr>
        <w:t>start-ups</w:t>
      </w:r>
      <w:r>
        <w:rPr>
          <w:rFonts w:ascii="Arial" w:eastAsia="Arial" w:hAnsi="Arial" w:cs="Arial"/>
          <w:color w:val="000000"/>
          <w:sz w:val="20"/>
        </w:rPr>
        <w:t xml:space="preserve"> are almost always asset light and do not have assets in their books to justify their intrinsic value.</w:t>
      </w:r>
    </w:p>
    <w:p w14:paraId="3D86D947" w14:textId="77777777" w:rsidR="00A97810" w:rsidRDefault="00000000">
      <w:pPr>
        <w:spacing w:before="200" w:line="260" w:lineRule="atLeast"/>
        <w:jc w:val="both"/>
      </w:pPr>
      <w:r>
        <w:rPr>
          <w:rFonts w:ascii="Arial" w:eastAsia="Arial" w:hAnsi="Arial" w:cs="Arial"/>
          <w:color w:val="000000"/>
          <w:sz w:val="20"/>
        </w:rPr>
        <w:t xml:space="preserve">Tax authorities refuse to accept Discounted Free Cash Flow (DCF) Method for calculating valuation of </w:t>
      </w:r>
      <w:r>
        <w:rPr>
          <w:rFonts w:ascii="Arial" w:eastAsia="Arial" w:hAnsi="Arial" w:cs="Arial"/>
          <w:b/>
          <w:i/>
          <w:color w:val="000000"/>
          <w:sz w:val="20"/>
          <w:u w:val="single"/>
        </w:rPr>
        <w:t>start-ups</w:t>
      </w:r>
      <w:r>
        <w:rPr>
          <w:rFonts w:ascii="Arial" w:eastAsia="Arial" w:hAnsi="Arial" w:cs="Arial"/>
          <w:color w:val="000000"/>
          <w:sz w:val="20"/>
        </w:rPr>
        <w:t>, even as that is most common process of valuation and is recognized under Rule UA(2) as one of the 2 methods of valuation for unquoted equity shares. Consequently, in many cases the authorities calculate FMV to be as low as Rs. 1 or even Rs. 0, leading to high tax demands.</w:t>
      </w:r>
    </w:p>
    <w:p w14:paraId="794A527B" w14:textId="77777777" w:rsidR="00A97810" w:rsidRDefault="00000000">
      <w:pPr>
        <w:spacing w:before="200" w:line="260" w:lineRule="atLeast"/>
        <w:jc w:val="both"/>
      </w:pPr>
      <w:r>
        <w:rPr>
          <w:rFonts w:ascii="Arial" w:eastAsia="Arial" w:hAnsi="Arial" w:cs="Arial"/>
          <w:color w:val="000000"/>
          <w:sz w:val="20"/>
        </w:rPr>
        <w:t xml:space="preserve">While the original regulation has exception provisions for </w:t>
      </w:r>
      <w:r>
        <w:rPr>
          <w:rFonts w:ascii="Arial" w:eastAsia="Arial" w:hAnsi="Arial" w:cs="Arial"/>
          <w:b/>
          <w:i/>
          <w:color w:val="000000"/>
          <w:sz w:val="20"/>
          <w:u w:val="single"/>
        </w:rPr>
        <w:t>start-ups</w:t>
      </w:r>
      <w:r>
        <w:rPr>
          <w:rFonts w:ascii="Arial" w:eastAsia="Arial" w:hAnsi="Arial" w:cs="Arial"/>
          <w:color w:val="000000"/>
          <w:sz w:val="20"/>
        </w:rPr>
        <w:t xml:space="preserve">, the eligible criterion for </w:t>
      </w:r>
      <w:r>
        <w:rPr>
          <w:rFonts w:ascii="Arial" w:eastAsia="Arial" w:hAnsi="Arial" w:cs="Arial"/>
          <w:b/>
          <w:i/>
          <w:color w:val="000000"/>
          <w:sz w:val="20"/>
          <w:u w:val="single"/>
        </w:rPr>
        <w:t>start-up</w:t>
      </w:r>
      <w:r>
        <w:rPr>
          <w:rFonts w:ascii="Arial" w:eastAsia="Arial" w:hAnsi="Arial" w:cs="Arial"/>
          <w:color w:val="000000"/>
          <w:sz w:val="20"/>
        </w:rPr>
        <w:t xml:space="preserve"> has numerous conditions like maximum turnover of Rs. 25 crores, maximum five years of existence, nature of business. A critical </w:t>
      </w:r>
      <w:r>
        <w:rPr>
          <w:rFonts w:ascii="Arial" w:eastAsia="Arial" w:hAnsi="Arial" w:cs="Arial"/>
          <w:color w:val="000000"/>
          <w:sz w:val="20"/>
        </w:rPr>
        <w:lastRenderedPageBreak/>
        <w:t xml:space="preserve">criterion is certification of eligible </w:t>
      </w:r>
      <w:r>
        <w:rPr>
          <w:rFonts w:ascii="Arial" w:eastAsia="Arial" w:hAnsi="Arial" w:cs="Arial"/>
          <w:b/>
          <w:i/>
          <w:color w:val="000000"/>
          <w:sz w:val="20"/>
          <w:u w:val="single"/>
        </w:rPr>
        <w:t>start-ups</w:t>
      </w:r>
      <w:r>
        <w:rPr>
          <w:rFonts w:ascii="Arial" w:eastAsia="Arial" w:hAnsi="Arial" w:cs="Arial"/>
          <w:color w:val="000000"/>
          <w:sz w:val="20"/>
        </w:rPr>
        <w:t xml:space="preserve"> by the Inter-Ministerial Board of Certification. The fact that since 2016 only 74 </w:t>
      </w:r>
      <w:r>
        <w:rPr>
          <w:rFonts w:ascii="Arial" w:eastAsia="Arial" w:hAnsi="Arial" w:cs="Arial"/>
          <w:b/>
          <w:i/>
          <w:color w:val="000000"/>
          <w:sz w:val="20"/>
          <w:u w:val="single"/>
        </w:rPr>
        <w:t>start-ups</w:t>
      </w:r>
      <w:r>
        <w:rPr>
          <w:rFonts w:ascii="Arial" w:eastAsia="Arial" w:hAnsi="Arial" w:cs="Arial"/>
          <w:color w:val="000000"/>
          <w:sz w:val="20"/>
        </w:rPr>
        <w:t xml:space="preserve"> have been certified 'eligible' by the Inter-Ministerial board highlights the ineffectiveness of the exception provisions.</w:t>
      </w:r>
    </w:p>
    <w:p w14:paraId="334B22C8" w14:textId="77777777" w:rsidR="00A97810" w:rsidRDefault="00000000">
      <w:pPr>
        <w:spacing w:before="200" w:line="260" w:lineRule="atLeast"/>
        <w:jc w:val="both"/>
      </w:pPr>
      <w:r>
        <w:rPr>
          <w:rFonts w:ascii="Arial" w:eastAsia="Arial" w:hAnsi="Arial" w:cs="Arial"/>
          <w:color w:val="000000"/>
          <w:sz w:val="20"/>
        </w:rPr>
        <w:t xml:space="preserve">The association stated that while the digital sector is not averse to paying taxes, taxation should be on actualised gains and not notional gains. Given the high rate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this is a critical aspect of taxing the fast evolving tech sector; or we run the risk of killing the goose even before it lays a golden egg!</w:t>
      </w:r>
    </w:p>
    <w:p w14:paraId="64823449" w14:textId="77777777" w:rsidR="00A97810" w:rsidRDefault="00000000">
      <w:pPr>
        <w:spacing w:before="200" w:line="260" w:lineRule="atLeast"/>
        <w:jc w:val="both"/>
      </w:pPr>
      <w:r>
        <w:rPr>
          <w:rFonts w:ascii="Arial" w:eastAsia="Arial" w:hAnsi="Arial" w:cs="Arial"/>
          <w:color w:val="000000"/>
          <w:sz w:val="20"/>
        </w:rPr>
        <w:t>Taxation of ESOPs:</w:t>
      </w:r>
    </w:p>
    <w:p w14:paraId="721CC85B" w14:textId="77777777" w:rsidR="00A97810" w:rsidRDefault="00000000">
      <w:pPr>
        <w:spacing w:before="200" w:line="260" w:lineRule="atLeast"/>
        <w:jc w:val="both"/>
      </w:pPr>
      <w:r>
        <w:rPr>
          <w:rFonts w:ascii="Arial" w:eastAsia="Arial" w:hAnsi="Arial" w:cs="Arial"/>
          <w:color w:val="000000"/>
          <w:sz w:val="20"/>
        </w:rPr>
        <w:t xml:space="preserve">For digital </w:t>
      </w:r>
      <w:r>
        <w:rPr>
          <w:rFonts w:ascii="Arial" w:eastAsia="Arial" w:hAnsi="Arial" w:cs="Arial"/>
          <w:b/>
          <w:i/>
          <w:color w:val="000000"/>
          <w:sz w:val="20"/>
          <w:u w:val="single"/>
        </w:rPr>
        <w:t>start-ups</w:t>
      </w:r>
      <w:r>
        <w:rPr>
          <w:rFonts w:ascii="Arial" w:eastAsia="Arial" w:hAnsi="Arial" w:cs="Arial"/>
          <w:color w:val="000000"/>
          <w:sz w:val="20"/>
        </w:rPr>
        <w:t xml:space="preserve"> initiating at an uncertain stage, ESOPs is the most common and popular incentive offered to employees at the stage of scaling </w:t>
      </w:r>
      <w:r>
        <w:rPr>
          <w:rFonts w:ascii="Arial" w:eastAsia="Arial" w:hAnsi="Arial" w:cs="Arial"/>
          <w:b/>
          <w:i/>
          <w:color w:val="000000"/>
          <w:sz w:val="20"/>
          <w:u w:val="single"/>
        </w:rPr>
        <w:t>up</w:t>
      </w:r>
      <w:r>
        <w:rPr>
          <w:rFonts w:ascii="Arial" w:eastAsia="Arial" w:hAnsi="Arial" w:cs="Arial"/>
          <w:color w:val="000000"/>
          <w:sz w:val="20"/>
        </w:rPr>
        <w:t xml:space="preserve"> of business. From the employees' perspective, in the context of liquidity of their stock, there is an expectation that the company may go public or may be acquired by a bigger player. This allows companies to attract best talents who are also willing to take the risk of joining a </w:t>
      </w:r>
      <w:r>
        <w:rPr>
          <w:rFonts w:ascii="Arial" w:eastAsia="Arial" w:hAnsi="Arial" w:cs="Arial"/>
          <w:b/>
          <w:i/>
          <w:color w:val="000000"/>
          <w:sz w:val="20"/>
          <w:u w:val="single"/>
        </w:rPr>
        <w:t>start-up</w:t>
      </w:r>
      <w:r>
        <w:rPr>
          <w:rFonts w:ascii="Arial" w:eastAsia="Arial" w:hAnsi="Arial" w:cs="Arial"/>
          <w:color w:val="000000"/>
          <w:sz w:val="20"/>
        </w:rPr>
        <w:t>.</w:t>
      </w:r>
    </w:p>
    <w:p w14:paraId="553F4437" w14:textId="77777777" w:rsidR="00A97810" w:rsidRDefault="00000000">
      <w:pPr>
        <w:spacing w:before="200" w:line="260" w:lineRule="atLeast"/>
        <w:jc w:val="both"/>
      </w:pPr>
      <w:r>
        <w:rPr>
          <w:rFonts w:ascii="Arial" w:eastAsia="Arial" w:hAnsi="Arial" w:cs="Arial"/>
          <w:color w:val="000000"/>
          <w:sz w:val="20"/>
        </w:rPr>
        <w:t>Typically, most ESOPs have a vesting period (during which the employee should continue to be in the employment of the company) and after completion of the vesting period, the employee may exercise his option to acquire shares by paying an exercise price. Under present provisions, at the time of such exercise of options and grant of shares, the difference between the 'FMV' of the shares and the exercise price paid is taxed in the hands of the employee and the employer is subject to withholding tax obligations on the same.</w:t>
      </w:r>
    </w:p>
    <w:p w14:paraId="7728E73D" w14:textId="77777777" w:rsidR="00A97810" w:rsidRDefault="00000000">
      <w:pPr>
        <w:spacing w:before="200" w:line="260" w:lineRule="atLeast"/>
        <w:jc w:val="both"/>
      </w:pPr>
      <w:r>
        <w:rPr>
          <w:rFonts w:ascii="Arial" w:eastAsia="Arial" w:hAnsi="Arial" w:cs="Arial"/>
          <w:color w:val="000000"/>
          <w:sz w:val="20"/>
        </w:rPr>
        <w:t xml:space="preserve">Unfortunately, when stock is issued under an ESOP scheme in </w:t>
      </w:r>
      <w:r>
        <w:rPr>
          <w:rFonts w:ascii="Arial" w:eastAsia="Arial" w:hAnsi="Arial" w:cs="Arial"/>
          <w:b/>
          <w:i/>
          <w:color w:val="000000"/>
          <w:sz w:val="20"/>
          <w:u w:val="single"/>
        </w:rPr>
        <w:t>start-ups</w:t>
      </w:r>
      <w:r>
        <w:rPr>
          <w:rFonts w:ascii="Arial" w:eastAsia="Arial" w:hAnsi="Arial" w:cs="Arial"/>
          <w:color w:val="000000"/>
          <w:sz w:val="20"/>
        </w:rPr>
        <w:t>, there is no certainty on how much value / benefit may be realized when the employee actually is able to sell the stock, or whether the employee will at all be able to sell it, given in most cases these are unlisted stocks!</w:t>
      </w:r>
    </w:p>
    <w:p w14:paraId="773C19A0" w14:textId="77777777" w:rsidR="00A97810" w:rsidRDefault="00000000">
      <w:pPr>
        <w:spacing w:before="200" w:line="260" w:lineRule="atLeast"/>
        <w:jc w:val="both"/>
      </w:pPr>
      <w:r>
        <w:rPr>
          <w:rFonts w:ascii="Arial" w:eastAsia="Arial" w:hAnsi="Arial" w:cs="Arial"/>
          <w:color w:val="000000"/>
          <w:sz w:val="20"/>
        </w:rPr>
        <w:t>Thus, taxation of stock issued under an ESOP scheme is purely on a notional basis, and in cases the taxable amount may be way higher than the salary payable to the employees! Currently, employers either (a) withhold from the monetary payments made to the employees (b) ask the employees to furnish a cheque for the required amount or in worst case scenario (c) bear the tax cost themselves.</w:t>
      </w:r>
    </w:p>
    <w:p w14:paraId="57B002BD" w14:textId="77777777" w:rsidR="00A97810" w:rsidRDefault="00000000">
      <w:pPr>
        <w:spacing w:before="200" w:line="260" w:lineRule="atLeast"/>
        <w:jc w:val="both"/>
      </w:pPr>
      <w:r>
        <w:rPr>
          <w:rFonts w:ascii="Arial" w:eastAsia="Arial" w:hAnsi="Arial" w:cs="Arial"/>
          <w:color w:val="000000"/>
          <w:sz w:val="20"/>
        </w:rPr>
        <w:t xml:space="preserve">The association stated that ESOPs are an efficient way to remunerate and incentivize employees to join </w:t>
      </w:r>
      <w:r>
        <w:rPr>
          <w:rFonts w:ascii="Arial" w:eastAsia="Arial" w:hAnsi="Arial" w:cs="Arial"/>
          <w:b/>
          <w:i/>
          <w:color w:val="000000"/>
          <w:sz w:val="20"/>
          <w:u w:val="single"/>
        </w:rPr>
        <w:t>start-ups</w:t>
      </w:r>
      <w:r>
        <w:rPr>
          <w:rFonts w:ascii="Arial" w:eastAsia="Arial" w:hAnsi="Arial" w:cs="Arial"/>
          <w:color w:val="000000"/>
          <w:sz w:val="20"/>
        </w:rPr>
        <w:t xml:space="preserve"> and share the risk with the founders. Keeping this in mind the high risk scenario in which both founders and employees work in a </w:t>
      </w:r>
      <w:r>
        <w:rPr>
          <w:rFonts w:ascii="Arial" w:eastAsia="Arial" w:hAnsi="Arial" w:cs="Arial"/>
          <w:b/>
          <w:i/>
          <w:color w:val="000000"/>
          <w:sz w:val="20"/>
          <w:u w:val="single"/>
        </w:rPr>
        <w:t>start-up</w:t>
      </w:r>
      <w:r>
        <w:rPr>
          <w:rFonts w:ascii="Arial" w:eastAsia="Arial" w:hAnsi="Arial" w:cs="Arial"/>
          <w:color w:val="000000"/>
          <w:sz w:val="20"/>
        </w:rPr>
        <w:t>, the withholding tax should be done away with and shares should only be taxed on realisation.</w:t>
      </w:r>
    </w:p>
    <w:p w14:paraId="1665F0FE" w14:textId="77777777" w:rsidR="00A97810" w:rsidRDefault="00000000">
      <w:pPr>
        <w:spacing w:before="200" w:line="260" w:lineRule="atLeast"/>
        <w:jc w:val="both"/>
      </w:pPr>
      <w:r>
        <w:rPr>
          <w:rFonts w:ascii="Arial" w:eastAsia="Arial" w:hAnsi="Arial" w:cs="Arial"/>
          <w:color w:val="000000"/>
          <w:sz w:val="20"/>
        </w:rPr>
        <w:t>Multiple registration and filing under GST:</w:t>
      </w:r>
    </w:p>
    <w:p w14:paraId="5FDAFC11" w14:textId="77777777" w:rsidR="00A97810" w:rsidRDefault="00000000">
      <w:pPr>
        <w:spacing w:before="200" w:line="260" w:lineRule="atLeast"/>
        <w:jc w:val="both"/>
      </w:pPr>
      <w:r>
        <w:rPr>
          <w:rFonts w:ascii="Arial" w:eastAsia="Arial" w:hAnsi="Arial" w:cs="Arial"/>
          <w:color w:val="000000"/>
          <w:sz w:val="20"/>
        </w:rPr>
        <w:t xml:space="preserve">Like all service sectors, the digital sector too is plagued by the challenge of state-wise multiple registrations and filing burdens. What makes matters worse for the digital sector is the fact that most Indian companies are </w:t>
      </w:r>
      <w:r>
        <w:rPr>
          <w:rFonts w:ascii="Arial" w:eastAsia="Arial" w:hAnsi="Arial" w:cs="Arial"/>
          <w:b/>
          <w:i/>
          <w:color w:val="000000"/>
          <w:sz w:val="20"/>
          <w:u w:val="single"/>
        </w:rPr>
        <w:t>start-ups</w:t>
      </w:r>
      <w:r>
        <w:rPr>
          <w:rFonts w:ascii="Arial" w:eastAsia="Arial" w:hAnsi="Arial" w:cs="Arial"/>
          <w:color w:val="000000"/>
          <w:sz w:val="20"/>
        </w:rPr>
        <w:t xml:space="preserve"> who simply do not have the bandwidth to undertake such exercises.</w:t>
      </w:r>
    </w:p>
    <w:p w14:paraId="6F04F010" w14:textId="77777777" w:rsidR="00A97810" w:rsidRDefault="00000000">
      <w:pPr>
        <w:spacing w:before="200" w:line="260" w:lineRule="atLeast"/>
        <w:jc w:val="both"/>
      </w:pPr>
      <w:r>
        <w:rPr>
          <w:rFonts w:ascii="Arial" w:eastAsia="Arial" w:hAnsi="Arial" w:cs="Arial"/>
          <w:color w:val="000000"/>
          <w:sz w:val="20"/>
        </w:rPr>
        <w:t>IAMAI urges the authorities to take note of this factor and allow single registration for digital services, as has supposedly been proposed for banking and financial services.</w:t>
      </w:r>
    </w:p>
    <w:p w14:paraId="2B7A987D" w14:textId="77777777" w:rsidR="00A97810" w:rsidRDefault="00000000">
      <w:pPr>
        <w:spacing w:before="200" w:line="260" w:lineRule="atLeast"/>
        <w:jc w:val="both"/>
      </w:pPr>
      <w:r>
        <w:rPr>
          <w:rFonts w:ascii="Arial" w:eastAsia="Arial" w:hAnsi="Arial" w:cs="Arial"/>
          <w:color w:val="000000"/>
          <w:sz w:val="20"/>
        </w:rPr>
        <w:t>Anomaly in GST Rates:</w:t>
      </w:r>
    </w:p>
    <w:p w14:paraId="1938C4DC" w14:textId="77777777" w:rsidR="00A97810" w:rsidRDefault="00000000">
      <w:pPr>
        <w:spacing w:before="200" w:line="260" w:lineRule="atLeast"/>
        <w:jc w:val="both"/>
      </w:pPr>
      <w:r>
        <w:rPr>
          <w:rFonts w:ascii="Arial" w:eastAsia="Arial" w:hAnsi="Arial" w:cs="Arial"/>
          <w:color w:val="000000"/>
          <w:sz w:val="20"/>
        </w:rPr>
        <w:t>Internet services digitalize conventional services. For example, Edu-tech provides education via digital platform; health-tech allows online doctor consultancy and ordering medicines, etc. However, under GST, while education and health are tax free, all digital services are taxed at 18%. Even telecom services like internet access are taxed at 18 percent, which is higher than the tax one pays for a meal in a restaurant.</w:t>
      </w:r>
    </w:p>
    <w:p w14:paraId="31E4F068" w14:textId="77777777" w:rsidR="00A97810" w:rsidRDefault="00000000">
      <w:pPr>
        <w:spacing w:before="200" w:line="260" w:lineRule="atLeast"/>
        <w:jc w:val="both"/>
      </w:pPr>
      <w:r>
        <w:rPr>
          <w:rFonts w:ascii="Arial" w:eastAsia="Arial" w:hAnsi="Arial" w:cs="Arial"/>
          <w:color w:val="000000"/>
          <w:sz w:val="20"/>
        </w:rPr>
        <w:t>IAMAI urges GST rates to be lowered/rationalized for digital services to be at par with offline counterparts for such services to be more affordable. This will help such services be more popular in the rural areas.</w:t>
      </w:r>
    </w:p>
    <w:p w14:paraId="36E7A05F" w14:textId="77777777" w:rsidR="00A97810" w:rsidRDefault="00000000">
      <w:pPr>
        <w:spacing w:before="200" w:line="260" w:lineRule="atLeast"/>
        <w:jc w:val="both"/>
      </w:pPr>
      <w:r>
        <w:rPr>
          <w:rFonts w:ascii="Arial" w:eastAsia="Arial" w:hAnsi="Arial" w:cs="Arial"/>
          <w:color w:val="000000"/>
          <w:sz w:val="20"/>
        </w:rPr>
        <w:t>TCS and unlevel playing field for e-commerce:</w:t>
      </w:r>
    </w:p>
    <w:p w14:paraId="6F002723" w14:textId="77777777" w:rsidR="00A97810" w:rsidRDefault="00000000">
      <w:pPr>
        <w:spacing w:before="200" w:line="260" w:lineRule="atLeast"/>
        <w:jc w:val="both"/>
      </w:pPr>
      <w:r>
        <w:rPr>
          <w:rFonts w:ascii="Arial" w:eastAsia="Arial" w:hAnsi="Arial" w:cs="Arial"/>
          <w:color w:val="000000"/>
          <w:sz w:val="20"/>
        </w:rPr>
        <w:lastRenderedPageBreak/>
        <w:t>The onerous burden of TCS imposed on online marketplaces is a step brotherly treatment of one of the most popular and fast developing digital service. TCS forces marketplaces to pay taxes on behalf of sellers, a responsibility that their offline counterparts do not have to bear. The fact that e-commerce facilitates inter-state transaction mean that these platforms have to bear the additional burden of multiple registration and filing on behalf of the sellers as well!</w:t>
      </w:r>
    </w:p>
    <w:p w14:paraId="73EA669E" w14:textId="77777777" w:rsidR="00A97810" w:rsidRDefault="00000000">
      <w:pPr>
        <w:spacing w:before="200" w:line="260" w:lineRule="atLeast"/>
        <w:jc w:val="both"/>
      </w:pPr>
      <w:r>
        <w:rPr>
          <w:rFonts w:ascii="Arial" w:eastAsia="Arial" w:hAnsi="Arial" w:cs="Arial"/>
          <w:color w:val="000000"/>
          <w:sz w:val="20"/>
        </w:rPr>
        <w:t>The additional problem with TCS is that small scale seller whose annual revenues are lower than the taxable threshold too will have to register under GSTN and will have 1% of their revenues deducted as tax for every transaction conducted online. This alone is a big disincentive for small-scale sellers to conduct businesses online. This runs contrary to the vision of USD1 Tn Digital economy that envisages e-commerce to reach market size of $150 Billion by 2024.</w:t>
      </w:r>
    </w:p>
    <w:p w14:paraId="026FB3D0" w14:textId="77777777" w:rsidR="00A97810" w:rsidRDefault="00000000">
      <w:pPr>
        <w:spacing w:before="200" w:line="260" w:lineRule="atLeast"/>
        <w:jc w:val="both"/>
      </w:pPr>
      <w:r>
        <w:rPr>
          <w:rFonts w:ascii="Arial" w:eastAsia="Arial" w:hAnsi="Arial" w:cs="Arial"/>
          <w:color w:val="000000"/>
          <w:sz w:val="20"/>
        </w:rPr>
        <w:t>IAMAI urges the authorities to rectify this provision and provide online marketplaces fair and equal grounds for conducting businesses in India. (ANI)</w:t>
      </w:r>
    </w:p>
    <w:p w14:paraId="1251E22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2018</w:t>
      </w:r>
    </w:p>
    <w:p w14:paraId="6A5D6608" w14:textId="77777777" w:rsidR="00A97810" w:rsidRDefault="00A97810"/>
    <w:p w14:paraId="1C20216B" w14:textId="77777777" w:rsidR="00A97810" w:rsidRDefault="00000000">
      <w:pPr>
        <w:ind w:left="200"/>
        <w:sectPr w:rsidR="00A97810">
          <w:type w:val="continuous"/>
          <w:pgSz w:w="12240" w:h="15840"/>
          <w:pgMar w:top="840" w:right="1000" w:bottom="840" w:left="1000" w:header="400" w:footer="400" w:gutter="0"/>
          <w:cols w:space="720"/>
        </w:sectPr>
      </w:pPr>
      <w:r>
        <w:br/>
      </w:r>
      <w:r>
        <w:pict w14:anchorId="5BBEE6D9">
          <v:line id="_x0000_s2304" style="position:absolute;left:0;text-align:left;z-index:251814912;mso-position-horizontal-relative:text;mso-position-vertical-relative:text" from="0,10pt" to="512pt,10pt" strokeweight="1pt"/>
        </w:pict>
      </w:r>
      <w:r>
        <w:rPr>
          <w:rFonts w:ascii="Arial" w:eastAsia="Arial" w:hAnsi="Arial" w:cs="Arial"/>
          <w:b/>
          <w:color w:val="767676"/>
          <w:sz w:val="16"/>
        </w:rPr>
        <w:t>End of Document</w:t>
      </w:r>
    </w:p>
    <w:p w14:paraId="17AEB78D" w14:textId="77777777" w:rsidR="00A97810" w:rsidRDefault="00A97810">
      <w:pPr>
        <w:sectPr w:rsidR="00A97810">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gutter="0"/>
          <w:cols w:space="720"/>
          <w:titlePg/>
        </w:sectPr>
      </w:pPr>
    </w:p>
    <w:p w14:paraId="24C4601C" w14:textId="77777777" w:rsidR="00A97810" w:rsidRDefault="00A97810">
      <w:bookmarkStart w:id="148" w:name="Bookmark_75"/>
      <w:bookmarkEnd w:id="148"/>
    </w:p>
    <w:p w14:paraId="1CA7DB61" w14:textId="77777777" w:rsidR="00A97810" w:rsidRDefault="00000000">
      <w:r>
        <w:pict w14:anchorId="45AAEADF">
          <v:shape id="_x0000_i1128" type="#_x0000_t75" alt="LexisNexis®" style="width:148pt;height:30pt">
            <v:imagedata r:id="rId7" o:title=""/>
          </v:shape>
        </w:pict>
      </w:r>
      <w:r>
        <w:cr/>
      </w:r>
    </w:p>
    <w:p w14:paraId="6E97DD78" w14:textId="77777777" w:rsidR="00A97810" w:rsidRDefault="00000000">
      <w:pPr>
        <w:spacing w:before="240" w:after="200" w:line="340" w:lineRule="atLeast"/>
        <w:jc w:val="center"/>
        <w:outlineLvl w:val="0"/>
        <w:rPr>
          <w:rFonts w:ascii="Arial" w:hAnsi="Arial" w:cs="Arial"/>
          <w:b/>
          <w:bCs/>
          <w:kern w:val="32"/>
          <w:sz w:val="32"/>
          <w:szCs w:val="32"/>
        </w:rPr>
      </w:pPr>
      <w:hyperlink r:id="rId993" w:history="1">
        <w:r>
          <w:rPr>
            <w:rFonts w:ascii="Arial" w:eastAsia="Arial" w:hAnsi="Arial" w:cs="Arial"/>
            <w:b/>
            <w:bCs/>
            <w:i/>
            <w:color w:val="0077CC"/>
            <w:kern w:val="32"/>
            <w:sz w:val="28"/>
            <w:szCs w:val="32"/>
            <w:u w:val="single"/>
            <w:shd w:val="clear" w:color="auto" w:fill="FFFFFF"/>
          </w:rPr>
          <w:t>Organic Acids Market Industry Trends, Size, Share, Growth, Opportunities, And Forecasts 2017-2023</w:t>
        </w:r>
      </w:hyperlink>
    </w:p>
    <w:p w14:paraId="53183E80" w14:textId="77777777" w:rsidR="00A97810" w:rsidRDefault="00000000">
      <w:pPr>
        <w:spacing w:before="120" w:line="260" w:lineRule="atLeast"/>
        <w:jc w:val="center"/>
      </w:pPr>
      <w:r>
        <w:rPr>
          <w:rFonts w:ascii="Arial" w:eastAsia="Arial" w:hAnsi="Arial" w:cs="Arial"/>
          <w:color w:val="000000"/>
          <w:sz w:val="20"/>
        </w:rPr>
        <w:t>MENAFN - Press Releases (English)</w:t>
      </w:r>
    </w:p>
    <w:p w14:paraId="6422A2B8" w14:textId="77777777" w:rsidR="00A97810" w:rsidRDefault="00000000">
      <w:pPr>
        <w:spacing w:before="120" w:line="260" w:lineRule="atLeast"/>
        <w:jc w:val="center"/>
      </w:pPr>
      <w:r>
        <w:rPr>
          <w:rFonts w:ascii="Arial" w:eastAsia="Arial" w:hAnsi="Arial" w:cs="Arial"/>
          <w:color w:val="000000"/>
          <w:sz w:val="20"/>
        </w:rPr>
        <w:t>May 15, 2023 Monday</w:t>
      </w:r>
    </w:p>
    <w:p w14:paraId="1FC94E1A" w14:textId="77777777" w:rsidR="00A97810" w:rsidRDefault="00A97810">
      <w:pPr>
        <w:spacing w:line="240" w:lineRule="atLeast"/>
        <w:jc w:val="both"/>
      </w:pPr>
    </w:p>
    <w:p w14:paraId="08C60C72" w14:textId="77777777" w:rsidR="00A97810" w:rsidRDefault="00000000">
      <w:pPr>
        <w:spacing w:before="120" w:line="220" w:lineRule="atLeast"/>
      </w:pPr>
      <w:r>
        <w:br/>
      </w:r>
      <w:r>
        <w:rPr>
          <w:rFonts w:ascii="Arial" w:eastAsia="Arial" w:hAnsi="Arial" w:cs="Arial"/>
          <w:color w:val="000000"/>
          <w:sz w:val="16"/>
        </w:rPr>
        <w:t>Copyright 2023 MENAFN.COM All Rights Reserved</w:t>
      </w:r>
    </w:p>
    <w:p w14:paraId="30D83274" w14:textId="77777777" w:rsidR="00A97810" w:rsidRDefault="00000000">
      <w:pPr>
        <w:spacing w:before="120" w:line="220" w:lineRule="atLeast"/>
      </w:pPr>
      <w:r>
        <w:br/>
      </w:r>
      <w:r w:rsidR="00D413F4">
        <w:pict w14:anchorId="49015743">
          <v:shape id="_x0000_i1129" type="#_x0000_t75" style="width:475pt;height:115pt">
            <v:imagedata r:id="rId296" o:title=""/>
          </v:shape>
        </w:pict>
      </w:r>
    </w:p>
    <w:p w14:paraId="71145917"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768 words</w:t>
      </w:r>
    </w:p>
    <w:p w14:paraId="34AAB61A" w14:textId="77777777" w:rsidR="00A97810" w:rsidRDefault="00000000">
      <w:pPr>
        <w:keepNext/>
        <w:spacing w:before="240" w:line="340" w:lineRule="atLeast"/>
      </w:pPr>
      <w:bookmarkStart w:id="149" w:name="Body_73"/>
      <w:bookmarkEnd w:id="149"/>
      <w:r>
        <w:rPr>
          <w:rFonts w:ascii="Arial" w:eastAsia="Arial" w:hAnsi="Arial" w:cs="Arial"/>
          <w:b/>
          <w:color w:val="000000"/>
          <w:sz w:val="28"/>
        </w:rPr>
        <w:t>Body</w:t>
      </w:r>
    </w:p>
    <w:p w14:paraId="1418C8E8" w14:textId="77777777" w:rsidR="00A97810" w:rsidRDefault="00000000">
      <w:pPr>
        <w:spacing w:line="60" w:lineRule="exact"/>
      </w:pPr>
      <w:r>
        <w:pict w14:anchorId="537D6E8B">
          <v:line id="_x0000_s2307" style="position:absolute;z-index:251815936" from="0,2pt" to="512pt,2pt" strokecolor="#009ddb" strokeweight="2pt">
            <w10:wrap type="topAndBottom"/>
          </v:line>
        </w:pict>
      </w:r>
    </w:p>
    <w:p w14:paraId="15E02E5F" w14:textId="77777777" w:rsidR="00A97810" w:rsidRDefault="00A97810"/>
    <w:p w14:paraId="545FADEE" w14:textId="77777777" w:rsidR="00A97810" w:rsidRDefault="00000000">
      <w:pPr>
        <w:spacing w:before="240" w:line="260" w:lineRule="atLeast"/>
        <w:jc w:val="both"/>
      </w:pPr>
      <w:hyperlink r:id="rId994" w:history="1">
        <w:r>
          <w:rPr>
            <w:rFonts w:ascii="Arial" w:eastAsia="Arial" w:hAnsi="Arial" w:cs="Arial"/>
            <w:i/>
            <w:color w:val="0077CC"/>
            <w:sz w:val="20"/>
            <w:u w:val="single"/>
            <w:shd w:val="clear" w:color="auto" w:fill="FFFFFF"/>
          </w:rPr>
          <w:t>Link to Story</w:t>
        </w:r>
      </w:hyperlink>
    </w:p>
    <w:p w14:paraId="75A05EDF" w14:textId="77777777" w:rsidR="00A97810" w:rsidRDefault="00000000">
      <w:pPr>
        <w:spacing w:before="200" w:line="260" w:lineRule="atLeast"/>
        <w:jc w:val="both"/>
      </w:pPr>
      <w:r>
        <w:rPr>
          <w:rFonts w:ascii="Arial" w:eastAsia="Arial" w:hAnsi="Arial" w:cs="Arial"/>
          <w:color w:val="000000"/>
          <w:sz w:val="20"/>
        </w:rPr>
        <w:t>Organic Acids Market Expected to Reach $29,197 Million, Globally, by 2023PORTLAND, OREGON, UNITED STATES, May 15, 2023 /einpresswire.com / -- rganic Acids Market Report, published by Allied Market Research, projects that the global market was valued $16,837 million in 2016, and is projected to reach $29,197 million by 2023, growing at a CAGR of 8.3% from 2017 to 2023. The acetic acid segment held approximately one-third of the total market share in 2016.</w:t>
      </w:r>
    </w:p>
    <w:p w14:paraId="246481EE" w14:textId="77777777" w:rsidR="00A97810" w:rsidRDefault="00000000">
      <w:pPr>
        <w:spacing w:before="200" w:line="260" w:lineRule="atLeast"/>
        <w:jc w:val="both"/>
      </w:pPr>
      <w:r>
        <w:rPr>
          <w:rFonts w:ascii="Arial" w:eastAsia="Arial" w:hAnsi="Arial" w:cs="Arial"/>
          <w:color w:val="000000"/>
          <w:sz w:val="20"/>
        </w:rPr>
        <w:t>Access Full Summary at:</w:t>
      </w:r>
    </w:p>
    <w:p w14:paraId="3ED9571C" w14:textId="77777777" w:rsidR="00A97810" w:rsidRDefault="00000000">
      <w:pPr>
        <w:spacing w:line="260" w:lineRule="atLeast"/>
        <w:jc w:val="both"/>
      </w:pPr>
      <w:r>
        <w:rPr>
          <w:rFonts w:ascii="Arial" w:eastAsia="Arial" w:hAnsi="Arial" w:cs="Arial"/>
          <w:color w:val="000000"/>
          <w:sz w:val="20"/>
        </w:rPr>
        <w:t>Organic acids are compounds that possess a carbon atom in its structure and have a molecular formula RCOOH. Citric acid, acetic acid, lactic acid, tartaric acid, malic acid, gluconic acid, propionic acid, and fumaric acid are some of the organic acids used widely in end-use applications such as during formation of drugs, textiles, and adhesives. These acids are produced commercially either by chemical synthesis or from agro-industrial residues. However, fermentation processes are the most commonly used methods. Furthermore, organic acids of tricarboxylic acid cycle can be produced in high yields in microbiological processes.</w:t>
      </w:r>
    </w:p>
    <w:p w14:paraId="32EFAA3C" w14:textId="77777777" w:rsidR="00A97810" w:rsidRDefault="00000000">
      <w:pPr>
        <w:spacing w:before="200" w:line="260" w:lineRule="atLeast"/>
        <w:jc w:val="both"/>
      </w:pPr>
      <w:r>
        <w:rPr>
          <w:rFonts w:ascii="Arial" w:eastAsia="Arial" w:hAnsi="Arial" w:cs="Arial"/>
          <w:color w:val="000000"/>
          <w:sz w:val="20"/>
        </w:rPr>
        <w:t xml:space="preserve">Presently, the global organic acids market witnesses numerous opportunities, owing to rapid increase in development of food &amp; beverage industry in Asia-Pacific and LAMEA. The decline in oil prices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bio-fuel process have stimulated the production of multiple organic acids from biomass as coproducts. This drives the market growth as biomass acts as a renewable source for organic acids production, thereby leveraging the cost of fuels for the production of organic acids. Moreover, increase in demand for bio-based organic acids has led to a surge in investment for R&amp;D activities in the market.</w:t>
      </w:r>
    </w:p>
    <w:p w14:paraId="2F628A34" w14:textId="77777777" w:rsidR="00A97810" w:rsidRDefault="00000000">
      <w:pPr>
        <w:spacing w:line="260" w:lineRule="atLeast"/>
        <w:jc w:val="both"/>
      </w:pPr>
      <w:r>
        <w:rPr>
          <w:rFonts w:ascii="Arial" w:eastAsia="Arial" w:hAnsi="Arial" w:cs="Arial"/>
          <w:color w:val="000000"/>
          <w:sz w:val="20"/>
        </w:rPr>
        <w:lastRenderedPageBreak/>
        <w:t>Acetic acid accounted for almost two-third share, in terms of volume, in 2016, owing to increase in demand for acetic acids for preservation of food items. In addition, acetic acids are being increasingly employed in meat and poultry production in the form of sodium lactate to extend shelf life, control pathogenic bacteria in food, improve water binding capacity, and reduce sodium content.</w:t>
      </w:r>
    </w:p>
    <w:p w14:paraId="725CAE86" w14:textId="77777777" w:rsidR="00A97810" w:rsidRDefault="00000000">
      <w:pPr>
        <w:spacing w:line="260" w:lineRule="atLeast"/>
        <w:jc w:val="both"/>
      </w:pPr>
      <w:r>
        <w:rPr>
          <w:rFonts w:ascii="Arial" w:eastAsia="Arial" w:hAnsi="Arial" w:cs="Arial"/>
          <w:color w:val="000000"/>
          <w:sz w:val="20"/>
        </w:rPr>
        <w:t>Key Findings of the Organic Acids Market Study:</w:t>
      </w:r>
    </w:p>
    <w:p w14:paraId="68A04F60" w14:textId="77777777" w:rsidR="00A97810" w:rsidRDefault="00000000">
      <w:pPr>
        <w:spacing w:line="260" w:lineRule="atLeast"/>
        <w:jc w:val="both"/>
      </w:pPr>
      <w:r>
        <w:rPr>
          <w:rFonts w:ascii="Arial" w:eastAsia="Arial" w:hAnsi="Arial" w:cs="Arial"/>
          <w:color w:val="000000"/>
          <w:sz w:val="20"/>
        </w:rPr>
        <w:t>. In terms of value, the succinic acid segment is anticipated to show the highest growth rate of 29% during the analysis period.</w:t>
      </w:r>
    </w:p>
    <w:p w14:paraId="69120A16" w14:textId="77777777" w:rsidR="00A97810" w:rsidRDefault="00000000">
      <w:pPr>
        <w:spacing w:line="260" w:lineRule="atLeast"/>
        <w:jc w:val="both"/>
      </w:pPr>
      <w:r>
        <w:rPr>
          <w:rFonts w:ascii="Arial" w:eastAsia="Arial" w:hAnsi="Arial" w:cs="Arial"/>
          <w:color w:val="000000"/>
          <w:sz w:val="20"/>
        </w:rPr>
        <w:t>. Asia-Pacific is projected to maintain its lead throughout 2023, growing at a CAGR of 7.1%, in terms of value.</w:t>
      </w:r>
    </w:p>
    <w:p w14:paraId="7419E3A0" w14:textId="77777777" w:rsidR="00A97810" w:rsidRDefault="00000000">
      <w:pPr>
        <w:spacing w:line="260" w:lineRule="atLeast"/>
        <w:jc w:val="both"/>
      </w:pPr>
      <w:r>
        <w:rPr>
          <w:rFonts w:ascii="Arial" w:eastAsia="Arial" w:hAnsi="Arial" w:cs="Arial"/>
          <w:color w:val="000000"/>
          <w:sz w:val="20"/>
        </w:rPr>
        <w:t>. Agro &amp; industrial waste segment occupied approximately one-fifth of the total market in 2016.</w:t>
      </w:r>
    </w:p>
    <w:p w14:paraId="203E7813" w14:textId="77777777" w:rsidR="00A97810" w:rsidRDefault="00000000">
      <w:pPr>
        <w:spacing w:line="260" w:lineRule="atLeast"/>
        <w:jc w:val="both"/>
      </w:pPr>
      <w:r>
        <w:rPr>
          <w:rFonts w:ascii="Arial" w:eastAsia="Arial" w:hAnsi="Arial" w:cs="Arial"/>
          <w:color w:val="000000"/>
          <w:sz w:val="20"/>
        </w:rPr>
        <w:t>. Germany occupied nearly one-fourth of the total Europe organic acids market in 2016.</w:t>
      </w:r>
    </w:p>
    <w:p w14:paraId="179129A0" w14:textId="77777777" w:rsidR="00A97810" w:rsidRDefault="00000000">
      <w:pPr>
        <w:spacing w:line="260" w:lineRule="atLeast"/>
        <w:jc w:val="both"/>
      </w:pPr>
      <w:r>
        <w:rPr>
          <w:rFonts w:ascii="Arial" w:eastAsia="Arial" w:hAnsi="Arial" w:cs="Arial"/>
          <w:color w:val="000000"/>
          <w:sz w:val="20"/>
        </w:rPr>
        <w:t>. In terms of value, China is expected to grow at a CAGR of 6.5% from 2017 to 2023.</w:t>
      </w:r>
    </w:p>
    <w:p w14:paraId="36F6A5DC" w14:textId="77777777" w:rsidR="00A97810" w:rsidRDefault="00000000">
      <w:pPr>
        <w:spacing w:line="260" w:lineRule="atLeast"/>
        <w:jc w:val="both"/>
      </w:pPr>
      <w:r>
        <w:rPr>
          <w:rFonts w:ascii="Arial" w:eastAsia="Arial" w:hAnsi="Arial" w:cs="Arial"/>
          <w:color w:val="000000"/>
          <w:sz w:val="20"/>
        </w:rPr>
        <w:t>In 2016, Asia-Pacific accounted for nearly half of the total organic acids market, and is expected to continue this trend, due to increase in demand for organic acids in the manufacture of drugs and oil &amp; gas industries for corrosion resistance, specifically in China, India, Japan, Brazil, and other developing countries.</w:t>
      </w:r>
    </w:p>
    <w:p w14:paraId="2F45AE62" w14:textId="77777777" w:rsidR="00A97810" w:rsidRDefault="00000000">
      <w:pPr>
        <w:spacing w:line="260" w:lineRule="atLeast"/>
        <w:jc w:val="both"/>
      </w:pPr>
      <w:r>
        <w:rPr>
          <w:rFonts w:ascii="Arial" w:eastAsia="Arial" w:hAnsi="Arial" w:cs="Arial"/>
          <w:color w:val="000000"/>
          <w:sz w:val="20"/>
        </w:rPr>
        <w:t>The major companies profiled in the report include BASF SE, Cargill, Inc., The Dow Chemical Company, Eastman Chemical Company, Myriant Corporation, Calanese Corporation, Archer Daniels Midland Company, Henan Jindan Lactic Acid Technology Co. Ltd., Tate &amp; Lyle Plc., and E. I. Du Pont De Nemours and Company.</w:t>
      </w:r>
    </w:p>
    <w:p w14:paraId="1F3FA7B1" w14:textId="77777777" w:rsidR="00A97810" w:rsidRDefault="00000000">
      <w:pPr>
        <w:spacing w:line="260" w:lineRule="atLeast"/>
        <w:jc w:val="both"/>
      </w:pPr>
      <w:r>
        <w:rPr>
          <w:rFonts w:ascii="Arial" w:eastAsia="Arial" w:hAnsi="Arial" w:cs="Arial"/>
          <w:color w:val="000000"/>
          <w:sz w:val="20"/>
        </w:rPr>
        <w:t>About Us:</w:t>
      </w:r>
    </w:p>
    <w:p w14:paraId="6810ECB8" w14:textId="77777777" w:rsidR="00A97810" w:rsidRDefault="00000000">
      <w:pPr>
        <w:spacing w:line="260" w:lineRule="atLeast"/>
        <w:jc w:val="both"/>
      </w:pPr>
      <w:r>
        <w:rPr>
          <w:rFonts w:ascii="Arial" w:eastAsia="Arial" w:hAnsi="Arial" w:cs="Arial"/>
          <w:color w:val="000000"/>
          <w:sz w:val="20"/>
        </w:rPr>
        <w:t>Allied Market Research (AMR) is a full-service market research and business-consulting wing of Allied Analytics LLP based in Portland, Oregon. Allied Market Research provides global enterprises as well as medium and small businesses with unmatched quality of "Market Research Reports" and "Business Intelligence Solutions." AMR has a targeted view to provide business insights and consulting to assist its clients to make strategic business decisions and achieve sustainable growth in their respective market domain.</w:t>
      </w:r>
    </w:p>
    <w:p w14:paraId="6C562A41" w14:textId="77777777" w:rsidR="00A97810" w:rsidRDefault="00000000">
      <w:pPr>
        <w:spacing w:line="260" w:lineRule="atLeast"/>
        <w:jc w:val="both"/>
      </w:pPr>
      <w:r>
        <w:rPr>
          <w:rFonts w:ascii="Arial" w:eastAsia="Arial" w:hAnsi="Arial" w:cs="Arial"/>
          <w:color w:val="000000"/>
          <w:sz w:val="20"/>
        </w:rPr>
        <w:t>Pawan Kumar, the CEO of Allied Market Research, is leading the organization toward providing high-quality data and insights. We are in professional corporate relations with various companies and this helps us in digging out market data that helps us generate accurate research data tables and confirms utmost accuracy in our market forecasting. Each and every data presented in the reports published by us is extracted through primary interviews with top officials from leading companies of domain concerned. Our secondary data procurement methodology includes deep online and offline research and discussion with knowledgeable professionals and analysts in the industry.</w:t>
      </w:r>
    </w:p>
    <w:p w14:paraId="409FF088" w14:textId="77777777" w:rsidR="00A97810" w:rsidRDefault="00000000">
      <w:pPr>
        <w:spacing w:line="260" w:lineRule="atLeast"/>
        <w:jc w:val="both"/>
      </w:pPr>
      <w:r>
        <w:rPr>
          <w:rFonts w:ascii="Arial" w:eastAsia="Arial" w:hAnsi="Arial" w:cs="Arial"/>
          <w:color w:val="000000"/>
          <w:sz w:val="20"/>
        </w:rPr>
        <w:t>David Correa</w:t>
      </w:r>
    </w:p>
    <w:p w14:paraId="52DB610E" w14:textId="77777777" w:rsidR="00A97810" w:rsidRDefault="00000000">
      <w:pPr>
        <w:spacing w:line="260" w:lineRule="atLeast"/>
        <w:jc w:val="both"/>
      </w:pPr>
      <w:r>
        <w:rPr>
          <w:rFonts w:ascii="Arial" w:eastAsia="Arial" w:hAnsi="Arial" w:cs="Arial"/>
          <w:color w:val="000000"/>
          <w:sz w:val="20"/>
        </w:rPr>
        <w:t>Allied Analytics LLP</w:t>
      </w:r>
    </w:p>
    <w:p w14:paraId="45273326" w14:textId="77777777" w:rsidR="00A97810" w:rsidRDefault="00000000">
      <w:pPr>
        <w:spacing w:line="260" w:lineRule="atLeast"/>
        <w:jc w:val="both"/>
      </w:pPr>
      <w:r>
        <w:rPr>
          <w:rFonts w:ascii="Arial" w:eastAsia="Arial" w:hAnsi="Arial" w:cs="Arial"/>
          <w:color w:val="000000"/>
          <w:sz w:val="20"/>
        </w:rPr>
        <w:t>+ +1-800-792-5285</w:t>
      </w:r>
    </w:p>
    <w:p w14:paraId="0BE20336" w14:textId="77777777" w:rsidR="00A97810" w:rsidRDefault="00000000">
      <w:pPr>
        <w:spacing w:line="260" w:lineRule="atLeast"/>
        <w:jc w:val="both"/>
      </w:pPr>
      <w:r>
        <w:rPr>
          <w:rFonts w:ascii="Arial" w:eastAsia="Arial" w:hAnsi="Arial" w:cs="Arial"/>
          <w:color w:val="000000"/>
          <w:sz w:val="20"/>
        </w:rPr>
        <w:t>email us here</w:t>
      </w:r>
    </w:p>
    <w:p w14:paraId="78A1F040" w14:textId="77777777" w:rsidR="00A97810" w:rsidRDefault="00000000">
      <w:pPr>
        <w:spacing w:line="260" w:lineRule="atLeast"/>
        <w:jc w:val="both"/>
      </w:pPr>
      <w:r>
        <w:rPr>
          <w:rFonts w:ascii="Arial" w:eastAsia="Arial" w:hAnsi="Arial" w:cs="Arial"/>
          <w:color w:val="000000"/>
          <w:sz w:val="20"/>
        </w:rPr>
        <w:t>MENAFN15052023003118003196ID1106242582</w:t>
      </w:r>
    </w:p>
    <w:p w14:paraId="778ACBF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15, 2023</w:t>
      </w:r>
    </w:p>
    <w:p w14:paraId="22BEF721" w14:textId="77777777" w:rsidR="00A97810" w:rsidRDefault="00A97810"/>
    <w:p w14:paraId="131B7C57" w14:textId="77777777" w:rsidR="00A97810" w:rsidRDefault="00000000">
      <w:pPr>
        <w:ind w:left="200"/>
        <w:sectPr w:rsidR="00A97810">
          <w:type w:val="continuous"/>
          <w:pgSz w:w="12240" w:h="15840"/>
          <w:pgMar w:top="840" w:right="1000" w:bottom="840" w:left="1000" w:header="400" w:footer="400" w:gutter="0"/>
          <w:cols w:space="720"/>
        </w:sectPr>
      </w:pPr>
      <w:r>
        <w:br/>
      </w:r>
      <w:r>
        <w:pict w14:anchorId="0E06B619">
          <v:line id="_x0000_s2308"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207DD6CC" w14:textId="77777777" w:rsidR="00A97810" w:rsidRDefault="00A97810">
      <w:pPr>
        <w:sectPr w:rsidR="00A97810">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gutter="0"/>
          <w:cols w:space="720"/>
          <w:titlePg/>
        </w:sectPr>
      </w:pPr>
    </w:p>
    <w:p w14:paraId="16A604A3" w14:textId="77777777" w:rsidR="00A97810" w:rsidRDefault="00A97810">
      <w:bookmarkStart w:id="150" w:name="Bookmark_76"/>
      <w:bookmarkEnd w:id="150"/>
    </w:p>
    <w:p w14:paraId="7A0CA15A" w14:textId="77777777" w:rsidR="00A97810" w:rsidRDefault="00000000">
      <w:r>
        <w:pict w14:anchorId="32848A44">
          <v:shape id="_x0000_i1130" type="#_x0000_t75" alt="LexisNexis®" style="width:148pt;height:30pt">
            <v:imagedata r:id="rId7" o:title=""/>
          </v:shape>
        </w:pict>
      </w:r>
      <w:r>
        <w:cr/>
      </w:r>
    </w:p>
    <w:p w14:paraId="5196E61E" w14:textId="77777777" w:rsidR="00A97810" w:rsidRDefault="00000000">
      <w:pPr>
        <w:spacing w:before="240" w:after="200" w:line="340" w:lineRule="atLeast"/>
        <w:jc w:val="center"/>
        <w:outlineLvl w:val="0"/>
        <w:rPr>
          <w:rFonts w:ascii="Arial" w:hAnsi="Arial" w:cs="Arial"/>
          <w:b/>
          <w:bCs/>
          <w:kern w:val="32"/>
          <w:sz w:val="32"/>
          <w:szCs w:val="32"/>
        </w:rPr>
      </w:pPr>
      <w:hyperlink r:id="rId1001" w:history="1">
        <w:r>
          <w:rPr>
            <w:rFonts w:ascii="Arial" w:eastAsia="Arial" w:hAnsi="Arial" w:cs="Arial"/>
            <w:b/>
            <w:bCs/>
            <w:i/>
            <w:color w:val="0077CC"/>
            <w:kern w:val="32"/>
            <w:sz w:val="28"/>
            <w:szCs w:val="32"/>
            <w:u w:val="single"/>
            <w:shd w:val="clear" w:color="auto" w:fill="FFFFFF"/>
          </w:rPr>
          <w:t xml:space="preserve">Impact Of GST On </w:t>
        </w:r>
      </w:hyperlink>
      <w:hyperlink r:id="rId1002" w:history="1">
        <w:r>
          <w:rPr>
            <w:rFonts w:ascii="Arial" w:eastAsia="Arial" w:hAnsi="Arial" w:cs="Arial"/>
            <w:b/>
            <w:bCs/>
            <w:i/>
            <w:color w:val="0077CC"/>
            <w:kern w:val="32"/>
            <w:sz w:val="28"/>
            <w:szCs w:val="32"/>
            <w:u w:val="single"/>
            <w:shd w:val="clear" w:color="auto" w:fill="FFFFFF"/>
          </w:rPr>
          <w:t>Startups</w:t>
        </w:r>
      </w:hyperlink>
    </w:p>
    <w:p w14:paraId="2506E072" w14:textId="77777777" w:rsidR="00A97810" w:rsidRDefault="00000000">
      <w:pPr>
        <w:spacing w:before="120" w:line="260" w:lineRule="atLeast"/>
        <w:jc w:val="center"/>
      </w:pPr>
      <w:r>
        <w:rPr>
          <w:rFonts w:ascii="Arial" w:eastAsia="Arial" w:hAnsi="Arial" w:cs="Arial"/>
          <w:color w:val="000000"/>
          <w:sz w:val="20"/>
        </w:rPr>
        <w:t>Business World</w:t>
      </w:r>
    </w:p>
    <w:p w14:paraId="13DD3D33" w14:textId="77777777" w:rsidR="00A97810" w:rsidRDefault="00000000">
      <w:pPr>
        <w:spacing w:before="120" w:line="260" w:lineRule="atLeast"/>
        <w:jc w:val="center"/>
      </w:pPr>
      <w:r>
        <w:rPr>
          <w:rFonts w:ascii="Arial" w:eastAsia="Arial" w:hAnsi="Arial" w:cs="Arial"/>
          <w:color w:val="000000"/>
          <w:sz w:val="20"/>
        </w:rPr>
        <w:t>July 7, 2018</w:t>
      </w:r>
    </w:p>
    <w:p w14:paraId="29818174" w14:textId="77777777" w:rsidR="00A97810" w:rsidRDefault="00A97810">
      <w:pPr>
        <w:spacing w:line="240" w:lineRule="atLeast"/>
        <w:jc w:val="both"/>
      </w:pPr>
    </w:p>
    <w:p w14:paraId="68501442" w14:textId="77777777" w:rsidR="00A97810"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63260F00"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868 words</w:t>
      </w:r>
    </w:p>
    <w:p w14:paraId="461A69D6"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Vishal Raheja</w:t>
      </w:r>
    </w:p>
    <w:p w14:paraId="7E5B13BA" w14:textId="77777777" w:rsidR="00A97810" w:rsidRDefault="00000000">
      <w:pPr>
        <w:keepNext/>
        <w:spacing w:before="240" w:line="340" w:lineRule="atLeast"/>
      </w:pPr>
      <w:bookmarkStart w:id="151" w:name="Body_74"/>
      <w:bookmarkEnd w:id="151"/>
      <w:r>
        <w:rPr>
          <w:rFonts w:ascii="Arial" w:eastAsia="Arial" w:hAnsi="Arial" w:cs="Arial"/>
          <w:b/>
          <w:color w:val="000000"/>
          <w:sz w:val="28"/>
        </w:rPr>
        <w:t>Body</w:t>
      </w:r>
    </w:p>
    <w:p w14:paraId="0710B05F" w14:textId="77777777" w:rsidR="00A97810" w:rsidRDefault="00000000">
      <w:pPr>
        <w:spacing w:line="60" w:lineRule="exact"/>
      </w:pPr>
      <w:r>
        <w:pict w14:anchorId="21B91A7D">
          <v:line id="_x0000_s2310" style="position:absolute;z-index:251817984" from="0,2pt" to="512pt,2pt" strokecolor="#009ddb" strokeweight="2pt">
            <w10:wrap type="topAndBottom"/>
          </v:line>
        </w:pict>
      </w:r>
    </w:p>
    <w:p w14:paraId="264AF246" w14:textId="77777777" w:rsidR="00A97810" w:rsidRDefault="00A97810"/>
    <w:p w14:paraId="243D1F07" w14:textId="77777777" w:rsidR="00A97810" w:rsidRDefault="00000000">
      <w:pPr>
        <w:spacing w:before="200" w:line="260" w:lineRule="atLeast"/>
        <w:jc w:val="both"/>
      </w:pPr>
      <w:r>
        <w:rPr>
          <w:rFonts w:ascii="Arial" w:eastAsia="Arial" w:hAnsi="Arial" w:cs="Arial"/>
          <w:color w:val="000000"/>
          <w:sz w:val="20"/>
        </w:rPr>
        <w:t>A decade ago, we may not be aware of the word '</w:t>
      </w:r>
      <w:r>
        <w:rPr>
          <w:rFonts w:ascii="Arial" w:eastAsia="Arial" w:hAnsi="Arial" w:cs="Arial"/>
          <w:b/>
          <w:i/>
          <w:color w:val="000000"/>
          <w:sz w:val="20"/>
          <w:u w:val="single"/>
        </w:rPr>
        <w:t>Startup</w:t>
      </w:r>
      <w:r>
        <w:rPr>
          <w:rFonts w:ascii="Arial" w:eastAsia="Arial" w:hAnsi="Arial" w:cs="Arial"/>
          <w:color w:val="000000"/>
          <w:sz w:val="20"/>
        </w:rPr>
        <w:t xml:space="preserve">' but now it has become one of the most searched keywords on search engines. </w:t>
      </w:r>
      <w:r>
        <w:rPr>
          <w:rFonts w:ascii="Arial" w:eastAsia="Arial" w:hAnsi="Arial" w:cs="Arial"/>
          <w:b/>
          <w:i/>
          <w:color w:val="000000"/>
          <w:sz w:val="20"/>
          <w:u w:val="single"/>
        </w:rPr>
        <w:t>Startups</w:t>
      </w:r>
      <w:r>
        <w:rPr>
          <w:rFonts w:ascii="Arial" w:eastAsia="Arial" w:hAnsi="Arial" w:cs="Arial"/>
          <w:color w:val="000000"/>
          <w:sz w:val="20"/>
        </w:rPr>
        <w:t xml:space="preserve"> are usually small and initially financed or operated by a handful of founders. These companies offer a product or service that is not currently being offered elsewhere in the market, or that the founders believe is being offered in an inferior or unorganized manner. To nurture the </w:t>
      </w:r>
      <w:r>
        <w:rPr>
          <w:rFonts w:ascii="Arial" w:eastAsia="Arial" w:hAnsi="Arial" w:cs="Arial"/>
          <w:b/>
          <w:i/>
          <w:color w:val="000000"/>
          <w:sz w:val="20"/>
          <w:u w:val="single"/>
        </w:rPr>
        <w:t>start-up</w:t>
      </w:r>
      <w:r>
        <w:rPr>
          <w:rFonts w:ascii="Arial" w:eastAsia="Arial" w:hAnsi="Arial" w:cs="Arial"/>
          <w:color w:val="000000"/>
          <w:sz w:val="20"/>
        </w:rPr>
        <w:t xml:space="preserve"> entities, many new </w:t>
      </w:r>
      <w:r>
        <w:rPr>
          <w:rFonts w:ascii="Arial" w:eastAsia="Arial" w:hAnsi="Arial" w:cs="Arial"/>
          <w:b/>
          <w:i/>
          <w:color w:val="000000"/>
          <w:sz w:val="20"/>
          <w:u w:val="single"/>
        </w:rPr>
        <w:t>start-ups</w:t>
      </w:r>
      <w:r>
        <w:rPr>
          <w:rFonts w:ascii="Arial" w:eastAsia="Arial" w:hAnsi="Arial" w:cs="Arial"/>
          <w:color w:val="000000"/>
          <w:sz w:val="20"/>
        </w:rPr>
        <w:t xml:space="preserve"> have also emerged to incubate them. The incubators are must support the </w:t>
      </w:r>
      <w:r>
        <w:rPr>
          <w:rFonts w:ascii="Arial" w:eastAsia="Arial" w:hAnsi="Arial" w:cs="Arial"/>
          <w:b/>
          <w:i/>
          <w:color w:val="000000"/>
          <w:sz w:val="20"/>
          <w:u w:val="single"/>
        </w:rPr>
        <w:t>start-ups</w:t>
      </w:r>
      <w:r>
        <w:rPr>
          <w:rFonts w:ascii="Arial" w:eastAsia="Arial" w:hAnsi="Arial" w:cs="Arial"/>
          <w:color w:val="000000"/>
          <w:sz w:val="20"/>
        </w:rPr>
        <w:t xml:space="preserve"> in their initial phase. Though a </w:t>
      </w:r>
      <w:r>
        <w:rPr>
          <w:rFonts w:ascii="Arial" w:eastAsia="Arial" w:hAnsi="Arial" w:cs="Arial"/>
          <w:b/>
          <w:i/>
          <w:color w:val="000000"/>
          <w:sz w:val="20"/>
          <w:u w:val="single"/>
        </w:rPr>
        <w:t>start-up</w:t>
      </w:r>
      <w:r>
        <w:rPr>
          <w:rFonts w:ascii="Arial" w:eastAsia="Arial" w:hAnsi="Arial" w:cs="Arial"/>
          <w:color w:val="000000"/>
          <w:sz w:val="20"/>
        </w:rPr>
        <w:t xml:space="preserve"> may take years to generate the profit, they </w:t>
      </w:r>
      <w:r>
        <w:rPr>
          <w:rFonts w:ascii="Arial" w:eastAsia="Arial" w:hAnsi="Arial" w:cs="Arial"/>
          <w:b/>
          <w:i/>
          <w:color w:val="000000"/>
          <w:sz w:val="20"/>
          <w:u w:val="single"/>
        </w:rPr>
        <w:t>start</w:t>
      </w:r>
      <w:r>
        <w:rPr>
          <w:rFonts w:ascii="Arial" w:eastAsia="Arial" w:hAnsi="Arial" w:cs="Arial"/>
          <w:color w:val="000000"/>
          <w:sz w:val="20"/>
        </w:rPr>
        <w:t xml:space="preserve"> generating the revenue in initial years. </w:t>
      </w:r>
      <w:r>
        <w:rPr>
          <w:rFonts w:ascii="Arial" w:eastAsia="Arial" w:hAnsi="Arial" w:cs="Arial"/>
          <w:b/>
          <w:i/>
          <w:color w:val="000000"/>
          <w:sz w:val="20"/>
          <w:u w:val="single"/>
        </w:rPr>
        <w:t>Start-ups</w:t>
      </w:r>
      <w:r>
        <w:rPr>
          <w:rFonts w:ascii="Arial" w:eastAsia="Arial" w:hAnsi="Arial" w:cs="Arial"/>
          <w:color w:val="000000"/>
          <w:sz w:val="20"/>
        </w:rPr>
        <w:t xml:space="preserve"> may defer the payment of income-tax but they are liable to pay GST from the moment they cross the threshold limit (Rs 20 lakh or Rs 10 lakh as the case may be).</w:t>
      </w:r>
    </w:p>
    <w:p w14:paraId="57DC20D7" w14:textId="77777777" w:rsidR="00A97810" w:rsidRDefault="00A97810"/>
    <w:p w14:paraId="32E4B505" w14:textId="77777777" w:rsidR="00A97810" w:rsidRDefault="00000000">
      <w:pPr>
        <w:spacing w:before="200" w:line="260" w:lineRule="atLeast"/>
        <w:jc w:val="both"/>
      </w:pPr>
      <w:r>
        <w:rPr>
          <w:rFonts w:ascii="Arial" w:eastAsia="Arial" w:hAnsi="Arial" w:cs="Arial"/>
          <w:color w:val="000000"/>
          <w:sz w:val="20"/>
        </w:rPr>
        <w:t xml:space="preserve">On July 1, 2017, India witnessed its one of the biggest tax reforms since independence, Goods and Services Tax. The GST subsumed almost all the indirect taxes levied by the state government and the central government, i.e., VAT, Service-tax, Excise Duty, Octroi, etc. A very few exemptions have been given to the Industries from the levy of GST. Rather than specifying the goods or services which are subject to GST, the Govt. has issued a negative list of goods or services which are exempt from tax.  Thus, it has impacted almost all Industries, including </w:t>
      </w:r>
      <w:r>
        <w:rPr>
          <w:rFonts w:ascii="Arial" w:eastAsia="Arial" w:hAnsi="Arial" w:cs="Arial"/>
          <w:b/>
          <w:i/>
          <w:color w:val="000000"/>
          <w:sz w:val="20"/>
          <w:u w:val="single"/>
        </w:rPr>
        <w:t>start-ups</w:t>
      </w:r>
      <w:r>
        <w:rPr>
          <w:rFonts w:ascii="Arial" w:eastAsia="Arial" w:hAnsi="Arial" w:cs="Arial"/>
          <w:color w:val="000000"/>
          <w:sz w:val="20"/>
        </w:rPr>
        <w:t>.</w:t>
      </w:r>
    </w:p>
    <w:p w14:paraId="0B013D49" w14:textId="77777777" w:rsidR="00A97810" w:rsidRDefault="00A97810"/>
    <w:p w14:paraId="4998E366" w14:textId="77777777" w:rsidR="00A97810" w:rsidRDefault="00000000">
      <w:pPr>
        <w:spacing w:before="200" w:line="260" w:lineRule="atLeast"/>
        <w:jc w:val="both"/>
      </w:pPr>
      <w:r>
        <w:rPr>
          <w:rFonts w:ascii="Arial" w:eastAsia="Arial" w:hAnsi="Arial" w:cs="Arial"/>
          <w:color w:val="000000"/>
          <w:sz w:val="20"/>
        </w:rPr>
        <w:t xml:space="preserve">It is believed that India stands third as the Top Global Tech Innovation Leader and contribution of </w:t>
      </w:r>
      <w:r>
        <w:rPr>
          <w:rFonts w:ascii="Arial" w:eastAsia="Arial" w:hAnsi="Arial" w:cs="Arial"/>
          <w:b/>
          <w:i/>
          <w:color w:val="000000"/>
          <w:sz w:val="20"/>
          <w:u w:val="single"/>
        </w:rPr>
        <w:t>start-ups</w:t>
      </w:r>
      <w:r>
        <w:rPr>
          <w:rFonts w:ascii="Arial" w:eastAsia="Arial" w:hAnsi="Arial" w:cs="Arial"/>
          <w:color w:val="000000"/>
          <w:sz w:val="20"/>
        </w:rPr>
        <w:t xml:space="preserve"> in such tech innovation has played a vital role. It is expected that the numbers of new </w:t>
      </w:r>
      <w:r>
        <w:rPr>
          <w:rFonts w:ascii="Arial" w:eastAsia="Arial" w:hAnsi="Arial" w:cs="Arial"/>
          <w:b/>
          <w:i/>
          <w:color w:val="000000"/>
          <w:sz w:val="20"/>
          <w:u w:val="single"/>
        </w:rPr>
        <w:t>start-ups</w:t>
      </w:r>
      <w:r>
        <w:rPr>
          <w:rFonts w:ascii="Arial" w:eastAsia="Arial" w:hAnsi="Arial" w:cs="Arial"/>
          <w:color w:val="000000"/>
          <w:sz w:val="20"/>
        </w:rPr>
        <w:t xml:space="preserve"> shall increase in the coming years due to the benefits they could get from GST.</w:t>
      </w:r>
    </w:p>
    <w:p w14:paraId="09589DA5" w14:textId="77777777" w:rsidR="00A97810" w:rsidRDefault="00A97810"/>
    <w:p w14:paraId="27A47166" w14:textId="77777777" w:rsidR="00A97810" w:rsidRDefault="00000000">
      <w:pPr>
        <w:spacing w:before="200" w:line="260" w:lineRule="atLeast"/>
        <w:jc w:val="both"/>
      </w:pPr>
      <w:r>
        <w:rPr>
          <w:rFonts w:ascii="Arial" w:eastAsia="Arial" w:hAnsi="Arial" w:cs="Arial"/>
          <w:color w:val="000000"/>
          <w:sz w:val="20"/>
        </w:rPr>
        <w:t xml:space="preserve">With the rollout of GST, the </w:t>
      </w:r>
      <w:r>
        <w:rPr>
          <w:rFonts w:ascii="Arial" w:eastAsia="Arial" w:hAnsi="Arial" w:cs="Arial"/>
          <w:b/>
          <w:i/>
          <w:color w:val="000000"/>
          <w:sz w:val="20"/>
          <w:u w:val="single"/>
        </w:rPr>
        <w:t>startups</w:t>
      </w:r>
      <w:r>
        <w:rPr>
          <w:rFonts w:ascii="Arial" w:eastAsia="Arial" w:hAnsi="Arial" w:cs="Arial"/>
          <w:color w:val="000000"/>
          <w:sz w:val="20"/>
        </w:rPr>
        <w:t xml:space="preserve"> are now able to save their time, efforts and money which was earlier wasted in compliance with multiple state and central levies. In the new regime, they have to comply with just a single levy i.e. GST. Efforts and money saved from compliance can be channelized by the </w:t>
      </w:r>
      <w:r>
        <w:rPr>
          <w:rFonts w:ascii="Arial" w:eastAsia="Arial" w:hAnsi="Arial" w:cs="Arial"/>
          <w:b/>
          <w:i/>
          <w:color w:val="000000"/>
          <w:sz w:val="20"/>
          <w:u w:val="single"/>
        </w:rPr>
        <w:t>start-ups</w:t>
      </w:r>
      <w:r>
        <w:rPr>
          <w:rFonts w:ascii="Arial" w:eastAsia="Arial" w:hAnsi="Arial" w:cs="Arial"/>
          <w:color w:val="000000"/>
          <w:sz w:val="20"/>
        </w:rPr>
        <w:t xml:space="preserve"> in innovation in their core areas which will benefit them and nation.</w:t>
      </w:r>
    </w:p>
    <w:p w14:paraId="6A9F2135" w14:textId="77777777" w:rsidR="00A97810" w:rsidRDefault="00A97810"/>
    <w:p w14:paraId="75C9CF35" w14:textId="77777777" w:rsidR="00A97810" w:rsidRDefault="00000000">
      <w:pPr>
        <w:spacing w:before="200" w:line="260" w:lineRule="atLeast"/>
        <w:jc w:val="both"/>
      </w:pPr>
      <w:r>
        <w:rPr>
          <w:rFonts w:ascii="Arial" w:eastAsia="Arial" w:hAnsi="Arial" w:cs="Arial"/>
          <w:color w:val="000000"/>
          <w:sz w:val="20"/>
        </w:rPr>
        <w:t xml:space="preserve">The success ratio for new </w:t>
      </w:r>
      <w:r>
        <w:rPr>
          <w:rFonts w:ascii="Arial" w:eastAsia="Arial" w:hAnsi="Arial" w:cs="Arial"/>
          <w:b/>
          <w:i/>
          <w:color w:val="000000"/>
          <w:sz w:val="20"/>
          <w:u w:val="single"/>
        </w:rPr>
        <w:t>startups</w:t>
      </w:r>
      <w:r>
        <w:rPr>
          <w:rFonts w:ascii="Arial" w:eastAsia="Arial" w:hAnsi="Arial" w:cs="Arial"/>
          <w:color w:val="000000"/>
          <w:sz w:val="20"/>
        </w:rPr>
        <w:t xml:space="preserve"> is less than 1%. The reasons for such </w:t>
      </w:r>
      <w:r>
        <w:rPr>
          <w:rFonts w:ascii="Arial" w:eastAsia="Arial" w:hAnsi="Arial" w:cs="Arial"/>
          <w:b/>
          <w:i/>
          <w:color w:val="000000"/>
          <w:sz w:val="20"/>
          <w:u w:val="single"/>
        </w:rPr>
        <w:t>failure</w:t>
      </w:r>
      <w:r>
        <w:rPr>
          <w:rFonts w:ascii="Arial" w:eastAsia="Arial" w:hAnsi="Arial" w:cs="Arial"/>
          <w:color w:val="000000"/>
          <w:sz w:val="20"/>
        </w:rPr>
        <w:t xml:space="preserve"> could be attributed to various internal and external factors, inter-alia, shortage of funds for routine compliances and inaccessibility to tax professionals, etc. With GST rollout, the </w:t>
      </w:r>
      <w:r>
        <w:rPr>
          <w:rFonts w:ascii="Arial" w:eastAsia="Arial" w:hAnsi="Arial" w:cs="Arial"/>
          <w:b/>
          <w:i/>
          <w:color w:val="000000"/>
          <w:sz w:val="20"/>
          <w:u w:val="single"/>
        </w:rPr>
        <w:t>startups</w:t>
      </w:r>
      <w:r>
        <w:rPr>
          <w:rFonts w:ascii="Arial" w:eastAsia="Arial" w:hAnsi="Arial" w:cs="Arial"/>
          <w:color w:val="000000"/>
          <w:sz w:val="20"/>
        </w:rPr>
        <w:t xml:space="preserve"> find it much easier to comply due to the compliance friendly system which includes Composition Scheme, facility of online payment, simple forms across India etc. GST, </w:t>
      </w:r>
      <w:r>
        <w:rPr>
          <w:rFonts w:ascii="Arial" w:eastAsia="Arial" w:hAnsi="Arial" w:cs="Arial"/>
          <w:color w:val="000000"/>
          <w:sz w:val="20"/>
        </w:rPr>
        <w:lastRenderedPageBreak/>
        <w:t xml:space="preserve">therefore, helps </w:t>
      </w:r>
      <w:r>
        <w:rPr>
          <w:rFonts w:ascii="Arial" w:eastAsia="Arial" w:hAnsi="Arial" w:cs="Arial"/>
          <w:b/>
          <w:i/>
          <w:color w:val="000000"/>
          <w:sz w:val="20"/>
          <w:u w:val="single"/>
        </w:rPr>
        <w:t>startups</w:t>
      </w:r>
      <w:r>
        <w:rPr>
          <w:rFonts w:ascii="Arial" w:eastAsia="Arial" w:hAnsi="Arial" w:cs="Arial"/>
          <w:color w:val="000000"/>
          <w:sz w:val="20"/>
        </w:rPr>
        <w:t xml:space="preserve"> to focus on managing and expanding operations rather than on the tedious process of tax compliance.</w:t>
      </w:r>
    </w:p>
    <w:p w14:paraId="5A1F261A" w14:textId="77777777" w:rsidR="00A97810" w:rsidRDefault="00A97810"/>
    <w:p w14:paraId="7805AB67" w14:textId="77777777" w:rsidR="00A97810" w:rsidRDefault="00000000">
      <w:pPr>
        <w:spacing w:before="200" w:line="260" w:lineRule="atLeast"/>
        <w:jc w:val="both"/>
      </w:pPr>
      <w:r>
        <w:rPr>
          <w:rFonts w:ascii="Arial" w:eastAsia="Arial" w:hAnsi="Arial" w:cs="Arial"/>
          <w:color w:val="000000"/>
          <w:sz w:val="20"/>
        </w:rPr>
        <w:t xml:space="preserve">The GST has drastically reduced the delivery time of goods due to the removal of state barriers and similar rules in all the states for the movement of goods. The introduction of the e-way bill is expected to act as a catalyst for the even smoother movement of goods between states. This reduction of delivery time and the logistics cost will have a far-reaching impact on the </w:t>
      </w:r>
      <w:r>
        <w:rPr>
          <w:rFonts w:ascii="Arial" w:eastAsia="Arial" w:hAnsi="Arial" w:cs="Arial"/>
          <w:b/>
          <w:i/>
          <w:color w:val="000000"/>
          <w:sz w:val="20"/>
          <w:u w:val="single"/>
        </w:rPr>
        <w:t>startups</w:t>
      </w:r>
      <w:r>
        <w:rPr>
          <w:rFonts w:ascii="Arial" w:eastAsia="Arial" w:hAnsi="Arial" w:cs="Arial"/>
          <w:color w:val="000000"/>
          <w:sz w:val="20"/>
        </w:rPr>
        <w:t xml:space="preserve"> which involves delivery of goods.</w:t>
      </w:r>
    </w:p>
    <w:p w14:paraId="0C8D8735" w14:textId="77777777" w:rsidR="00A97810" w:rsidRDefault="00A97810"/>
    <w:p w14:paraId="2C88A83D" w14:textId="77777777" w:rsidR="00A97810" w:rsidRDefault="00000000">
      <w:pPr>
        <w:spacing w:before="200" w:line="260" w:lineRule="atLeast"/>
        <w:jc w:val="both"/>
      </w:pPr>
      <w:r>
        <w:rPr>
          <w:rFonts w:ascii="Arial" w:eastAsia="Arial" w:hAnsi="Arial" w:cs="Arial"/>
          <w:color w:val="000000"/>
          <w:sz w:val="20"/>
        </w:rPr>
        <w:t xml:space="preserve">Anything, which brings a change along with the benefits, brings a lot of other difficulties and problems which affected them adversely. Earlier, manufacturing units having a turnover of less than 1.5 crore did not have to pay any duty or get registration under excise. Now, under GST this threshold is drastically reduced to as low as 20 lakhs. This has brought many small </w:t>
      </w:r>
      <w:r>
        <w:rPr>
          <w:rFonts w:ascii="Arial" w:eastAsia="Arial" w:hAnsi="Arial" w:cs="Arial"/>
          <w:b/>
          <w:i/>
          <w:color w:val="000000"/>
          <w:sz w:val="20"/>
          <w:u w:val="single"/>
        </w:rPr>
        <w:t>start-ups</w:t>
      </w:r>
      <w:r>
        <w:rPr>
          <w:rFonts w:ascii="Arial" w:eastAsia="Arial" w:hAnsi="Arial" w:cs="Arial"/>
          <w:color w:val="000000"/>
          <w:sz w:val="20"/>
        </w:rPr>
        <w:t xml:space="preserve"> under the tax net, thereby impacting their bottom-line. The </w:t>
      </w:r>
      <w:r>
        <w:rPr>
          <w:rFonts w:ascii="Arial" w:eastAsia="Arial" w:hAnsi="Arial" w:cs="Arial"/>
          <w:b/>
          <w:i/>
          <w:color w:val="000000"/>
          <w:sz w:val="20"/>
          <w:u w:val="single"/>
        </w:rPr>
        <w:t>startups</w:t>
      </w:r>
      <w:r>
        <w:rPr>
          <w:rFonts w:ascii="Arial" w:eastAsia="Arial" w:hAnsi="Arial" w:cs="Arial"/>
          <w:color w:val="000000"/>
          <w:sz w:val="20"/>
        </w:rPr>
        <w:t xml:space="preserve"> that are into e-commerce are required to get registration even if their turnover is less than Rs 20 lakh, which is creating a need of more compliance </w:t>
      </w:r>
      <w:r>
        <w:rPr>
          <w:rFonts w:ascii="Arial" w:eastAsia="Arial" w:hAnsi="Arial" w:cs="Arial"/>
          <w:b/>
          <w:i/>
          <w:color w:val="000000"/>
          <w:sz w:val="20"/>
          <w:u w:val="single"/>
        </w:rPr>
        <w:t>startups</w:t>
      </w:r>
      <w:r>
        <w:rPr>
          <w:rFonts w:ascii="Arial" w:eastAsia="Arial" w:hAnsi="Arial" w:cs="Arial"/>
          <w:color w:val="000000"/>
          <w:sz w:val="20"/>
        </w:rPr>
        <w:t>.</w:t>
      </w:r>
    </w:p>
    <w:p w14:paraId="11AAF78B" w14:textId="77777777" w:rsidR="00A97810" w:rsidRDefault="00A97810"/>
    <w:p w14:paraId="66E738A1" w14:textId="77777777" w:rsidR="00A97810" w:rsidRDefault="00000000">
      <w:pPr>
        <w:spacing w:before="200" w:line="260" w:lineRule="atLeast"/>
        <w:jc w:val="both"/>
      </w:pPr>
      <w:r>
        <w:rPr>
          <w:rFonts w:ascii="Arial" w:eastAsia="Arial" w:hAnsi="Arial" w:cs="Arial"/>
          <w:color w:val="000000"/>
          <w:sz w:val="20"/>
        </w:rPr>
        <w:t xml:space="preserve">With the GSTroll out, it has become mandatory to upload invoices and make an e-way bill on a real-time basis which has overburdened the </w:t>
      </w:r>
      <w:r>
        <w:rPr>
          <w:rFonts w:ascii="Arial" w:eastAsia="Arial" w:hAnsi="Arial" w:cs="Arial"/>
          <w:b/>
          <w:i/>
          <w:color w:val="000000"/>
          <w:sz w:val="20"/>
          <w:u w:val="single"/>
        </w:rPr>
        <w:t>startups</w:t>
      </w:r>
      <w:r>
        <w:rPr>
          <w:rFonts w:ascii="Arial" w:eastAsia="Arial" w:hAnsi="Arial" w:cs="Arial"/>
          <w:color w:val="000000"/>
          <w:sz w:val="20"/>
        </w:rPr>
        <w:t xml:space="preserve"> to focus on the tax compliance regularly which ultimately affects their innovational capability. These compliances also mandate the requirement of extra manpower which ultimately leads to leakage of money from already financially poor </w:t>
      </w:r>
      <w:r>
        <w:rPr>
          <w:rFonts w:ascii="Arial" w:eastAsia="Arial" w:hAnsi="Arial" w:cs="Arial"/>
          <w:b/>
          <w:i/>
          <w:color w:val="000000"/>
          <w:sz w:val="20"/>
          <w:u w:val="single"/>
        </w:rPr>
        <w:t>startups</w:t>
      </w:r>
      <w:r>
        <w:rPr>
          <w:rFonts w:ascii="Arial" w:eastAsia="Arial" w:hAnsi="Arial" w:cs="Arial"/>
          <w:color w:val="000000"/>
          <w:sz w:val="20"/>
        </w:rPr>
        <w:t>.</w:t>
      </w:r>
    </w:p>
    <w:p w14:paraId="4F746DFA" w14:textId="77777777" w:rsidR="00A97810" w:rsidRDefault="00A97810"/>
    <w:p w14:paraId="40ABE277" w14:textId="77777777" w:rsidR="00A97810" w:rsidRDefault="00000000">
      <w:pPr>
        <w:spacing w:before="200" w:line="260" w:lineRule="atLeast"/>
        <w:jc w:val="both"/>
      </w:pPr>
      <w:r>
        <w:rPr>
          <w:rFonts w:ascii="Arial" w:eastAsia="Arial" w:hAnsi="Arial" w:cs="Arial"/>
          <w:color w:val="000000"/>
          <w:sz w:val="20"/>
        </w:rPr>
        <w:t xml:space="preserve">On a conclusive note, we can conclude that the GST has far-reaching impacts on the </w:t>
      </w:r>
      <w:r>
        <w:rPr>
          <w:rFonts w:ascii="Arial" w:eastAsia="Arial" w:hAnsi="Arial" w:cs="Arial"/>
          <w:b/>
          <w:i/>
          <w:color w:val="000000"/>
          <w:sz w:val="20"/>
          <w:u w:val="single"/>
        </w:rPr>
        <w:t>startups</w:t>
      </w:r>
      <w:r>
        <w:rPr>
          <w:rFonts w:ascii="Arial" w:eastAsia="Arial" w:hAnsi="Arial" w:cs="Arial"/>
          <w:color w:val="000000"/>
          <w:sz w:val="20"/>
        </w:rPr>
        <w:t xml:space="preserve"> and the benefits certainly outweigh the negative impacts it has caused to the </w:t>
      </w:r>
      <w:r>
        <w:rPr>
          <w:rFonts w:ascii="Arial" w:eastAsia="Arial" w:hAnsi="Arial" w:cs="Arial"/>
          <w:b/>
          <w:i/>
          <w:color w:val="000000"/>
          <w:sz w:val="20"/>
          <w:u w:val="single"/>
        </w:rPr>
        <w:t>startups</w:t>
      </w:r>
      <w:r>
        <w:rPr>
          <w:rFonts w:ascii="Arial" w:eastAsia="Arial" w:hAnsi="Arial" w:cs="Arial"/>
          <w:color w:val="000000"/>
          <w:sz w:val="20"/>
        </w:rPr>
        <w:t xml:space="preserve">. Further, it is recommended that the Government should take more steps with the introduction of various special measure or exemptions for the innovative </w:t>
      </w:r>
      <w:r>
        <w:rPr>
          <w:rFonts w:ascii="Arial" w:eastAsia="Arial" w:hAnsi="Arial" w:cs="Arial"/>
          <w:b/>
          <w:i/>
          <w:color w:val="000000"/>
          <w:sz w:val="20"/>
          <w:u w:val="single"/>
        </w:rPr>
        <w:t>startups</w:t>
      </w:r>
      <w:r>
        <w:rPr>
          <w:rFonts w:ascii="Arial" w:eastAsia="Arial" w:hAnsi="Arial" w:cs="Arial"/>
          <w:color w:val="000000"/>
          <w:sz w:val="20"/>
        </w:rPr>
        <w:t xml:space="preserve"> and the young entrepreneurs doing their business on an e-commerce platform. A relaxation in GST rate can also be provided for </w:t>
      </w:r>
      <w:r>
        <w:rPr>
          <w:rFonts w:ascii="Arial" w:eastAsia="Arial" w:hAnsi="Arial" w:cs="Arial"/>
          <w:b/>
          <w:i/>
          <w:color w:val="000000"/>
          <w:sz w:val="20"/>
          <w:u w:val="single"/>
        </w:rPr>
        <w:t>start-ups</w:t>
      </w:r>
      <w:r>
        <w:rPr>
          <w:rFonts w:ascii="Arial" w:eastAsia="Arial" w:hAnsi="Arial" w:cs="Arial"/>
          <w:color w:val="000000"/>
          <w:sz w:val="20"/>
        </w:rPr>
        <w:t xml:space="preserve"> like area-based exemptions existed in Excise to boost innovation in the country. The government can also make simpler rules for audit, accounts, tax deposition and return filing of the </w:t>
      </w:r>
      <w:r>
        <w:rPr>
          <w:rFonts w:ascii="Arial" w:eastAsia="Arial" w:hAnsi="Arial" w:cs="Arial"/>
          <w:b/>
          <w:i/>
          <w:color w:val="000000"/>
          <w:sz w:val="20"/>
          <w:u w:val="single"/>
        </w:rPr>
        <w:t>startups</w:t>
      </w:r>
      <w:r>
        <w:rPr>
          <w:rFonts w:ascii="Arial" w:eastAsia="Arial" w:hAnsi="Arial" w:cs="Arial"/>
          <w:color w:val="000000"/>
          <w:sz w:val="20"/>
        </w:rPr>
        <w:t xml:space="preserve"> to boost the </w:t>
      </w:r>
      <w:r>
        <w:rPr>
          <w:rFonts w:ascii="Arial" w:eastAsia="Arial" w:hAnsi="Arial" w:cs="Arial"/>
          <w:b/>
          <w:i/>
          <w:color w:val="000000"/>
          <w:sz w:val="20"/>
          <w:u w:val="single"/>
        </w:rPr>
        <w:t>startup</w:t>
      </w:r>
      <w:r>
        <w:rPr>
          <w:rFonts w:ascii="Arial" w:eastAsia="Arial" w:hAnsi="Arial" w:cs="Arial"/>
          <w:color w:val="000000"/>
          <w:sz w:val="20"/>
        </w:rPr>
        <w:t xml:space="preserve"> ecosystem and reduce the </w:t>
      </w:r>
      <w:r>
        <w:rPr>
          <w:rFonts w:ascii="Arial" w:eastAsia="Arial" w:hAnsi="Arial" w:cs="Arial"/>
          <w:b/>
          <w:i/>
          <w:color w:val="000000"/>
          <w:sz w:val="20"/>
          <w:u w:val="single"/>
        </w:rPr>
        <w:t>failure</w:t>
      </w:r>
      <w:r>
        <w:rPr>
          <w:rFonts w:ascii="Arial" w:eastAsia="Arial" w:hAnsi="Arial" w:cs="Arial"/>
          <w:color w:val="000000"/>
          <w:sz w:val="20"/>
        </w:rPr>
        <w:t xml:space="preserve"> rate of the </w:t>
      </w:r>
      <w:r>
        <w:rPr>
          <w:rFonts w:ascii="Arial" w:eastAsia="Arial" w:hAnsi="Arial" w:cs="Arial"/>
          <w:b/>
          <w:i/>
          <w:color w:val="000000"/>
          <w:sz w:val="20"/>
          <w:u w:val="single"/>
        </w:rPr>
        <w:t>startups</w:t>
      </w:r>
      <w:r>
        <w:rPr>
          <w:rFonts w:ascii="Arial" w:eastAsia="Arial" w:hAnsi="Arial" w:cs="Arial"/>
          <w:color w:val="000000"/>
          <w:sz w:val="20"/>
        </w:rPr>
        <w:t>.</w:t>
      </w:r>
    </w:p>
    <w:p w14:paraId="1D1BD67C" w14:textId="77777777" w:rsidR="00A97810" w:rsidRDefault="00000000">
      <w:pPr>
        <w:spacing w:before="200"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50001210" w14:textId="77777777" w:rsidR="00A97810" w:rsidRDefault="00000000">
      <w:pPr>
        <w:spacing w:before="200" w:line="260" w:lineRule="atLeast"/>
        <w:jc w:val="both"/>
      </w:pPr>
      <w:r>
        <w:rPr>
          <w:rFonts w:ascii="Arial" w:eastAsia="Arial" w:hAnsi="Arial" w:cs="Arial"/>
          <w:color w:val="000000"/>
          <w:sz w:val="20"/>
        </w:rPr>
        <w:t>The author is DGM GST, Taxmann</w:t>
      </w:r>
    </w:p>
    <w:p w14:paraId="2DC1C07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7, 2018</w:t>
      </w:r>
    </w:p>
    <w:p w14:paraId="7D004D3E" w14:textId="77777777" w:rsidR="00A97810" w:rsidRDefault="00A97810"/>
    <w:p w14:paraId="0FA04B72" w14:textId="77777777" w:rsidR="00A97810" w:rsidRDefault="00000000">
      <w:pPr>
        <w:ind w:left="200"/>
        <w:sectPr w:rsidR="00A97810">
          <w:type w:val="continuous"/>
          <w:pgSz w:w="12240" w:h="15840"/>
          <w:pgMar w:top="840" w:right="1000" w:bottom="840" w:left="1000" w:header="400" w:footer="400" w:gutter="0"/>
          <w:cols w:space="720"/>
        </w:sectPr>
      </w:pPr>
      <w:r>
        <w:br/>
      </w:r>
      <w:r>
        <w:pict w14:anchorId="5539E156">
          <v:line id="_x0000_s2311"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137B1B13" w14:textId="77777777" w:rsidR="00A97810" w:rsidRDefault="00A97810">
      <w:pPr>
        <w:sectPr w:rsidR="00A97810">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gutter="0"/>
          <w:cols w:space="720"/>
          <w:titlePg/>
        </w:sectPr>
      </w:pPr>
    </w:p>
    <w:p w14:paraId="74CA6664" w14:textId="77777777" w:rsidR="00A97810" w:rsidRDefault="00A97810">
      <w:bookmarkStart w:id="152" w:name="Bookmark_77"/>
      <w:bookmarkEnd w:id="152"/>
    </w:p>
    <w:p w14:paraId="13C6F6E7" w14:textId="77777777" w:rsidR="00A97810" w:rsidRDefault="00000000">
      <w:r>
        <w:pict w14:anchorId="2886755D">
          <v:shape id="_x0000_i1131" type="#_x0000_t75" alt="LexisNexis®" style="width:148pt;height:30pt">
            <v:imagedata r:id="rId7" o:title=""/>
          </v:shape>
        </w:pict>
      </w:r>
      <w:r>
        <w:cr/>
      </w:r>
    </w:p>
    <w:p w14:paraId="52FAB709" w14:textId="77777777" w:rsidR="00A97810" w:rsidRDefault="00000000">
      <w:pPr>
        <w:spacing w:before="240" w:after="200" w:line="340" w:lineRule="atLeast"/>
        <w:jc w:val="center"/>
        <w:outlineLvl w:val="0"/>
        <w:rPr>
          <w:rFonts w:ascii="Arial" w:hAnsi="Arial" w:cs="Arial"/>
          <w:b/>
          <w:bCs/>
          <w:kern w:val="32"/>
          <w:sz w:val="32"/>
          <w:szCs w:val="32"/>
        </w:rPr>
      </w:pPr>
      <w:hyperlink r:id="rId1009" w:history="1">
        <w:r>
          <w:rPr>
            <w:rFonts w:ascii="Arial" w:eastAsia="Arial" w:hAnsi="Arial" w:cs="Arial"/>
            <w:b/>
            <w:bCs/>
            <w:i/>
            <w:color w:val="0077CC"/>
            <w:kern w:val="32"/>
            <w:sz w:val="28"/>
            <w:szCs w:val="32"/>
            <w:u w:val="single"/>
            <w:shd w:val="clear" w:color="auto" w:fill="FFFFFF"/>
          </w:rPr>
          <w:t>Which airlines launched, failed or merged in 2021?</w:t>
        </w:r>
      </w:hyperlink>
    </w:p>
    <w:p w14:paraId="774CBA2B" w14:textId="77777777" w:rsidR="00A97810" w:rsidRDefault="00000000">
      <w:pPr>
        <w:spacing w:before="120" w:line="260" w:lineRule="atLeast"/>
        <w:jc w:val="center"/>
      </w:pPr>
      <w:r>
        <w:rPr>
          <w:rFonts w:ascii="Arial" w:eastAsia="Arial" w:hAnsi="Arial" w:cs="Arial"/>
          <w:color w:val="000000"/>
          <w:sz w:val="20"/>
        </w:rPr>
        <w:t>Flightglobal.com</w:t>
      </w:r>
    </w:p>
    <w:p w14:paraId="558F0505" w14:textId="77777777" w:rsidR="00A97810" w:rsidRDefault="00000000">
      <w:pPr>
        <w:spacing w:before="120" w:line="260" w:lineRule="atLeast"/>
        <w:jc w:val="center"/>
      </w:pPr>
      <w:r>
        <w:rPr>
          <w:rFonts w:ascii="Arial" w:eastAsia="Arial" w:hAnsi="Arial" w:cs="Arial"/>
          <w:color w:val="000000"/>
          <w:sz w:val="20"/>
        </w:rPr>
        <w:t>December 29, 2021 Wednesday</w:t>
      </w:r>
    </w:p>
    <w:p w14:paraId="6AC08554" w14:textId="77777777" w:rsidR="00A97810" w:rsidRDefault="00A97810">
      <w:pPr>
        <w:spacing w:line="240" w:lineRule="atLeast"/>
        <w:jc w:val="both"/>
      </w:pPr>
    </w:p>
    <w:p w14:paraId="76C7D2A9" w14:textId="77777777" w:rsidR="00A97810" w:rsidRDefault="00000000">
      <w:pPr>
        <w:spacing w:before="120" w:line="220" w:lineRule="atLeast"/>
      </w:pPr>
      <w:r>
        <w:br/>
      </w:r>
      <w:r>
        <w:rPr>
          <w:rFonts w:ascii="Arial" w:eastAsia="Arial" w:hAnsi="Arial" w:cs="Arial"/>
          <w:color w:val="000000"/>
          <w:sz w:val="16"/>
        </w:rPr>
        <w:t>Copyright 2021 DVV Media International Ltd All Rights Reserved</w:t>
      </w:r>
    </w:p>
    <w:p w14:paraId="6AE993DB" w14:textId="77777777" w:rsidR="00A97810" w:rsidRDefault="00000000">
      <w:pPr>
        <w:spacing w:before="120" w:line="220" w:lineRule="atLeast"/>
      </w:pPr>
      <w:r>
        <w:br/>
      </w:r>
      <w:r>
        <w:pict w14:anchorId="49513173">
          <v:shape id="_x0000_i1132" type="#_x0000_t75" style="width:47pt;height:12pt">
            <v:imagedata r:id="rId1010" o:title=""/>
          </v:shape>
        </w:pict>
      </w:r>
    </w:p>
    <w:p w14:paraId="1DDA1925"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 DEPTH</w:t>
      </w:r>
    </w:p>
    <w:p w14:paraId="5303592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3741 words</w:t>
      </w:r>
    </w:p>
    <w:p w14:paraId="428066FE"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Graham Dunn</w:t>
      </w:r>
    </w:p>
    <w:p w14:paraId="52FBE3BB"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One of the most counter-intuitive things about the pandemic for the airline sector has been that during the worst crisis the industry has ever faced, relatively few carriers have collapsed.</w:t>
      </w:r>
    </w:p>
    <w:p w14:paraId="245C6563" w14:textId="77777777" w:rsidR="00A97810" w:rsidRDefault="00000000">
      <w:pPr>
        <w:keepNext/>
        <w:spacing w:before="240" w:line="340" w:lineRule="atLeast"/>
      </w:pPr>
      <w:bookmarkStart w:id="153" w:name="Body_75"/>
      <w:bookmarkEnd w:id="153"/>
      <w:r>
        <w:rPr>
          <w:rFonts w:ascii="Arial" w:eastAsia="Arial" w:hAnsi="Arial" w:cs="Arial"/>
          <w:b/>
          <w:color w:val="000000"/>
          <w:sz w:val="28"/>
        </w:rPr>
        <w:t>Body</w:t>
      </w:r>
    </w:p>
    <w:p w14:paraId="07AA4263" w14:textId="77777777" w:rsidR="00A97810" w:rsidRDefault="00000000">
      <w:pPr>
        <w:spacing w:line="60" w:lineRule="exact"/>
      </w:pPr>
      <w:r>
        <w:pict w14:anchorId="4AE2D940">
          <v:line id="_x0000_s2314" style="position:absolute;z-index:251820032" from="0,2pt" to="512pt,2pt" strokecolor="#009ddb" strokeweight="2pt">
            <w10:wrap type="topAndBottom"/>
          </v:line>
        </w:pict>
      </w:r>
    </w:p>
    <w:p w14:paraId="29C18504" w14:textId="77777777" w:rsidR="00A97810" w:rsidRDefault="00A97810"/>
    <w:p w14:paraId="0018B503" w14:textId="77777777" w:rsidR="00A97810" w:rsidRDefault="00000000">
      <w:pPr>
        <w:spacing w:before="200" w:line="260" w:lineRule="atLeast"/>
        <w:jc w:val="both"/>
      </w:pPr>
      <w:r>
        <w:rPr>
          <w:rFonts w:ascii="Arial" w:eastAsia="Arial" w:hAnsi="Arial" w:cs="Arial"/>
          <w:color w:val="000000"/>
          <w:sz w:val="20"/>
        </w:rPr>
        <w:t>One of the most counter-intuitive things about the pandemic for the airline sector has been that during the worst crisis the industry has ever faced, relatively few carriers have collapsed.</w:t>
      </w:r>
    </w:p>
    <w:p w14:paraId="4EE4DD4D" w14:textId="77777777" w:rsidR="00A97810" w:rsidRDefault="00000000">
      <w:pPr>
        <w:spacing w:before="200" w:line="260" w:lineRule="atLeast"/>
        <w:jc w:val="both"/>
      </w:pPr>
      <w:r>
        <w:rPr>
          <w:rFonts w:ascii="Arial" w:eastAsia="Arial" w:hAnsi="Arial" w:cs="Arial"/>
          <w:color w:val="000000"/>
          <w:sz w:val="20"/>
        </w:rPr>
        <w:t>The safety blankets governments wrapped around their national carriers, together with the focus airlines have had on securing liquidity, have largely ensured operators have been able to survive the crisis. Where such support was not available, airlines have embarked on formal restructurings to gain the necessary breathing space.</w:t>
      </w:r>
    </w:p>
    <w:p w14:paraId="3D0AA911" w14:textId="77777777" w:rsidR="00A97810" w:rsidRDefault="00000000">
      <w:pPr>
        <w:spacing w:before="200" w:line="260" w:lineRule="atLeast"/>
        <w:jc w:val="both"/>
      </w:pPr>
      <w:r>
        <w:rPr>
          <w:rFonts w:ascii="Arial" w:eastAsia="Arial" w:hAnsi="Arial" w:cs="Arial"/>
          <w:color w:val="000000"/>
          <w:sz w:val="20"/>
        </w:rPr>
        <w:t>Source: ShutterstockAlitalia, which ceased operations in October after many years of financial struggles, was the biggest airline to fail in 2021</w:t>
      </w:r>
    </w:p>
    <w:p w14:paraId="5D04CD56" w14:textId="77777777" w:rsidR="00A97810" w:rsidRDefault="00000000">
      <w:pPr>
        <w:spacing w:before="200" w:line="260" w:lineRule="atLeast"/>
        <w:jc w:val="both"/>
      </w:pPr>
      <w:r>
        <w:rPr>
          <w:rFonts w:ascii="Arial" w:eastAsia="Arial" w:hAnsi="Arial" w:cs="Arial"/>
          <w:color w:val="000000"/>
          <w:sz w:val="20"/>
        </w:rPr>
        <w:t>Yet such has been the levels of network cuts and restructuring during the crisis, that the door has been left open for new entrants. While the pandemic has lowered some of the barriers to entry, namely accessing markets and resources, in most instances the new players were already projects in development, or emerged as direct replacements for failed operators.</w:t>
      </w:r>
    </w:p>
    <w:p w14:paraId="1C46461E" w14:textId="77777777" w:rsidR="00A97810" w:rsidRDefault="00000000">
      <w:pPr>
        <w:spacing w:before="200" w:line="260" w:lineRule="atLeast"/>
        <w:jc w:val="both"/>
      </w:pPr>
      <w:r>
        <w:rPr>
          <w:rFonts w:ascii="Arial" w:eastAsia="Arial" w:hAnsi="Arial" w:cs="Arial"/>
          <w:color w:val="000000"/>
          <w:sz w:val="20"/>
        </w:rPr>
        <w:t>Alitalia finishes Italian job</w:t>
      </w:r>
    </w:p>
    <w:p w14:paraId="4EFCB9A0" w14:textId="77777777" w:rsidR="00A97810" w:rsidRDefault="00000000">
      <w:pPr>
        <w:spacing w:before="200" w:line="260" w:lineRule="atLeast"/>
        <w:jc w:val="both"/>
      </w:pPr>
      <w:r>
        <w:rPr>
          <w:rFonts w:ascii="Arial" w:eastAsia="Arial" w:hAnsi="Arial" w:cs="Arial"/>
          <w:color w:val="000000"/>
          <w:sz w:val="20"/>
        </w:rPr>
        <w:t xml:space="preserve">The biggest airline </w:t>
      </w:r>
      <w:r>
        <w:rPr>
          <w:rFonts w:ascii="Arial" w:eastAsia="Arial" w:hAnsi="Arial" w:cs="Arial"/>
          <w:b/>
          <w:i/>
          <w:color w:val="000000"/>
          <w:sz w:val="20"/>
          <w:u w:val="single"/>
        </w:rPr>
        <w:t>failure</w:t>
      </w:r>
      <w:r>
        <w:rPr>
          <w:rFonts w:ascii="Arial" w:eastAsia="Arial" w:hAnsi="Arial" w:cs="Arial"/>
          <w:color w:val="000000"/>
          <w:sz w:val="20"/>
        </w:rPr>
        <w:t xml:space="preserve"> and </w:t>
      </w:r>
      <w:r>
        <w:rPr>
          <w:rFonts w:ascii="Arial" w:eastAsia="Arial" w:hAnsi="Arial" w:cs="Arial"/>
          <w:b/>
          <w:i/>
          <w:color w:val="000000"/>
          <w:sz w:val="20"/>
          <w:u w:val="single"/>
        </w:rPr>
        <w:t>start-up</w:t>
      </w:r>
      <w:r>
        <w:rPr>
          <w:rFonts w:ascii="Arial" w:eastAsia="Arial" w:hAnsi="Arial" w:cs="Arial"/>
          <w:color w:val="000000"/>
          <w:sz w:val="20"/>
        </w:rPr>
        <w:t xml:space="preserve"> during 2021 is one such example. In October Alitalia finally took its final drink in the last-chance saloon, to be replaced by ITA Airways.</w:t>
      </w:r>
    </w:p>
    <w:p w14:paraId="506A08F7" w14:textId="77777777" w:rsidR="00A97810" w:rsidRDefault="00000000">
      <w:pPr>
        <w:spacing w:before="200" w:line="260" w:lineRule="atLeast"/>
        <w:jc w:val="both"/>
      </w:pPr>
      <w:r>
        <w:rPr>
          <w:rFonts w:ascii="Arial" w:eastAsia="Arial" w:hAnsi="Arial" w:cs="Arial"/>
          <w:color w:val="000000"/>
          <w:sz w:val="20"/>
        </w:rPr>
        <w:t>Alitalia had spent much of the last decade struggling for sustainability since it last needed restructuring. Having relaunched in 2009 as a privately-owned carrier merged with Air One and with Air France-KLM as a strategic investor, it later ran aground when Etihad called time on its attempt to revamp the Italian carrier.</w:t>
      </w:r>
    </w:p>
    <w:p w14:paraId="0EE6BD68" w14:textId="77777777" w:rsidR="00A97810" w:rsidRDefault="00000000">
      <w:pPr>
        <w:spacing w:before="200" w:line="260" w:lineRule="atLeast"/>
        <w:jc w:val="both"/>
      </w:pPr>
      <w:r>
        <w:rPr>
          <w:rFonts w:ascii="Arial" w:eastAsia="Arial" w:hAnsi="Arial" w:cs="Arial"/>
          <w:color w:val="000000"/>
          <w:sz w:val="20"/>
        </w:rPr>
        <w:t>Source: ITA AirwaysIn December ITA Airways debuted its new livery on an ex-Alitalia Airbus A320</w:t>
      </w:r>
    </w:p>
    <w:p w14:paraId="44FCF1CF" w14:textId="77777777" w:rsidR="00A97810" w:rsidRDefault="00000000">
      <w:pPr>
        <w:spacing w:before="200" w:line="260" w:lineRule="atLeast"/>
        <w:jc w:val="both"/>
      </w:pPr>
      <w:r>
        <w:rPr>
          <w:rFonts w:ascii="Arial" w:eastAsia="Arial" w:hAnsi="Arial" w:cs="Arial"/>
          <w:color w:val="000000"/>
          <w:sz w:val="20"/>
        </w:rPr>
        <w:t>The airline’s challenges were underscored by it spending its last four years in administration, failing to secure new investment even before the pandemic rocked the airline sector.</w:t>
      </w:r>
    </w:p>
    <w:p w14:paraId="36D5606D" w14:textId="77777777" w:rsidR="00A97810" w:rsidRDefault="00000000">
      <w:pPr>
        <w:spacing w:before="200" w:line="260" w:lineRule="atLeast"/>
        <w:jc w:val="both"/>
      </w:pPr>
      <w:r>
        <w:rPr>
          <w:rFonts w:ascii="Arial" w:eastAsia="Arial" w:hAnsi="Arial" w:cs="Arial"/>
          <w:color w:val="000000"/>
          <w:sz w:val="20"/>
        </w:rPr>
        <w:lastRenderedPageBreak/>
        <w:t>Alitalia ceased flights on 15 October and was immediately replaced by ITA Airways. The latter marked a new slimmed down national carrier, complete with ambitions to reach breakeven by the third quarter of 2023 and to completely revamp its fleet with new Airbus aircraft. It had by the end of October joined SkyTeam, the global alliance Alitalia had been in for the last 20 years.</w:t>
      </w:r>
    </w:p>
    <w:p w14:paraId="32E1015A" w14:textId="77777777" w:rsidR="00A97810" w:rsidRDefault="00000000">
      <w:pPr>
        <w:spacing w:before="200" w:line="260" w:lineRule="atLeast"/>
        <w:jc w:val="both"/>
      </w:pPr>
      <w:r>
        <w:rPr>
          <w:rFonts w:ascii="Arial" w:eastAsia="Arial" w:hAnsi="Arial" w:cs="Arial"/>
          <w:color w:val="000000"/>
          <w:sz w:val="20"/>
        </w:rPr>
        <w:t>Crucially, European regulators ruled that Italy had demonstrated “a clear break” between Alitalia and ITA, and was also acting as a private investor in providing €1.35 billion ($1.53 billion) in capital injections over the next three years. It did though attach a number of conditions restricting the scope of ITA’s activities.</w:t>
      </w:r>
    </w:p>
    <w:p w14:paraId="7CFDA5AB" w14:textId="77777777" w:rsidR="00A97810" w:rsidRDefault="00000000">
      <w:pPr>
        <w:spacing w:before="200" w:line="260" w:lineRule="atLeast"/>
        <w:jc w:val="both"/>
      </w:pPr>
      <w:r>
        <w:rPr>
          <w:rFonts w:ascii="Arial" w:eastAsia="Arial" w:hAnsi="Arial" w:cs="Arial"/>
          <w:color w:val="000000"/>
          <w:sz w:val="20"/>
        </w:rPr>
        <w:t xml:space="preserve">While ITA secured breathing space from European regulators, low-cost carriers – which did so much to keep the pressure on Alitalia over the last two decades – have further stepped </w:t>
      </w:r>
      <w:r>
        <w:rPr>
          <w:rFonts w:ascii="Arial" w:eastAsia="Arial" w:hAnsi="Arial" w:cs="Arial"/>
          <w:b/>
          <w:i/>
          <w:color w:val="000000"/>
          <w:sz w:val="20"/>
          <w:u w:val="single"/>
        </w:rPr>
        <w:t>up</w:t>
      </w:r>
      <w:r>
        <w:rPr>
          <w:rFonts w:ascii="Arial" w:eastAsia="Arial" w:hAnsi="Arial" w:cs="Arial"/>
          <w:color w:val="000000"/>
          <w:sz w:val="20"/>
        </w:rPr>
        <w:t xml:space="preserve"> their presence in Italian markets during the pandemic.</w:t>
      </w:r>
    </w:p>
    <w:p w14:paraId="29C9985E" w14:textId="77777777" w:rsidR="00A97810" w:rsidRDefault="00000000">
      <w:pPr>
        <w:spacing w:before="200" w:line="260" w:lineRule="atLeast"/>
        <w:jc w:val="both"/>
      </w:pPr>
      <w:r>
        <w:rPr>
          <w:rFonts w:ascii="Arial" w:eastAsia="Arial" w:hAnsi="Arial" w:cs="Arial"/>
          <w:color w:val="000000"/>
          <w:sz w:val="20"/>
        </w:rPr>
        <w:t>Alitalia’s suspension of flights came after 70 years of operations. The brand itself could yet reappear, after ITA acquired the Alitalia name in October from administrators. At present that appears to be more of a defensive move to prevent others utilising the brand, rather than part of a plan to revive the Alitalia branding itself.</w:t>
      </w:r>
    </w:p>
    <w:p w14:paraId="35E722BE" w14:textId="77777777" w:rsidR="00A97810" w:rsidRDefault="00000000">
      <w:pPr>
        <w:spacing w:before="200" w:line="260" w:lineRule="atLeast"/>
        <w:jc w:val="both"/>
      </w:pPr>
      <w:r>
        <w:rPr>
          <w:rFonts w:ascii="Arial" w:eastAsia="Arial" w:hAnsi="Arial" w:cs="Arial"/>
          <w:color w:val="000000"/>
          <w:sz w:val="20"/>
        </w:rPr>
        <w:t>Replacing failed carriers</w:t>
      </w:r>
    </w:p>
    <w:p w14:paraId="7F2CAFA2" w14:textId="77777777" w:rsidR="00A97810" w:rsidRDefault="00000000">
      <w:pPr>
        <w:spacing w:before="200" w:line="260" w:lineRule="atLeast"/>
        <w:jc w:val="both"/>
      </w:pPr>
      <w:r>
        <w:rPr>
          <w:rFonts w:ascii="Arial" w:eastAsia="Arial" w:hAnsi="Arial" w:cs="Arial"/>
          <w:color w:val="000000"/>
          <w:sz w:val="20"/>
        </w:rPr>
        <w:t>Likewise, the focus for many other new launches in Europe has been seeking to fill a gap left by a fallen operator. That is evident in Ireland, where Aer Lingus franchise carrier Stobart Air was forced to pull the plug on operations in June after the collapse of a proposed acquisition of the airline.</w:t>
      </w:r>
    </w:p>
    <w:p w14:paraId="705AC72B" w14:textId="77777777" w:rsidR="00A97810" w:rsidRDefault="00000000">
      <w:pPr>
        <w:spacing w:before="200" w:line="260" w:lineRule="atLeast"/>
        <w:jc w:val="both"/>
      </w:pPr>
      <w:r>
        <w:rPr>
          <w:rFonts w:ascii="Arial" w:eastAsia="Arial" w:hAnsi="Arial" w:cs="Arial"/>
          <w:color w:val="000000"/>
          <w:sz w:val="20"/>
        </w:rPr>
        <w:t>Stobart Group had been seeking a buyer for the regional carrier after it had itself last year bought the operator back from Connect Airways administrators as a means of managing outstanding financial commitments.</w:t>
      </w:r>
    </w:p>
    <w:p w14:paraId="6597BD6C" w14:textId="77777777" w:rsidR="00A97810" w:rsidRDefault="00000000">
      <w:pPr>
        <w:spacing w:before="200" w:line="260" w:lineRule="atLeast"/>
        <w:jc w:val="both"/>
      </w:pPr>
      <w:r>
        <w:rPr>
          <w:rFonts w:ascii="Arial" w:eastAsia="Arial" w:hAnsi="Arial" w:cs="Arial"/>
          <w:color w:val="000000"/>
          <w:sz w:val="20"/>
        </w:rPr>
        <w:t xml:space="preserve">However, it subsequently faced a further blow when Aer Lingus, for whom it had been operating flights as Aer Lingus Regional under a long-term franchise, awarded a new 10-year deal </w:t>
      </w:r>
      <w:r>
        <w:rPr>
          <w:rFonts w:ascii="Arial" w:eastAsia="Arial" w:hAnsi="Arial" w:cs="Arial"/>
          <w:b/>
          <w:i/>
          <w:color w:val="000000"/>
          <w:sz w:val="20"/>
          <w:u w:val="single"/>
        </w:rPr>
        <w:t>starting</w:t>
      </w:r>
      <w:r>
        <w:rPr>
          <w:rFonts w:ascii="Arial" w:eastAsia="Arial" w:hAnsi="Arial" w:cs="Arial"/>
          <w:color w:val="000000"/>
          <w:sz w:val="20"/>
        </w:rPr>
        <w:t xml:space="preserve"> from 2023 to Irish </w:t>
      </w:r>
      <w:r>
        <w:rPr>
          <w:rFonts w:ascii="Arial" w:eastAsia="Arial" w:hAnsi="Arial" w:cs="Arial"/>
          <w:b/>
          <w:i/>
          <w:color w:val="000000"/>
          <w:sz w:val="20"/>
          <w:u w:val="single"/>
        </w:rPr>
        <w:t>start-up</w:t>
      </w:r>
      <w:r>
        <w:rPr>
          <w:rFonts w:ascii="Arial" w:eastAsia="Arial" w:hAnsi="Arial" w:cs="Arial"/>
          <w:color w:val="000000"/>
          <w:sz w:val="20"/>
        </w:rPr>
        <w:t xml:space="preserve"> Emerald Airlines.</w:t>
      </w:r>
    </w:p>
    <w:p w14:paraId="094ABB5E" w14:textId="77777777" w:rsidR="00A97810" w:rsidRDefault="00000000">
      <w:pPr>
        <w:spacing w:before="200" w:line="260" w:lineRule="atLeast"/>
        <w:jc w:val="both"/>
      </w:pPr>
      <w:r>
        <w:rPr>
          <w:rFonts w:ascii="Arial" w:eastAsia="Arial" w:hAnsi="Arial" w:cs="Arial"/>
          <w:color w:val="000000"/>
          <w:sz w:val="20"/>
        </w:rPr>
        <w:t>The latter carrier is run by Dublin Aerospace executive chairman Conor McCarthy, the former Ryanair executive who was a co-founder of AirAsia, and who began his career as chief executive of Aer Lingus Commuter. Emerald, which will operate ATR turboprops, has now agreed to bring forward the launch of operations by nearly 10 months to March 2022.</w:t>
      </w:r>
    </w:p>
    <w:p w14:paraId="1302C48A" w14:textId="77777777" w:rsidR="00A97810" w:rsidRDefault="00000000">
      <w:pPr>
        <w:spacing w:before="200" w:line="260" w:lineRule="atLeast"/>
        <w:jc w:val="both"/>
      </w:pPr>
      <w:r>
        <w:rPr>
          <w:rFonts w:ascii="Arial" w:eastAsia="Arial" w:hAnsi="Arial" w:cs="Arial"/>
          <w:color w:val="000000"/>
          <w:sz w:val="20"/>
        </w:rPr>
        <w:t xml:space="preserve">Conor McCarthy (left) is heading </w:t>
      </w:r>
      <w:r>
        <w:rPr>
          <w:rFonts w:ascii="Arial" w:eastAsia="Arial" w:hAnsi="Arial" w:cs="Arial"/>
          <w:b/>
          <w:i/>
          <w:color w:val="000000"/>
          <w:sz w:val="20"/>
          <w:u w:val="single"/>
        </w:rPr>
        <w:t>up</w:t>
      </w:r>
      <w:r>
        <w:rPr>
          <w:rFonts w:ascii="Arial" w:eastAsia="Arial" w:hAnsi="Arial" w:cs="Arial"/>
          <w:color w:val="000000"/>
          <w:sz w:val="20"/>
        </w:rPr>
        <w:t xml:space="preserve"> new Irish regional carrier Emerald Airlines</w:t>
      </w:r>
    </w:p>
    <w:p w14:paraId="6C3AAF3B" w14:textId="77777777" w:rsidR="00A97810" w:rsidRDefault="00000000">
      <w:pPr>
        <w:spacing w:before="200" w:line="260" w:lineRule="atLeast"/>
        <w:jc w:val="both"/>
      </w:pPr>
      <w:r>
        <w:rPr>
          <w:rFonts w:ascii="Arial" w:eastAsia="Arial" w:hAnsi="Arial" w:cs="Arial"/>
          <w:color w:val="000000"/>
          <w:sz w:val="20"/>
        </w:rPr>
        <w:t>Air Montenegro, which launched scheduled flights in June, was a successor carrier to replace Montenegro Airlines. The latter had been forced to suspend operations on 26 December last year after the government ruled out further support for the debt-ridden airline.</w:t>
      </w:r>
    </w:p>
    <w:p w14:paraId="2261671E" w14:textId="77777777" w:rsidR="00A97810" w:rsidRDefault="00000000">
      <w:pPr>
        <w:spacing w:before="200" w:line="260" w:lineRule="atLeast"/>
        <w:jc w:val="both"/>
      </w:pPr>
      <w:r>
        <w:rPr>
          <w:rFonts w:ascii="Arial" w:eastAsia="Arial" w:hAnsi="Arial" w:cs="Arial"/>
          <w:color w:val="000000"/>
          <w:sz w:val="20"/>
        </w:rPr>
        <w:t>The launch in June of Icelandic airline Play also had its origins in replacing a previous operator. The airline is following the playbook – the early chapters at least – of Wow Air. The Icelandic carrier had developed a niche linking low-cost services from Reykjavik to European and US east coast destinations.</w:t>
      </w:r>
    </w:p>
    <w:p w14:paraId="0DBDA6F8" w14:textId="77777777" w:rsidR="00A97810" w:rsidRDefault="00000000">
      <w:pPr>
        <w:spacing w:before="200" w:line="260" w:lineRule="atLeast"/>
        <w:jc w:val="both"/>
      </w:pPr>
      <w:r>
        <w:rPr>
          <w:rFonts w:ascii="Arial" w:eastAsia="Arial" w:hAnsi="Arial" w:cs="Arial"/>
          <w:color w:val="000000"/>
          <w:sz w:val="20"/>
        </w:rPr>
        <w:t>Play employs a similar initial network and fleet as Wow, and features a number of former executives from the airline. Chief executive Birgir Jonsson, who had a year at Wow but was a relatively latecomer to the project, points to the success of the Wow model before it over-expanded its fleet and network. </w:t>
      </w:r>
    </w:p>
    <w:p w14:paraId="3FBB2CFE" w14:textId="77777777" w:rsidR="00A97810" w:rsidRDefault="00000000">
      <w:pPr>
        <w:spacing w:before="200" w:line="260" w:lineRule="atLeast"/>
        <w:jc w:val="both"/>
      </w:pPr>
      <w:r>
        <w:rPr>
          <w:rFonts w:ascii="Arial" w:eastAsia="Arial" w:hAnsi="Arial" w:cs="Arial"/>
          <w:color w:val="000000"/>
          <w:sz w:val="20"/>
        </w:rPr>
        <w:t>Since launching on European routes in the summer, Play has now detailed plans to begin transatlantic flights next spring, serving Baltimore and Boston.</w:t>
      </w:r>
    </w:p>
    <w:p w14:paraId="0AB9EF42" w14:textId="77777777" w:rsidR="00A97810" w:rsidRDefault="00000000">
      <w:pPr>
        <w:spacing w:before="200" w:line="260" w:lineRule="atLeast"/>
        <w:jc w:val="both"/>
      </w:pPr>
      <w:r>
        <w:rPr>
          <w:rFonts w:ascii="Arial" w:eastAsia="Arial" w:hAnsi="Arial" w:cs="Arial"/>
          <w:color w:val="000000"/>
          <w:sz w:val="20"/>
        </w:rPr>
        <w:t>Source: PlayIcelandic carrier Play has initially been operating a fleet of three Airbus A321neos</w:t>
      </w:r>
    </w:p>
    <w:p w14:paraId="1A1C686F" w14:textId="77777777" w:rsidR="00A97810" w:rsidRDefault="00000000">
      <w:pPr>
        <w:spacing w:before="200" w:line="260" w:lineRule="atLeast"/>
        <w:jc w:val="both"/>
      </w:pPr>
      <w:r>
        <w:rPr>
          <w:rFonts w:ascii="Arial" w:eastAsia="Arial" w:hAnsi="Arial" w:cs="Arial"/>
          <w:color w:val="000000"/>
          <w:sz w:val="20"/>
        </w:rPr>
        <w:lastRenderedPageBreak/>
        <w:t>What casualties there have been in the US market have largely been among regional airlines. One such operator, ExpressJet Airlines, which ceased operations last year, resumed flying in October, operating leisure-focused routes in the western USA under the brand Aha.</w:t>
      </w:r>
    </w:p>
    <w:p w14:paraId="4EDF194E" w14:textId="77777777" w:rsidR="00A97810" w:rsidRDefault="00000000">
      <w:pPr>
        <w:spacing w:before="200" w:line="260" w:lineRule="atLeast"/>
        <w:jc w:val="both"/>
      </w:pPr>
      <w:r>
        <w:rPr>
          <w:rFonts w:ascii="Arial" w:eastAsia="Arial" w:hAnsi="Arial" w:cs="Arial"/>
          <w:color w:val="000000"/>
          <w:sz w:val="20"/>
        </w:rPr>
        <w:t>Moves are also underway to revive operations of two of the biggest airline casualties of recent years: Flybe and Jet Airways.</w:t>
      </w:r>
    </w:p>
    <w:p w14:paraId="5FDA9AE7" w14:textId="77777777" w:rsidR="00A97810" w:rsidRDefault="00000000">
      <w:pPr>
        <w:spacing w:before="200" w:line="260" w:lineRule="atLeast"/>
        <w:jc w:val="both"/>
      </w:pPr>
      <w:r>
        <w:rPr>
          <w:rFonts w:ascii="Arial" w:eastAsia="Arial" w:hAnsi="Arial" w:cs="Arial"/>
          <w:color w:val="000000"/>
          <w:sz w:val="20"/>
        </w:rPr>
        <w:t xml:space="preserve">While the pandemic proved the final straw for Flybe, the UK regional carrier was already on the brink of </w:t>
      </w:r>
      <w:r>
        <w:rPr>
          <w:rFonts w:ascii="Arial" w:eastAsia="Arial" w:hAnsi="Arial" w:cs="Arial"/>
          <w:b/>
          <w:i/>
          <w:color w:val="000000"/>
          <w:sz w:val="20"/>
          <w:u w:val="single"/>
        </w:rPr>
        <w:t>failure</w:t>
      </w:r>
      <w:r>
        <w:rPr>
          <w:rFonts w:ascii="Arial" w:eastAsia="Arial" w:hAnsi="Arial" w:cs="Arial"/>
          <w:color w:val="000000"/>
          <w:sz w:val="20"/>
        </w:rPr>
        <w:t>. Plans for a resurrected operation moved closer in November when the successor carrier took its delivery of its first aircraft. The De Havilland Canada Dash 8-400 twin-turboprop, leased from Nordic Aviation Capital, was in service with the previous iteration of Flybe from 2007 until the carrier ceased operations in early 2020. </w:t>
      </w:r>
    </w:p>
    <w:p w14:paraId="60757A64" w14:textId="77777777" w:rsidR="00A97810" w:rsidRDefault="00000000">
      <w:pPr>
        <w:spacing w:before="200" w:line="260" w:lineRule="atLeast"/>
        <w:jc w:val="both"/>
      </w:pPr>
      <w:r>
        <w:rPr>
          <w:rFonts w:ascii="Arial" w:eastAsia="Arial" w:hAnsi="Arial" w:cs="Arial"/>
          <w:color w:val="000000"/>
          <w:sz w:val="20"/>
        </w:rPr>
        <w:t>Flybe plans to launch flights early in 2022 from Birmingham.</w:t>
      </w:r>
    </w:p>
    <w:p w14:paraId="15E52C71" w14:textId="77777777" w:rsidR="00A97810" w:rsidRDefault="00000000">
      <w:pPr>
        <w:spacing w:before="200" w:line="260" w:lineRule="atLeast"/>
        <w:jc w:val="both"/>
      </w:pPr>
      <w:r>
        <w:rPr>
          <w:rFonts w:ascii="Arial" w:eastAsia="Arial" w:hAnsi="Arial" w:cs="Arial"/>
          <w:color w:val="000000"/>
          <w:sz w:val="20"/>
        </w:rPr>
        <w:t>Indian carrier Jet Airways was the biggest airline collapse of 2019. Since suspending operations in the spring of that year, there has been constant talk of restoring operations. That moved closer to fruition when a resolution plan from the Jalan-Kalrock consortium received court approval in June. The airline has indicated plans to restart operations in the first quarter of 2022 and has also said it is in talks with Airbus and Boeing about a major aircraft order.</w:t>
      </w:r>
    </w:p>
    <w:p w14:paraId="13E6A3ED" w14:textId="77777777" w:rsidR="00A97810" w:rsidRDefault="00000000">
      <w:pPr>
        <w:spacing w:before="200" w:line="260" w:lineRule="atLeast"/>
        <w:jc w:val="both"/>
      </w:pPr>
      <w:r>
        <w:rPr>
          <w:rFonts w:ascii="Arial" w:eastAsia="Arial" w:hAnsi="Arial" w:cs="Arial"/>
          <w:color w:val="000000"/>
          <w:sz w:val="20"/>
        </w:rPr>
        <w:t>Moves are also reportedly also under way for Mexican low-cost operator Interjet to return to the skies next year. The airline suspended flights in late 2020.</w:t>
      </w:r>
    </w:p>
    <w:p w14:paraId="122B6968" w14:textId="77777777" w:rsidR="00A97810" w:rsidRDefault="00000000">
      <w:pPr>
        <w:spacing w:before="200" w:line="260" w:lineRule="atLeast"/>
        <w:jc w:val="both"/>
      </w:pPr>
      <w:r>
        <w:rPr>
          <w:rFonts w:ascii="Arial" w:eastAsia="Arial" w:hAnsi="Arial" w:cs="Arial"/>
          <w:color w:val="000000"/>
          <w:sz w:val="20"/>
        </w:rPr>
        <w:t xml:space="preserve">Even within an airline group, </w:t>
      </w:r>
      <w:r>
        <w:rPr>
          <w:rFonts w:ascii="Arial" w:eastAsia="Arial" w:hAnsi="Arial" w:cs="Arial"/>
          <w:b/>
          <w:i/>
          <w:color w:val="000000"/>
          <w:sz w:val="20"/>
          <w:u w:val="single"/>
        </w:rPr>
        <w:t>start-up</w:t>
      </w:r>
      <w:r>
        <w:rPr>
          <w:rFonts w:ascii="Arial" w:eastAsia="Arial" w:hAnsi="Arial" w:cs="Arial"/>
          <w:color w:val="000000"/>
          <w:sz w:val="20"/>
        </w:rPr>
        <w:t xml:space="preserve"> moves are sometimes driven by replacing lost capacity. In the UK, for example, British Airways’ plans for a new lower-cost subsidiary to be called BA Euroflyer, which it aims to launch in the summer of 2022, are a means of finding a more sustainable way of restoring short-haul flights from London Gatwick.</w:t>
      </w:r>
    </w:p>
    <w:p w14:paraId="26777800" w14:textId="77777777" w:rsidR="00A97810" w:rsidRDefault="00000000">
      <w:pPr>
        <w:spacing w:before="200" w:line="260" w:lineRule="atLeast"/>
        <w:jc w:val="both"/>
      </w:pPr>
      <w:r>
        <w:rPr>
          <w:rFonts w:ascii="Arial" w:eastAsia="Arial" w:hAnsi="Arial" w:cs="Arial"/>
          <w:color w:val="000000"/>
          <w:sz w:val="20"/>
        </w:rPr>
        <w:t xml:space="preserve">Neeleman </w:t>
      </w:r>
      <w:r>
        <w:rPr>
          <w:rFonts w:ascii="Arial" w:eastAsia="Arial" w:hAnsi="Arial" w:cs="Arial"/>
          <w:b/>
          <w:i/>
          <w:color w:val="000000"/>
          <w:sz w:val="20"/>
          <w:u w:val="single"/>
        </w:rPr>
        <w:t>start-up</w:t>
      </w:r>
      <w:r>
        <w:rPr>
          <w:rFonts w:ascii="Arial" w:eastAsia="Arial" w:hAnsi="Arial" w:cs="Arial"/>
          <w:color w:val="000000"/>
          <w:sz w:val="20"/>
        </w:rPr>
        <w:t xml:space="preserve"> takes fresh breath</w:t>
      </w:r>
    </w:p>
    <w:p w14:paraId="50435AD6" w14:textId="77777777" w:rsidR="00A97810" w:rsidRDefault="00000000">
      <w:pPr>
        <w:spacing w:before="200" w:line="260" w:lineRule="atLeast"/>
        <w:jc w:val="both"/>
      </w:pPr>
      <w:r>
        <w:rPr>
          <w:rFonts w:ascii="Arial" w:eastAsia="Arial" w:hAnsi="Arial" w:cs="Arial"/>
          <w:color w:val="000000"/>
          <w:sz w:val="20"/>
        </w:rPr>
        <w:t xml:space="preserve">Probably the highest profile launch during the year was David Neeleman’s Breeze Airways. Plans for the US </w:t>
      </w:r>
      <w:r>
        <w:rPr>
          <w:rFonts w:ascii="Arial" w:eastAsia="Arial" w:hAnsi="Arial" w:cs="Arial"/>
          <w:b/>
          <w:i/>
          <w:color w:val="000000"/>
          <w:sz w:val="20"/>
          <w:u w:val="single"/>
        </w:rPr>
        <w:t>start-up</w:t>
      </w:r>
      <w:r>
        <w:rPr>
          <w:rFonts w:ascii="Arial" w:eastAsia="Arial" w:hAnsi="Arial" w:cs="Arial"/>
          <w:color w:val="000000"/>
          <w:sz w:val="20"/>
        </w:rPr>
        <w:t xml:space="preserve"> first emerged in the summer of 2018, including an order at that year’s Farnborough air show for Airbus A220s. Despite the obvious challenges presented by the pandemic, Neeleman launched Breeze – his fifth airline – in late May.</w:t>
      </w:r>
    </w:p>
    <w:p w14:paraId="43009E7B" w14:textId="77777777" w:rsidR="00A97810" w:rsidRDefault="00000000">
      <w:pPr>
        <w:spacing w:before="200" w:line="260" w:lineRule="atLeast"/>
        <w:jc w:val="both"/>
      </w:pPr>
      <w:r>
        <w:rPr>
          <w:rFonts w:ascii="Arial" w:eastAsia="Arial" w:hAnsi="Arial" w:cs="Arial"/>
          <w:color w:val="000000"/>
          <w:sz w:val="20"/>
        </w:rPr>
        <w:t>Source: Jon Hemmerdinger / FlightGlobalDavid Neeleman opens a bottle of champagne ahead of Breeze Airways’ inaugural flight from Tampa to Charleston, South Carolina, on 27 May 2021.</w:t>
      </w:r>
    </w:p>
    <w:p w14:paraId="09CCAD41" w14:textId="77777777" w:rsidR="00A97810" w:rsidRDefault="00000000">
      <w:pPr>
        <w:spacing w:before="200" w:line="260" w:lineRule="atLeast"/>
        <w:jc w:val="both"/>
      </w:pPr>
      <w:r>
        <w:rPr>
          <w:rFonts w:ascii="Arial" w:eastAsia="Arial" w:hAnsi="Arial" w:cs="Arial"/>
          <w:color w:val="000000"/>
          <w:sz w:val="20"/>
        </w:rPr>
        <w:t>Breeze launched using Embraer 190 and 195 regional jets, but added its first A220 – leased from AerCap – in December.</w:t>
      </w:r>
    </w:p>
    <w:p w14:paraId="0C1F3E8E" w14:textId="77777777" w:rsidR="00A97810" w:rsidRDefault="00000000">
      <w:pPr>
        <w:spacing w:before="200" w:line="260" w:lineRule="atLeast"/>
        <w:jc w:val="both"/>
      </w:pPr>
      <w:r>
        <w:rPr>
          <w:rFonts w:ascii="Arial" w:eastAsia="Arial" w:hAnsi="Arial" w:cs="Arial"/>
          <w:color w:val="000000"/>
          <w:sz w:val="20"/>
        </w:rPr>
        <w:t>Speaking in London at the World Aviation Festival in early December, Neeleman struck a positive tone – even with the impact of the Delta variant on demand in late summer.</w:t>
      </w:r>
    </w:p>
    <w:p w14:paraId="25AF79F2" w14:textId="77777777" w:rsidR="00A97810" w:rsidRDefault="00000000">
      <w:pPr>
        <w:spacing w:before="200" w:line="260" w:lineRule="atLeast"/>
        <w:jc w:val="both"/>
      </w:pPr>
      <w:r>
        <w:rPr>
          <w:rFonts w:ascii="Arial" w:eastAsia="Arial" w:hAnsi="Arial" w:cs="Arial"/>
          <w:color w:val="000000"/>
          <w:sz w:val="20"/>
        </w:rPr>
        <w:t xml:space="preserve">”Our business </w:t>
      </w:r>
      <w:r>
        <w:rPr>
          <w:rFonts w:ascii="Arial" w:eastAsia="Arial" w:hAnsi="Arial" w:cs="Arial"/>
          <w:b/>
          <w:i/>
          <w:color w:val="000000"/>
          <w:sz w:val="20"/>
          <w:u w:val="single"/>
        </w:rPr>
        <w:t>started</w:t>
      </w:r>
      <w:r>
        <w:rPr>
          <w:rFonts w:ascii="Arial" w:eastAsia="Arial" w:hAnsi="Arial" w:cs="Arial"/>
          <w:color w:val="000000"/>
          <w:sz w:val="20"/>
        </w:rPr>
        <w:t xml:space="preserve"> late for the summer because the whole certification process took a little longer than we hoped because of Covid. Then we </w:t>
      </w:r>
      <w:r>
        <w:rPr>
          <w:rFonts w:ascii="Arial" w:eastAsia="Arial" w:hAnsi="Arial" w:cs="Arial"/>
          <w:b/>
          <w:i/>
          <w:color w:val="000000"/>
          <w:sz w:val="20"/>
          <w:u w:val="single"/>
        </w:rPr>
        <w:t>started</w:t>
      </w:r>
      <w:r>
        <w:rPr>
          <w:rFonts w:ascii="Arial" w:eastAsia="Arial" w:hAnsi="Arial" w:cs="Arial"/>
          <w:color w:val="000000"/>
          <w:sz w:val="20"/>
        </w:rPr>
        <w:t xml:space="preserve"> selling, which was two weeks’ notice. So the summer was pretty good for our first summer ever, but we launched a lot of cities – 16 cities, 39 routes and 13 airplanes. But our RASM and revenue was higher in October than July, so we are doing well,” he said.</w:t>
      </w:r>
    </w:p>
    <w:p w14:paraId="57E600C5" w14:textId="77777777" w:rsidR="00A97810" w:rsidRDefault="00000000">
      <w:pPr>
        <w:spacing w:before="200" w:line="260" w:lineRule="atLeast"/>
        <w:jc w:val="both"/>
      </w:pPr>
      <w:r>
        <w:rPr>
          <w:rFonts w:ascii="Arial" w:eastAsia="Arial" w:hAnsi="Arial" w:cs="Arial"/>
          <w:color w:val="000000"/>
          <w:sz w:val="20"/>
        </w:rPr>
        <w:t>”One of the things I learnt at Azul is that it’s sure much better to be the only flight on a route, and that’s what we are on 98% of our routes. You can stimulate new traffic and build new travel patterns,” he says.</w:t>
      </w:r>
    </w:p>
    <w:p w14:paraId="2DB866D3" w14:textId="77777777" w:rsidR="00A97810" w:rsidRDefault="00000000">
      <w:pPr>
        <w:spacing w:before="200" w:line="260" w:lineRule="atLeast"/>
        <w:jc w:val="both"/>
      </w:pPr>
      <w:r>
        <w:rPr>
          <w:rFonts w:ascii="Arial" w:eastAsia="Arial" w:hAnsi="Arial" w:cs="Arial"/>
          <w:color w:val="000000"/>
          <w:sz w:val="20"/>
        </w:rPr>
        <w:t xml:space="preserve">A month earlier another US </w:t>
      </w:r>
      <w:r>
        <w:rPr>
          <w:rFonts w:ascii="Arial" w:eastAsia="Arial" w:hAnsi="Arial" w:cs="Arial"/>
          <w:b/>
          <w:i/>
          <w:color w:val="000000"/>
          <w:sz w:val="20"/>
          <w:u w:val="single"/>
        </w:rPr>
        <w:t>start-up</w:t>
      </w:r>
      <w:r>
        <w:rPr>
          <w:rFonts w:ascii="Arial" w:eastAsia="Arial" w:hAnsi="Arial" w:cs="Arial"/>
          <w:color w:val="000000"/>
          <w:sz w:val="20"/>
        </w:rPr>
        <w:t>, Avelo Airlines, had launched operations. The ultra-low-cost carrier, founded by former Allegiant Air and United Airlines executive Andrew Levy, is based at Los Angeles-area Burbank Hollywood airport. Cirium fleets data shows it now has six Boeing 737-800s in service.</w:t>
      </w:r>
    </w:p>
    <w:p w14:paraId="164D7DA7" w14:textId="77777777" w:rsidR="00A97810" w:rsidRDefault="00000000">
      <w:pPr>
        <w:spacing w:before="200" w:line="260" w:lineRule="atLeast"/>
        <w:jc w:val="both"/>
      </w:pPr>
      <w:r>
        <w:rPr>
          <w:rFonts w:ascii="Arial" w:eastAsia="Arial" w:hAnsi="Arial" w:cs="Arial"/>
          <w:color w:val="000000"/>
          <w:sz w:val="20"/>
        </w:rPr>
        <w:lastRenderedPageBreak/>
        <w:t xml:space="preserve">Other North American carriers are lined </w:t>
      </w:r>
      <w:r>
        <w:rPr>
          <w:rFonts w:ascii="Arial" w:eastAsia="Arial" w:hAnsi="Arial" w:cs="Arial"/>
          <w:b/>
          <w:i/>
          <w:color w:val="000000"/>
          <w:sz w:val="20"/>
          <w:u w:val="single"/>
        </w:rPr>
        <w:t>up</w:t>
      </w:r>
      <w:r>
        <w:rPr>
          <w:rFonts w:ascii="Arial" w:eastAsia="Arial" w:hAnsi="Arial" w:cs="Arial"/>
          <w:color w:val="000000"/>
          <w:sz w:val="20"/>
        </w:rPr>
        <w:t xml:space="preserve"> for next year. These include AirBahn, which aims to launch flights from Los Angeles suburb Irvine, and which at the end of November disclosed details of its first A320.</w:t>
      </w:r>
    </w:p>
    <w:p w14:paraId="35DA30B5" w14:textId="77777777" w:rsidR="00A97810" w:rsidRDefault="00000000">
      <w:pPr>
        <w:spacing w:before="200" w:line="260" w:lineRule="atLeast"/>
        <w:jc w:val="both"/>
      </w:pPr>
      <w:r>
        <w:rPr>
          <w:rFonts w:ascii="Arial" w:eastAsia="Arial" w:hAnsi="Arial" w:cs="Arial"/>
          <w:color w:val="000000"/>
          <w:sz w:val="20"/>
        </w:rPr>
        <w:t>Northern Pacific Airways, headquartered in Anchorage, Alaska, plans to introduce transpacific flights modelled after Icelandair’s transatlantic operations: low-cost fares with the option of stopovers. Northern Pacific has acquired its first 757 for the missions, and is looking to launch in the third quarter of 2022. </w:t>
      </w:r>
    </w:p>
    <w:p w14:paraId="0E8B5CB5" w14:textId="77777777" w:rsidR="00A97810" w:rsidRDefault="00000000">
      <w:pPr>
        <w:spacing w:before="200" w:line="260" w:lineRule="atLeast"/>
        <w:jc w:val="both"/>
      </w:pPr>
      <w:r>
        <w:rPr>
          <w:rFonts w:ascii="Arial" w:eastAsia="Arial" w:hAnsi="Arial" w:cs="Arial"/>
          <w:color w:val="000000"/>
          <w:sz w:val="20"/>
        </w:rPr>
        <w:t xml:space="preserve">Source: Airbahn/TwitterThe first aircraft of US </w:t>
      </w:r>
      <w:r>
        <w:rPr>
          <w:rFonts w:ascii="Arial" w:eastAsia="Arial" w:hAnsi="Arial" w:cs="Arial"/>
          <w:b/>
          <w:i/>
          <w:color w:val="000000"/>
          <w:sz w:val="20"/>
          <w:u w:val="single"/>
        </w:rPr>
        <w:t>start-up</w:t>
      </w:r>
      <w:r>
        <w:rPr>
          <w:rFonts w:ascii="Arial" w:eastAsia="Arial" w:hAnsi="Arial" w:cs="Arial"/>
          <w:color w:val="000000"/>
          <w:sz w:val="20"/>
        </w:rPr>
        <w:t xml:space="preserve"> airline Airbahn, an 11-year-old Airbus A320, in a photo published on 24 November 2021</w:t>
      </w:r>
    </w:p>
    <w:p w14:paraId="13705423" w14:textId="77777777" w:rsidR="00A97810" w:rsidRDefault="00000000">
      <w:pPr>
        <w:spacing w:before="200" w:line="260" w:lineRule="atLeast"/>
        <w:jc w:val="both"/>
      </w:pPr>
      <w:r>
        <w:rPr>
          <w:rFonts w:ascii="Arial" w:eastAsia="Arial" w:hAnsi="Arial" w:cs="Arial"/>
          <w:color w:val="000000"/>
          <w:sz w:val="20"/>
        </w:rPr>
        <w:t xml:space="preserve">Over the border, Canadian </w:t>
      </w:r>
      <w:r>
        <w:rPr>
          <w:rFonts w:ascii="Arial" w:eastAsia="Arial" w:hAnsi="Arial" w:cs="Arial"/>
          <w:b/>
          <w:i/>
          <w:color w:val="000000"/>
          <w:sz w:val="20"/>
          <w:u w:val="single"/>
        </w:rPr>
        <w:t>start-ups</w:t>
      </w:r>
      <w:r>
        <w:rPr>
          <w:rFonts w:ascii="Arial" w:eastAsia="Arial" w:hAnsi="Arial" w:cs="Arial"/>
          <w:color w:val="000000"/>
          <w:sz w:val="20"/>
        </w:rPr>
        <w:t xml:space="preserve"> Lynx Air and Jetlines are both targeting launches in the first quarter. Lynx Air is a rebranding of Calgary-based charter operator Enerjet, which aims to begin ultra-low-cost services, initially using three Boeing 737 Max jets. </w:t>
      </w:r>
    </w:p>
    <w:p w14:paraId="57588806" w14:textId="77777777" w:rsidR="00A97810" w:rsidRDefault="00000000">
      <w:pPr>
        <w:spacing w:before="200" w:line="260" w:lineRule="atLeast"/>
        <w:jc w:val="both"/>
      </w:pPr>
      <w:r>
        <w:rPr>
          <w:rFonts w:ascii="Arial" w:eastAsia="Arial" w:hAnsi="Arial" w:cs="Arial"/>
          <w:color w:val="000000"/>
          <w:sz w:val="20"/>
        </w:rPr>
        <w:t>Meanwhile Jetlines, which has promised to launch a low-cost airline for years, has set its sights on beginning flights by the second quarter of 2022. The Vancouver-based company, which has gone through numerous top management changes since coming onto the scene in 2015, in December said it has identified its first aircraft, a used Airbus A320.</w:t>
      </w:r>
    </w:p>
    <w:p w14:paraId="7A6728B1" w14:textId="77777777" w:rsidR="00A97810" w:rsidRDefault="00000000">
      <w:pPr>
        <w:spacing w:before="200" w:line="260" w:lineRule="atLeast"/>
        <w:jc w:val="both"/>
      </w:pPr>
      <w:r>
        <w:rPr>
          <w:rFonts w:ascii="Arial" w:eastAsia="Arial" w:hAnsi="Arial" w:cs="Arial"/>
          <w:color w:val="000000"/>
          <w:sz w:val="20"/>
        </w:rPr>
        <w:t>Canadian carrier Sky Regional Airlines though became another North American regional carrier casualty during the crisis, as it ceased operations in March. That followed Air Canada’s move to consolidtate its Air Canada Express flights under one operator, transferring 25 Embraer 175s from Sky Regional to Jazz Aviation.</w:t>
      </w:r>
    </w:p>
    <w:p w14:paraId="6290F853" w14:textId="77777777" w:rsidR="00A97810" w:rsidRDefault="00000000">
      <w:pPr>
        <w:spacing w:before="200" w:line="260" w:lineRule="atLeast"/>
        <w:jc w:val="both"/>
      </w:pPr>
      <w:r>
        <w:rPr>
          <w:rFonts w:ascii="Arial" w:eastAsia="Arial" w:hAnsi="Arial" w:cs="Arial"/>
          <w:color w:val="000000"/>
          <w:sz w:val="20"/>
        </w:rPr>
        <w:t xml:space="preserve">In Latin America, Mexican carrier Volaris in September launched an El Salvador operation. However, two new airline </w:t>
      </w:r>
      <w:r>
        <w:rPr>
          <w:rFonts w:ascii="Arial" w:eastAsia="Arial" w:hAnsi="Arial" w:cs="Arial"/>
          <w:b/>
          <w:i/>
          <w:color w:val="000000"/>
          <w:sz w:val="20"/>
          <w:u w:val="single"/>
        </w:rPr>
        <w:t>start-ups</w:t>
      </w:r>
      <w:r>
        <w:rPr>
          <w:rFonts w:ascii="Arial" w:eastAsia="Arial" w:hAnsi="Arial" w:cs="Arial"/>
          <w:color w:val="000000"/>
          <w:sz w:val="20"/>
        </w:rPr>
        <w:t xml:space="preserve"> planned in Ecuador have been pushed into 2022.</w:t>
      </w:r>
    </w:p>
    <w:p w14:paraId="6E9362E3" w14:textId="77777777" w:rsidR="00A97810" w:rsidRDefault="00000000">
      <w:pPr>
        <w:spacing w:before="200" w:line="260" w:lineRule="atLeast"/>
        <w:jc w:val="both"/>
      </w:pPr>
      <w:r>
        <w:rPr>
          <w:rFonts w:ascii="Arial" w:eastAsia="Arial" w:hAnsi="Arial" w:cs="Arial"/>
          <w:color w:val="000000"/>
          <w:sz w:val="20"/>
        </w:rPr>
        <w:t>Equair, which was aiming to launch flights on 22 December, had its launch pushed back to 10 January, while a move to restart Ecuatoriana – almost a decade after the collapse of the carrier – is now planned for 2022.</w:t>
      </w:r>
    </w:p>
    <w:p w14:paraId="27459D65" w14:textId="77777777" w:rsidR="00A97810" w:rsidRDefault="00000000">
      <w:pPr>
        <w:spacing w:before="200" w:line="260" w:lineRule="atLeast"/>
        <w:jc w:val="both"/>
      </w:pPr>
      <w:r>
        <w:rPr>
          <w:rFonts w:ascii="Arial" w:eastAsia="Arial" w:hAnsi="Arial" w:cs="Arial"/>
          <w:color w:val="000000"/>
          <w:sz w:val="20"/>
        </w:rPr>
        <w:t>In the Dominican Republic, AraJet, formerly Flycana, plans to introduce operations in early 2022 as well. </w:t>
      </w:r>
    </w:p>
    <w:p w14:paraId="34B3FA24" w14:textId="77777777" w:rsidR="00A97810" w:rsidRDefault="00000000">
      <w:pPr>
        <w:spacing w:before="200" w:line="260" w:lineRule="atLeast"/>
        <w:jc w:val="both"/>
      </w:pPr>
      <w:r>
        <w:rPr>
          <w:rFonts w:ascii="Arial" w:eastAsia="Arial" w:hAnsi="Arial" w:cs="Arial"/>
          <w:color w:val="000000"/>
          <w:sz w:val="20"/>
        </w:rPr>
        <w:t xml:space="preserve">New entrants outweigh </w:t>
      </w:r>
      <w:r>
        <w:rPr>
          <w:rFonts w:ascii="Arial" w:eastAsia="Arial" w:hAnsi="Arial" w:cs="Arial"/>
          <w:b/>
          <w:i/>
          <w:color w:val="000000"/>
          <w:sz w:val="20"/>
          <w:u w:val="single"/>
        </w:rPr>
        <w:t>failures</w:t>
      </w:r>
    </w:p>
    <w:p w14:paraId="779017BC" w14:textId="77777777" w:rsidR="00A97810" w:rsidRDefault="00000000">
      <w:pPr>
        <w:spacing w:before="200" w:line="260" w:lineRule="atLeast"/>
        <w:jc w:val="both"/>
      </w:pPr>
      <w:r>
        <w:rPr>
          <w:rFonts w:ascii="Arial" w:eastAsia="Arial" w:hAnsi="Arial" w:cs="Arial"/>
          <w:color w:val="000000"/>
          <w:sz w:val="20"/>
        </w:rPr>
        <w:t xml:space="preserve">Across regions plans for </w:t>
      </w:r>
      <w:r>
        <w:rPr>
          <w:rFonts w:ascii="Arial" w:eastAsia="Arial" w:hAnsi="Arial" w:cs="Arial"/>
          <w:b/>
          <w:i/>
          <w:color w:val="000000"/>
          <w:sz w:val="20"/>
          <w:u w:val="single"/>
        </w:rPr>
        <w:t>start-up</w:t>
      </w:r>
      <w:r>
        <w:rPr>
          <w:rFonts w:ascii="Arial" w:eastAsia="Arial" w:hAnsi="Arial" w:cs="Arial"/>
          <w:color w:val="000000"/>
          <w:sz w:val="20"/>
        </w:rPr>
        <w:t xml:space="preserve"> carriers outpaced the airlines leaving the market. </w:t>
      </w:r>
    </w:p>
    <w:p w14:paraId="6DEB6D46" w14:textId="77777777" w:rsidR="00A97810" w:rsidRDefault="00000000">
      <w:pPr>
        <w:spacing w:before="200" w:line="260" w:lineRule="atLeast"/>
        <w:jc w:val="both"/>
      </w:pPr>
      <w:r>
        <w:rPr>
          <w:rFonts w:ascii="Arial" w:eastAsia="Arial" w:hAnsi="Arial" w:cs="Arial"/>
          <w:color w:val="000000"/>
          <w:sz w:val="20"/>
        </w:rPr>
        <w:t>In Europe, Air Antwerp and Great Dane Airlines were among carriers forced to call time on operations during 2021. But opportunities in Norway, resulting from cutbacks at restructuring Norwegian, has prompted two new entrant projects in the country.</w:t>
      </w:r>
    </w:p>
    <w:p w14:paraId="7BCBF882" w14:textId="77777777" w:rsidR="00A97810" w:rsidRDefault="00000000">
      <w:pPr>
        <w:spacing w:before="200" w:line="260" w:lineRule="atLeast"/>
        <w:jc w:val="both"/>
      </w:pPr>
      <w:r>
        <w:rPr>
          <w:rFonts w:ascii="Arial" w:eastAsia="Arial" w:hAnsi="Arial" w:cs="Arial"/>
          <w:color w:val="000000"/>
          <w:sz w:val="20"/>
        </w:rPr>
        <w:t>First to reach market was Flyr, which launched operations in June, initially on domestic routes. It has since begun short-haul flights within Europe. Cirium fleets data shows it operates five Boeing 737-800s, while it has also agreed to lease 737 Max 8s from Air Lease next year.</w:t>
      </w:r>
    </w:p>
    <w:p w14:paraId="5B098A96" w14:textId="77777777" w:rsidR="00A97810" w:rsidRDefault="00000000">
      <w:pPr>
        <w:spacing w:before="200" w:line="260" w:lineRule="atLeast"/>
        <w:jc w:val="both"/>
      </w:pPr>
      <w:r>
        <w:rPr>
          <w:rFonts w:ascii="Arial" w:eastAsia="Arial" w:hAnsi="Arial" w:cs="Arial"/>
          <w:color w:val="000000"/>
          <w:sz w:val="20"/>
        </w:rPr>
        <w:t xml:space="preserve">Low-cost long-haul </w:t>
      </w:r>
      <w:r>
        <w:rPr>
          <w:rFonts w:ascii="Arial" w:eastAsia="Arial" w:hAnsi="Arial" w:cs="Arial"/>
          <w:b/>
          <w:i/>
          <w:color w:val="000000"/>
          <w:sz w:val="20"/>
          <w:u w:val="single"/>
        </w:rPr>
        <w:t>start-up</w:t>
      </w:r>
      <w:r>
        <w:rPr>
          <w:rFonts w:ascii="Arial" w:eastAsia="Arial" w:hAnsi="Arial" w:cs="Arial"/>
          <w:color w:val="000000"/>
          <w:sz w:val="20"/>
        </w:rPr>
        <w:t xml:space="preserve"> Norse Atlantic Airways took delivery of its first aircraft in December, as it prepares to launch transatlantic flights in spring 2022. It aims to fill a gap left by Norwegian after it ceased its long-haul operation across the Atlantic. Norse Atlantic plans to operate a fleet of a dozen 787-9s and three 787-8s by summer 2022.</w:t>
      </w:r>
    </w:p>
    <w:p w14:paraId="181683F9" w14:textId="77777777" w:rsidR="00A97810" w:rsidRDefault="00000000">
      <w:pPr>
        <w:spacing w:before="200" w:line="260" w:lineRule="atLeast"/>
        <w:jc w:val="both"/>
      </w:pPr>
      <w:r>
        <w:rPr>
          <w:rFonts w:ascii="Arial" w:eastAsia="Arial" w:hAnsi="Arial" w:cs="Arial"/>
          <w:color w:val="000000"/>
          <w:sz w:val="20"/>
        </w:rPr>
        <w:t>Source: Norse Atlantic AirwaysNorse Atlantic’s first Boeing 787-9 arrived at Oslo airport on 20 December</w:t>
      </w:r>
    </w:p>
    <w:p w14:paraId="32D19504" w14:textId="77777777" w:rsidR="00A97810" w:rsidRDefault="00000000">
      <w:pPr>
        <w:spacing w:before="200" w:line="260" w:lineRule="atLeast"/>
        <w:jc w:val="both"/>
      </w:pPr>
      <w:r>
        <w:rPr>
          <w:rFonts w:ascii="Arial" w:eastAsia="Arial" w:hAnsi="Arial" w:cs="Arial"/>
          <w:color w:val="000000"/>
          <w:sz w:val="20"/>
        </w:rPr>
        <w:t>Elsewhere in Europe, Italian </w:t>
      </w:r>
      <w:r>
        <w:rPr>
          <w:rFonts w:ascii="Arial" w:eastAsia="Arial" w:hAnsi="Arial" w:cs="Arial"/>
          <w:b/>
          <w:i/>
          <w:color w:val="000000"/>
          <w:sz w:val="20"/>
          <w:u w:val="single"/>
        </w:rPr>
        <w:t>start-up</w:t>
      </w:r>
      <w:r>
        <w:rPr>
          <w:rFonts w:ascii="Arial" w:eastAsia="Arial" w:hAnsi="Arial" w:cs="Arial"/>
          <w:color w:val="000000"/>
          <w:sz w:val="20"/>
        </w:rPr>
        <w:t xml:space="preserve"> Ego Airways launched operations in April using a leased Embraer 190. However there is uncertainty over another Italian carrier, Blue Panorama Airlines, after it suspended operations and filed for bankruptcy protection in late October. </w:t>
      </w:r>
    </w:p>
    <w:p w14:paraId="2D4E7EB7" w14:textId="77777777" w:rsidR="00A97810" w:rsidRDefault="00000000">
      <w:pPr>
        <w:spacing w:before="200" w:line="260" w:lineRule="atLeast"/>
        <w:jc w:val="both"/>
      </w:pPr>
      <w:r>
        <w:rPr>
          <w:rFonts w:ascii="Arial" w:eastAsia="Arial" w:hAnsi="Arial" w:cs="Arial"/>
          <w:color w:val="000000"/>
          <w:sz w:val="20"/>
        </w:rPr>
        <w:lastRenderedPageBreak/>
        <w:t xml:space="preserve">In Asia-Pacific, new </w:t>
      </w:r>
      <w:r>
        <w:rPr>
          <w:rFonts w:ascii="Arial" w:eastAsia="Arial" w:hAnsi="Arial" w:cs="Arial"/>
          <w:b/>
          <w:i/>
          <w:color w:val="000000"/>
          <w:sz w:val="20"/>
          <w:u w:val="single"/>
        </w:rPr>
        <w:t>start-ups</w:t>
      </w:r>
      <w:r>
        <w:rPr>
          <w:rFonts w:ascii="Arial" w:eastAsia="Arial" w:hAnsi="Arial" w:cs="Arial"/>
          <w:color w:val="000000"/>
          <w:sz w:val="20"/>
        </w:rPr>
        <w:t xml:space="preserve"> include Korean pair Aero K and Air Premia. Low-cost carrier Aero K launched scheduled domestic flights in April, becoming the country’s eighth low-cost carrier. Air Premia secured its AOC in July ahead of launching operations using Boeing 787 Dreamliners in August.</w:t>
      </w:r>
    </w:p>
    <w:p w14:paraId="375FF82A" w14:textId="77777777" w:rsidR="00A97810" w:rsidRDefault="00000000">
      <w:pPr>
        <w:spacing w:before="200" w:line="260" w:lineRule="atLeast"/>
        <w:jc w:val="both"/>
      </w:pPr>
      <w:r>
        <w:rPr>
          <w:rFonts w:ascii="Arial" w:eastAsia="Arial" w:hAnsi="Arial" w:cs="Arial"/>
          <w:color w:val="000000"/>
          <w:sz w:val="20"/>
        </w:rPr>
        <w:t>Super Air Jet, a new Indonesian carrier with links to Lion Group founder Rusdi Kirana, launched flights in the summer. The carrier began flying from Jakarta to Medan and Batam in August, operating a daily service with Airbus A320s. </w:t>
      </w:r>
    </w:p>
    <w:p w14:paraId="77C03A3F" w14:textId="77777777" w:rsidR="00A97810" w:rsidRDefault="00000000">
      <w:pPr>
        <w:spacing w:before="200" w:line="260" w:lineRule="atLeast"/>
        <w:jc w:val="both"/>
      </w:pPr>
      <w:r>
        <w:rPr>
          <w:rFonts w:ascii="Arial" w:eastAsia="Arial" w:hAnsi="Arial" w:cs="Arial"/>
          <w:color w:val="000000"/>
          <w:sz w:val="20"/>
        </w:rPr>
        <w:t xml:space="preserve">Hong Kong </w:t>
      </w:r>
      <w:r>
        <w:rPr>
          <w:rFonts w:ascii="Arial" w:eastAsia="Arial" w:hAnsi="Arial" w:cs="Arial"/>
          <w:b/>
          <w:i/>
          <w:color w:val="000000"/>
          <w:sz w:val="20"/>
          <w:u w:val="single"/>
        </w:rPr>
        <w:t>start-up</w:t>
      </w:r>
      <w:r>
        <w:rPr>
          <w:rFonts w:ascii="Arial" w:eastAsia="Arial" w:hAnsi="Arial" w:cs="Arial"/>
          <w:color w:val="000000"/>
          <w:sz w:val="20"/>
        </w:rPr>
        <w:t xml:space="preserve"> Greater Bay Airlines secured its AOC in October, but is still to firm a launch date. The airline is headed by Algernon Yau – formerly head of Cathay Dragon, the leisure unit shuttered by the Hong Kong carrier when the pandemic hit – and is backed by Donghai Airlines owner Bill Wong Cho-bau.</w:t>
      </w:r>
    </w:p>
    <w:p w14:paraId="24877EAC" w14:textId="77777777" w:rsidR="00A97810" w:rsidRDefault="00000000">
      <w:pPr>
        <w:spacing w:before="200" w:line="260" w:lineRule="atLeast"/>
        <w:jc w:val="both"/>
      </w:pPr>
      <w:r>
        <w:rPr>
          <w:rFonts w:ascii="Arial" w:eastAsia="Arial" w:hAnsi="Arial" w:cs="Arial"/>
          <w:color w:val="000000"/>
          <w:sz w:val="20"/>
        </w:rPr>
        <w:t xml:space="preserve">Ambitious Indian </w:t>
      </w:r>
      <w:r>
        <w:rPr>
          <w:rFonts w:ascii="Arial" w:eastAsia="Arial" w:hAnsi="Arial" w:cs="Arial"/>
          <w:b/>
          <w:i/>
          <w:color w:val="000000"/>
          <w:sz w:val="20"/>
          <w:u w:val="single"/>
        </w:rPr>
        <w:t>start-up</w:t>
      </w:r>
      <w:r>
        <w:rPr>
          <w:rFonts w:ascii="Arial" w:eastAsia="Arial" w:hAnsi="Arial" w:cs="Arial"/>
          <w:color w:val="000000"/>
          <w:sz w:val="20"/>
        </w:rPr>
        <w:t xml:space="preserve"> also progressed moves to enter the market when Akasa Air signed an order for 72 Boeing 737 Max aircraft at November’s Dubai air show. Akasa, which is led by Vinay Dube, is a brand of SNV Aviation and has been targeting a launch in summer 2022. The airline in December debuted its branding. </w:t>
      </w:r>
    </w:p>
    <w:p w14:paraId="7D1342A7" w14:textId="77777777" w:rsidR="00A97810" w:rsidRDefault="00000000">
      <w:pPr>
        <w:spacing w:before="200" w:line="260" w:lineRule="atLeast"/>
        <w:jc w:val="both"/>
      </w:pPr>
      <w:r>
        <w:rPr>
          <w:rFonts w:ascii="Arial" w:eastAsia="Arial" w:hAnsi="Arial" w:cs="Arial"/>
          <w:color w:val="000000"/>
          <w:sz w:val="20"/>
        </w:rPr>
        <w:t>Source: Akasa AirAkasa Air is aiming to launch flights in the summer of 2022</w:t>
      </w:r>
    </w:p>
    <w:p w14:paraId="66F10D62" w14:textId="77777777" w:rsidR="00A97810" w:rsidRDefault="00000000">
      <w:pPr>
        <w:spacing w:before="200" w:line="260" w:lineRule="atLeast"/>
        <w:jc w:val="both"/>
      </w:pPr>
      <w:r>
        <w:rPr>
          <w:rFonts w:ascii="Arial" w:eastAsia="Arial" w:hAnsi="Arial" w:cs="Arial"/>
          <w:color w:val="000000"/>
          <w:sz w:val="20"/>
        </w:rPr>
        <w:t>Also on the horizon for next year is a new Australian low-cost carrier named Bonza, which aims to begin services with Boeing 737 Max aircraft in early 2022. Bonza is backed by Miami private equity firm 777 Partners. Pending regulatory approval, Bonza expects to launch in early 2022.</w:t>
      </w:r>
    </w:p>
    <w:p w14:paraId="489B473C" w14:textId="77777777" w:rsidR="00A97810" w:rsidRDefault="00000000">
      <w:pPr>
        <w:spacing w:before="200" w:line="260" w:lineRule="atLeast"/>
        <w:jc w:val="both"/>
      </w:pPr>
      <w:r>
        <w:rPr>
          <w:rFonts w:ascii="Arial" w:eastAsia="Arial" w:hAnsi="Arial" w:cs="Arial"/>
          <w:color w:val="000000"/>
          <w:sz w:val="20"/>
        </w:rPr>
        <w:t xml:space="preserve">Japanese </w:t>
      </w:r>
      <w:r>
        <w:rPr>
          <w:rFonts w:ascii="Arial" w:eastAsia="Arial" w:hAnsi="Arial" w:cs="Arial"/>
          <w:b/>
          <w:i/>
          <w:color w:val="000000"/>
          <w:sz w:val="20"/>
          <w:u w:val="single"/>
        </w:rPr>
        <w:t>start-up</w:t>
      </w:r>
      <w:r>
        <w:rPr>
          <w:rFonts w:ascii="Arial" w:eastAsia="Arial" w:hAnsi="Arial" w:cs="Arial"/>
          <w:color w:val="000000"/>
          <w:sz w:val="20"/>
        </w:rPr>
        <w:t>, Toki Air, emerged in November when ATR during the Dubai air show disclosed it had signed a letter of intent for two of its in-development ATR 42-600 short take-off and landing (STOL) versions. That aircraft is not due for first flight until 2023, but Toki is to lease two ATR 72-600s to enable it to launch services in 2022.</w:t>
      </w:r>
    </w:p>
    <w:p w14:paraId="0808B273" w14:textId="77777777" w:rsidR="00A97810" w:rsidRDefault="00000000">
      <w:pPr>
        <w:spacing w:before="200" w:line="260" w:lineRule="atLeast"/>
        <w:jc w:val="both"/>
      </w:pPr>
      <w:r>
        <w:rPr>
          <w:rFonts w:ascii="Arial" w:eastAsia="Arial" w:hAnsi="Arial" w:cs="Arial"/>
          <w:color w:val="000000"/>
          <w:sz w:val="20"/>
        </w:rPr>
        <w:t>One airline name in the region that disappeared during 2021 was Singapore Airline’s brand Silk Air. The latter’s operations were folded into the SIA in January, including the Boeing 737 Max originally destined for Silk Air.</w:t>
      </w:r>
    </w:p>
    <w:p w14:paraId="50B29D99" w14:textId="77777777" w:rsidR="00A97810" w:rsidRDefault="00000000">
      <w:pPr>
        <w:spacing w:before="200" w:line="260" w:lineRule="atLeast"/>
        <w:jc w:val="both"/>
      </w:pPr>
      <w:r>
        <w:rPr>
          <w:rFonts w:ascii="Arial" w:eastAsia="Arial" w:hAnsi="Arial" w:cs="Arial"/>
          <w:color w:val="000000"/>
          <w:sz w:val="20"/>
        </w:rPr>
        <w:t>Nigerian operator Green Africa Airways launched flights in August using ATR-72 turbopops, while in December Zambia Airways began domestic flights linking the capital Lusaka to the city of Ndola. The latter carrier has been set </w:t>
      </w:r>
      <w:r>
        <w:rPr>
          <w:rFonts w:ascii="Arial" w:eastAsia="Arial" w:hAnsi="Arial" w:cs="Arial"/>
          <w:b/>
          <w:i/>
          <w:color w:val="000000"/>
          <w:sz w:val="20"/>
          <w:u w:val="single"/>
        </w:rPr>
        <w:t>up</w:t>
      </w:r>
      <w:r>
        <w:rPr>
          <w:rFonts w:ascii="Arial" w:eastAsia="Arial" w:hAnsi="Arial" w:cs="Arial"/>
          <w:color w:val="000000"/>
          <w:sz w:val="20"/>
        </w:rPr>
        <w:t xml:space="preserve"> in partnership with Ethiopian Airlines, which has a 45% share in the venture.</w:t>
      </w:r>
    </w:p>
    <w:p w14:paraId="6F54DCC8" w14:textId="77777777" w:rsidR="00A97810" w:rsidRDefault="00000000">
      <w:pPr>
        <w:spacing w:before="200" w:line="260" w:lineRule="atLeast"/>
        <w:jc w:val="both"/>
      </w:pPr>
      <w:r>
        <w:rPr>
          <w:rFonts w:ascii="Arial" w:eastAsia="Arial" w:hAnsi="Arial" w:cs="Arial"/>
          <w:color w:val="000000"/>
          <w:sz w:val="20"/>
        </w:rPr>
        <w:t>Source: ATRNigerian regional carrier Green Africa Airways launched flights using ATR turboprops</w:t>
      </w:r>
    </w:p>
    <w:p w14:paraId="25A6DB92" w14:textId="77777777" w:rsidR="00A97810" w:rsidRDefault="00000000">
      <w:pPr>
        <w:spacing w:before="200" w:line="260" w:lineRule="atLeast"/>
        <w:jc w:val="both"/>
      </w:pPr>
      <w:r>
        <w:rPr>
          <w:rFonts w:ascii="Arial" w:eastAsia="Arial" w:hAnsi="Arial" w:cs="Arial"/>
          <w:color w:val="000000"/>
          <w:sz w:val="20"/>
        </w:rPr>
        <w:t>However Air Namibia was an African operator which ceased flights during the year. The carrier, which suspended flights in February, was formally liquidated in late March.</w:t>
      </w:r>
    </w:p>
    <w:p w14:paraId="0D422DB5" w14:textId="77777777" w:rsidR="00A97810" w:rsidRDefault="00000000">
      <w:pPr>
        <w:spacing w:before="200" w:line="260" w:lineRule="atLeast"/>
        <w:jc w:val="both"/>
      </w:pPr>
      <w:r>
        <w:rPr>
          <w:rFonts w:ascii="Arial" w:eastAsia="Arial" w:hAnsi="Arial" w:cs="Arial"/>
          <w:color w:val="000000"/>
          <w:sz w:val="20"/>
        </w:rPr>
        <w:t xml:space="preserve">In the Middle East, central European budget carrier Wizz Air at the </w:t>
      </w:r>
      <w:r>
        <w:rPr>
          <w:rFonts w:ascii="Arial" w:eastAsia="Arial" w:hAnsi="Arial" w:cs="Arial"/>
          <w:b/>
          <w:i/>
          <w:color w:val="000000"/>
          <w:sz w:val="20"/>
          <w:u w:val="single"/>
        </w:rPr>
        <w:t>start</w:t>
      </w:r>
      <w:r>
        <w:rPr>
          <w:rFonts w:ascii="Arial" w:eastAsia="Arial" w:hAnsi="Arial" w:cs="Arial"/>
          <w:color w:val="000000"/>
          <w:sz w:val="20"/>
        </w:rPr>
        <w:t xml:space="preserve"> of 2021 launched its Abu Dhabi joint venture carrier. Cirium schedules data shows it operating to 17 destinations from Abu Dhabi. It comes after last year’s launch of Air Arabia Abu Dhabi, a joint venture between Etihad and Air Arabia.</w:t>
      </w:r>
    </w:p>
    <w:p w14:paraId="3EE03F09" w14:textId="77777777" w:rsidR="00A97810" w:rsidRDefault="00000000">
      <w:pPr>
        <w:spacing w:before="200" w:line="260" w:lineRule="atLeast"/>
        <w:jc w:val="both"/>
      </w:pPr>
      <w:r>
        <w:rPr>
          <w:rFonts w:ascii="Arial" w:eastAsia="Arial" w:hAnsi="Arial" w:cs="Arial"/>
          <w:color w:val="000000"/>
          <w:sz w:val="20"/>
        </w:rPr>
        <w:t>The latter is also working on a further joint venture carrier in Armenia. In September the partners identified the carrier would be called Fly Arna, though launch details are still be confirmed.</w:t>
      </w:r>
    </w:p>
    <w:p w14:paraId="3BDF24A5" w14:textId="77777777" w:rsidR="00A97810" w:rsidRDefault="00000000">
      <w:pPr>
        <w:spacing w:before="200" w:line="260" w:lineRule="atLeast"/>
        <w:jc w:val="both"/>
      </w:pPr>
      <w:r>
        <w:rPr>
          <w:rFonts w:ascii="Arial" w:eastAsia="Arial" w:hAnsi="Arial" w:cs="Arial"/>
          <w:color w:val="000000"/>
          <w:sz w:val="20"/>
        </w:rPr>
        <w:t>Mergers struggle to get over the line</w:t>
      </w:r>
    </w:p>
    <w:p w14:paraId="7A8DA8C0" w14:textId="77777777" w:rsidR="00A97810" w:rsidRDefault="00000000">
      <w:pPr>
        <w:spacing w:before="200" w:line="260" w:lineRule="atLeast"/>
        <w:jc w:val="both"/>
      </w:pPr>
      <w:r>
        <w:rPr>
          <w:rFonts w:ascii="Arial" w:eastAsia="Arial" w:hAnsi="Arial" w:cs="Arial"/>
          <w:color w:val="000000"/>
          <w:sz w:val="20"/>
        </w:rPr>
        <w:t>Airline appetite – or indeed resources - for mergers and acquisitions remained limited in 2021.</w:t>
      </w:r>
    </w:p>
    <w:p w14:paraId="278FD3A6" w14:textId="77777777" w:rsidR="00A97810" w:rsidRDefault="00000000">
      <w:pPr>
        <w:spacing w:before="200" w:line="260" w:lineRule="atLeast"/>
        <w:jc w:val="both"/>
      </w:pPr>
      <w:r>
        <w:rPr>
          <w:rFonts w:ascii="Arial" w:eastAsia="Arial" w:hAnsi="Arial" w:cs="Arial"/>
          <w:color w:val="000000"/>
          <w:sz w:val="20"/>
        </w:rPr>
        <w:t>Moves already in play before the pandemic became convoluted and have either been dropped, parked or remain on the back burner.</w:t>
      </w:r>
    </w:p>
    <w:p w14:paraId="53B7518F" w14:textId="77777777" w:rsidR="00A97810" w:rsidRDefault="00000000">
      <w:pPr>
        <w:spacing w:before="200" w:line="260" w:lineRule="atLeast"/>
        <w:jc w:val="both"/>
      </w:pPr>
      <w:r>
        <w:rPr>
          <w:rFonts w:ascii="Arial" w:eastAsia="Arial" w:hAnsi="Arial" w:cs="Arial"/>
          <w:color w:val="000000"/>
          <w:sz w:val="20"/>
        </w:rPr>
        <w:t>European regulators ultimately put the kybosh on Air Canada’s proposed acquisition of leisure operator Transat.</w:t>
      </w:r>
    </w:p>
    <w:p w14:paraId="3AC0B503" w14:textId="77777777" w:rsidR="00A97810" w:rsidRDefault="00000000">
      <w:pPr>
        <w:spacing w:before="200" w:line="260" w:lineRule="atLeast"/>
        <w:jc w:val="both"/>
      </w:pPr>
      <w:r>
        <w:rPr>
          <w:rFonts w:ascii="Arial" w:eastAsia="Arial" w:hAnsi="Arial" w:cs="Arial"/>
          <w:color w:val="000000"/>
          <w:sz w:val="20"/>
        </w:rPr>
        <w:t>Source: Liner/Shutterstock.comAIr Transat resumed flights following the pandemic in July</w:t>
      </w:r>
    </w:p>
    <w:p w14:paraId="0DED1AAC" w14:textId="77777777" w:rsidR="00A97810" w:rsidRDefault="00000000">
      <w:pPr>
        <w:spacing w:before="200" w:line="260" w:lineRule="atLeast"/>
        <w:jc w:val="both"/>
      </w:pPr>
      <w:r>
        <w:rPr>
          <w:rFonts w:ascii="Arial" w:eastAsia="Arial" w:hAnsi="Arial" w:cs="Arial"/>
          <w:color w:val="000000"/>
          <w:sz w:val="20"/>
        </w:rPr>
        <w:lastRenderedPageBreak/>
        <w:t xml:space="preserve">The Star Alliance carrier’s acquisition of its Canadian rival was first agreed in the summer of 2019, but competition concerns in Canada and Europe held </w:t>
      </w:r>
      <w:r>
        <w:rPr>
          <w:rFonts w:ascii="Arial" w:eastAsia="Arial" w:hAnsi="Arial" w:cs="Arial"/>
          <w:b/>
          <w:i/>
          <w:color w:val="000000"/>
          <w:sz w:val="20"/>
          <w:u w:val="single"/>
        </w:rPr>
        <w:t>up</w:t>
      </w:r>
      <w:r>
        <w:rPr>
          <w:rFonts w:ascii="Arial" w:eastAsia="Arial" w:hAnsi="Arial" w:cs="Arial"/>
          <w:color w:val="000000"/>
          <w:sz w:val="20"/>
        </w:rPr>
        <w:t xml:space="preserve"> approval of the deal.</w:t>
      </w:r>
    </w:p>
    <w:p w14:paraId="5C24DF25" w14:textId="77777777" w:rsidR="00A97810" w:rsidRDefault="00000000">
      <w:pPr>
        <w:spacing w:before="200" w:line="260" w:lineRule="atLeast"/>
        <w:jc w:val="both"/>
      </w:pPr>
      <w:r>
        <w:rPr>
          <w:rFonts w:ascii="Arial" w:eastAsia="Arial" w:hAnsi="Arial" w:cs="Arial"/>
          <w:color w:val="000000"/>
          <w:sz w:val="20"/>
        </w:rPr>
        <w:t>Fresh terms, under which Air Canada would acquire Transat at a discounted price, were reached in December 2020. While Canadian regulators finally cleared the deal in February, the carriers in April abandoned the acquisition after conceding they were unlikely to secure competition clearance from the European authorities.</w:t>
      </w:r>
    </w:p>
    <w:p w14:paraId="0D918428" w14:textId="77777777" w:rsidR="00A97810" w:rsidRDefault="00000000">
      <w:pPr>
        <w:spacing w:before="200" w:line="260" w:lineRule="atLeast"/>
        <w:jc w:val="both"/>
      </w:pPr>
      <w:r>
        <w:rPr>
          <w:rFonts w:ascii="Arial" w:eastAsia="Arial" w:hAnsi="Arial" w:cs="Arial"/>
          <w:color w:val="000000"/>
          <w:sz w:val="20"/>
        </w:rPr>
        <w:t>Transat subsequently opted to go it alone, after takeover talks with billionaire investor Pierre Karl Peladeau failed.</w:t>
      </w:r>
    </w:p>
    <w:p w14:paraId="2287B3B9" w14:textId="77777777" w:rsidR="00A97810" w:rsidRDefault="00000000">
      <w:pPr>
        <w:spacing w:before="200" w:line="260" w:lineRule="atLeast"/>
        <w:jc w:val="both"/>
      </w:pPr>
      <w:r>
        <w:rPr>
          <w:rFonts w:ascii="Arial" w:eastAsia="Arial" w:hAnsi="Arial" w:cs="Arial"/>
          <w:color w:val="000000"/>
          <w:sz w:val="20"/>
        </w:rPr>
        <w:t>Canadian carriers had struggled amid particularly tight border restrictions and, until funding was agreed in April, a lack of state support. Transat ultimately resumed flights in late July.</w:t>
      </w:r>
    </w:p>
    <w:p w14:paraId="4B0674BB" w14:textId="77777777" w:rsidR="00A97810" w:rsidRDefault="00000000">
      <w:pPr>
        <w:spacing w:before="200" w:line="260" w:lineRule="atLeast"/>
        <w:jc w:val="both"/>
      </w:pPr>
      <w:r>
        <w:rPr>
          <w:rFonts w:ascii="Arial" w:eastAsia="Arial" w:hAnsi="Arial" w:cs="Arial"/>
          <w:color w:val="000000"/>
          <w:sz w:val="20"/>
        </w:rPr>
        <w:t>“Honestly, we wish the government had shown more concern for the industry from the beginning of the crisis, like we saw early on in Europe and the USA,” new Air Transat chief executive Annick Guerard told FlightGlobal in September. “But we are grateful for the financial support that we got in the spring. It gave us the breathing space we needed to move forward.”</w:t>
      </w:r>
    </w:p>
    <w:p w14:paraId="51B9106F" w14:textId="77777777" w:rsidR="00A97810" w:rsidRDefault="00000000">
      <w:pPr>
        <w:spacing w:before="200" w:line="260" w:lineRule="atLeast"/>
        <w:jc w:val="both"/>
      </w:pPr>
      <w:r>
        <w:rPr>
          <w:rFonts w:ascii="Arial" w:eastAsia="Arial" w:hAnsi="Arial" w:cs="Arial"/>
          <w:color w:val="000000"/>
          <w:sz w:val="20"/>
        </w:rPr>
        <w:t xml:space="preserve">Another on-off deal agreed before the pandemic, IAG’s acquisition of Air Europa, remains in limbo. It does though at least appear to be reaching the end game, after an end-of-January deadline was agreed to come </w:t>
      </w:r>
      <w:r>
        <w:rPr>
          <w:rFonts w:ascii="Arial" w:eastAsia="Arial" w:hAnsi="Arial" w:cs="Arial"/>
          <w:b/>
          <w:i/>
          <w:color w:val="000000"/>
          <w:sz w:val="20"/>
          <w:u w:val="single"/>
        </w:rPr>
        <w:t>up</w:t>
      </w:r>
      <w:r>
        <w:rPr>
          <w:rFonts w:ascii="Arial" w:eastAsia="Arial" w:hAnsi="Arial" w:cs="Arial"/>
          <w:color w:val="000000"/>
          <w:sz w:val="20"/>
        </w:rPr>
        <w:t xml:space="preserve"> with a new structure to revive the deal.</w:t>
      </w:r>
    </w:p>
    <w:p w14:paraId="43B85EBF" w14:textId="77777777" w:rsidR="00A97810" w:rsidRDefault="00000000">
      <w:pPr>
        <w:spacing w:before="200" w:line="260" w:lineRule="atLeast"/>
        <w:jc w:val="both"/>
      </w:pPr>
      <w:r>
        <w:rPr>
          <w:rFonts w:ascii="Arial" w:eastAsia="Arial" w:hAnsi="Arial" w:cs="Arial"/>
          <w:color w:val="000000"/>
          <w:sz w:val="20"/>
        </w:rPr>
        <w:t>Iberia parent IAG first agreed to acquire Air Europa from Globalia in late 2019 as part of moves to strengthen its Madrid hub, and to help fill a gap left by the loss of its long-term partner LATAM Airlines Group from Oneworld.</w:t>
      </w:r>
    </w:p>
    <w:p w14:paraId="131798DC" w14:textId="77777777" w:rsidR="00A97810" w:rsidRDefault="00000000">
      <w:pPr>
        <w:spacing w:before="200" w:line="260" w:lineRule="atLeast"/>
        <w:jc w:val="both"/>
      </w:pPr>
      <w:r>
        <w:rPr>
          <w:rFonts w:ascii="Arial" w:eastAsia="Arial" w:hAnsi="Arial" w:cs="Arial"/>
          <w:color w:val="000000"/>
          <w:sz w:val="20"/>
        </w:rPr>
        <w:t>Terms were renegotiated after the pandemic hit, lowering the price of Air Europa and pushing back payment. However, IAG has grown less optimistic about completing the deal, which among others things involved agreeing conditions to meet competition concerns, and in December the purchase agreement was terminated. European regulators subsequently said IAG’s proposed remedies were “not able to adequately address the competition concerns identified”.</w:t>
      </w:r>
    </w:p>
    <w:p w14:paraId="0B4FF0BD" w14:textId="77777777" w:rsidR="00A97810" w:rsidRDefault="00000000">
      <w:pPr>
        <w:spacing w:before="200" w:line="260" w:lineRule="atLeast"/>
        <w:jc w:val="both"/>
      </w:pPr>
      <w:r>
        <w:rPr>
          <w:rFonts w:ascii="Arial" w:eastAsia="Arial" w:hAnsi="Arial" w:cs="Arial"/>
          <w:color w:val="000000"/>
          <w:sz w:val="20"/>
        </w:rPr>
        <w:t>The deal though could yet happen if IAG and Globalia can agree a new structure by the end of January. “We have committed to analyse alternative arrangements with Globalia that could deliver significant benefits,” says IAG chief executive Luis Gallego.</w:t>
      </w:r>
    </w:p>
    <w:p w14:paraId="14D33AB6" w14:textId="77777777" w:rsidR="00A97810" w:rsidRDefault="00000000">
      <w:pPr>
        <w:spacing w:before="200" w:line="260" w:lineRule="atLeast"/>
        <w:jc w:val="both"/>
      </w:pPr>
      <w:r>
        <w:rPr>
          <w:rFonts w:ascii="Arial" w:eastAsia="Arial" w:hAnsi="Arial" w:cs="Arial"/>
          <w:color w:val="000000"/>
          <w:sz w:val="20"/>
        </w:rPr>
        <w:t>Another proposed acquisition involving a Spanish operator, Air Nostrum, was also put on hold by the crisis. The regional carrier was exploring a tie-</w:t>
      </w:r>
      <w:r>
        <w:rPr>
          <w:rFonts w:ascii="Arial" w:eastAsia="Arial" w:hAnsi="Arial" w:cs="Arial"/>
          <w:b/>
          <w:i/>
          <w:color w:val="000000"/>
          <w:sz w:val="20"/>
          <w:u w:val="single"/>
        </w:rPr>
        <w:t>up</w:t>
      </w:r>
      <w:r>
        <w:rPr>
          <w:rFonts w:ascii="Arial" w:eastAsia="Arial" w:hAnsi="Arial" w:cs="Arial"/>
          <w:color w:val="000000"/>
          <w:sz w:val="20"/>
        </w:rPr>
        <w:t xml:space="preserve"> with Irish wet-lease specialist CityJet prior the pandemic.</w:t>
      </w:r>
    </w:p>
    <w:p w14:paraId="06800680" w14:textId="77777777" w:rsidR="00A97810" w:rsidRDefault="00000000">
      <w:pPr>
        <w:spacing w:before="200" w:line="260" w:lineRule="atLeast"/>
        <w:jc w:val="both"/>
      </w:pPr>
      <w:r>
        <w:rPr>
          <w:rFonts w:ascii="Arial" w:eastAsia="Arial" w:hAnsi="Arial" w:cs="Arial"/>
          <w:color w:val="000000"/>
          <w:sz w:val="20"/>
        </w:rPr>
        <w:t>But the focus shifted as the crisis struck. Notably, CityJet underwent a formal restructuring, which it completed in August 2020. </w:t>
      </w:r>
    </w:p>
    <w:p w14:paraId="788620AE" w14:textId="77777777" w:rsidR="00A97810" w:rsidRDefault="00000000">
      <w:pPr>
        <w:spacing w:before="200" w:line="260" w:lineRule="atLeast"/>
        <w:jc w:val="both"/>
      </w:pPr>
      <w:r>
        <w:rPr>
          <w:rFonts w:ascii="Arial" w:eastAsia="Arial" w:hAnsi="Arial" w:cs="Arial"/>
          <w:color w:val="000000"/>
          <w:sz w:val="20"/>
        </w:rPr>
        <w:t>However, comments from Air Nostrum’s chief financial officer Jose Manuel Gamir, reported by Spanish news site El Economista in December, indicated the deal was still alive.</w:t>
      </w:r>
    </w:p>
    <w:p w14:paraId="4CA0BEA7" w14:textId="77777777" w:rsidR="00A97810" w:rsidRDefault="00000000">
      <w:pPr>
        <w:spacing w:before="200" w:line="260" w:lineRule="atLeast"/>
        <w:jc w:val="both"/>
      </w:pPr>
      <w:r>
        <w:rPr>
          <w:rFonts w:ascii="Arial" w:eastAsia="Arial" w:hAnsi="Arial" w:cs="Arial"/>
          <w:color w:val="000000"/>
          <w:sz w:val="20"/>
        </w:rPr>
        <w:t xml:space="preserve">This is echoed by CityJet. “We paused discussions during the pandemic as both airlines faced challenges which took priority over the co-operation, with the intention of picking </w:t>
      </w:r>
      <w:r>
        <w:rPr>
          <w:rFonts w:ascii="Arial" w:eastAsia="Arial" w:hAnsi="Arial" w:cs="Arial"/>
          <w:b/>
          <w:i/>
          <w:color w:val="000000"/>
          <w:sz w:val="20"/>
          <w:u w:val="single"/>
        </w:rPr>
        <w:t>up</w:t>
      </w:r>
      <w:r>
        <w:rPr>
          <w:rFonts w:ascii="Arial" w:eastAsia="Arial" w:hAnsi="Arial" w:cs="Arial"/>
          <w:color w:val="000000"/>
          <w:sz w:val="20"/>
        </w:rPr>
        <w:t xml:space="preserve"> again at an appropriate time,” says a company spokesman. “This is still the case but we obviously have remained in regular contact with Air Nostrum and will re-engage on discussions in due course.”</w:t>
      </w:r>
    </w:p>
    <w:p w14:paraId="4DBEE7DB" w14:textId="77777777" w:rsidR="00A97810" w:rsidRDefault="00000000">
      <w:pPr>
        <w:spacing w:before="200" w:line="260" w:lineRule="atLeast"/>
        <w:jc w:val="both"/>
      </w:pPr>
      <w:r>
        <w:rPr>
          <w:rFonts w:ascii="Arial" w:eastAsia="Arial" w:hAnsi="Arial" w:cs="Arial"/>
          <w:color w:val="000000"/>
          <w:sz w:val="20"/>
        </w:rPr>
        <w:t>One merger does remain on course. Korean Air agreed to acquire rival carrier Asiana Airlines last year. It has since been ticking off various regulatory approvals in the region,</w:t>
      </w:r>
    </w:p>
    <w:p w14:paraId="2FD19892" w14:textId="77777777" w:rsidR="00A97810" w:rsidRDefault="00000000">
      <w:pPr>
        <w:spacing w:before="200" w:line="260" w:lineRule="atLeast"/>
        <w:jc w:val="both"/>
      </w:pPr>
      <w:r>
        <w:rPr>
          <w:rFonts w:ascii="Arial" w:eastAsia="Arial" w:hAnsi="Arial" w:cs="Arial"/>
          <w:color w:val="000000"/>
          <w:sz w:val="20"/>
        </w:rPr>
        <w:t>”We expect the approval process to be completed by the end of this year,” Korean Air chief executive Walter Cho told FlightGlobal in August. ”After the approval, Asiana will become a subsidiary of Korean Air. Both airlines will work closely to integrate all the operational areas – including processes and systems – to create synergy.”</w:t>
      </w:r>
    </w:p>
    <w:p w14:paraId="16D6F4FB" w14:textId="77777777" w:rsidR="00A97810" w:rsidRDefault="00000000">
      <w:pPr>
        <w:spacing w:before="200" w:line="260" w:lineRule="atLeast"/>
        <w:jc w:val="both"/>
      </w:pPr>
      <w:r>
        <w:rPr>
          <w:rFonts w:ascii="Arial" w:eastAsia="Arial" w:hAnsi="Arial" w:cs="Arial"/>
          <w:color w:val="000000"/>
          <w:sz w:val="20"/>
        </w:rPr>
        <w:lastRenderedPageBreak/>
        <w:t>Cho points out that the two airlines have been competitors for 30 years, and have developed “very different cultures”. He says: “It’s critical to merge the two cultures based on understanding and harmony. We’ll make this happen during the two years from when Asiana becomes a subsidiary of Korean Air.”</w:t>
      </w:r>
    </w:p>
    <w:p w14:paraId="4F80EFCA" w14:textId="77777777" w:rsidR="00A97810" w:rsidRDefault="00000000">
      <w:pPr>
        <w:spacing w:before="200" w:line="260" w:lineRule="atLeast"/>
        <w:jc w:val="both"/>
      </w:pPr>
      <w:r>
        <w:rPr>
          <w:rFonts w:ascii="Arial" w:eastAsia="Arial" w:hAnsi="Arial" w:cs="Arial"/>
          <w:color w:val="000000"/>
          <w:sz w:val="20"/>
        </w:rPr>
        <w:t>Acquisition moves ahead</w:t>
      </w:r>
    </w:p>
    <w:p w14:paraId="207BF17A" w14:textId="77777777" w:rsidR="00A97810" w:rsidRDefault="00000000">
      <w:pPr>
        <w:spacing w:before="200" w:line="260" w:lineRule="atLeast"/>
        <w:jc w:val="both"/>
      </w:pPr>
      <w:r>
        <w:rPr>
          <w:rFonts w:ascii="Arial" w:eastAsia="Arial" w:hAnsi="Arial" w:cs="Arial"/>
          <w:color w:val="000000"/>
          <w:sz w:val="20"/>
        </w:rPr>
        <w:t>Arguably the most intriguing deals mooted in 2021 were opportunistic moves which have yet to get beyond first interest. In September, UK low-cost carrier EasyJet revealed it had rejected a preliminary takeover offer from an undisclosed party.  EasyJet added it was not further considering the offer, which it said undervalued the company. </w:t>
      </w:r>
    </w:p>
    <w:p w14:paraId="4DEB87AC" w14:textId="77777777" w:rsidR="00A97810" w:rsidRDefault="00000000">
      <w:pPr>
        <w:spacing w:before="200" w:line="260" w:lineRule="atLeast"/>
        <w:jc w:val="both"/>
      </w:pPr>
      <w:r>
        <w:rPr>
          <w:rFonts w:ascii="Arial" w:eastAsia="Arial" w:hAnsi="Arial" w:cs="Arial"/>
          <w:color w:val="000000"/>
          <w:sz w:val="20"/>
        </w:rPr>
        <w:t>Source: Digital Work/Shutterstock.comEasyJet rejected a takeover approach in September</w:t>
      </w:r>
    </w:p>
    <w:p w14:paraId="5FC0ADB8" w14:textId="77777777" w:rsidR="00A97810" w:rsidRDefault="00000000">
      <w:pPr>
        <w:spacing w:before="200" w:line="260" w:lineRule="atLeast"/>
        <w:jc w:val="both"/>
      </w:pPr>
      <w:r>
        <w:rPr>
          <w:rFonts w:ascii="Arial" w:eastAsia="Arial" w:hAnsi="Arial" w:cs="Arial"/>
          <w:color w:val="000000"/>
          <w:sz w:val="20"/>
        </w:rPr>
        <w:t>While neither party confirmed the identity of the bidder, it was widely reported to have come from fast-expanding European low-cost rival Wizz Air. A deal would have raised plenty of questions, not least around bringing together carriers at opposite ends of the low-cost carrier spectrum.</w:t>
      </w:r>
    </w:p>
    <w:p w14:paraId="7DD55CAF" w14:textId="77777777" w:rsidR="00A97810" w:rsidRDefault="00000000">
      <w:pPr>
        <w:spacing w:before="200" w:line="260" w:lineRule="atLeast"/>
        <w:jc w:val="both"/>
      </w:pPr>
      <w:r>
        <w:rPr>
          <w:rFonts w:ascii="Arial" w:eastAsia="Arial" w:hAnsi="Arial" w:cs="Arial"/>
          <w:color w:val="000000"/>
          <w:sz w:val="20"/>
        </w:rPr>
        <w:t>But it did serve as a reminder of the extent to which low-cost carriers in Europe have used acquisitions as a way of expansion, albeit they have usually focused on smaller and often failing operators.</w:t>
      </w:r>
    </w:p>
    <w:p w14:paraId="7D51948A" w14:textId="77777777" w:rsidR="00A97810" w:rsidRDefault="00000000">
      <w:pPr>
        <w:spacing w:before="200" w:line="260" w:lineRule="atLeast"/>
        <w:jc w:val="both"/>
      </w:pPr>
      <w:r>
        <w:rPr>
          <w:rFonts w:ascii="Arial" w:eastAsia="Arial" w:hAnsi="Arial" w:cs="Arial"/>
          <w:color w:val="000000"/>
          <w:sz w:val="20"/>
        </w:rPr>
        <w:t xml:space="preserve">In Brazil, David Neeleman’s Azul also put its hand </w:t>
      </w:r>
      <w:r>
        <w:rPr>
          <w:rFonts w:ascii="Arial" w:eastAsia="Arial" w:hAnsi="Arial" w:cs="Arial"/>
          <w:b/>
          <w:i/>
          <w:color w:val="000000"/>
          <w:sz w:val="20"/>
          <w:u w:val="single"/>
        </w:rPr>
        <w:t>up</w:t>
      </w:r>
      <w:r>
        <w:rPr>
          <w:rFonts w:ascii="Arial" w:eastAsia="Arial" w:hAnsi="Arial" w:cs="Arial"/>
          <w:color w:val="000000"/>
          <w:sz w:val="20"/>
        </w:rPr>
        <w:t xml:space="preserve"> for LATAM Airlines Group, pending the outcome of the latter’s financial restructuring. “The macroeconomic situation promotes consolidation in this space,” Azul’ chief executive John Rodgerson said in a November earnings call. </w:t>
      </w:r>
    </w:p>
    <w:p w14:paraId="3DBC72C9" w14:textId="77777777" w:rsidR="00A97810" w:rsidRDefault="00000000">
      <w:pPr>
        <w:spacing w:before="200" w:line="260" w:lineRule="atLeast"/>
        <w:jc w:val="both"/>
      </w:pPr>
      <w:r>
        <w:rPr>
          <w:rFonts w:ascii="Arial" w:eastAsia="Arial" w:hAnsi="Arial" w:cs="Arial"/>
          <w:color w:val="000000"/>
          <w:sz w:val="20"/>
        </w:rPr>
        <w:t>Azul subsequently stepped away, at least for now, citing the high valuation of LATAM. The latter has now filed its restructuring plan aimed at exiting Chapter 11.</w:t>
      </w:r>
    </w:p>
    <w:p w14:paraId="018C5E38" w14:textId="77777777" w:rsidR="00A97810" w:rsidRDefault="00000000">
      <w:pPr>
        <w:spacing w:before="200" w:line="260" w:lineRule="atLeast"/>
        <w:jc w:val="both"/>
      </w:pPr>
      <w:r>
        <w:rPr>
          <w:rFonts w:ascii="Arial" w:eastAsia="Arial" w:hAnsi="Arial" w:cs="Arial"/>
          <w:color w:val="000000"/>
          <w:sz w:val="20"/>
        </w:rPr>
        <w:t>One deal set for completion early next year, and which will have a consolidation impact, is Tata Son’s acquisition of Air India. The deal will bring to an end India’s drawn-out efforts to divest its debt-laden national carrier. Tata emerged as the winning bidder for Air India in October.</w:t>
      </w:r>
    </w:p>
    <w:p w14:paraId="01072B9E" w14:textId="77777777" w:rsidR="00A97810" w:rsidRDefault="00000000">
      <w:pPr>
        <w:spacing w:before="200" w:line="260" w:lineRule="atLeast"/>
        <w:jc w:val="both"/>
      </w:pPr>
      <w:r>
        <w:rPr>
          <w:rFonts w:ascii="Arial" w:eastAsia="Arial" w:hAnsi="Arial" w:cs="Arial"/>
          <w:color w:val="000000"/>
          <w:sz w:val="20"/>
        </w:rPr>
        <w:t>Air India will add to Tata’s existing airline portfolio. It also owns 51% in Indian carrier Vistara, a joint venture in which Singapore Airlines owns the other 49%, and 84% of AirAsia India.</w:t>
      </w:r>
    </w:p>
    <w:p w14:paraId="0B20F264" w14:textId="77777777" w:rsidR="00A97810" w:rsidRDefault="00000000">
      <w:pPr>
        <w:spacing w:before="200" w:line="260" w:lineRule="atLeast"/>
        <w:jc w:val="both"/>
      </w:pPr>
      <w:r>
        <w:rPr>
          <w:rFonts w:ascii="Arial" w:eastAsia="Arial" w:hAnsi="Arial" w:cs="Arial"/>
          <w:color w:val="000000"/>
          <w:sz w:val="20"/>
        </w:rPr>
        <w:t>Though Tata has not disclosed its plans, analysts have long believed that its ultimate intention will be to merge the full-service brands of Air India and Vistara, while also merging the low-cost brands of Air India Express and AirAsia India. This would create a powerful full-service airline with a strong international network, as well as a low-cost unit to tackle India’s tough domestic market.</w:t>
      </w:r>
    </w:p>
    <w:p w14:paraId="09FFA8D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7, 2022</w:t>
      </w:r>
    </w:p>
    <w:p w14:paraId="2FFC8496" w14:textId="77777777" w:rsidR="00A97810" w:rsidRDefault="00A97810"/>
    <w:p w14:paraId="05773862" w14:textId="77777777" w:rsidR="00A97810" w:rsidRDefault="00000000">
      <w:pPr>
        <w:ind w:left="200"/>
        <w:sectPr w:rsidR="00A97810">
          <w:type w:val="continuous"/>
          <w:pgSz w:w="12240" w:h="15840"/>
          <w:pgMar w:top="840" w:right="1000" w:bottom="840" w:left="1000" w:header="400" w:footer="400" w:gutter="0"/>
          <w:cols w:space="720"/>
        </w:sectPr>
      </w:pPr>
      <w:r>
        <w:br/>
      </w:r>
      <w:r>
        <w:pict w14:anchorId="7BB5493C">
          <v:line id="_x0000_s2315" style="position:absolute;left:0;text-align:left;z-index:251821056;mso-position-horizontal-relative:text;mso-position-vertical-relative:text" from="0,10pt" to="512pt,10pt" strokeweight="1pt"/>
        </w:pict>
      </w:r>
      <w:r>
        <w:rPr>
          <w:rFonts w:ascii="Arial" w:eastAsia="Arial" w:hAnsi="Arial" w:cs="Arial"/>
          <w:b/>
          <w:color w:val="767676"/>
          <w:sz w:val="16"/>
        </w:rPr>
        <w:t>End of Document</w:t>
      </w:r>
    </w:p>
    <w:p w14:paraId="49BACE12" w14:textId="77777777" w:rsidR="00A97810" w:rsidRDefault="00A97810">
      <w:pPr>
        <w:sectPr w:rsidR="00A97810">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gutter="0"/>
          <w:cols w:space="720"/>
          <w:titlePg/>
        </w:sectPr>
      </w:pPr>
    </w:p>
    <w:p w14:paraId="1E806F28" w14:textId="77777777" w:rsidR="00A97810" w:rsidRDefault="00A97810">
      <w:bookmarkStart w:id="154" w:name="Bookmark_78"/>
      <w:bookmarkEnd w:id="154"/>
    </w:p>
    <w:p w14:paraId="40350ED3" w14:textId="77777777" w:rsidR="00A97810" w:rsidRDefault="00000000">
      <w:r>
        <w:pict w14:anchorId="74C76C98">
          <v:shape id="_x0000_i1133" type="#_x0000_t75" alt="LexisNexis®" style="width:148pt;height:30pt">
            <v:imagedata r:id="rId7" o:title=""/>
          </v:shape>
        </w:pict>
      </w:r>
      <w:r>
        <w:cr/>
      </w:r>
    </w:p>
    <w:p w14:paraId="4E867E75" w14:textId="77777777" w:rsidR="00A97810" w:rsidRDefault="00000000">
      <w:pPr>
        <w:spacing w:before="240" w:after="200" w:line="340" w:lineRule="atLeast"/>
        <w:jc w:val="center"/>
        <w:outlineLvl w:val="0"/>
        <w:rPr>
          <w:rFonts w:ascii="Arial" w:hAnsi="Arial" w:cs="Arial"/>
          <w:b/>
          <w:bCs/>
          <w:kern w:val="32"/>
          <w:sz w:val="32"/>
          <w:szCs w:val="32"/>
        </w:rPr>
      </w:pPr>
      <w:hyperlink r:id="rId1017" w:history="1">
        <w:r>
          <w:rPr>
            <w:rFonts w:ascii="Arial" w:eastAsia="Arial" w:hAnsi="Arial" w:cs="Arial"/>
            <w:b/>
            <w:bCs/>
            <w:i/>
            <w:color w:val="0077CC"/>
            <w:kern w:val="32"/>
            <w:sz w:val="28"/>
            <w:szCs w:val="32"/>
            <w:u w:val="single"/>
            <w:shd w:val="clear" w:color="auto" w:fill="FFFFFF"/>
          </w:rPr>
          <w:t xml:space="preserve">US Fed admits to </w:t>
        </w:r>
      </w:hyperlink>
      <w:hyperlink r:id="rId1018" w:history="1">
        <w:r>
          <w:rPr>
            <w:rFonts w:ascii="Arial" w:eastAsia="Arial" w:hAnsi="Arial" w:cs="Arial"/>
            <w:b/>
            <w:bCs/>
            <w:i/>
            <w:color w:val="0077CC"/>
            <w:kern w:val="32"/>
            <w:sz w:val="28"/>
            <w:szCs w:val="32"/>
            <w:u w:val="single"/>
            <w:shd w:val="clear" w:color="auto" w:fill="FFFFFF"/>
          </w:rPr>
          <w:t>failure</w:t>
        </w:r>
      </w:hyperlink>
      <w:hyperlink r:id="rId1019" w:history="1">
        <w:r>
          <w:rPr>
            <w:rFonts w:ascii="Arial" w:eastAsia="Arial" w:hAnsi="Arial" w:cs="Arial"/>
            <w:b/>
            <w:bCs/>
            <w:i/>
            <w:color w:val="0077CC"/>
            <w:kern w:val="32"/>
            <w:sz w:val="28"/>
            <w:szCs w:val="32"/>
            <w:u w:val="single"/>
            <w:shd w:val="clear" w:color="auto" w:fill="FFFFFF"/>
          </w:rPr>
          <w:t xml:space="preserve"> in identifying </w:t>
        </w:r>
      </w:hyperlink>
      <w:hyperlink r:id="rId1020" w:history="1">
        <w:r>
          <w:rPr>
            <w:rFonts w:ascii="Arial" w:eastAsia="Arial" w:hAnsi="Arial" w:cs="Arial"/>
            <w:b/>
            <w:bCs/>
            <w:i/>
            <w:color w:val="0077CC"/>
            <w:kern w:val="32"/>
            <w:sz w:val="28"/>
            <w:szCs w:val="32"/>
            <w:u w:val="single"/>
            <w:shd w:val="clear" w:color="auto" w:fill="FFFFFF"/>
          </w:rPr>
          <w:t>start-up</w:t>
        </w:r>
      </w:hyperlink>
      <w:hyperlink r:id="rId1021" w:history="1">
        <w:r>
          <w:rPr>
            <w:rFonts w:ascii="Arial" w:eastAsia="Arial" w:hAnsi="Arial" w:cs="Arial"/>
            <w:b/>
            <w:bCs/>
            <w:i/>
            <w:color w:val="0077CC"/>
            <w:kern w:val="32"/>
            <w:sz w:val="28"/>
            <w:szCs w:val="32"/>
            <w:u w:val="single"/>
            <w:shd w:val="clear" w:color="auto" w:fill="FFFFFF"/>
          </w:rPr>
          <w:t xml:space="preserve"> bank troubles</w:t>
        </w:r>
      </w:hyperlink>
    </w:p>
    <w:p w14:paraId="18AE2520" w14:textId="77777777" w:rsidR="00A97810" w:rsidRDefault="00000000">
      <w:pPr>
        <w:spacing w:before="120" w:line="260" w:lineRule="atLeast"/>
        <w:jc w:val="center"/>
      </w:pPr>
      <w:r>
        <w:rPr>
          <w:rFonts w:ascii="Arial" w:eastAsia="Arial" w:hAnsi="Arial" w:cs="Arial"/>
          <w:color w:val="000000"/>
          <w:sz w:val="20"/>
        </w:rPr>
        <w:t>WebNews - English</w:t>
      </w:r>
    </w:p>
    <w:p w14:paraId="6BD2EF33" w14:textId="77777777" w:rsidR="00A97810" w:rsidRDefault="00000000">
      <w:pPr>
        <w:spacing w:before="120" w:line="260" w:lineRule="atLeast"/>
        <w:jc w:val="center"/>
      </w:pPr>
      <w:r>
        <w:rPr>
          <w:rFonts w:ascii="Arial" w:eastAsia="Arial" w:hAnsi="Arial" w:cs="Arial"/>
          <w:color w:val="000000"/>
          <w:sz w:val="20"/>
        </w:rPr>
        <w:t>Firstpost.com</w:t>
      </w:r>
    </w:p>
    <w:p w14:paraId="162F68AC" w14:textId="77777777" w:rsidR="00A97810" w:rsidRDefault="00000000">
      <w:pPr>
        <w:spacing w:before="240" w:line="260" w:lineRule="atLeast"/>
        <w:jc w:val="center"/>
      </w:pPr>
      <w:hyperlink r:id="rId1022" w:history="1">
        <w:r>
          <w:rPr>
            <w:rFonts w:ascii="Arial" w:eastAsia="Arial" w:hAnsi="Arial" w:cs="Arial"/>
            <w:i/>
            <w:color w:val="0077CC"/>
            <w:sz w:val="20"/>
            <w:u w:val="single"/>
            <w:shd w:val="clear" w:color="auto" w:fill="FFFFFF"/>
          </w:rPr>
          <w:t>https://www.firstpost.com/world/us-fed-admits-to-</w:t>
        </w:r>
      </w:hyperlink>
      <w:hyperlink r:id="rId1023" w:history="1">
        <w:r>
          <w:rPr>
            <w:rFonts w:ascii="Arial" w:eastAsia="Arial" w:hAnsi="Arial" w:cs="Arial"/>
            <w:i/>
            <w:color w:val="0077CC"/>
            <w:sz w:val="20"/>
            <w:u w:val="single"/>
            <w:shd w:val="clear" w:color="auto" w:fill="FFFFFF"/>
          </w:rPr>
          <w:t>failure</w:t>
        </w:r>
      </w:hyperlink>
      <w:hyperlink r:id="rId1024" w:history="1">
        <w:r>
          <w:rPr>
            <w:rFonts w:ascii="Arial" w:eastAsia="Arial" w:hAnsi="Arial" w:cs="Arial"/>
            <w:i/>
            <w:color w:val="0077CC"/>
            <w:sz w:val="20"/>
            <w:u w:val="single"/>
            <w:shd w:val="clear" w:color="auto" w:fill="FFFFFF"/>
          </w:rPr>
          <w:t>-in-identifying-</w:t>
        </w:r>
      </w:hyperlink>
      <w:hyperlink r:id="rId1025" w:history="1">
        <w:r>
          <w:rPr>
            <w:rFonts w:ascii="Arial" w:eastAsia="Arial" w:hAnsi="Arial" w:cs="Arial"/>
            <w:i/>
            <w:color w:val="0077CC"/>
            <w:sz w:val="20"/>
            <w:u w:val="single"/>
            <w:shd w:val="clear" w:color="auto" w:fill="FFFFFF"/>
          </w:rPr>
          <w:t>start-up</w:t>
        </w:r>
      </w:hyperlink>
      <w:hyperlink r:id="rId1026" w:history="1">
        <w:r>
          <w:rPr>
            <w:rFonts w:ascii="Arial" w:eastAsia="Arial" w:hAnsi="Arial" w:cs="Arial"/>
            <w:i/>
            <w:color w:val="0077CC"/>
            <w:sz w:val="20"/>
            <w:u w:val="single"/>
            <w:shd w:val="clear" w:color="auto" w:fill="FFFFFF"/>
          </w:rPr>
          <w:t>-bank-troubles-12522942.html</w:t>
        </w:r>
      </w:hyperlink>
      <w:r>
        <w:br/>
      </w:r>
      <w:r>
        <w:rPr>
          <w:rFonts w:ascii="Arial" w:eastAsia="Arial" w:hAnsi="Arial" w:cs="Arial"/>
          <w:color w:val="000000"/>
          <w:sz w:val="20"/>
        </w:rPr>
        <w:t>April 28, 2023 Friday</w:t>
      </w:r>
    </w:p>
    <w:p w14:paraId="33CF4CC0" w14:textId="77777777" w:rsidR="00A97810" w:rsidRDefault="00A97810">
      <w:pPr>
        <w:spacing w:line="240" w:lineRule="atLeast"/>
        <w:jc w:val="both"/>
      </w:pPr>
    </w:p>
    <w:p w14:paraId="32C0396B" w14:textId="77777777" w:rsidR="00A97810" w:rsidRDefault="00A97810">
      <w:pPr>
        <w:spacing w:line="200" w:lineRule="exact"/>
      </w:pPr>
    </w:p>
    <w:p w14:paraId="13678548" w14:textId="77777777" w:rsidR="00A9781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459 words</w:t>
      </w:r>
    </w:p>
    <w:p w14:paraId="0570D29B" w14:textId="77777777" w:rsidR="00A97810" w:rsidRDefault="00000000">
      <w:pPr>
        <w:keepNext/>
        <w:spacing w:before="240" w:line="340" w:lineRule="atLeast"/>
      </w:pPr>
      <w:bookmarkStart w:id="155" w:name="Body_76"/>
      <w:bookmarkEnd w:id="155"/>
      <w:r>
        <w:rPr>
          <w:rFonts w:ascii="Arial" w:eastAsia="Arial" w:hAnsi="Arial" w:cs="Arial"/>
          <w:b/>
          <w:color w:val="000000"/>
          <w:sz w:val="28"/>
        </w:rPr>
        <w:t>Body</w:t>
      </w:r>
    </w:p>
    <w:p w14:paraId="544C47AB" w14:textId="77777777" w:rsidR="00A97810" w:rsidRDefault="00000000">
      <w:pPr>
        <w:spacing w:line="60" w:lineRule="exact"/>
      </w:pPr>
      <w:r>
        <w:pict w14:anchorId="219DEF58">
          <v:line id="_x0000_s2317" style="position:absolute;z-index:251822080" from="0,2pt" to="512pt,2pt" strokecolor="#009ddb" strokeweight="2pt">
            <w10:wrap type="topAndBottom"/>
          </v:line>
        </w:pict>
      </w:r>
    </w:p>
    <w:p w14:paraId="0D665047" w14:textId="7AD08029" w:rsidR="00A9781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The United States Federal Reserve has called for greater banking oversight and admitted its own </w:t>
      </w:r>
      <w:r>
        <w:rPr>
          <w:rFonts w:ascii="Arial" w:eastAsia="Arial" w:hAnsi="Arial" w:cs="Arial"/>
          <w:b/>
          <w:i/>
          <w:color w:val="000000"/>
          <w:sz w:val="20"/>
          <w:u w:val="single"/>
        </w:rPr>
        <w:t>failures</w:t>
      </w:r>
      <w:r>
        <w:rPr>
          <w:rFonts w:ascii="Arial" w:eastAsia="Arial" w:hAnsi="Arial" w:cs="Arial"/>
          <w:color w:val="000000"/>
          <w:sz w:val="20"/>
        </w:rPr>
        <w:t xml:space="preserve"> in a widely-anticipated report published on Friday which delved into the collapse of Silicon Valley Bank (SVB) last month. “Following Silicon Valley Bank’s</w:t>
      </w:r>
      <w:r w:rsidR="00D413F4">
        <w:rPr>
          <w:rFonts w:ascii="Arial" w:eastAsia="Arial" w:hAnsi="Arial" w:cs="Arial"/>
          <w:color w:val="000000"/>
          <w:sz w:val="20"/>
        </w:rPr>
        <w:t>…</w:t>
      </w:r>
    </w:p>
    <w:p w14:paraId="08FDD907" w14:textId="77777777" w:rsidR="00D413F4" w:rsidRDefault="00D413F4">
      <w:pPr>
        <w:spacing w:before="200" w:line="260" w:lineRule="atLeast"/>
        <w:jc w:val="both"/>
        <w:rPr>
          <w:rFonts w:ascii="Arial" w:eastAsia="Arial" w:hAnsi="Arial" w:cs="Arial"/>
          <w:color w:val="000000"/>
          <w:sz w:val="20"/>
        </w:rPr>
      </w:pPr>
    </w:p>
    <w:p w14:paraId="57B7C202" w14:textId="00D982FB" w:rsidR="00D413F4" w:rsidRDefault="00D413F4">
      <w:pPr>
        <w:spacing w:before="200" w:line="260" w:lineRule="atLeast"/>
        <w:jc w:val="both"/>
      </w:pPr>
      <w:r>
        <w:rPr>
          <w:rFonts w:ascii="Arial" w:eastAsia="Arial" w:hAnsi="Arial" w:cs="Arial"/>
          <w:b/>
          <w:color w:val="000000"/>
          <w:sz w:val="20"/>
        </w:rPr>
        <w:t>Load-Date:</w:t>
      </w:r>
      <w:r>
        <w:rPr>
          <w:rFonts w:ascii="Arial" w:eastAsia="Arial" w:hAnsi="Arial" w:cs="Arial"/>
          <w:color w:val="000000"/>
          <w:sz w:val="20"/>
        </w:rPr>
        <w:t> January 7, 2022</w:t>
      </w:r>
    </w:p>
    <w:p w14:paraId="29226F83" w14:textId="77777777" w:rsidR="00A97810" w:rsidRDefault="00A97810"/>
    <w:p w14:paraId="291CC584" w14:textId="77777777" w:rsidR="00A97810" w:rsidRDefault="00000000">
      <w:pPr>
        <w:ind w:left="200"/>
        <w:sectPr w:rsidR="00A97810">
          <w:type w:val="continuous"/>
          <w:pgSz w:w="12240" w:h="15840"/>
          <w:pgMar w:top="840" w:right="1000" w:bottom="840" w:left="1000" w:header="400" w:footer="400" w:gutter="0"/>
          <w:cols w:space="720"/>
        </w:sectPr>
      </w:pPr>
      <w:r>
        <w:br/>
      </w:r>
      <w:r>
        <w:pict w14:anchorId="42F3BAA4">
          <v:line id="_x0000_s2318" style="position:absolute;left:0;text-align:left;z-index:251823104;mso-position-horizontal-relative:text;mso-position-vertical-relative:text" from="0,10pt" to="512pt,10pt" strokeweight="1pt"/>
        </w:pict>
      </w:r>
      <w:r>
        <w:rPr>
          <w:rFonts w:ascii="Arial" w:eastAsia="Arial" w:hAnsi="Arial" w:cs="Arial"/>
          <w:b/>
          <w:color w:val="767676"/>
          <w:sz w:val="16"/>
        </w:rPr>
        <w:t>End of Document</w:t>
      </w:r>
    </w:p>
    <w:p w14:paraId="4FD21306" w14:textId="77777777" w:rsidR="00A97810" w:rsidRDefault="00A97810">
      <w:pPr>
        <w:sectPr w:rsidR="00A97810">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gutter="0"/>
          <w:cols w:space="720"/>
          <w:titlePg/>
        </w:sectPr>
      </w:pPr>
    </w:p>
    <w:p w14:paraId="49309E40" w14:textId="77777777" w:rsidR="00A97810" w:rsidRDefault="00A97810">
      <w:bookmarkStart w:id="156" w:name="Bookmark_79"/>
      <w:bookmarkEnd w:id="156"/>
    </w:p>
    <w:p w14:paraId="6933EB9E" w14:textId="77777777" w:rsidR="00A97810" w:rsidRDefault="00000000">
      <w:r>
        <w:pict w14:anchorId="1B4BFDD9">
          <v:shape id="_x0000_i1134" type="#_x0000_t75" alt="LexisNexis®" style="width:148pt;height:30pt">
            <v:imagedata r:id="rId7" o:title=""/>
          </v:shape>
        </w:pict>
      </w:r>
      <w:r>
        <w:cr/>
      </w:r>
    </w:p>
    <w:p w14:paraId="07E2FB99" w14:textId="77777777" w:rsidR="00A97810" w:rsidRDefault="00000000">
      <w:pPr>
        <w:spacing w:before="240" w:after="200" w:line="340" w:lineRule="atLeast"/>
        <w:jc w:val="center"/>
        <w:outlineLvl w:val="0"/>
        <w:rPr>
          <w:rFonts w:ascii="Arial" w:hAnsi="Arial" w:cs="Arial"/>
          <w:b/>
          <w:bCs/>
          <w:kern w:val="32"/>
          <w:sz w:val="32"/>
          <w:szCs w:val="32"/>
        </w:rPr>
      </w:pPr>
      <w:hyperlink r:id="rId1033" w:history="1">
        <w:r>
          <w:rPr>
            <w:rFonts w:ascii="Arial" w:eastAsia="Arial" w:hAnsi="Arial" w:cs="Arial"/>
            <w:b/>
            <w:bCs/>
            <w:i/>
            <w:color w:val="0077CC"/>
            <w:kern w:val="32"/>
            <w:sz w:val="28"/>
            <w:szCs w:val="32"/>
            <w:u w:val="single"/>
            <w:shd w:val="clear" w:color="auto" w:fill="FFFFFF"/>
          </w:rPr>
          <w:t>Which airlines launched, failed or merged in 2021?</w:t>
        </w:r>
      </w:hyperlink>
    </w:p>
    <w:p w14:paraId="29DABEFA" w14:textId="77777777" w:rsidR="00A97810" w:rsidRDefault="00000000">
      <w:pPr>
        <w:spacing w:before="120" w:line="260" w:lineRule="atLeast"/>
        <w:jc w:val="center"/>
      </w:pPr>
      <w:r>
        <w:rPr>
          <w:rFonts w:ascii="Arial" w:eastAsia="Arial" w:hAnsi="Arial" w:cs="Arial"/>
          <w:color w:val="000000"/>
          <w:sz w:val="20"/>
        </w:rPr>
        <w:t>Flightglobal.com</w:t>
      </w:r>
    </w:p>
    <w:p w14:paraId="47DD3E9B" w14:textId="77777777" w:rsidR="00A97810" w:rsidRDefault="00000000">
      <w:pPr>
        <w:spacing w:before="120" w:line="260" w:lineRule="atLeast"/>
        <w:jc w:val="center"/>
      </w:pPr>
      <w:r>
        <w:rPr>
          <w:rFonts w:ascii="Arial" w:eastAsia="Arial" w:hAnsi="Arial" w:cs="Arial"/>
          <w:color w:val="000000"/>
          <w:sz w:val="20"/>
        </w:rPr>
        <w:t>December 29, 2021 Wednesday</w:t>
      </w:r>
    </w:p>
    <w:p w14:paraId="0DB7AC95" w14:textId="77777777" w:rsidR="00A97810" w:rsidRDefault="00A97810">
      <w:pPr>
        <w:spacing w:line="240" w:lineRule="atLeast"/>
        <w:jc w:val="both"/>
      </w:pPr>
    </w:p>
    <w:p w14:paraId="5A6495A9" w14:textId="77777777" w:rsidR="00A97810" w:rsidRDefault="00000000">
      <w:pPr>
        <w:spacing w:before="120" w:line="220" w:lineRule="atLeast"/>
      </w:pPr>
      <w:r>
        <w:br/>
      </w:r>
      <w:r>
        <w:rPr>
          <w:rFonts w:ascii="Arial" w:eastAsia="Arial" w:hAnsi="Arial" w:cs="Arial"/>
          <w:color w:val="000000"/>
          <w:sz w:val="16"/>
        </w:rPr>
        <w:t>Copyright 2021 DVV Media International Ltd All Rights Reserved</w:t>
      </w:r>
    </w:p>
    <w:p w14:paraId="5FCE63D0" w14:textId="77777777" w:rsidR="00A97810" w:rsidRDefault="00000000">
      <w:pPr>
        <w:spacing w:before="120" w:line="220" w:lineRule="atLeast"/>
      </w:pPr>
      <w:r>
        <w:br/>
      </w:r>
      <w:r>
        <w:pict w14:anchorId="4D562042">
          <v:shape id="_x0000_i1135" type="#_x0000_t75" style="width:47pt;height:12pt">
            <v:imagedata r:id="rId1010" o:title=""/>
          </v:shape>
        </w:pict>
      </w:r>
    </w:p>
    <w:p w14:paraId="0BD8003A"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 DEPTH</w:t>
      </w:r>
    </w:p>
    <w:p w14:paraId="788D667E"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3741 words</w:t>
      </w:r>
    </w:p>
    <w:p w14:paraId="63A1DD2B"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Graham Dunn</w:t>
      </w:r>
    </w:p>
    <w:p w14:paraId="53AE9BF4"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One of the most counter-intuitive things about the pandemic for the airline sector has been that during the worst crisis the industry has ever faced, relatively few carriers have collapsed.</w:t>
      </w:r>
    </w:p>
    <w:p w14:paraId="6CA1B79B" w14:textId="77777777" w:rsidR="00A97810" w:rsidRDefault="00000000">
      <w:pPr>
        <w:keepNext/>
        <w:spacing w:before="240" w:line="340" w:lineRule="atLeast"/>
      </w:pPr>
      <w:bookmarkStart w:id="157" w:name="Body_77"/>
      <w:bookmarkEnd w:id="157"/>
      <w:r>
        <w:rPr>
          <w:rFonts w:ascii="Arial" w:eastAsia="Arial" w:hAnsi="Arial" w:cs="Arial"/>
          <w:b/>
          <w:color w:val="000000"/>
          <w:sz w:val="28"/>
        </w:rPr>
        <w:t>Body</w:t>
      </w:r>
    </w:p>
    <w:p w14:paraId="130D9897" w14:textId="77777777" w:rsidR="00A97810" w:rsidRDefault="00000000">
      <w:pPr>
        <w:spacing w:line="60" w:lineRule="exact"/>
      </w:pPr>
      <w:r>
        <w:pict w14:anchorId="7C20672E">
          <v:line id="_x0000_s2321" style="position:absolute;z-index:251824128" from="0,2pt" to="512pt,2pt" strokecolor="#009ddb" strokeweight="2pt">
            <w10:wrap type="topAndBottom"/>
          </v:line>
        </w:pict>
      </w:r>
    </w:p>
    <w:p w14:paraId="0BA3A643" w14:textId="77777777" w:rsidR="00A97810" w:rsidRDefault="00A97810"/>
    <w:p w14:paraId="202DFDCE" w14:textId="77777777" w:rsidR="00A97810" w:rsidRDefault="00000000">
      <w:pPr>
        <w:spacing w:before="200" w:line="260" w:lineRule="atLeast"/>
        <w:jc w:val="both"/>
      </w:pPr>
      <w:r>
        <w:rPr>
          <w:rFonts w:ascii="Arial" w:eastAsia="Arial" w:hAnsi="Arial" w:cs="Arial"/>
          <w:color w:val="000000"/>
          <w:sz w:val="20"/>
        </w:rPr>
        <w:t>One of the most counter-intuitive things about the pandemic for the airline sector has been that during the worst crisis the industry has ever faced, relatively few carriers have collapsed.</w:t>
      </w:r>
    </w:p>
    <w:p w14:paraId="1F6E9AC9" w14:textId="77777777" w:rsidR="00A97810" w:rsidRDefault="00000000">
      <w:pPr>
        <w:spacing w:before="200" w:line="260" w:lineRule="atLeast"/>
        <w:jc w:val="both"/>
      </w:pPr>
      <w:r>
        <w:rPr>
          <w:rFonts w:ascii="Arial" w:eastAsia="Arial" w:hAnsi="Arial" w:cs="Arial"/>
          <w:color w:val="000000"/>
          <w:sz w:val="20"/>
        </w:rPr>
        <w:t>The safety blankets governments wrapped around their national carriers, together with the focus airlines have had on securing liquidity, have largely ensured operators have been able to survive the crisis. Where such support was not available, airlines have embarked on formal restructurings to gain the necessary breathing space.</w:t>
      </w:r>
    </w:p>
    <w:p w14:paraId="7134C76A" w14:textId="77777777" w:rsidR="00A97810" w:rsidRDefault="00000000">
      <w:pPr>
        <w:spacing w:before="200" w:line="260" w:lineRule="atLeast"/>
        <w:jc w:val="both"/>
      </w:pPr>
      <w:r>
        <w:rPr>
          <w:rFonts w:ascii="Arial" w:eastAsia="Arial" w:hAnsi="Arial" w:cs="Arial"/>
          <w:color w:val="000000"/>
          <w:sz w:val="20"/>
        </w:rPr>
        <w:t>Source: ShutterstockAlitalia, which ceased operations in October after many years of financial struggles, was the biggest airline to fail in 2021</w:t>
      </w:r>
    </w:p>
    <w:p w14:paraId="10D328C5" w14:textId="77777777" w:rsidR="00A97810" w:rsidRDefault="00000000">
      <w:pPr>
        <w:spacing w:before="200" w:line="260" w:lineRule="atLeast"/>
        <w:jc w:val="both"/>
      </w:pPr>
      <w:r>
        <w:rPr>
          <w:rFonts w:ascii="Arial" w:eastAsia="Arial" w:hAnsi="Arial" w:cs="Arial"/>
          <w:color w:val="000000"/>
          <w:sz w:val="20"/>
        </w:rPr>
        <w:t>Yet such has been the levels of network cuts and restructuring during the crisis, that the door has been left open for new entrants. While the pandemic has lowered some of the barriers to entry, namely accessing markets and resources, in most instances the new players were already projects in development, or emerged as direct replacements for failed operators.</w:t>
      </w:r>
    </w:p>
    <w:p w14:paraId="0FCFB967" w14:textId="77777777" w:rsidR="00A97810" w:rsidRDefault="00000000">
      <w:pPr>
        <w:spacing w:before="200" w:line="260" w:lineRule="atLeast"/>
        <w:jc w:val="both"/>
      </w:pPr>
      <w:r>
        <w:rPr>
          <w:rFonts w:ascii="Arial" w:eastAsia="Arial" w:hAnsi="Arial" w:cs="Arial"/>
          <w:color w:val="000000"/>
          <w:sz w:val="20"/>
        </w:rPr>
        <w:t>Alitalia finishes Italian job</w:t>
      </w:r>
    </w:p>
    <w:p w14:paraId="2F0861DC" w14:textId="77777777" w:rsidR="00A97810" w:rsidRDefault="00000000">
      <w:pPr>
        <w:spacing w:before="200" w:line="260" w:lineRule="atLeast"/>
        <w:jc w:val="both"/>
      </w:pPr>
      <w:r>
        <w:rPr>
          <w:rFonts w:ascii="Arial" w:eastAsia="Arial" w:hAnsi="Arial" w:cs="Arial"/>
          <w:color w:val="000000"/>
          <w:sz w:val="20"/>
        </w:rPr>
        <w:t xml:space="preserve">The biggest airline </w:t>
      </w:r>
      <w:r>
        <w:rPr>
          <w:rFonts w:ascii="Arial" w:eastAsia="Arial" w:hAnsi="Arial" w:cs="Arial"/>
          <w:b/>
          <w:i/>
          <w:color w:val="000000"/>
          <w:sz w:val="20"/>
          <w:u w:val="single"/>
        </w:rPr>
        <w:t>failure</w:t>
      </w:r>
      <w:r>
        <w:rPr>
          <w:rFonts w:ascii="Arial" w:eastAsia="Arial" w:hAnsi="Arial" w:cs="Arial"/>
          <w:color w:val="000000"/>
          <w:sz w:val="20"/>
        </w:rPr>
        <w:t xml:space="preserve"> and </w:t>
      </w:r>
      <w:r>
        <w:rPr>
          <w:rFonts w:ascii="Arial" w:eastAsia="Arial" w:hAnsi="Arial" w:cs="Arial"/>
          <w:b/>
          <w:i/>
          <w:color w:val="000000"/>
          <w:sz w:val="20"/>
          <w:u w:val="single"/>
        </w:rPr>
        <w:t>start-up</w:t>
      </w:r>
      <w:r>
        <w:rPr>
          <w:rFonts w:ascii="Arial" w:eastAsia="Arial" w:hAnsi="Arial" w:cs="Arial"/>
          <w:color w:val="000000"/>
          <w:sz w:val="20"/>
        </w:rPr>
        <w:t xml:space="preserve"> during 2021 is one such example. In October Alitalia finally took its final drink in the last-chance saloon, to be replaced by ITA Airways.</w:t>
      </w:r>
    </w:p>
    <w:p w14:paraId="6F9F0CA9" w14:textId="77777777" w:rsidR="00A97810" w:rsidRDefault="00000000">
      <w:pPr>
        <w:spacing w:before="200" w:line="260" w:lineRule="atLeast"/>
        <w:jc w:val="both"/>
      </w:pPr>
      <w:r>
        <w:rPr>
          <w:rFonts w:ascii="Arial" w:eastAsia="Arial" w:hAnsi="Arial" w:cs="Arial"/>
          <w:color w:val="000000"/>
          <w:sz w:val="20"/>
        </w:rPr>
        <w:t>Alitalia had spent much of the last decade struggling for sustainability since it last needed restructuring. Having relaunched in 2009 as a privately-owned carrier merged with Air One and with Air France-KLM as a strategic investor, it later ran aground when Etihad called time on its attempt to revamp the Italian carrier.</w:t>
      </w:r>
    </w:p>
    <w:p w14:paraId="43B5A422" w14:textId="77777777" w:rsidR="00A97810" w:rsidRDefault="00000000">
      <w:pPr>
        <w:spacing w:before="200" w:line="260" w:lineRule="atLeast"/>
        <w:jc w:val="both"/>
      </w:pPr>
      <w:r>
        <w:rPr>
          <w:rFonts w:ascii="Arial" w:eastAsia="Arial" w:hAnsi="Arial" w:cs="Arial"/>
          <w:color w:val="000000"/>
          <w:sz w:val="20"/>
        </w:rPr>
        <w:t>Source: ITA AirwaysIn December ITA Airways debuted its new livery on an ex-Alitalia Airbus A320</w:t>
      </w:r>
    </w:p>
    <w:p w14:paraId="2A668631" w14:textId="77777777" w:rsidR="00A97810" w:rsidRDefault="00000000">
      <w:pPr>
        <w:spacing w:before="200" w:line="260" w:lineRule="atLeast"/>
        <w:jc w:val="both"/>
      </w:pPr>
      <w:r>
        <w:rPr>
          <w:rFonts w:ascii="Arial" w:eastAsia="Arial" w:hAnsi="Arial" w:cs="Arial"/>
          <w:color w:val="000000"/>
          <w:sz w:val="20"/>
        </w:rPr>
        <w:t>The airline’s challenges were underscored by it spending its last four years in administration, failing to secure new investment even before the pandemic rocked the airline sector.</w:t>
      </w:r>
    </w:p>
    <w:p w14:paraId="3A36D779" w14:textId="77777777" w:rsidR="00A97810" w:rsidRDefault="00000000">
      <w:pPr>
        <w:spacing w:before="200" w:line="260" w:lineRule="atLeast"/>
        <w:jc w:val="both"/>
      </w:pPr>
      <w:r>
        <w:rPr>
          <w:rFonts w:ascii="Arial" w:eastAsia="Arial" w:hAnsi="Arial" w:cs="Arial"/>
          <w:color w:val="000000"/>
          <w:sz w:val="20"/>
        </w:rPr>
        <w:lastRenderedPageBreak/>
        <w:t>Alitalia ceased flights on 15 October and was immediately replaced by ITA Airways. The latter marked a new slimmed down national carrier, complete with ambitions to reach breakeven by the third quarter of 2023 and to completely revamp its fleet with new Airbus aircraft. It had by the end of October joined SkyTeam, the global alliance Alitalia had been in for the last 20 years.</w:t>
      </w:r>
    </w:p>
    <w:p w14:paraId="64F51658" w14:textId="77777777" w:rsidR="00A97810" w:rsidRDefault="00000000">
      <w:pPr>
        <w:spacing w:before="200" w:line="260" w:lineRule="atLeast"/>
        <w:jc w:val="both"/>
      </w:pPr>
      <w:r>
        <w:rPr>
          <w:rFonts w:ascii="Arial" w:eastAsia="Arial" w:hAnsi="Arial" w:cs="Arial"/>
          <w:color w:val="000000"/>
          <w:sz w:val="20"/>
        </w:rPr>
        <w:t>Crucially, European regulators ruled that Italy had demonstrated “a clear break” between Alitalia and ITA, and was also acting as a private investor in providing €1.35 billion ($1.53 billion) in capital injections over the next three years. It did though attach a number of conditions restricting the scope of ITA’s activities.</w:t>
      </w:r>
    </w:p>
    <w:p w14:paraId="2967228F" w14:textId="77777777" w:rsidR="00A97810" w:rsidRDefault="00000000">
      <w:pPr>
        <w:spacing w:before="200" w:line="260" w:lineRule="atLeast"/>
        <w:jc w:val="both"/>
      </w:pPr>
      <w:r>
        <w:rPr>
          <w:rFonts w:ascii="Arial" w:eastAsia="Arial" w:hAnsi="Arial" w:cs="Arial"/>
          <w:color w:val="000000"/>
          <w:sz w:val="20"/>
        </w:rPr>
        <w:t xml:space="preserve">While ITA secured breathing space from European regulators, low-cost carriers – which did so much to keep the pressure on Alitalia over the last two decades – have further stepped </w:t>
      </w:r>
      <w:r>
        <w:rPr>
          <w:rFonts w:ascii="Arial" w:eastAsia="Arial" w:hAnsi="Arial" w:cs="Arial"/>
          <w:b/>
          <w:i/>
          <w:color w:val="000000"/>
          <w:sz w:val="20"/>
          <w:u w:val="single"/>
        </w:rPr>
        <w:t>up</w:t>
      </w:r>
      <w:r>
        <w:rPr>
          <w:rFonts w:ascii="Arial" w:eastAsia="Arial" w:hAnsi="Arial" w:cs="Arial"/>
          <w:color w:val="000000"/>
          <w:sz w:val="20"/>
        </w:rPr>
        <w:t xml:space="preserve"> their presence in Italian markets during the pandemic.</w:t>
      </w:r>
    </w:p>
    <w:p w14:paraId="74A593B3" w14:textId="77777777" w:rsidR="00A97810" w:rsidRDefault="00000000">
      <w:pPr>
        <w:spacing w:before="200" w:line="260" w:lineRule="atLeast"/>
        <w:jc w:val="both"/>
      </w:pPr>
      <w:r>
        <w:rPr>
          <w:rFonts w:ascii="Arial" w:eastAsia="Arial" w:hAnsi="Arial" w:cs="Arial"/>
          <w:color w:val="000000"/>
          <w:sz w:val="20"/>
        </w:rPr>
        <w:t>Alitalia’s suspension of flights came after 70 years of operations. The brand itself could yet reappear, after ITA acquired the Alitalia name in October from administrators. At present that appears to be more of a defensive move to prevent others utilising the brand, rather than part of a plan to revive the Alitalia branding itself.</w:t>
      </w:r>
    </w:p>
    <w:p w14:paraId="0F202C5F" w14:textId="77777777" w:rsidR="00A97810" w:rsidRDefault="00000000">
      <w:pPr>
        <w:spacing w:before="200" w:line="260" w:lineRule="atLeast"/>
        <w:jc w:val="both"/>
      </w:pPr>
      <w:r>
        <w:rPr>
          <w:rFonts w:ascii="Arial" w:eastAsia="Arial" w:hAnsi="Arial" w:cs="Arial"/>
          <w:color w:val="000000"/>
          <w:sz w:val="20"/>
        </w:rPr>
        <w:t>Replacing failed carriers</w:t>
      </w:r>
    </w:p>
    <w:p w14:paraId="6052F32E" w14:textId="77777777" w:rsidR="00A97810" w:rsidRDefault="00000000">
      <w:pPr>
        <w:spacing w:before="200" w:line="260" w:lineRule="atLeast"/>
        <w:jc w:val="both"/>
      </w:pPr>
      <w:r>
        <w:rPr>
          <w:rFonts w:ascii="Arial" w:eastAsia="Arial" w:hAnsi="Arial" w:cs="Arial"/>
          <w:color w:val="000000"/>
          <w:sz w:val="20"/>
        </w:rPr>
        <w:t>Likewise, the focus for many other new launches in Europe has been seeking to fill a gap left by a fallen operator. That is evident in Ireland, where Aer Lingus franchise carrier Stobart Air was forced to pull the plug on operations in June after the collapse of a proposed acquisition of the airline.</w:t>
      </w:r>
    </w:p>
    <w:p w14:paraId="69480E2A" w14:textId="77777777" w:rsidR="00A97810" w:rsidRDefault="00000000">
      <w:pPr>
        <w:spacing w:before="200" w:line="260" w:lineRule="atLeast"/>
        <w:jc w:val="both"/>
      </w:pPr>
      <w:r>
        <w:rPr>
          <w:rFonts w:ascii="Arial" w:eastAsia="Arial" w:hAnsi="Arial" w:cs="Arial"/>
          <w:color w:val="000000"/>
          <w:sz w:val="20"/>
        </w:rPr>
        <w:t>Stobart Group had been seeking a buyer for the regional carrier after it had itself last year bought the operator back from Connect Airways administrators as a means of managing outstanding financial commitments.</w:t>
      </w:r>
    </w:p>
    <w:p w14:paraId="0C545507" w14:textId="77777777" w:rsidR="00A97810" w:rsidRDefault="00000000">
      <w:pPr>
        <w:spacing w:before="200" w:line="260" w:lineRule="atLeast"/>
        <w:jc w:val="both"/>
      </w:pPr>
      <w:r>
        <w:rPr>
          <w:rFonts w:ascii="Arial" w:eastAsia="Arial" w:hAnsi="Arial" w:cs="Arial"/>
          <w:color w:val="000000"/>
          <w:sz w:val="20"/>
        </w:rPr>
        <w:t xml:space="preserve">However, it subsequently faced a further blow when Aer Lingus, for whom it had been operating flights as Aer Lingus Regional under a long-term franchise, awarded a new 10-year deal </w:t>
      </w:r>
      <w:r>
        <w:rPr>
          <w:rFonts w:ascii="Arial" w:eastAsia="Arial" w:hAnsi="Arial" w:cs="Arial"/>
          <w:b/>
          <w:i/>
          <w:color w:val="000000"/>
          <w:sz w:val="20"/>
          <w:u w:val="single"/>
        </w:rPr>
        <w:t>starting</w:t>
      </w:r>
      <w:r>
        <w:rPr>
          <w:rFonts w:ascii="Arial" w:eastAsia="Arial" w:hAnsi="Arial" w:cs="Arial"/>
          <w:color w:val="000000"/>
          <w:sz w:val="20"/>
        </w:rPr>
        <w:t xml:space="preserve"> from 2023 to Irish </w:t>
      </w:r>
      <w:r>
        <w:rPr>
          <w:rFonts w:ascii="Arial" w:eastAsia="Arial" w:hAnsi="Arial" w:cs="Arial"/>
          <w:b/>
          <w:i/>
          <w:color w:val="000000"/>
          <w:sz w:val="20"/>
          <w:u w:val="single"/>
        </w:rPr>
        <w:t>start-up</w:t>
      </w:r>
      <w:r>
        <w:rPr>
          <w:rFonts w:ascii="Arial" w:eastAsia="Arial" w:hAnsi="Arial" w:cs="Arial"/>
          <w:color w:val="000000"/>
          <w:sz w:val="20"/>
        </w:rPr>
        <w:t xml:space="preserve"> Emerald Airlines.</w:t>
      </w:r>
    </w:p>
    <w:p w14:paraId="1A4E9302" w14:textId="77777777" w:rsidR="00A97810" w:rsidRDefault="00000000">
      <w:pPr>
        <w:spacing w:before="200" w:line="260" w:lineRule="atLeast"/>
        <w:jc w:val="both"/>
      </w:pPr>
      <w:r>
        <w:rPr>
          <w:rFonts w:ascii="Arial" w:eastAsia="Arial" w:hAnsi="Arial" w:cs="Arial"/>
          <w:color w:val="000000"/>
          <w:sz w:val="20"/>
        </w:rPr>
        <w:t>The latter carrier is run by Dublin Aerospace executive chairman Conor McCarthy, the former Ryanair executive who was a co-founder of AirAsia, and who began his career as chief executive of Aer Lingus Commuter. Emerald, which will operate ATR turboprops, has now agreed to bring forward the launch of operations by nearly 10 months to March 2022.</w:t>
      </w:r>
    </w:p>
    <w:p w14:paraId="536A86AC" w14:textId="77777777" w:rsidR="00A97810" w:rsidRDefault="00000000">
      <w:pPr>
        <w:spacing w:before="200" w:line="260" w:lineRule="atLeast"/>
        <w:jc w:val="both"/>
      </w:pPr>
      <w:r>
        <w:rPr>
          <w:rFonts w:ascii="Arial" w:eastAsia="Arial" w:hAnsi="Arial" w:cs="Arial"/>
          <w:color w:val="000000"/>
          <w:sz w:val="20"/>
        </w:rPr>
        <w:t xml:space="preserve">Conor McCarthy (left) is heading </w:t>
      </w:r>
      <w:r>
        <w:rPr>
          <w:rFonts w:ascii="Arial" w:eastAsia="Arial" w:hAnsi="Arial" w:cs="Arial"/>
          <w:b/>
          <w:i/>
          <w:color w:val="000000"/>
          <w:sz w:val="20"/>
          <w:u w:val="single"/>
        </w:rPr>
        <w:t>up</w:t>
      </w:r>
      <w:r>
        <w:rPr>
          <w:rFonts w:ascii="Arial" w:eastAsia="Arial" w:hAnsi="Arial" w:cs="Arial"/>
          <w:color w:val="000000"/>
          <w:sz w:val="20"/>
        </w:rPr>
        <w:t xml:space="preserve"> new Irish regional carrier Emerald Airlines</w:t>
      </w:r>
    </w:p>
    <w:p w14:paraId="38BD513F" w14:textId="77777777" w:rsidR="00A97810" w:rsidRDefault="00000000">
      <w:pPr>
        <w:spacing w:before="200" w:line="260" w:lineRule="atLeast"/>
        <w:jc w:val="both"/>
      </w:pPr>
      <w:r>
        <w:rPr>
          <w:rFonts w:ascii="Arial" w:eastAsia="Arial" w:hAnsi="Arial" w:cs="Arial"/>
          <w:color w:val="000000"/>
          <w:sz w:val="20"/>
        </w:rPr>
        <w:t>Air Montenegro, which launched scheduled flights in June, was a successor carrier to replace Montenegro Airlines. The latter had been forced to suspend operations on 26 December last year after the government ruled out further support for the debt-ridden airline.</w:t>
      </w:r>
    </w:p>
    <w:p w14:paraId="51E2B2C8" w14:textId="77777777" w:rsidR="00A97810" w:rsidRDefault="00000000">
      <w:pPr>
        <w:spacing w:before="200" w:line="260" w:lineRule="atLeast"/>
        <w:jc w:val="both"/>
      </w:pPr>
      <w:r>
        <w:rPr>
          <w:rFonts w:ascii="Arial" w:eastAsia="Arial" w:hAnsi="Arial" w:cs="Arial"/>
          <w:color w:val="000000"/>
          <w:sz w:val="20"/>
        </w:rPr>
        <w:t>The launch in June of Icelandic airline Play also had its origins in replacing a previous operator. The airline is following the playbook – the early chapters at least – of Wow Air. The Icelandic carrier had developed a niche linking low-cost services from Reykjavik to European and US east coast destinations.</w:t>
      </w:r>
    </w:p>
    <w:p w14:paraId="00F174C8" w14:textId="77777777" w:rsidR="00A97810" w:rsidRDefault="00000000">
      <w:pPr>
        <w:spacing w:before="200" w:line="260" w:lineRule="atLeast"/>
        <w:jc w:val="both"/>
      </w:pPr>
      <w:r>
        <w:rPr>
          <w:rFonts w:ascii="Arial" w:eastAsia="Arial" w:hAnsi="Arial" w:cs="Arial"/>
          <w:color w:val="000000"/>
          <w:sz w:val="20"/>
        </w:rPr>
        <w:t>Play employs a similar initial network and fleet as Wow, and features a number of former executives from the airline. Chief executive Birgir Jonsson, who had a year at Wow but was a relatively latecomer to the project, points to the success of the Wow model before it over-expanded its fleet and network. </w:t>
      </w:r>
    </w:p>
    <w:p w14:paraId="4A19D321" w14:textId="77777777" w:rsidR="00A97810" w:rsidRDefault="00000000">
      <w:pPr>
        <w:spacing w:before="200" w:line="260" w:lineRule="atLeast"/>
        <w:jc w:val="both"/>
      </w:pPr>
      <w:r>
        <w:rPr>
          <w:rFonts w:ascii="Arial" w:eastAsia="Arial" w:hAnsi="Arial" w:cs="Arial"/>
          <w:color w:val="000000"/>
          <w:sz w:val="20"/>
        </w:rPr>
        <w:t>Since launching on European routes in the summer, Play has now detailed plans to begin transatlantic flights next spring, serving Baltimore and Boston.</w:t>
      </w:r>
    </w:p>
    <w:p w14:paraId="5BC574DA" w14:textId="77777777" w:rsidR="00A97810" w:rsidRDefault="00000000">
      <w:pPr>
        <w:spacing w:before="200" w:line="260" w:lineRule="atLeast"/>
        <w:jc w:val="both"/>
      </w:pPr>
      <w:r>
        <w:rPr>
          <w:rFonts w:ascii="Arial" w:eastAsia="Arial" w:hAnsi="Arial" w:cs="Arial"/>
          <w:color w:val="000000"/>
          <w:sz w:val="20"/>
        </w:rPr>
        <w:t>Source: PlayIcelandic carrier Play has initially been operating a fleet of three Airbus A321neos</w:t>
      </w:r>
    </w:p>
    <w:p w14:paraId="4120A8A9" w14:textId="77777777" w:rsidR="00A97810" w:rsidRDefault="00000000">
      <w:pPr>
        <w:spacing w:before="200" w:line="260" w:lineRule="atLeast"/>
        <w:jc w:val="both"/>
      </w:pPr>
      <w:r>
        <w:rPr>
          <w:rFonts w:ascii="Arial" w:eastAsia="Arial" w:hAnsi="Arial" w:cs="Arial"/>
          <w:color w:val="000000"/>
          <w:sz w:val="20"/>
        </w:rPr>
        <w:lastRenderedPageBreak/>
        <w:t>What casualties there have been in the US market have largely been among regional airlines. One such operator, ExpressJet Airlines, which ceased operations last year, resumed flying in October, operating leisure-focused routes in the western USA under the brand Aha.</w:t>
      </w:r>
    </w:p>
    <w:p w14:paraId="1CF33097" w14:textId="77777777" w:rsidR="00A97810" w:rsidRDefault="00000000">
      <w:pPr>
        <w:spacing w:before="200" w:line="260" w:lineRule="atLeast"/>
        <w:jc w:val="both"/>
      </w:pPr>
      <w:r>
        <w:rPr>
          <w:rFonts w:ascii="Arial" w:eastAsia="Arial" w:hAnsi="Arial" w:cs="Arial"/>
          <w:color w:val="000000"/>
          <w:sz w:val="20"/>
        </w:rPr>
        <w:t>Moves are also underway to revive operations of two of the biggest airline casualties of recent years: Flybe and Jet Airways.</w:t>
      </w:r>
    </w:p>
    <w:p w14:paraId="389BD87D" w14:textId="77777777" w:rsidR="00A97810" w:rsidRDefault="00000000">
      <w:pPr>
        <w:spacing w:before="200" w:line="260" w:lineRule="atLeast"/>
        <w:jc w:val="both"/>
      </w:pPr>
      <w:r>
        <w:rPr>
          <w:rFonts w:ascii="Arial" w:eastAsia="Arial" w:hAnsi="Arial" w:cs="Arial"/>
          <w:color w:val="000000"/>
          <w:sz w:val="20"/>
        </w:rPr>
        <w:t xml:space="preserve">While the pandemic proved the final straw for Flybe, the UK regional carrier was already on the brink of </w:t>
      </w:r>
      <w:r>
        <w:rPr>
          <w:rFonts w:ascii="Arial" w:eastAsia="Arial" w:hAnsi="Arial" w:cs="Arial"/>
          <w:b/>
          <w:i/>
          <w:color w:val="000000"/>
          <w:sz w:val="20"/>
          <w:u w:val="single"/>
        </w:rPr>
        <w:t>failure</w:t>
      </w:r>
      <w:r>
        <w:rPr>
          <w:rFonts w:ascii="Arial" w:eastAsia="Arial" w:hAnsi="Arial" w:cs="Arial"/>
          <w:color w:val="000000"/>
          <w:sz w:val="20"/>
        </w:rPr>
        <w:t>. Plans for a resurrected operation moved closer in November when the successor carrier took its delivery of its first aircraft. The De Havilland Canada Dash 8-400 twin-turboprop, leased from Nordic Aviation Capital, was in service with the previous iteration of Flybe from 2007 until the carrier ceased operations in early 2020. </w:t>
      </w:r>
    </w:p>
    <w:p w14:paraId="4DCCFFC3" w14:textId="77777777" w:rsidR="00A97810" w:rsidRDefault="00000000">
      <w:pPr>
        <w:spacing w:before="200" w:line="260" w:lineRule="atLeast"/>
        <w:jc w:val="both"/>
      </w:pPr>
      <w:r>
        <w:rPr>
          <w:rFonts w:ascii="Arial" w:eastAsia="Arial" w:hAnsi="Arial" w:cs="Arial"/>
          <w:color w:val="000000"/>
          <w:sz w:val="20"/>
        </w:rPr>
        <w:t>Flybe plans to launch flights early in 2022 from Birmingham.</w:t>
      </w:r>
    </w:p>
    <w:p w14:paraId="4C7CB933" w14:textId="77777777" w:rsidR="00A97810" w:rsidRDefault="00000000">
      <w:pPr>
        <w:spacing w:before="200" w:line="260" w:lineRule="atLeast"/>
        <w:jc w:val="both"/>
      </w:pPr>
      <w:r>
        <w:rPr>
          <w:rFonts w:ascii="Arial" w:eastAsia="Arial" w:hAnsi="Arial" w:cs="Arial"/>
          <w:color w:val="000000"/>
          <w:sz w:val="20"/>
        </w:rPr>
        <w:t>Indian carrier Jet Airways was the biggest airline collapse of 2019. Since suspending operations in the spring of that year, there has been constant talk of restoring operations. That moved closer to fruition when a resolution plan from the Jalan-Kalrock consortium received court approval in June. The airline has indicated plans to restart operations in the first quarter of 2022 and has also said it is in talks with Airbus and Boeing about a major aircraft order.</w:t>
      </w:r>
    </w:p>
    <w:p w14:paraId="67D9BFCD" w14:textId="77777777" w:rsidR="00A97810" w:rsidRDefault="00000000">
      <w:pPr>
        <w:spacing w:before="200" w:line="260" w:lineRule="atLeast"/>
        <w:jc w:val="both"/>
      </w:pPr>
      <w:r>
        <w:rPr>
          <w:rFonts w:ascii="Arial" w:eastAsia="Arial" w:hAnsi="Arial" w:cs="Arial"/>
          <w:color w:val="000000"/>
          <w:sz w:val="20"/>
        </w:rPr>
        <w:t>Moves are also reportedly also under way for Mexican low-cost operator Interjet to return to the skies next year. The airline suspended flights in late 2020.</w:t>
      </w:r>
    </w:p>
    <w:p w14:paraId="27A0195B" w14:textId="77777777" w:rsidR="00A97810" w:rsidRDefault="00000000">
      <w:pPr>
        <w:spacing w:before="200" w:line="260" w:lineRule="atLeast"/>
        <w:jc w:val="both"/>
      </w:pPr>
      <w:r>
        <w:rPr>
          <w:rFonts w:ascii="Arial" w:eastAsia="Arial" w:hAnsi="Arial" w:cs="Arial"/>
          <w:color w:val="000000"/>
          <w:sz w:val="20"/>
        </w:rPr>
        <w:t xml:space="preserve">Even within an airline group, </w:t>
      </w:r>
      <w:r>
        <w:rPr>
          <w:rFonts w:ascii="Arial" w:eastAsia="Arial" w:hAnsi="Arial" w:cs="Arial"/>
          <w:b/>
          <w:i/>
          <w:color w:val="000000"/>
          <w:sz w:val="20"/>
          <w:u w:val="single"/>
        </w:rPr>
        <w:t>start-up</w:t>
      </w:r>
      <w:r>
        <w:rPr>
          <w:rFonts w:ascii="Arial" w:eastAsia="Arial" w:hAnsi="Arial" w:cs="Arial"/>
          <w:color w:val="000000"/>
          <w:sz w:val="20"/>
        </w:rPr>
        <w:t xml:space="preserve"> moves are sometimes driven by replacing lost capacity. In the UK, for example, British Airways’ plans for a new lower-cost subsidiary to be called BA Euroflyer, which it aims to launch in the summer of 2022, are a means of finding a more sustainable way of restoring short-haul flights from London Gatwick.</w:t>
      </w:r>
    </w:p>
    <w:p w14:paraId="43F97187" w14:textId="77777777" w:rsidR="00A97810" w:rsidRDefault="00000000">
      <w:pPr>
        <w:spacing w:before="200" w:line="260" w:lineRule="atLeast"/>
        <w:jc w:val="both"/>
      </w:pPr>
      <w:r>
        <w:rPr>
          <w:rFonts w:ascii="Arial" w:eastAsia="Arial" w:hAnsi="Arial" w:cs="Arial"/>
          <w:color w:val="000000"/>
          <w:sz w:val="20"/>
        </w:rPr>
        <w:t xml:space="preserve">Neeleman </w:t>
      </w:r>
      <w:r>
        <w:rPr>
          <w:rFonts w:ascii="Arial" w:eastAsia="Arial" w:hAnsi="Arial" w:cs="Arial"/>
          <w:b/>
          <w:i/>
          <w:color w:val="000000"/>
          <w:sz w:val="20"/>
          <w:u w:val="single"/>
        </w:rPr>
        <w:t>start-up</w:t>
      </w:r>
      <w:r>
        <w:rPr>
          <w:rFonts w:ascii="Arial" w:eastAsia="Arial" w:hAnsi="Arial" w:cs="Arial"/>
          <w:color w:val="000000"/>
          <w:sz w:val="20"/>
        </w:rPr>
        <w:t xml:space="preserve"> takes fresh breath</w:t>
      </w:r>
    </w:p>
    <w:p w14:paraId="53852E18" w14:textId="77777777" w:rsidR="00A97810" w:rsidRDefault="00000000">
      <w:pPr>
        <w:spacing w:before="200" w:line="260" w:lineRule="atLeast"/>
        <w:jc w:val="both"/>
      </w:pPr>
      <w:r>
        <w:rPr>
          <w:rFonts w:ascii="Arial" w:eastAsia="Arial" w:hAnsi="Arial" w:cs="Arial"/>
          <w:color w:val="000000"/>
          <w:sz w:val="20"/>
        </w:rPr>
        <w:t xml:space="preserve">Probably the highest profile launch during the year was David Neeleman’s Breeze Airways. Plans for the US </w:t>
      </w:r>
      <w:r>
        <w:rPr>
          <w:rFonts w:ascii="Arial" w:eastAsia="Arial" w:hAnsi="Arial" w:cs="Arial"/>
          <w:b/>
          <w:i/>
          <w:color w:val="000000"/>
          <w:sz w:val="20"/>
          <w:u w:val="single"/>
        </w:rPr>
        <w:t>start-up</w:t>
      </w:r>
      <w:r>
        <w:rPr>
          <w:rFonts w:ascii="Arial" w:eastAsia="Arial" w:hAnsi="Arial" w:cs="Arial"/>
          <w:color w:val="000000"/>
          <w:sz w:val="20"/>
        </w:rPr>
        <w:t xml:space="preserve"> first emerged in the summer of 2018, including an order at that year’s Farnborough air show for Airbus A220s. Despite the obvious challenges presented by the pandemic, Neeleman launched Breeze – his fifth airline – in late May.</w:t>
      </w:r>
    </w:p>
    <w:p w14:paraId="374637B2" w14:textId="77777777" w:rsidR="00A97810" w:rsidRDefault="00000000">
      <w:pPr>
        <w:spacing w:before="200" w:line="260" w:lineRule="atLeast"/>
        <w:jc w:val="both"/>
      </w:pPr>
      <w:r>
        <w:rPr>
          <w:rFonts w:ascii="Arial" w:eastAsia="Arial" w:hAnsi="Arial" w:cs="Arial"/>
          <w:color w:val="000000"/>
          <w:sz w:val="20"/>
        </w:rPr>
        <w:t>Source: Jon Hemmerdinger / FlightGlobalDavid Neeleman opens a bottle of champagne ahead of Breeze Airways’ inaugural flight from Tampa to Charleston, South Carolina, on 27 May 2021.</w:t>
      </w:r>
    </w:p>
    <w:p w14:paraId="1BD36D80" w14:textId="77777777" w:rsidR="00A97810" w:rsidRDefault="00000000">
      <w:pPr>
        <w:spacing w:before="200" w:line="260" w:lineRule="atLeast"/>
        <w:jc w:val="both"/>
      </w:pPr>
      <w:r>
        <w:rPr>
          <w:rFonts w:ascii="Arial" w:eastAsia="Arial" w:hAnsi="Arial" w:cs="Arial"/>
          <w:color w:val="000000"/>
          <w:sz w:val="20"/>
        </w:rPr>
        <w:t>Breeze launched using Embraer 190 and 195 regional jets, but added its first A220 – leased from AerCap – in December.</w:t>
      </w:r>
    </w:p>
    <w:p w14:paraId="191C8611" w14:textId="77777777" w:rsidR="00A97810" w:rsidRDefault="00000000">
      <w:pPr>
        <w:spacing w:before="200" w:line="260" w:lineRule="atLeast"/>
        <w:jc w:val="both"/>
      </w:pPr>
      <w:r>
        <w:rPr>
          <w:rFonts w:ascii="Arial" w:eastAsia="Arial" w:hAnsi="Arial" w:cs="Arial"/>
          <w:color w:val="000000"/>
          <w:sz w:val="20"/>
        </w:rPr>
        <w:t>Speaking in London at the World Aviation Festival in early December, Neeleman struck a positive tone – even with the impact of the Delta variant on demand in late summer.</w:t>
      </w:r>
    </w:p>
    <w:p w14:paraId="76500759" w14:textId="77777777" w:rsidR="00A97810" w:rsidRDefault="00000000">
      <w:pPr>
        <w:spacing w:before="200" w:line="260" w:lineRule="atLeast"/>
        <w:jc w:val="both"/>
      </w:pPr>
      <w:r>
        <w:rPr>
          <w:rFonts w:ascii="Arial" w:eastAsia="Arial" w:hAnsi="Arial" w:cs="Arial"/>
          <w:color w:val="000000"/>
          <w:sz w:val="20"/>
        </w:rPr>
        <w:t xml:space="preserve">”Our business </w:t>
      </w:r>
      <w:r>
        <w:rPr>
          <w:rFonts w:ascii="Arial" w:eastAsia="Arial" w:hAnsi="Arial" w:cs="Arial"/>
          <w:b/>
          <w:i/>
          <w:color w:val="000000"/>
          <w:sz w:val="20"/>
          <w:u w:val="single"/>
        </w:rPr>
        <w:t>started</w:t>
      </w:r>
      <w:r>
        <w:rPr>
          <w:rFonts w:ascii="Arial" w:eastAsia="Arial" w:hAnsi="Arial" w:cs="Arial"/>
          <w:color w:val="000000"/>
          <w:sz w:val="20"/>
        </w:rPr>
        <w:t xml:space="preserve"> late for the summer because the whole certification process took a little longer than we hoped because of Covid. Then we </w:t>
      </w:r>
      <w:r>
        <w:rPr>
          <w:rFonts w:ascii="Arial" w:eastAsia="Arial" w:hAnsi="Arial" w:cs="Arial"/>
          <w:b/>
          <w:i/>
          <w:color w:val="000000"/>
          <w:sz w:val="20"/>
          <w:u w:val="single"/>
        </w:rPr>
        <w:t>started</w:t>
      </w:r>
      <w:r>
        <w:rPr>
          <w:rFonts w:ascii="Arial" w:eastAsia="Arial" w:hAnsi="Arial" w:cs="Arial"/>
          <w:color w:val="000000"/>
          <w:sz w:val="20"/>
        </w:rPr>
        <w:t xml:space="preserve"> selling, which was two weeks’ notice. So the summer was pretty good for our first summer ever, but we launched a lot of cities – 16 cities, 39 routes and 13 airplanes. But our RASM and revenue was higher in October than July, so we are doing well,” he said.</w:t>
      </w:r>
    </w:p>
    <w:p w14:paraId="7736E4FA" w14:textId="77777777" w:rsidR="00A97810" w:rsidRDefault="00000000">
      <w:pPr>
        <w:spacing w:before="200" w:line="260" w:lineRule="atLeast"/>
        <w:jc w:val="both"/>
      </w:pPr>
      <w:r>
        <w:rPr>
          <w:rFonts w:ascii="Arial" w:eastAsia="Arial" w:hAnsi="Arial" w:cs="Arial"/>
          <w:color w:val="000000"/>
          <w:sz w:val="20"/>
        </w:rPr>
        <w:t>”One of the things I learnt at Azul is that it’s sure much better to be the only flight on a route, and that’s what we are on 98% of our routes. You can stimulate new traffic and build new travel patterns,” he says.</w:t>
      </w:r>
    </w:p>
    <w:p w14:paraId="0FFB5092" w14:textId="77777777" w:rsidR="00A97810" w:rsidRDefault="00000000">
      <w:pPr>
        <w:spacing w:before="200" w:line="260" w:lineRule="atLeast"/>
        <w:jc w:val="both"/>
      </w:pPr>
      <w:r>
        <w:rPr>
          <w:rFonts w:ascii="Arial" w:eastAsia="Arial" w:hAnsi="Arial" w:cs="Arial"/>
          <w:color w:val="000000"/>
          <w:sz w:val="20"/>
        </w:rPr>
        <w:t xml:space="preserve">A month earlier another US </w:t>
      </w:r>
      <w:r>
        <w:rPr>
          <w:rFonts w:ascii="Arial" w:eastAsia="Arial" w:hAnsi="Arial" w:cs="Arial"/>
          <w:b/>
          <w:i/>
          <w:color w:val="000000"/>
          <w:sz w:val="20"/>
          <w:u w:val="single"/>
        </w:rPr>
        <w:t>start-up</w:t>
      </w:r>
      <w:r>
        <w:rPr>
          <w:rFonts w:ascii="Arial" w:eastAsia="Arial" w:hAnsi="Arial" w:cs="Arial"/>
          <w:color w:val="000000"/>
          <w:sz w:val="20"/>
        </w:rPr>
        <w:t>, Avelo Airlines, had launched operations. The ultra-low-cost carrier, founded by former Allegiant Air and United Airlines executive Andrew Levy, is based at Los Angeles-area Burbank Hollywood airport. Cirium fleets data shows it now has six Boeing 737-800s in service.</w:t>
      </w:r>
    </w:p>
    <w:p w14:paraId="374EAD5B" w14:textId="77777777" w:rsidR="00A97810" w:rsidRDefault="00000000">
      <w:pPr>
        <w:spacing w:before="200" w:line="260" w:lineRule="atLeast"/>
        <w:jc w:val="both"/>
      </w:pPr>
      <w:r>
        <w:rPr>
          <w:rFonts w:ascii="Arial" w:eastAsia="Arial" w:hAnsi="Arial" w:cs="Arial"/>
          <w:color w:val="000000"/>
          <w:sz w:val="20"/>
        </w:rPr>
        <w:lastRenderedPageBreak/>
        <w:t xml:space="preserve">Other North American carriers are lined </w:t>
      </w:r>
      <w:r>
        <w:rPr>
          <w:rFonts w:ascii="Arial" w:eastAsia="Arial" w:hAnsi="Arial" w:cs="Arial"/>
          <w:b/>
          <w:i/>
          <w:color w:val="000000"/>
          <w:sz w:val="20"/>
          <w:u w:val="single"/>
        </w:rPr>
        <w:t>up</w:t>
      </w:r>
      <w:r>
        <w:rPr>
          <w:rFonts w:ascii="Arial" w:eastAsia="Arial" w:hAnsi="Arial" w:cs="Arial"/>
          <w:color w:val="000000"/>
          <w:sz w:val="20"/>
        </w:rPr>
        <w:t xml:space="preserve"> for next year. These include AirBahn, which aims to launch flights from Los Angeles suburb Irvine, and which at the end of November disclosed details of its first A320.</w:t>
      </w:r>
    </w:p>
    <w:p w14:paraId="605D5E5D" w14:textId="77777777" w:rsidR="00A97810" w:rsidRDefault="00000000">
      <w:pPr>
        <w:spacing w:before="200" w:line="260" w:lineRule="atLeast"/>
        <w:jc w:val="both"/>
      </w:pPr>
      <w:r>
        <w:rPr>
          <w:rFonts w:ascii="Arial" w:eastAsia="Arial" w:hAnsi="Arial" w:cs="Arial"/>
          <w:color w:val="000000"/>
          <w:sz w:val="20"/>
        </w:rPr>
        <w:t>Northern Pacific Airways, headquartered in Anchorage, Alaska, plans to introduce transpacific flights modelled after Icelandair’s transatlantic operations: low-cost fares with the option of stopovers. Northern Pacific has acquired its first 757 for the missions, and is looking to launch in the third quarter of 2022. </w:t>
      </w:r>
    </w:p>
    <w:p w14:paraId="78F9FB9C" w14:textId="77777777" w:rsidR="00A97810" w:rsidRDefault="00000000">
      <w:pPr>
        <w:spacing w:before="200" w:line="260" w:lineRule="atLeast"/>
        <w:jc w:val="both"/>
      </w:pPr>
      <w:r>
        <w:rPr>
          <w:rFonts w:ascii="Arial" w:eastAsia="Arial" w:hAnsi="Arial" w:cs="Arial"/>
          <w:color w:val="000000"/>
          <w:sz w:val="20"/>
        </w:rPr>
        <w:t xml:space="preserve">Source: Airbahn/TwitterThe first aircraft of US </w:t>
      </w:r>
      <w:r>
        <w:rPr>
          <w:rFonts w:ascii="Arial" w:eastAsia="Arial" w:hAnsi="Arial" w:cs="Arial"/>
          <w:b/>
          <w:i/>
          <w:color w:val="000000"/>
          <w:sz w:val="20"/>
          <w:u w:val="single"/>
        </w:rPr>
        <w:t>start-up</w:t>
      </w:r>
      <w:r>
        <w:rPr>
          <w:rFonts w:ascii="Arial" w:eastAsia="Arial" w:hAnsi="Arial" w:cs="Arial"/>
          <w:color w:val="000000"/>
          <w:sz w:val="20"/>
        </w:rPr>
        <w:t xml:space="preserve"> airline Airbahn, an 11-year-old Airbus A320, in a photo published on 24 November 2021</w:t>
      </w:r>
    </w:p>
    <w:p w14:paraId="29368A1B" w14:textId="77777777" w:rsidR="00A97810" w:rsidRDefault="00000000">
      <w:pPr>
        <w:spacing w:before="200" w:line="260" w:lineRule="atLeast"/>
        <w:jc w:val="both"/>
      </w:pPr>
      <w:r>
        <w:rPr>
          <w:rFonts w:ascii="Arial" w:eastAsia="Arial" w:hAnsi="Arial" w:cs="Arial"/>
          <w:color w:val="000000"/>
          <w:sz w:val="20"/>
        </w:rPr>
        <w:t xml:space="preserve">Over the border, Canadian </w:t>
      </w:r>
      <w:r>
        <w:rPr>
          <w:rFonts w:ascii="Arial" w:eastAsia="Arial" w:hAnsi="Arial" w:cs="Arial"/>
          <w:b/>
          <w:i/>
          <w:color w:val="000000"/>
          <w:sz w:val="20"/>
          <w:u w:val="single"/>
        </w:rPr>
        <w:t>start-ups</w:t>
      </w:r>
      <w:r>
        <w:rPr>
          <w:rFonts w:ascii="Arial" w:eastAsia="Arial" w:hAnsi="Arial" w:cs="Arial"/>
          <w:color w:val="000000"/>
          <w:sz w:val="20"/>
        </w:rPr>
        <w:t xml:space="preserve"> Lynx Air and Jetlines are both targeting launches in the first quarter. Lynx Air is a rebranding of Calgary-based charter operator Enerjet, which aims to begin ultra-low-cost services, initially using three Boeing 737 Max jets. </w:t>
      </w:r>
    </w:p>
    <w:p w14:paraId="2C5D0028" w14:textId="77777777" w:rsidR="00A97810" w:rsidRDefault="00000000">
      <w:pPr>
        <w:spacing w:before="200" w:line="260" w:lineRule="atLeast"/>
        <w:jc w:val="both"/>
      </w:pPr>
      <w:r>
        <w:rPr>
          <w:rFonts w:ascii="Arial" w:eastAsia="Arial" w:hAnsi="Arial" w:cs="Arial"/>
          <w:color w:val="000000"/>
          <w:sz w:val="20"/>
        </w:rPr>
        <w:t>Meanwhile Jetlines, which has promised to launch a low-cost airline for years, has set its sights on beginning flights by the second quarter of 2022. The Vancouver-based company, which has gone through numerous top management changes since coming onto the scene in 2015, in December said it has identified its first aircraft, a used Airbus A320.</w:t>
      </w:r>
    </w:p>
    <w:p w14:paraId="06DBC9EA" w14:textId="77777777" w:rsidR="00A97810" w:rsidRDefault="00000000">
      <w:pPr>
        <w:spacing w:before="200" w:line="260" w:lineRule="atLeast"/>
        <w:jc w:val="both"/>
      </w:pPr>
      <w:r>
        <w:rPr>
          <w:rFonts w:ascii="Arial" w:eastAsia="Arial" w:hAnsi="Arial" w:cs="Arial"/>
          <w:color w:val="000000"/>
          <w:sz w:val="20"/>
        </w:rPr>
        <w:t>Canadian carrier Sky Regional Airlines though became another North American regional carrier casualty during the crisis, as it ceased operations in March. That followed Air Canada’s move to consolidtate its Air Canada Express flights under one operator, transferring 25 Embraer 175s from Sky Regional to Jazz Aviation.</w:t>
      </w:r>
    </w:p>
    <w:p w14:paraId="38DDBF25" w14:textId="77777777" w:rsidR="00A97810" w:rsidRDefault="00000000">
      <w:pPr>
        <w:spacing w:before="200" w:line="260" w:lineRule="atLeast"/>
        <w:jc w:val="both"/>
      </w:pPr>
      <w:r>
        <w:rPr>
          <w:rFonts w:ascii="Arial" w:eastAsia="Arial" w:hAnsi="Arial" w:cs="Arial"/>
          <w:color w:val="000000"/>
          <w:sz w:val="20"/>
        </w:rPr>
        <w:t xml:space="preserve">In Latin America, Mexican carrier Volaris in September launched an El Salvador operation. However, two new airline </w:t>
      </w:r>
      <w:r>
        <w:rPr>
          <w:rFonts w:ascii="Arial" w:eastAsia="Arial" w:hAnsi="Arial" w:cs="Arial"/>
          <w:b/>
          <w:i/>
          <w:color w:val="000000"/>
          <w:sz w:val="20"/>
          <w:u w:val="single"/>
        </w:rPr>
        <w:t>start-ups</w:t>
      </w:r>
      <w:r>
        <w:rPr>
          <w:rFonts w:ascii="Arial" w:eastAsia="Arial" w:hAnsi="Arial" w:cs="Arial"/>
          <w:color w:val="000000"/>
          <w:sz w:val="20"/>
        </w:rPr>
        <w:t xml:space="preserve"> planned in Ecuador have been pushed into 2022.</w:t>
      </w:r>
    </w:p>
    <w:p w14:paraId="2DFABD91" w14:textId="77777777" w:rsidR="00A97810" w:rsidRDefault="00000000">
      <w:pPr>
        <w:spacing w:before="200" w:line="260" w:lineRule="atLeast"/>
        <w:jc w:val="both"/>
      </w:pPr>
      <w:r>
        <w:rPr>
          <w:rFonts w:ascii="Arial" w:eastAsia="Arial" w:hAnsi="Arial" w:cs="Arial"/>
          <w:color w:val="000000"/>
          <w:sz w:val="20"/>
        </w:rPr>
        <w:t>Equair, which was aiming to launch flights on 22 December, had its launch pushed back to 10 January, while a move to restart Ecuatoriana – almost a decade after the collapse of the carrier – is now planned for 2022.</w:t>
      </w:r>
    </w:p>
    <w:p w14:paraId="07473653" w14:textId="77777777" w:rsidR="00A97810" w:rsidRDefault="00000000">
      <w:pPr>
        <w:spacing w:before="200" w:line="260" w:lineRule="atLeast"/>
        <w:jc w:val="both"/>
      </w:pPr>
      <w:r>
        <w:rPr>
          <w:rFonts w:ascii="Arial" w:eastAsia="Arial" w:hAnsi="Arial" w:cs="Arial"/>
          <w:color w:val="000000"/>
          <w:sz w:val="20"/>
        </w:rPr>
        <w:t>In the Dominican Republic, AraJet, formerly Flycana, plans to introduce operations in early 2022 as well. </w:t>
      </w:r>
    </w:p>
    <w:p w14:paraId="51FBCF0A" w14:textId="77777777" w:rsidR="00A97810" w:rsidRDefault="00000000">
      <w:pPr>
        <w:spacing w:before="200" w:line="260" w:lineRule="atLeast"/>
        <w:jc w:val="both"/>
      </w:pPr>
      <w:r>
        <w:rPr>
          <w:rFonts w:ascii="Arial" w:eastAsia="Arial" w:hAnsi="Arial" w:cs="Arial"/>
          <w:color w:val="000000"/>
          <w:sz w:val="20"/>
        </w:rPr>
        <w:t xml:space="preserve">New entrants outweigh </w:t>
      </w:r>
      <w:r>
        <w:rPr>
          <w:rFonts w:ascii="Arial" w:eastAsia="Arial" w:hAnsi="Arial" w:cs="Arial"/>
          <w:b/>
          <w:i/>
          <w:color w:val="000000"/>
          <w:sz w:val="20"/>
          <w:u w:val="single"/>
        </w:rPr>
        <w:t>failures</w:t>
      </w:r>
    </w:p>
    <w:p w14:paraId="44429803" w14:textId="77777777" w:rsidR="00A97810" w:rsidRDefault="00000000">
      <w:pPr>
        <w:spacing w:before="200" w:line="260" w:lineRule="atLeast"/>
        <w:jc w:val="both"/>
      </w:pPr>
      <w:r>
        <w:rPr>
          <w:rFonts w:ascii="Arial" w:eastAsia="Arial" w:hAnsi="Arial" w:cs="Arial"/>
          <w:color w:val="000000"/>
          <w:sz w:val="20"/>
        </w:rPr>
        <w:t xml:space="preserve">Across regions plans for </w:t>
      </w:r>
      <w:r>
        <w:rPr>
          <w:rFonts w:ascii="Arial" w:eastAsia="Arial" w:hAnsi="Arial" w:cs="Arial"/>
          <w:b/>
          <w:i/>
          <w:color w:val="000000"/>
          <w:sz w:val="20"/>
          <w:u w:val="single"/>
        </w:rPr>
        <w:t>start-up</w:t>
      </w:r>
      <w:r>
        <w:rPr>
          <w:rFonts w:ascii="Arial" w:eastAsia="Arial" w:hAnsi="Arial" w:cs="Arial"/>
          <w:color w:val="000000"/>
          <w:sz w:val="20"/>
        </w:rPr>
        <w:t xml:space="preserve"> carriers outpaced the airlines leaving the market. </w:t>
      </w:r>
    </w:p>
    <w:p w14:paraId="49CE7BB6" w14:textId="77777777" w:rsidR="00A97810" w:rsidRDefault="00000000">
      <w:pPr>
        <w:spacing w:before="200" w:line="260" w:lineRule="atLeast"/>
        <w:jc w:val="both"/>
      </w:pPr>
      <w:r>
        <w:rPr>
          <w:rFonts w:ascii="Arial" w:eastAsia="Arial" w:hAnsi="Arial" w:cs="Arial"/>
          <w:color w:val="000000"/>
          <w:sz w:val="20"/>
        </w:rPr>
        <w:t>In Europe, Air Antwerp and Great Dane Airlines were among carriers forced to call time on operations during 2021. But opportunities in Norway, resulting from cutbacks at restructuring Norwegian, has prompted two new entrant projects in the country.</w:t>
      </w:r>
    </w:p>
    <w:p w14:paraId="116CE00B" w14:textId="77777777" w:rsidR="00A97810" w:rsidRDefault="00000000">
      <w:pPr>
        <w:spacing w:before="200" w:line="260" w:lineRule="atLeast"/>
        <w:jc w:val="both"/>
      </w:pPr>
      <w:r>
        <w:rPr>
          <w:rFonts w:ascii="Arial" w:eastAsia="Arial" w:hAnsi="Arial" w:cs="Arial"/>
          <w:color w:val="000000"/>
          <w:sz w:val="20"/>
        </w:rPr>
        <w:t>First to reach market was Flyr, which launched operations in June, initially on domestic routes. It has since begun short-haul flights within Europe. Cirium fleets data shows it operates five Boeing 737-800s, while it has also agreed to lease 737 Max 8s from Air Lease next year.</w:t>
      </w:r>
    </w:p>
    <w:p w14:paraId="18DBC131" w14:textId="77777777" w:rsidR="00A97810" w:rsidRDefault="00000000">
      <w:pPr>
        <w:spacing w:before="200" w:line="260" w:lineRule="atLeast"/>
        <w:jc w:val="both"/>
      </w:pPr>
      <w:r>
        <w:rPr>
          <w:rFonts w:ascii="Arial" w:eastAsia="Arial" w:hAnsi="Arial" w:cs="Arial"/>
          <w:color w:val="000000"/>
          <w:sz w:val="20"/>
        </w:rPr>
        <w:t xml:space="preserve">Low-cost long-haul </w:t>
      </w:r>
      <w:r>
        <w:rPr>
          <w:rFonts w:ascii="Arial" w:eastAsia="Arial" w:hAnsi="Arial" w:cs="Arial"/>
          <w:b/>
          <w:i/>
          <w:color w:val="000000"/>
          <w:sz w:val="20"/>
          <w:u w:val="single"/>
        </w:rPr>
        <w:t>start-up</w:t>
      </w:r>
      <w:r>
        <w:rPr>
          <w:rFonts w:ascii="Arial" w:eastAsia="Arial" w:hAnsi="Arial" w:cs="Arial"/>
          <w:color w:val="000000"/>
          <w:sz w:val="20"/>
        </w:rPr>
        <w:t xml:space="preserve"> Norse Atlantic Airways took delivery of its first aircraft in December, as it prepares to launch transatlantic flights in spring 2022. It aims to fill a gap left by Norwegian after it ceased its long-haul operation across the Atlantic. Norse Atlantic plans to operate a fleet of a dozen 787-9s and three 787-8s by summer 2022.</w:t>
      </w:r>
    </w:p>
    <w:p w14:paraId="418F3B4F" w14:textId="77777777" w:rsidR="00A97810" w:rsidRDefault="00000000">
      <w:pPr>
        <w:spacing w:before="200" w:line="260" w:lineRule="atLeast"/>
        <w:jc w:val="both"/>
      </w:pPr>
      <w:r>
        <w:rPr>
          <w:rFonts w:ascii="Arial" w:eastAsia="Arial" w:hAnsi="Arial" w:cs="Arial"/>
          <w:color w:val="000000"/>
          <w:sz w:val="20"/>
        </w:rPr>
        <w:t>Source: Norse Atlantic AirwaysNorse Atlantic’s first Boeing 787-9 arrived at Oslo airport on 20 December</w:t>
      </w:r>
    </w:p>
    <w:p w14:paraId="2EE31C9E" w14:textId="77777777" w:rsidR="00A97810" w:rsidRDefault="00000000">
      <w:pPr>
        <w:spacing w:before="200" w:line="260" w:lineRule="atLeast"/>
        <w:jc w:val="both"/>
      </w:pPr>
      <w:r>
        <w:rPr>
          <w:rFonts w:ascii="Arial" w:eastAsia="Arial" w:hAnsi="Arial" w:cs="Arial"/>
          <w:color w:val="000000"/>
          <w:sz w:val="20"/>
        </w:rPr>
        <w:t>Elsewhere in Europe, Italian </w:t>
      </w:r>
      <w:r>
        <w:rPr>
          <w:rFonts w:ascii="Arial" w:eastAsia="Arial" w:hAnsi="Arial" w:cs="Arial"/>
          <w:b/>
          <w:i/>
          <w:color w:val="000000"/>
          <w:sz w:val="20"/>
          <w:u w:val="single"/>
        </w:rPr>
        <w:t>start-up</w:t>
      </w:r>
      <w:r>
        <w:rPr>
          <w:rFonts w:ascii="Arial" w:eastAsia="Arial" w:hAnsi="Arial" w:cs="Arial"/>
          <w:color w:val="000000"/>
          <w:sz w:val="20"/>
        </w:rPr>
        <w:t xml:space="preserve"> Ego Airways launched operations in April using a leased Embraer 190. However there is uncertainty over another Italian carrier, Blue Panorama Airlines, after it suspended operations and filed for bankruptcy protection in late October. </w:t>
      </w:r>
    </w:p>
    <w:p w14:paraId="59CDA7D9" w14:textId="77777777" w:rsidR="00A97810" w:rsidRDefault="00000000">
      <w:pPr>
        <w:spacing w:before="200" w:line="260" w:lineRule="atLeast"/>
        <w:jc w:val="both"/>
      </w:pPr>
      <w:r>
        <w:rPr>
          <w:rFonts w:ascii="Arial" w:eastAsia="Arial" w:hAnsi="Arial" w:cs="Arial"/>
          <w:color w:val="000000"/>
          <w:sz w:val="20"/>
        </w:rPr>
        <w:lastRenderedPageBreak/>
        <w:t xml:space="preserve">In Asia-Pacific, new </w:t>
      </w:r>
      <w:r>
        <w:rPr>
          <w:rFonts w:ascii="Arial" w:eastAsia="Arial" w:hAnsi="Arial" w:cs="Arial"/>
          <w:b/>
          <w:i/>
          <w:color w:val="000000"/>
          <w:sz w:val="20"/>
          <w:u w:val="single"/>
        </w:rPr>
        <w:t>start-ups</w:t>
      </w:r>
      <w:r>
        <w:rPr>
          <w:rFonts w:ascii="Arial" w:eastAsia="Arial" w:hAnsi="Arial" w:cs="Arial"/>
          <w:color w:val="000000"/>
          <w:sz w:val="20"/>
        </w:rPr>
        <w:t xml:space="preserve"> include Korean pair Aero K and Air Premia. Low-cost carrier Aero K launched scheduled domestic flights in April, becoming the country’s eighth low-cost carrier. Air Premia secured its AOC in July ahead of launching operations using Boeing 787 Dreamliners in August.</w:t>
      </w:r>
    </w:p>
    <w:p w14:paraId="41AD107D" w14:textId="77777777" w:rsidR="00A97810" w:rsidRDefault="00000000">
      <w:pPr>
        <w:spacing w:before="200" w:line="260" w:lineRule="atLeast"/>
        <w:jc w:val="both"/>
      </w:pPr>
      <w:r>
        <w:rPr>
          <w:rFonts w:ascii="Arial" w:eastAsia="Arial" w:hAnsi="Arial" w:cs="Arial"/>
          <w:color w:val="000000"/>
          <w:sz w:val="20"/>
        </w:rPr>
        <w:t>Super Air Jet, a new Indonesian carrier with links to Lion Group founder Rusdi Kirana, launched flights in the summer. The carrier began flying from Jakarta to Medan and Batam in August, operating a daily service with Airbus A320s. </w:t>
      </w:r>
    </w:p>
    <w:p w14:paraId="275E7164" w14:textId="77777777" w:rsidR="00A97810" w:rsidRDefault="00000000">
      <w:pPr>
        <w:spacing w:before="200" w:line="260" w:lineRule="atLeast"/>
        <w:jc w:val="both"/>
      </w:pPr>
      <w:r>
        <w:rPr>
          <w:rFonts w:ascii="Arial" w:eastAsia="Arial" w:hAnsi="Arial" w:cs="Arial"/>
          <w:color w:val="000000"/>
          <w:sz w:val="20"/>
        </w:rPr>
        <w:t xml:space="preserve">Hong Kong </w:t>
      </w:r>
      <w:r>
        <w:rPr>
          <w:rFonts w:ascii="Arial" w:eastAsia="Arial" w:hAnsi="Arial" w:cs="Arial"/>
          <w:b/>
          <w:i/>
          <w:color w:val="000000"/>
          <w:sz w:val="20"/>
          <w:u w:val="single"/>
        </w:rPr>
        <w:t>start-up</w:t>
      </w:r>
      <w:r>
        <w:rPr>
          <w:rFonts w:ascii="Arial" w:eastAsia="Arial" w:hAnsi="Arial" w:cs="Arial"/>
          <w:color w:val="000000"/>
          <w:sz w:val="20"/>
        </w:rPr>
        <w:t xml:space="preserve"> Greater Bay Airlines secured its AOC in October, but is still to firm a launch date. The airline is headed by Algernon Yau – formerly head of Cathay Dragon, the leisure unit shuttered by the Hong Kong carrier when the pandemic hit – and is backed by Donghai Airlines owner Bill Wong Cho-bau.</w:t>
      </w:r>
    </w:p>
    <w:p w14:paraId="6D30C4F8" w14:textId="77777777" w:rsidR="00A97810" w:rsidRDefault="00000000">
      <w:pPr>
        <w:spacing w:before="200" w:line="260" w:lineRule="atLeast"/>
        <w:jc w:val="both"/>
      </w:pPr>
      <w:r>
        <w:rPr>
          <w:rFonts w:ascii="Arial" w:eastAsia="Arial" w:hAnsi="Arial" w:cs="Arial"/>
          <w:color w:val="000000"/>
          <w:sz w:val="20"/>
        </w:rPr>
        <w:t xml:space="preserve">Ambitious Indian </w:t>
      </w:r>
      <w:r>
        <w:rPr>
          <w:rFonts w:ascii="Arial" w:eastAsia="Arial" w:hAnsi="Arial" w:cs="Arial"/>
          <w:b/>
          <w:i/>
          <w:color w:val="000000"/>
          <w:sz w:val="20"/>
          <w:u w:val="single"/>
        </w:rPr>
        <w:t>start-up</w:t>
      </w:r>
      <w:r>
        <w:rPr>
          <w:rFonts w:ascii="Arial" w:eastAsia="Arial" w:hAnsi="Arial" w:cs="Arial"/>
          <w:color w:val="000000"/>
          <w:sz w:val="20"/>
        </w:rPr>
        <w:t xml:space="preserve"> also progressed moves to enter the market when Akasa Air signed an order for 72 Boeing 737 Max aircraft at November’s Dubai air show. Akasa, which is led by Vinay Dube, is a brand of SNV Aviation and has been targeting a launch in summer 2022. The airline in December debuted its branding. </w:t>
      </w:r>
    </w:p>
    <w:p w14:paraId="03014E6A" w14:textId="77777777" w:rsidR="00A97810" w:rsidRDefault="00000000">
      <w:pPr>
        <w:spacing w:before="200" w:line="260" w:lineRule="atLeast"/>
        <w:jc w:val="both"/>
      </w:pPr>
      <w:r>
        <w:rPr>
          <w:rFonts w:ascii="Arial" w:eastAsia="Arial" w:hAnsi="Arial" w:cs="Arial"/>
          <w:color w:val="000000"/>
          <w:sz w:val="20"/>
        </w:rPr>
        <w:t>Source: Akasa AirAkasa Air is aiming to launch flights in the summer of 2022</w:t>
      </w:r>
    </w:p>
    <w:p w14:paraId="6429F6C5" w14:textId="77777777" w:rsidR="00A97810" w:rsidRDefault="00000000">
      <w:pPr>
        <w:spacing w:before="200" w:line="260" w:lineRule="atLeast"/>
        <w:jc w:val="both"/>
      </w:pPr>
      <w:r>
        <w:rPr>
          <w:rFonts w:ascii="Arial" w:eastAsia="Arial" w:hAnsi="Arial" w:cs="Arial"/>
          <w:color w:val="000000"/>
          <w:sz w:val="20"/>
        </w:rPr>
        <w:t>Also on the horizon for next year is a new Australian low-cost carrier named Bonza, which aims to begin services with Boeing 737 Max aircraft in early 2022. Bonza is backed by Miami private equity firm 777 Partners. Pending regulatory approval, Bonza expects to launch in early 2022.</w:t>
      </w:r>
    </w:p>
    <w:p w14:paraId="38ECE199" w14:textId="77777777" w:rsidR="00A97810" w:rsidRDefault="00000000">
      <w:pPr>
        <w:spacing w:before="200" w:line="260" w:lineRule="atLeast"/>
        <w:jc w:val="both"/>
      </w:pPr>
      <w:r>
        <w:rPr>
          <w:rFonts w:ascii="Arial" w:eastAsia="Arial" w:hAnsi="Arial" w:cs="Arial"/>
          <w:color w:val="000000"/>
          <w:sz w:val="20"/>
        </w:rPr>
        <w:t xml:space="preserve">Japanese </w:t>
      </w:r>
      <w:r>
        <w:rPr>
          <w:rFonts w:ascii="Arial" w:eastAsia="Arial" w:hAnsi="Arial" w:cs="Arial"/>
          <w:b/>
          <w:i/>
          <w:color w:val="000000"/>
          <w:sz w:val="20"/>
          <w:u w:val="single"/>
        </w:rPr>
        <w:t>start-up</w:t>
      </w:r>
      <w:r>
        <w:rPr>
          <w:rFonts w:ascii="Arial" w:eastAsia="Arial" w:hAnsi="Arial" w:cs="Arial"/>
          <w:color w:val="000000"/>
          <w:sz w:val="20"/>
        </w:rPr>
        <w:t>, Toki Air, emerged in November when ATR during the Dubai air show disclosed it had signed a letter of intent for two of its in-development ATR 42-600 short take-off and landing (STOL) versions. That aircraft is not due for first flight until 2023, but Toki is to lease two ATR 72-600s to enable it to launch services in 2022.</w:t>
      </w:r>
    </w:p>
    <w:p w14:paraId="729788FD" w14:textId="77777777" w:rsidR="00A97810" w:rsidRDefault="00000000">
      <w:pPr>
        <w:spacing w:before="200" w:line="260" w:lineRule="atLeast"/>
        <w:jc w:val="both"/>
      </w:pPr>
      <w:r>
        <w:rPr>
          <w:rFonts w:ascii="Arial" w:eastAsia="Arial" w:hAnsi="Arial" w:cs="Arial"/>
          <w:color w:val="000000"/>
          <w:sz w:val="20"/>
        </w:rPr>
        <w:t>One airline name in the region that disappeared during 2021 was Singapore Airline’s brand Silk Air. The latter’s operations were folded into the SIA in January, including the Boeing 737 Max originally destined for Silk Air.</w:t>
      </w:r>
    </w:p>
    <w:p w14:paraId="3A6F4D05" w14:textId="77777777" w:rsidR="00A97810" w:rsidRDefault="00000000">
      <w:pPr>
        <w:spacing w:before="200" w:line="260" w:lineRule="atLeast"/>
        <w:jc w:val="both"/>
      </w:pPr>
      <w:r>
        <w:rPr>
          <w:rFonts w:ascii="Arial" w:eastAsia="Arial" w:hAnsi="Arial" w:cs="Arial"/>
          <w:color w:val="000000"/>
          <w:sz w:val="20"/>
        </w:rPr>
        <w:t>Nigerian operator Green Africa Airways launched flights in August using ATR-72 turbopops, while in December Zambia Airways began domestic flights linking the capital Lusaka to the city of Ndola. The latter carrier has been set </w:t>
      </w:r>
      <w:r>
        <w:rPr>
          <w:rFonts w:ascii="Arial" w:eastAsia="Arial" w:hAnsi="Arial" w:cs="Arial"/>
          <w:b/>
          <w:i/>
          <w:color w:val="000000"/>
          <w:sz w:val="20"/>
          <w:u w:val="single"/>
        </w:rPr>
        <w:t>up</w:t>
      </w:r>
      <w:r>
        <w:rPr>
          <w:rFonts w:ascii="Arial" w:eastAsia="Arial" w:hAnsi="Arial" w:cs="Arial"/>
          <w:color w:val="000000"/>
          <w:sz w:val="20"/>
        </w:rPr>
        <w:t xml:space="preserve"> in partnership with Ethiopian Airlines, which has a 45% share in the venture.</w:t>
      </w:r>
    </w:p>
    <w:p w14:paraId="5AEA7D13" w14:textId="77777777" w:rsidR="00A97810" w:rsidRDefault="00000000">
      <w:pPr>
        <w:spacing w:before="200" w:line="260" w:lineRule="atLeast"/>
        <w:jc w:val="both"/>
      </w:pPr>
      <w:r>
        <w:rPr>
          <w:rFonts w:ascii="Arial" w:eastAsia="Arial" w:hAnsi="Arial" w:cs="Arial"/>
          <w:color w:val="000000"/>
          <w:sz w:val="20"/>
        </w:rPr>
        <w:t>Source: ATRNigerian regional carrier Green Africa Airways launched flights using ATR turboprops</w:t>
      </w:r>
    </w:p>
    <w:p w14:paraId="70CD2DF2" w14:textId="77777777" w:rsidR="00A97810" w:rsidRDefault="00000000">
      <w:pPr>
        <w:spacing w:before="200" w:line="260" w:lineRule="atLeast"/>
        <w:jc w:val="both"/>
      </w:pPr>
      <w:r>
        <w:rPr>
          <w:rFonts w:ascii="Arial" w:eastAsia="Arial" w:hAnsi="Arial" w:cs="Arial"/>
          <w:color w:val="000000"/>
          <w:sz w:val="20"/>
        </w:rPr>
        <w:t>However Air Namibia was an African operator which ceased flights during the year. The carrier, which suspended flights in February, was formally liquidated in late March.</w:t>
      </w:r>
    </w:p>
    <w:p w14:paraId="0A689A46" w14:textId="77777777" w:rsidR="00A97810" w:rsidRDefault="00000000">
      <w:pPr>
        <w:spacing w:before="200" w:line="260" w:lineRule="atLeast"/>
        <w:jc w:val="both"/>
      </w:pPr>
      <w:r>
        <w:rPr>
          <w:rFonts w:ascii="Arial" w:eastAsia="Arial" w:hAnsi="Arial" w:cs="Arial"/>
          <w:color w:val="000000"/>
          <w:sz w:val="20"/>
        </w:rPr>
        <w:t xml:space="preserve">In the Middle East, central European budget carrier Wizz Air at the </w:t>
      </w:r>
      <w:r>
        <w:rPr>
          <w:rFonts w:ascii="Arial" w:eastAsia="Arial" w:hAnsi="Arial" w:cs="Arial"/>
          <w:b/>
          <w:i/>
          <w:color w:val="000000"/>
          <w:sz w:val="20"/>
          <w:u w:val="single"/>
        </w:rPr>
        <w:t>start</w:t>
      </w:r>
      <w:r>
        <w:rPr>
          <w:rFonts w:ascii="Arial" w:eastAsia="Arial" w:hAnsi="Arial" w:cs="Arial"/>
          <w:color w:val="000000"/>
          <w:sz w:val="20"/>
        </w:rPr>
        <w:t xml:space="preserve"> of 2021 launched its Abu Dhabi joint venture carrier. Cirium schedules data shows it operating to 17 destinations from Abu Dhabi. It comes after last year’s launch of Air Arabia Abu Dhabi, a joint venture between Etihad and Air Arabia.</w:t>
      </w:r>
    </w:p>
    <w:p w14:paraId="69F31E8F" w14:textId="77777777" w:rsidR="00A97810" w:rsidRDefault="00000000">
      <w:pPr>
        <w:spacing w:before="200" w:line="260" w:lineRule="atLeast"/>
        <w:jc w:val="both"/>
      </w:pPr>
      <w:r>
        <w:rPr>
          <w:rFonts w:ascii="Arial" w:eastAsia="Arial" w:hAnsi="Arial" w:cs="Arial"/>
          <w:color w:val="000000"/>
          <w:sz w:val="20"/>
        </w:rPr>
        <w:t>The latter is also working on a further joint venture carrier in Armenia. In September the partners identified the carrier would be called Fly Arna, though launch details are still be confirmed.</w:t>
      </w:r>
    </w:p>
    <w:p w14:paraId="2EE83775" w14:textId="77777777" w:rsidR="00A97810" w:rsidRDefault="00000000">
      <w:pPr>
        <w:spacing w:before="200" w:line="260" w:lineRule="atLeast"/>
        <w:jc w:val="both"/>
      </w:pPr>
      <w:r>
        <w:rPr>
          <w:rFonts w:ascii="Arial" w:eastAsia="Arial" w:hAnsi="Arial" w:cs="Arial"/>
          <w:color w:val="000000"/>
          <w:sz w:val="20"/>
        </w:rPr>
        <w:t>Mergers struggle to get over the line</w:t>
      </w:r>
    </w:p>
    <w:p w14:paraId="1DA43F60" w14:textId="77777777" w:rsidR="00A97810" w:rsidRDefault="00000000">
      <w:pPr>
        <w:spacing w:before="200" w:line="260" w:lineRule="atLeast"/>
        <w:jc w:val="both"/>
      </w:pPr>
      <w:r>
        <w:rPr>
          <w:rFonts w:ascii="Arial" w:eastAsia="Arial" w:hAnsi="Arial" w:cs="Arial"/>
          <w:color w:val="000000"/>
          <w:sz w:val="20"/>
        </w:rPr>
        <w:t>Airline appetite – or indeed resources - for mergers and acquisitions remained limited in 2021.</w:t>
      </w:r>
    </w:p>
    <w:p w14:paraId="411FFE5F" w14:textId="77777777" w:rsidR="00A97810" w:rsidRDefault="00000000">
      <w:pPr>
        <w:spacing w:before="200" w:line="260" w:lineRule="atLeast"/>
        <w:jc w:val="both"/>
      </w:pPr>
      <w:r>
        <w:rPr>
          <w:rFonts w:ascii="Arial" w:eastAsia="Arial" w:hAnsi="Arial" w:cs="Arial"/>
          <w:color w:val="000000"/>
          <w:sz w:val="20"/>
        </w:rPr>
        <w:t>Moves already in play before the pandemic became convoluted and have either been dropped, parked or remain on the back burner.</w:t>
      </w:r>
    </w:p>
    <w:p w14:paraId="036E5AB5" w14:textId="77777777" w:rsidR="00A97810" w:rsidRDefault="00000000">
      <w:pPr>
        <w:spacing w:before="200" w:line="260" w:lineRule="atLeast"/>
        <w:jc w:val="both"/>
      </w:pPr>
      <w:r>
        <w:rPr>
          <w:rFonts w:ascii="Arial" w:eastAsia="Arial" w:hAnsi="Arial" w:cs="Arial"/>
          <w:color w:val="000000"/>
          <w:sz w:val="20"/>
        </w:rPr>
        <w:t>European regulators ultimately put the kybosh on Air Canada’s proposed acquisition of leisure operator Transat.</w:t>
      </w:r>
    </w:p>
    <w:p w14:paraId="3B9A7D37" w14:textId="77777777" w:rsidR="00A97810" w:rsidRDefault="00000000">
      <w:pPr>
        <w:spacing w:before="200" w:line="260" w:lineRule="atLeast"/>
        <w:jc w:val="both"/>
      </w:pPr>
      <w:r>
        <w:rPr>
          <w:rFonts w:ascii="Arial" w:eastAsia="Arial" w:hAnsi="Arial" w:cs="Arial"/>
          <w:color w:val="000000"/>
          <w:sz w:val="20"/>
        </w:rPr>
        <w:t>Source: Liner/Shutterstock.comAIr Transat resumed flights following the pandemic in July</w:t>
      </w:r>
    </w:p>
    <w:p w14:paraId="30C267F2" w14:textId="77777777" w:rsidR="00A97810" w:rsidRDefault="00000000">
      <w:pPr>
        <w:spacing w:before="200" w:line="260" w:lineRule="atLeast"/>
        <w:jc w:val="both"/>
      </w:pPr>
      <w:r>
        <w:rPr>
          <w:rFonts w:ascii="Arial" w:eastAsia="Arial" w:hAnsi="Arial" w:cs="Arial"/>
          <w:color w:val="000000"/>
          <w:sz w:val="20"/>
        </w:rPr>
        <w:lastRenderedPageBreak/>
        <w:t xml:space="preserve">The Star Alliance carrier’s acquisition of its Canadian rival was first agreed in the summer of 2019, but competition concerns in Canada and Europe held </w:t>
      </w:r>
      <w:r>
        <w:rPr>
          <w:rFonts w:ascii="Arial" w:eastAsia="Arial" w:hAnsi="Arial" w:cs="Arial"/>
          <w:b/>
          <w:i/>
          <w:color w:val="000000"/>
          <w:sz w:val="20"/>
          <w:u w:val="single"/>
        </w:rPr>
        <w:t>up</w:t>
      </w:r>
      <w:r>
        <w:rPr>
          <w:rFonts w:ascii="Arial" w:eastAsia="Arial" w:hAnsi="Arial" w:cs="Arial"/>
          <w:color w:val="000000"/>
          <w:sz w:val="20"/>
        </w:rPr>
        <w:t xml:space="preserve"> approval of the deal.</w:t>
      </w:r>
    </w:p>
    <w:p w14:paraId="2D1A74E6" w14:textId="77777777" w:rsidR="00A97810" w:rsidRDefault="00000000">
      <w:pPr>
        <w:spacing w:before="200" w:line="260" w:lineRule="atLeast"/>
        <w:jc w:val="both"/>
      </w:pPr>
      <w:r>
        <w:rPr>
          <w:rFonts w:ascii="Arial" w:eastAsia="Arial" w:hAnsi="Arial" w:cs="Arial"/>
          <w:color w:val="000000"/>
          <w:sz w:val="20"/>
        </w:rPr>
        <w:t>Fresh terms, under which Air Canada would acquire Transat at a discounted price, were reached in December 2020. While Canadian regulators finally cleared the deal in February, the carriers in April abandoned the acquisition after conceding they were unlikely to secure competition clearance from the European authorities.</w:t>
      </w:r>
    </w:p>
    <w:p w14:paraId="6B03680E" w14:textId="77777777" w:rsidR="00A97810" w:rsidRDefault="00000000">
      <w:pPr>
        <w:spacing w:before="200" w:line="260" w:lineRule="atLeast"/>
        <w:jc w:val="both"/>
      </w:pPr>
      <w:r>
        <w:rPr>
          <w:rFonts w:ascii="Arial" w:eastAsia="Arial" w:hAnsi="Arial" w:cs="Arial"/>
          <w:color w:val="000000"/>
          <w:sz w:val="20"/>
        </w:rPr>
        <w:t>Transat subsequently opted to go it alone, after takeover talks with billionaire investor Pierre Karl Peladeau failed.</w:t>
      </w:r>
    </w:p>
    <w:p w14:paraId="7CBBCC61" w14:textId="77777777" w:rsidR="00A97810" w:rsidRDefault="00000000">
      <w:pPr>
        <w:spacing w:before="200" w:line="260" w:lineRule="atLeast"/>
        <w:jc w:val="both"/>
      </w:pPr>
      <w:r>
        <w:rPr>
          <w:rFonts w:ascii="Arial" w:eastAsia="Arial" w:hAnsi="Arial" w:cs="Arial"/>
          <w:color w:val="000000"/>
          <w:sz w:val="20"/>
        </w:rPr>
        <w:t>Canadian carriers had struggled amid particularly tight border restrictions and, until funding was agreed in April, a lack of state support. Transat ultimately resumed flights in late July.</w:t>
      </w:r>
    </w:p>
    <w:p w14:paraId="4B9CA9A3" w14:textId="77777777" w:rsidR="00A97810" w:rsidRDefault="00000000">
      <w:pPr>
        <w:spacing w:before="200" w:line="260" w:lineRule="atLeast"/>
        <w:jc w:val="both"/>
      </w:pPr>
      <w:r>
        <w:rPr>
          <w:rFonts w:ascii="Arial" w:eastAsia="Arial" w:hAnsi="Arial" w:cs="Arial"/>
          <w:color w:val="000000"/>
          <w:sz w:val="20"/>
        </w:rPr>
        <w:t>“Honestly, we wish the government had shown more concern for the industry from the beginning of the crisis, like we saw early on in Europe and the USA,” new Air Transat chief executive Annick Guerard told FlightGlobal in September. “But we are grateful for the financial support that we got in the spring. It gave us the breathing space we needed to move forward.”</w:t>
      </w:r>
    </w:p>
    <w:p w14:paraId="5424AA8E" w14:textId="77777777" w:rsidR="00A97810" w:rsidRDefault="00000000">
      <w:pPr>
        <w:spacing w:before="200" w:line="260" w:lineRule="atLeast"/>
        <w:jc w:val="both"/>
      </w:pPr>
      <w:r>
        <w:rPr>
          <w:rFonts w:ascii="Arial" w:eastAsia="Arial" w:hAnsi="Arial" w:cs="Arial"/>
          <w:color w:val="000000"/>
          <w:sz w:val="20"/>
        </w:rPr>
        <w:t xml:space="preserve">Another on-off deal agreed before the pandemic, IAG’s acquisition of Air Europa, remains in limbo. It does though at least appear to be reaching the end game, after an end-of-January deadline was agreed to come </w:t>
      </w:r>
      <w:r>
        <w:rPr>
          <w:rFonts w:ascii="Arial" w:eastAsia="Arial" w:hAnsi="Arial" w:cs="Arial"/>
          <w:b/>
          <w:i/>
          <w:color w:val="000000"/>
          <w:sz w:val="20"/>
          <w:u w:val="single"/>
        </w:rPr>
        <w:t>up</w:t>
      </w:r>
      <w:r>
        <w:rPr>
          <w:rFonts w:ascii="Arial" w:eastAsia="Arial" w:hAnsi="Arial" w:cs="Arial"/>
          <w:color w:val="000000"/>
          <w:sz w:val="20"/>
        </w:rPr>
        <w:t xml:space="preserve"> with a new structure to revive the deal.</w:t>
      </w:r>
    </w:p>
    <w:p w14:paraId="1DAFE959" w14:textId="77777777" w:rsidR="00A97810" w:rsidRDefault="00000000">
      <w:pPr>
        <w:spacing w:before="200" w:line="260" w:lineRule="atLeast"/>
        <w:jc w:val="both"/>
      </w:pPr>
      <w:r>
        <w:rPr>
          <w:rFonts w:ascii="Arial" w:eastAsia="Arial" w:hAnsi="Arial" w:cs="Arial"/>
          <w:color w:val="000000"/>
          <w:sz w:val="20"/>
        </w:rPr>
        <w:t>Iberia parent IAG first agreed to acquire Air Europa from Globalia in late 2019 as part of moves to strengthen its Madrid hub, and to help fill a gap left by the loss of its long-term partner LATAM Airlines Group from Oneworld.</w:t>
      </w:r>
    </w:p>
    <w:p w14:paraId="0097B40F" w14:textId="77777777" w:rsidR="00A97810" w:rsidRDefault="00000000">
      <w:pPr>
        <w:spacing w:before="200" w:line="260" w:lineRule="atLeast"/>
        <w:jc w:val="both"/>
      </w:pPr>
      <w:r>
        <w:rPr>
          <w:rFonts w:ascii="Arial" w:eastAsia="Arial" w:hAnsi="Arial" w:cs="Arial"/>
          <w:color w:val="000000"/>
          <w:sz w:val="20"/>
        </w:rPr>
        <w:t>Terms were renegotiated after the pandemic hit, lowering the price of Air Europa and pushing back payment. However, IAG has grown less optimistic about completing the deal, which among others things involved agreeing conditions to meet competition concerns, and in December the purchase agreement was terminated. European regulators subsequently said IAG’s proposed remedies were “not able to adequately address the competition concerns identified”.</w:t>
      </w:r>
    </w:p>
    <w:p w14:paraId="56E343D1" w14:textId="77777777" w:rsidR="00A97810" w:rsidRDefault="00000000">
      <w:pPr>
        <w:spacing w:before="200" w:line="260" w:lineRule="atLeast"/>
        <w:jc w:val="both"/>
      </w:pPr>
      <w:r>
        <w:rPr>
          <w:rFonts w:ascii="Arial" w:eastAsia="Arial" w:hAnsi="Arial" w:cs="Arial"/>
          <w:color w:val="000000"/>
          <w:sz w:val="20"/>
        </w:rPr>
        <w:t>The deal though could yet happen if IAG and Globalia can agree a new structure by the end of January. “We have committed to analyse alternative arrangements with Globalia that could deliver significant benefits,” says IAG chief executive Luis Gallego.</w:t>
      </w:r>
    </w:p>
    <w:p w14:paraId="67AD94BF" w14:textId="77777777" w:rsidR="00A97810" w:rsidRDefault="00000000">
      <w:pPr>
        <w:spacing w:before="200" w:line="260" w:lineRule="atLeast"/>
        <w:jc w:val="both"/>
      </w:pPr>
      <w:r>
        <w:rPr>
          <w:rFonts w:ascii="Arial" w:eastAsia="Arial" w:hAnsi="Arial" w:cs="Arial"/>
          <w:color w:val="000000"/>
          <w:sz w:val="20"/>
        </w:rPr>
        <w:t>Another proposed acquisition involving a Spanish operator, Air Nostrum, was also put on hold by the crisis. The regional carrier was exploring a tie-</w:t>
      </w:r>
      <w:r>
        <w:rPr>
          <w:rFonts w:ascii="Arial" w:eastAsia="Arial" w:hAnsi="Arial" w:cs="Arial"/>
          <w:b/>
          <w:i/>
          <w:color w:val="000000"/>
          <w:sz w:val="20"/>
          <w:u w:val="single"/>
        </w:rPr>
        <w:t>up</w:t>
      </w:r>
      <w:r>
        <w:rPr>
          <w:rFonts w:ascii="Arial" w:eastAsia="Arial" w:hAnsi="Arial" w:cs="Arial"/>
          <w:color w:val="000000"/>
          <w:sz w:val="20"/>
        </w:rPr>
        <w:t xml:space="preserve"> with Irish wet-lease specialist CityJet prior the pandemic.</w:t>
      </w:r>
    </w:p>
    <w:p w14:paraId="0930574E" w14:textId="77777777" w:rsidR="00A97810" w:rsidRDefault="00000000">
      <w:pPr>
        <w:spacing w:before="200" w:line="260" w:lineRule="atLeast"/>
        <w:jc w:val="both"/>
      </w:pPr>
      <w:r>
        <w:rPr>
          <w:rFonts w:ascii="Arial" w:eastAsia="Arial" w:hAnsi="Arial" w:cs="Arial"/>
          <w:color w:val="000000"/>
          <w:sz w:val="20"/>
        </w:rPr>
        <w:t>But the focus shifted as the crisis struck. Notably, CityJet underwent a formal restructuring, which it completed in August 2020. </w:t>
      </w:r>
    </w:p>
    <w:p w14:paraId="1E91FEBD" w14:textId="77777777" w:rsidR="00A97810" w:rsidRDefault="00000000">
      <w:pPr>
        <w:spacing w:before="200" w:line="260" w:lineRule="atLeast"/>
        <w:jc w:val="both"/>
      </w:pPr>
      <w:r>
        <w:rPr>
          <w:rFonts w:ascii="Arial" w:eastAsia="Arial" w:hAnsi="Arial" w:cs="Arial"/>
          <w:color w:val="000000"/>
          <w:sz w:val="20"/>
        </w:rPr>
        <w:t>However, comments from Air Nostrum’s chief financial officer Jose Manuel Gamir, reported by Spanish news site El Economista in December, indicated the deal was still alive.</w:t>
      </w:r>
    </w:p>
    <w:p w14:paraId="61E6635D" w14:textId="77777777" w:rsidR="00A97810" w:rsidRDefault="00000000">
      <w:pPr>
        <w:spacing w:before="200" w:line="260" w:lineRule="atLeast"/>
        <w:jc w:val="both"/>
      </w:pPr>
      <w:r>
        <w:rPr>
          <w:rFonts w:ascii="Arial" w:eastAsia="Arial" w:hAnsi="Arial" w:cs="Arial"/>
          <w:color w:val="000000"/>
          <w:sz w:val="20"/>
        </w:rPr>
        <w:t xml:space="preserve">This is echoed by CityJet. “We paused discussions during the pandemic as both airlines faced challenges which took priority over the co-operation, with the intention of picking </w:t>
      </w:r>
      <w:r>
        <w:rPr>
          <w:rFonts w:ascii="Arial" w:eastAsia="Arial" w:hAnsi="Arial" w:cs="Arial"/>
          <w:b/>
          <w:i/>
          <w:color w:val="000000"/>
          <w:sz w:val="20"/>
          <w:u w:val="single"/>
        </w:rPr>
        <w:t>up</w:t>
      </w:r>
      <w:r>
        <w:rPr>
          <w:rFonts w:ascii="Arial" w:eastAsia="Arial" w:hAnsi="Arial" w:cs="Arial"/>
          <w:color w:val="000000"/>
          <w:sz w:val="20"/>
        </w:rPr>
        <w:t xml:space="preserve"> again at an appropriate time,” says a company spokesman. “This is still the case but we obviously have remained in regular contact with Air Nostrum and will re-engage on discussions in due course.”</w:t>
      </w:r>
    </w:p>
    <w:p w14:paraId="5E7EC44B" w14:textId="77777777" w:rsidR="00A97810" w:rsidRDefault="00000000">
      <w:pPr>
        <w:spacing w:before="200" w:line="260" w:lineRule="atLeast"/>
        <w:jc w:val="both"/>
      </w:pPr>
      <w:r>
        <w:rPr>
          <w:rFonts w:ascii="Arial" w:eastAsia="Arial" w:hAnsi="Arial" w:cs="Arial"/>
          <w:color w:val="000000"/>
          <w:sz w:val="20"/>
        </w:rPr>
        <w:t>One merger does remain on course. Korean Air agreed to acquire rival carrier Asiana Airlines last year. It has since been ticking off various regulatory approvals in the region,</w:t>
      </w:r>
    </w:p>
    <w:p w14:paraId="403D6576" w14:textId="77777777" w:rsidR="00A97810" w:rsidRDefault="00000000">
      <w:pPr>
        <w:spacing w:before="200" w:line="260" w:lineRule="atLeast"/>
        <w:jc w:val="both"/>
      </w:pPr>
      <w:r>
        <w:rPr>
          <w:rFonts w:ascii="Arial" w:eastAsia="Arial" w:hAnsi="Arial" w:cs="Arial"/>
          <w:color w:val="000000"/>
          <w:sz w:val="20"/>
        </w:rPr>
        <w:t>”We expect the approval process to be completed by the end of this year,” Korean Air chief executive Walter Cho told FlightGlobal in August. ”After the approval, Asiana will become a subsidiary of Korean Air. Both airlines will work closely to integrate all the operational areas – including processes and systems – to create synergy.”</w:t>
      </w:r>
    </w:p>
    <w:p w14:paraId="0E6A2F25" w14:textId="77777777" w:rsidR="00A97810" w:rsidRDefault="00000000">
      <w:pPr>
        <w:spacing w:before="200" w:line="260" w:lineRule="atLeast"/>
        <w:jc w:val="both"/>
      </w:pPr>
      <w:r>
        <w:rPr>
          <w:rFonts w:ascii="Arial" w:eastAsia="Arial" w:hAnsi="Arial" w:cs="Arial"/>
          <w:color w:val="000000"/>
          <w:sz w:val="20"/>
        </w:rPr>
        <w:lastRenderedPageBreak/>
        <w:t>Cho points out that the two airlines have been competitors for 30 years, and have developed “very different cultures”. He says: “It’s critical to merge the two cultures based on understanding and harmony. We’ll make this happen during the two years from when Asiana becomes a subsidiary of Korean Air.”</w:t>
      </w:r>
    </w:p>
    <w:p w14:paraId="1A9F58AA" w14:textId="77777777" w:rsidR="00A97810" w:rsidRDefault="00000000">
      <w:pPr>
        <w:spacing w:before="200" w:line="260" w:lineRule="atLeast"/>
        <w:jc w:val="both"/>
      </w:pPr>
      <w:r>
        <w:rPr>
          <w:rFonts w:ascii="Arial" w:eastAsia="Arial" w:hAnsi="Arial" w:cs="Arial"/>
          <w:color w:val="000000"/>
          <w:sz w:val="20"/>
        </w:rPr>
        <w:t>Acquisition moves ahead</w:t>
      </w:r>
    </w:p>
    <w:p w14:paraId="6E192A67" w14:textId="77777777" w:rsidR="00A97810" w:rsidRDefault="00000000">
      <w:pPr>
        <w:spacing w:before="200" w:line="260" w:lineRule="atLeast"/>
        <w:jc w:val="both"/>
      </w:pPr>
      <w:r>
        <w:rPr>
          <w:rFonts w:ascii="Arial" w:eastAsia="Arial" w:hAnsi="Arial" w:cs="Arial"/>
          <w:color w:val="000000"/>
          <w:sz w:val="20"/>
        </w:rPr>
        <w:t>Arguably the most intriguing deals mooted in 2021 were opportunistic moves which have yet to get beyond first interest. In September, UK low-cost carrier EasyJet revealed it had rejected a preliminary takeover offer from an undisclosed party.  EasyJet added it was not further considering the offer, which it said undervalued the company. </w:t>
      </w:r>
    </w:p>
    <w:p w14:paraId="567C978B" w14:textId="77777777" w:rsidR="00A97810" w:rsidRDefault="00000000">
      <w:pPr>
        <w:spacing w:before="200" w:line="260" w:lineRule="atLeast"/>
        <w:jc w:val="both"/>
      </w:pPr>
      <w:r>
        <w:rPr>
          <w:rFonts w:ascii="Arial" w:eastAsia="Arial" w:hAnsi="Arial" w:cs="Arial"/>
          <w:color w:val="000000"/>
          <w:sz w:val="20"/>
        </w:rPr>
        <w:t>Source: Digital Work/Shutterstock.comEasyJet rejected a takeover approach in September</w:t>
      </w:r>
    </w:p>
    <w:p w14:paraId="04CE9F85" w14:textId="77777777" w:rsidR="00A97810" w:rsidRDefault="00000000">
      <w:pPr>
        <w:spacing w:before="200" w:line="260" w:lineRule="atLeast"/>
        <w:jc w:val="both"/>
      </w:pPr>
      <w:r>
        <w:rPr>
          <w:rFonts w:ascii="Arial" w:eastAsia="Arial" w:hAnsi="Arial" w:cs="Arial"/>
          <w:color w:val="000000"/>
          <w:sz w:val="20"/>
        </w:rPr>
        <w:t>While neither party confirmed the identity of the bidder, it was widely reported to have come from fast-expanding European low-cost rival Wizz Air. A deal would have raised plenty of questions, not least around bringing together carriers at opposite ends of the low-cost carrier spectrum.</w:t>
      </w:r>
    </w:p>
    <w:p w14:paraId="05CA53A3" w14:textId="77777777" w:rsidR="00A97810" w:rsidRDefault="00000000">
      <w:pPr>
        <w:spacing w:before="200" w:line="260" w:lineRule="atLeast"/>
        <w:jc w:val="both"/>
      </w:pPr>
      <w:r>
        <w:rPr>
          <w:rFonts w:ascii="Arial" w:eastAsia="Arial" w:hAnsi="Arial" w:cs="Arial"/>
          <w:color w:val="000000"/>
          <w:sz w:val="20"/>
        </w:rPr>
        <w:t>But it did serve as a reminder of the extent to which low-cost carriers in Europe have used acquisitions as a way of expansion, albeit they have usually focused on smaller and often failing operators.</w:t>
      </w:r>
    </w:p>
    <w:p w14:paraId="3DF74F09" w14:textId="77777777" w:rsidR="00A97810" w:rsidRDefault="00000000">
      <w:pPr>
        <w:spacing w:before="200" w:line="260" w:lineRule="atLeast"/>
        <w:jc w:val="both"/>
      </w:pPr>
      <w:r>
        <w:rPr>
          <w:rFonts w:ascii="Arial" w:eastAsia="Arial" w:hAnsi="Arial" w:cs="Arial"/>
          <w:color w:val="000000"/>
          <w:sz w:val="20"/>
        </w:rPr>
        <w:t xml:space="preserve">In Brazil, David Neeleman’s Azul also put its hand </w:t>
      </w:r>
      <w:r>
        <w:rPr>
          <w:rFonts w:ascii="Arial" w:eastAsia="Arial" w:hAnsi="Arial" w:cs="Arial"/>
          <w:b/>
          <w:i/>
          <w:color w:val="000000"/>
          <w:sz w:val="20"/>
          <w:u w:val="single"/>
        </w:rPr>
        <w:t>up</w:t>
      </w:r>
      <w:r>
        <w:rPr>
          <w:rFonts w:ascii="Arial" w:eastAsia="Arial" w:hAnsi="Arial" w:cs="Arial"/>
          <w:color w:val="000000"/>
          <w:sz w:val="20"/>
        </w:rPr>
        <w:t xml:space="preserve"> for LATAM Airlines Group, pending the outcome of the latter’s financial restructuring. “The macroeconomic situation promotes consolidation in this space,” Azul’ chief executive John Rodgerson said in a November earnings call. </w:t>
      </w:r>
    </w:p>
    <w:p w14:paraId="539FD64C" w14:textId="77777777" w:rsidR="00A97810" w:rsidRDefault="00000000">
      <w:pPr>
        <w:spacing w:before="200" w:line="260" w:lineRule="atLeast"/>
        <w:jc w:val="both"/>
      </w:pPr>
      <w:r>
        <w:rPr>
          <w:rFonts w:ascii="Arial" w:eastAsia="Arial" w:hAnsi="Arial" w:cs="Arial"/>
          <w:color w:val="000000"/>
          <w:sz w:val="20"/>
        </w:rPr>
        <w:t>Azul subsequently stepped away, at least for now, citing the high valuation of LATAM. The latter has now filed its restructuring plan aimed at exiting Chapter 11.</w:t>
      </w:r>
    </w:p>
    <w:p w14:paraId="35ED0D22" w14:textId="77777777" w:rsidR="00A97810" w:rsidRDefault="00000000">
      <w:pPr>
        <w:spacing w:before="200" w:line="260" w:lineRule="atLeast"/>
        <w:jc w:val="both"/>
      </w:pPr>
      <w:r>
        <w:rPr>
          <w:rFonts w:ascii="Arial" w:eastAsia="Arial" w:hAnsi="Arial" w:cs="Arial"/>
          <w:color w:val="000000"/>
          <w:sz w:val="20"/>
        </w:rPr>
        <w:t>One deal set for completion early next year, and which will have a consolidation impact, is Tata Son’s acquisition of Air India. The deal will bring to an end India’s drawn-out efforts to divest its debt-laden national carrier. Tata emerged as the winning bidder for Air India in October.</w:t>
      </w:r>
    </w:p>
    <w:p w14:paraId="621D9DED" w14:textId="77777777" w:rsidR="00A97810" w:rsidRDefault="00000000">
      <w:pPr>
        <w:spacing w:before="200" w:line="260" w:lineRule="atLeast"/>
        <w:jc w:val="both"/>
      </w:pPr>
      <w:r>
        <w:rPr>
          <w:rFonts w:ascii="Arial" w:eastAsia="Arial" w:hAnsi="Arial" w:cs="Arial"/>
          <w:color w:val="000000"/>
          <w:sz w:val="20"/>
        </w:rPr>
        <w:t>Air India will add to Tata’s existing airline portfolio. It also owns 51% in Indian carrier Vistara, a joint venture in which Singapore Airlines owns the other 49%, and 84% of AirAsia India.</w:t>
      </w:r>
    </w:p>
    <w:p w14:paraId="25407F5E" w14:textId="77777777" w:rsidR="00A97810" w:rsidRDefault="00000000">
      <w:pPr>
        <w:spacing w:before="200" w:line="260" w:lineRule="atLeast"/>
        <w:jc w:val="both"/>
      </w:pPr>
      <w:r>
        <w:rPr>
          <w:rFonts w:ascii="Arial" w:eastAsia="Arial" w:hAnsi="Arial" w:cs="Arial"/>
          <w:color w:val="000000"/>
          <w:sz w:val="20"/>
        </w:rPr>
        <w:t>Though Tata has not disclosed its plans, analysts have long believed that its ultimate intention will be to merge the full-service brands of Air India and Vistara, while also merging the low-cost brands of Air India Express and AirAsia India. This would create a powerful full-service airline with a strong international network, as well as a low-cost unit to tackle India’s tough domestic market.</w:t>
      </w:r>
    </w:p>
    <w:p w14:paraId="3662ECB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2022</w:t>
      </w:r>
    </w:p>
    <w:p w14:paraId="0C1F67AC" w14:textId="77777777" w:rsidR="00A97810" w:rsidRDefault="00A97810"/>
    <w:p w14:paraId="2BD8E064" w14:textId="77777777" w:rsidR="00A97810" w:rsidRDefault="00000000">
      <w:pPr>
        <w:ind w:left="200"/>
        <w:sectPr w:rsidR="00A97810">
          <w:type w:val="continuous"/>
          <w:pgSz w:w="12240" w:h="15840"/>
          <w:pgMar w:top="840" w:right="1000" w:bottom="840" w:left="1000" w:header="400" w:footer="400" w:gutter="0"/>
          <w:cols w:space="720"/>
        </w:sectPr>
      </w:pPr>
      <w:r>
        <w:br/>
      </w:r>
      <w:r>
        <w:pict w14:anchorId="02233C70">
          <v:line id="_x0000_s2322" style="position:absolute;left:0;text-align:left;z-index:251825152;mso-position-horizontal-relative:text;mso-position-vertical-relative:text" from="0,10pt" to="512pt,10pt" strokeweight="1pt"/>
        </w:pict>
      </w:r>
      <w:r>
        <w:rPr>
          <w:rFonts w:ascii="Arial" w:eastAsia="Arial" w:hAnsi="Arial" w:cs="Arial"/>
          <w:b/>
          <w:color w:val="767676"/>
          <w:sz w:val="16"/>
        </w:rPr>
        <w:t>End of Document</w:t>
      </w:r>
    </w:p>
    <w:p w14:paraId="3A252AEE" w14:textId="77777777" w:rsidR="00A97810" w:rsidRDefault="00A97810">
      <w:pPr>
        <w:sectPr w:rsidR="00A97810">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gutter="0"/>
          <w:cols w:space="720"/>
          <w:titlePg/>
        </w:sectPr>
      </w:pPr>
    </w:p>
    <w:p w14:paraId="3EECB4B1" w14:textId="77777777" w:rsidR="00A97810" w:rsidRDefault="00A97810">
      <w:bookmarkStart w:id="158" w:name="Bookmark_80"/>
      <w:bookmarkEnd w:id="158"/>
    </w:p>
    <w:p w14:paraId="19DCC80A" w14:textId="77777777" w:rsidR="00A97810" w:rsidRDefault="00000000">
      <w:r>
        <w:pict w14:anchorId="1CD23762">
          <v:shape id="_x0000_i1136" type="#_x0000_t75" alt="LexisNexis®" style="width:148pt;height:30pt">
            <v:imagedata r:id="rId7" o:title=""/>
          </v:shape>
        </w:pict>
      </w:r>
      <w:r>
        <w:cr/>
      </w:r>
    </w:p>
    <w:p w14:paraId="45F2E406" w14:textId="77777777" w:rsidR="00A97810" w:rsidRDefault="00000000">
      <w:pPr>
        <w:spacing w:before="240" w:after="200" w:line="340" w:lineRule="atLeast"/>
        <w:jc w:val="center"/>
        <w:outlineLvl w:val="0"/>
        <w:rPr>
          <w:rFonts w:ascii="Arial" w:hAnsi="Arial" w:cs="Arial"/>
          <w:b/>
          <w:bCs/>
          <w:kern w:val="32"/>
          <w:sz w:val="32"/>
          <w:szCs w:val="32"/>
        </w:rPr>
      </w:pPr>
      <w:hyperlink r:id="rId1040" w:history="1">
        <w:r>
          <w:rPr>
            <w:rFonts w:ascii="Arial" w:eastAsia="Arial" w:hAnsi="Arial" w:cs="Arial"/>
            <w:b/>
            <w:bCs/>
            <w:i/>
            <w:color w:val="0077CC"/>
            <w:kern w:val="32"/>
            <w:sz w:val="28"/>
            <w:szCs w:val="32"/>
            <w:u w:val="single"/>
            <w:shd w:val="clear" w:color="auto" w:fill="FFFFFF"/>
          </w:rPr>
          <w:t>India- Staying on Growth Trajectory with Today's Leading Practices</w:t>
        </w:r>
      </w:hyperlink>
    </w:p>
    <w:p w14:paraId="1222A375" w14:textId="77777777" w:rsidR="00A97810" w:rsidRDefault="00000000">
      <w:pPr>
        <w:spacing w:before="120" w:line="260" w:lineRule="atLeast"/>
        <w:jc w:val="center"/>
      </w:pPr>
      <w:r>
        <w:rPr>
          <w:rFonts w:ascii="Arial" w:eastAsia="Arial" w:hAnsi="Arial" w:cs="Arial"/>
          <w:color w:val="000000"/>
          <w:sz w:val="20"/>
        </w:rPr>
        <w:t>Global English (Middle East and North Africa Financial Network)</w:t>
      </w:r>
    </w:p>
    <w:p w14:paraId="55E57AD9" w14:textId="77777777" w:rsidR="00A97810" w:rsidRDefault="00000000">
      <w:pPr>
        <w:spacing w:before="120" w:line="260" w:lineRule="atLeast"/>
        <w:jc w:val="center"/>
      </w:pPr>
      <w:r>
        <w:rPr>
          <w:rFonts w:ascii="Arial" w:eastAsia="Arial" w:hAnsi="Arial" w:cs="Arial"/>
          <w:color w:val="000000"/>
          <w:sz w:val="20"/>
        </w:rPr>
        <w:t>August 1, 2019 Thursday</w:t>
      </w:r>
    </w:p>
    <w:p w14:paraId="5FA6AB46" w14:textId="77777777" w:rsidR="00A97810" w:rsidRDefault="00A97810">
      <w:pPr>
        <w:spacing w:line="240" w:lineRule="atLeast"/>
        <w:jc w:val="both"/>
      </w:pPr>
    </w:p>
    <w:p w14:paraId="18059178" w14:textId="77777777" w:rsidR="00A97810" w:rsidRDefault="00000000">
      <w:pPr>
        <w:spacing w:before="120" w:line="220" w:lineRule="atLeast"/>
      </w:pPr>
      <w:r>
        <w:br/>
      </w:r>
      <w:r>
        <w:rPr>
          <w:rFonts w:ascii="Arial" w:eastAsia="Arial" w:hAnsi="Arial" w:cs="Arial"/>
          <w:color w:val="000000"/>
          <w:sz w:val="16"/>
        </w:rPr>
        <w:t>Copyright 2019 MENAFN.COM All Rights Reserved</w:t>
      </w:r>
    </w:p>
    <w:p w14:paraId="28AA77CB" w14:textId="77777777" w:rsidR="00A97810" w:rsidRDefault="00000000">
      <w:pPr>
        <w:spacing w:before="120" w:line="220" w:lineRule="atLeast"/>
      </w:pPr>
      <w:r>
        <w:br/>
      </w:r>
      <w:r>
        <w:pict w14:anchorId="47A361E7">
          <v:shape id="_x0000_i1137" type="#_x0000_t75" style="width:150pt;height:50.5pt">
            <v:imagedata r:id="rId1041" o:title=""/>
          </v:shape>
        </w:pict>
      </w:r>
    </w:p>
    <w:p w14:paraId="2EC2805D"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389 words</w:t>
      </w:r>
    </w:p>
    <w:p w14:paraId="76C32C8D" w14:textId="77777777" w:rsidR="00A97810" w:rsidRDefault="00000000">
      <w:pPr>
        <w:keepNext/>
        <w:spacing w:before="240" w:line="340" w:lineRule="atLeast"/>
      </w:pPr>
      <w:bookmarkStart w:id="159" w:name="Body_78"/>
      <w:bookmarkEnd w:id="159"/>
      <w:r>
        <w:rPr>
          <w:rFonts w:ascii="Arial" w:eastAsia="Arial" w:hAnsi="Arial" w:cs="Arial"/>
          <w:b/>
          <w:color w:val="000000"/>
          <w:sz w:val="28"/>
        </w:rPr>
        <w:t>Body</w:t>
      </w:r>
    </w:p>
    <w:p w14:paraId="389102FA" w14:textId="77777777" w:rsidR="00A97810" w:rsidRDefault="00000000">
      <w:pPr>
        <w:spacing w:line="60" w:lineRule="exact"/>
      </w:pPr>
      <w:r>
        <w:pict w14:anchorId="61EFA758">
          <v:line id="_x0000_s2325" style="position:absolute;z-index:251826176" from="0,2pt" to="512pt,2pt" strokecolor="#009ddb" strokeweight="2pt">
            <w10:wrap type="topAndBottom"/>
          </v:line>
        </w:pict>
      </w:r>
    </w:p>
    <w:p w14:paraId="2E2BFE13" w14:textId="77777777" w:rsidR="00A97810" w:rsidRDefault="00A97810"/>
    <w:p w14:paraId="68BEDCCA" w14:textId="77777777" w:rsidR="00A97810" w:rsidRDefault="00000000">
      <w:pPr>
        <w:spacing w:before="240" w:line="260" w:lineRule="atLeast"/>
        <w:jc w:val="both"/>
      </w:pPr>
      <w:hyperlink r:id="rId1042" w:history="1">
        <w:r>
          <w:rPr>
            <w:rFonts w:ascii="Arial" w:eastAsia="Arial" w:hAnsi="Arial" w:cs="Arial"/>
            <w:i/>
            <w:color w:val="0077CC"/>
            <w:sz w:val="20"/>
            <w:u w:val="single"/>
            <w:shd w:val="clear" w:color="auto" w:fill="FFFFFF"/>
          </w:rPr>
          <w:t>Link to Story</w:t>
        </w:r>
      </w:hyperlink>
    </w:p>
    <w:p w14:paraId="7D2932EE" w14:textId="77777777" w:rsidR="00A97810" w:rsidRDefault="00000000">
      <w:pPr>
        <w:spacing w:before="200" w:line="260" w:lineRule="atLeast"/>
        <w:jc w:val="both"/>
      </w:pPr>
      <w:r>
        <w:rPr>
          <w:rFonts w:ascii="Arial" w:eastAsia="Arial" w:hAnsi="Arial" w:cs="Arial"/>
          <w:color w:val="000000"/>
          <w:sz w:val="20"/>
        </w:rPr>
        <w:t xml:space="preserve">Post </w:t>
      </w:r>
      <w:r>
        <w:rPr>
          <w:rFonts w:ascii="Arial" w:eastAsia="Arial" w:hAnsi="Arial" w:cs="Arial"/>
          <w:b/>
          <w:i/>
          <w:color w:val="000000"/>
          <w:sz w:val="20"/>
          <w:u w:val="single"/>
        </w:rPr>
        <w:t>failure</w:t>
      </w:r>
      <w:r>
        <w:rPr>
          <w:rFonts w:ascii="Arial" w:eastAsia="Arial" w:hAnsi="Arial" w:cs="Arial"/>
          <w:color w:val="000000"/>
          <w:sz w:val="20"/>
        </w:rPr>
        <w:t xml:space="preserve">, it is too late to take any ameliorative actions. Small business owners should acquaint themselves with good business practices and learn from other businesses as well to keep their venture on the path of growth. Given that a vast majority of new ventures and </w:t>
      </w:r>
      <w:r>
        <w:rPr>
          <w:rFonts w:ascii="Arial" w:eastAsia="Arial" w:hAnsi="Arial" w:cs="Arial"/>
          <w:b/>
          <w:i/>
          <w:color w:val="000000"/>
          <w:sz w:val="20"/>
          <w:u w:val="single"/>
        </w:rPr>
        <w:t>start-ups</w:t>
      </w:r>
      <w:r>
        <w:rPr>
          <w:rFonts w:ascii="Arial" w:eastAsia="Arial" w:hAnsi="Arial" w:cs="Arial"/>
          <w:color w:val="000000"/>
          <w:sz w:val="20"/>
        </w:rPr>
        <w:t xml:space="preserve"> are poised for </w:t>
      </w:r>
      <w:r>
        <w:rPr>
          <w:rFonts w:ascii="Arial" w:eastAsia="Arial" w:hAnsi="Arial" w:cs="Arial"/>
          <w:b/>
          <w:i/>
          <w:color w:val="000000"/>
          <w:sz w:val="20"/>
          <w:u w:val="single"/>
        </w:rPr>
        <w:t>failure</w:t>
      </w:r>
      <w:r>
        <w:rPr>
          <w:rFonts w:ascii="Arial" w:eastAsia="Arial" w:hAnsi="Arial" w:cs="Arial"/>
          <w:color w:val="000000"/>
          <w:sz w:val="20"/>
        </w:rPr>
        <w:t xml:space="preserve">, it is important to keep one's best foot forward.New technologies will vastly change the way future will be like, both inside and outside workplaces, consumer likes, the way products are made and promoted, etc. Today's buzzwords will be tomorrow's basics and essentials. </w:t>
      </w:r>
    </w:p>
    <w:p w14:paraId="3093D6D6" w14:textId="77777777" w:rsidR="00A97810" w:rsidRDefault="00000000">
      <w:pPr>
        <w:spacing w:before="200" w:line="260" w:lineRule="atLeast"/>
        <w:jc w:val="both"/>
      </w:pPr>
      <w:r>
        <w:rPr>
          <w:rFonts w:ascii="Arial" w:eastAsia="Arial" w:hAnsi="Arial" w:cs="Arial"/>
          <w:color w:val="000000"/>
          <w:sz w:val="20"/>
        </w:rPr>
        <w:t xml:space="preserve">The tech to keep track of today includes the cloud, AI, blockchain, automation, social media, and peer to peer technologies.In the age of personalized services, small businesses should find their niche in the industry. Products and services that are unique, distinctive, personalized or stand out from the crowd always attract more attention. Products like these can also be used to collect crowdfunding.Spending a lot of money right at the </w:t>
      </w:r>
      <w:r>
        <w:rPr>
          <w:rFonts w:ascii="Arial" w:eastAsia="Arial" w:hAnsi="Arial" w:cs="Arial"/>
          <w:b/>
          <w:i/>
          <w:color w:val="000000"/>
          <w:sz w:val="20"/>
          <w:u w:val="single"/>
        </w:rPr>
        <w:t>start</w:t>
      </w:r>
      <w:r>
        <w:rPr>
          <w:rFonts w:ascii="Arial" w:eastAsia="Arial" w:hAnsi="Arial" w:cs="Arial"/>
          <w:color w:val="000000"/>
          <w:sz w:val="20"/>
        </w:rPr>
        <w:t xml:space="preserve"> need not result in success, and the money can easily go down the drain. This is the reason why </w:t>
      </w:r>
      <w:r>
        <w:rPr>
          <w:rFonts w:ascii="Arial" w:eastAsia="Arial" w:hAnsi="Arial" w:cs="Arial"/>
          <w:b/>
          <w:i/>
          <w:color w:val="000000"/>
          <w:sz w:val="20"/>
          <w:u w:val="single"/>
        </w:rPr>
        <w:t>start-ups</w:t>
      </w:r>
      <w:r>
        <w:rPr>
          <w:rFonts w:ascii="Arial" w:eastAsia="Arial" w:hAnsi="Arial" w:cs="Arial"/>
          <w:color w:val="000000"/>
          <w:sz w:val="20"/>
        </w:rPr>
        <w:t xml:space="preserve"> and small businesses tend to run on shoestring budgets, and avoid making unnecessary expenditure. There are many ways to save money, such as negotiating hard with suppliers, or maintaining a low energy footprint.Marketing is an essential component of business success. This is why huge sums are spent on SEO or optimization, email marketing, social media, and other promotional ways like Instagram or YouTube influencers. Building a community around a product is essential, and is often done even before the launch of the final product.Our company defines us, and actually inspires us to take on new directions. Small business owners and entrepreneurs should hang out with the successful, as habits tend to brush off. This will also help them think of innovations in their products and services, without which no business can grow or compete with others.Finance matters form the heart of small business success. Owner should therefore know all the various avenues and platforms for raising money, includingconstruction loan options .Media Contact</w:t>
      </w:r>
    </w:p>
    <w:p w14:paraId="32A5ABAE" w14:textId="77777777" w:rsidR="00A97810" w:rsidRDefault="00000000">
      <w:pPr>
        <w:spacing w:before="60" w:line="260" w:lineRule="atLeast"/>
        <w:jc w:val="both"/>
      </w:pPr>
      <w:r>
        <w:rPr>
          <w:rFonts w:ascii="Arial" w:eastAsia="Arial" w:hAnsi="Arial" w:cs="Arial"/>
          <w:color w:val="000000"/>
          <w:sz w:val="20"/>
        </w:rPr>
        <w:t>Company Name: Funding Box Co.</w:t>
      </w:r>
    </w:p>
    <w:p w14:paraId="18B8072F" w14:textId="77777777" w:rsidR="00A97810" w:rsidRDefault="00000000">
      <w:pPr>
        <w:spacing w:before="60" w:line="260" w:lineRule="atLeast"/>
        <w:jc w:val="both"/>
      </w:pPr>
      <w:r>
        <w:rPr>
          <w:rFonts w:ascii="Arial" w:eastAsia="Arial" w:hAnsi="Arial" w:cs="Arial"/>
          <w:color w:val="000000"/>
          <w:sz w:val="20"/>
        </w:rPr>
        <w:t>Contact Person: Viola D. Hayes</w:t>
      </w:r>
    </w:p>
    <w:p w14:paraId="66F848CC" w14:textId="77777777" w:rsidR="00A97810" w:rsidRDefault="00000000">
      <w:pPr>
        <w:spacing w:before="60" w:line="260" w:lineRule="atLeast"/>
        <w:jc w:val="both"/>
      </w:pPr>
      <w:r>
        <w:rPr>
          <w:rFonts w:ascii="Arial" w:eastAsia="Arial" w:hAnsi="Arial" w:cs="Arial"/>
          <w:color w:val="000000"/>
          <w:sz w:val="20"/>
        </w:rPr>
        <w:t>Email:Send Email</w:t>
      </w:r>
    </w:p>
    <w:p w14:paraId="5E0DB930" w14:textId="77777777" w:rsidR="00A97810" w:rsidRDefault="00000000">
      <w:pPr>
        <w:spacing w:before="60" w:line="260" w:lineRule="atLeast"/>
        <w:jc w:val="both"/>
      </w:pPr>
      <w:r>
        <w:rPr>
          <w:rFonts w:ascii="Arial" w:eastAsia="Arial" w:hAnsi="Arial" w:cs="Arial"/>
          <w:color w:val="000000"/>
          <w:sz w:val="20"/>
        </w:rPr>
        <w:lastRenderedPageBreak/>
        <w:t>Country: United States</w:t>
      </w:r>
    </w:p>
    <w:p w14:paraId="4F8642AC" w14:textId="77777777" w:rsidR="00A97810" w:rsidRDefault="00000000">
      <w:pPr>
        <w:spacing w:before="60" w:line="260" w:lineRule="atLeast"/>
        <w:jc w:val="both"/>
      </w:pPr>
      <w:r>
        <w:rPr>
          <w:rFonts w:ascii="Arial" w:eastAsia="Arial" w:hAnsi="Arial" w:cs="Arial"/>
          <w:color w:val="000000"/>
          <w:sz w:val="20"/>
        </w:rPr>
        <w:t>Website:fdbox.com</w:t>
      </w:r>
    </w:p>
    <w:p w14:paraId="6CB8B153" w14:textId="77777777" w:rsidR="00A97810" w:rsidRDefault="00000000">
      <w:pPr>
        <w:spacing w:before="60" w:line="260" w:lineRule="atLeast"/>
        <w:jc w:val="both"/>
      </w:pPr>
      <w:r>
        <w:rPr>
          <w:rFonts w:ascii="Arial" w:eastAsia="Arial" w:hAnsi="Arial" w:cs="Arial"/>
          <w:color w:val="000000"/>
          <w:sz w:val="20"/>
        </w:rPr>
        <w:t>MENAFN0108201900703268ID1098829909</w:t>
      </w:r>
    </w:p>
    <w:p w14:paraId="0477AC20"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 2019</w:t>
      </w:r>
    </w:p>
    <w:p w14:paraId="7E12FB8C" w14:textId="77777777" w:rsidR="00A97810" w:rsidRDefault="00A97810"/>
    <w:p w14:paraId="39492558" w14:textId="77777777" w:rsidR="00A97810" w:rsidRDefault="00000000">
      <w:pPr>
        <w:ind w:left="200"/>
        <w:sectPr w:rsidR="00A97810">
          <w:type w:val="continuous"/>
          <w:pgSz w:w="12240" w:h="15840"/>
          <w:pgMar w:top="840" w:right="1000" w:bottom="840" w:left="1000" w:header="400" w:footer="400" w:gutter="0"/>
          <w:cols w:space="720"/>
        </w:sectPr>
      </w:pPr>
      <w:r>
        <w:br/>
      </w:r>
      <w:r>
        <w:pict w14:anchorId="41F3BF4C">
          <v:line id="_x0000_s2326"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462A61A2" w14:textId="77777777" w:rsidR="00A97810" w:rsidRDefault="00A97810">
      <w:pPr>
        <w:sectPr w:rsidR="00A97810">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gutter="0"/>
          <w:cols w:space="720"/>
          <w:titlePg/>
        </w:sectPr>
      </w:pPr>
    </w:p>
    <w:p w14:paraId="62F05453" w14:textId="77777777" w:rsidR="00A97810" w:rsidRDefault="00A97810">
      <w:bookmarkStart w:id="160" w:name="Bookmark_81"/>
      <w:bookmarkEnd w:id="160"/>
    </w:p>
    <w:p w14:paraId="38DFD124" w14:textId="77777777" w:rsidR="00A97810" w:rsidRDefault="00000000">
      <w:r>
        <w:pict w14:anchorId="3EFEA8C4">
          <v:shape id="_x0000_i1138" type="#_x0000_t75" alt="LexisNexis®" style="width:148pt;height:30pt">
            <v:imagedata r:id="rId7" o:title=""/>
          </v:shape>
        </w:pict>
      </w:r>
      <w:r>
        <w:cr/>
      </w:r>
    </w:p>
    <w:p w14:paraId="7D671583" w14:textId="77777777" w:rsidR="00A97810" w:rsidRDefault="00000000">
      <w:pPr>
        <w:spacing w:before="240" w:after="200" w:line="340" w:lineRule="atLeast"/>
        <w:jc w:val="center"/>
        <w:outlineLvl w:val="0"/>
        <w:rPr>
          <w:rFonts w:ascii="Arial" w:hAnsi="Arial" w:cs="Arial"/>
          <w:b/>
          <w:bCs/>
          <w:kern w:val="32"/>
          <w:sz w:val="32"/>
          <w:szCs w:val="32"/>
        </w:rPr>
      </w:pPr>
      <w:hyperlink r:id="rId1049" w:history="1">
        <w:r>
          <w:rPr>
            <w:rFonts w:ascii="Arial" w:eastAsia="Arial" w:hAnsi="Arial" w:cs="Arial"/>
            <w:b/>
            <w:bCs/>
            <w:i/>
            <w:color w:val="0077CC"/>
            <w:kern w:val="32"/>
            <w:sz w:val="28"/>
            <w:szCs w:val="32"/>
            <w:u w:val="single"/>
            <w:shd w:val="clear" w:color="auto" w:fill="FFFFFF"/>
          </w:rPr>
          <w:t>Longest semi-automated rotor spinning machine</w:t>
        </w:r>
      </w:hyperlink>
    </w:p>
    <w:p w14:paraId="76B12EB5" w14:textId="77777777" w:rsidR="00A97810" w:rsidRDefault="00000000">
      <w:pPr>
        <w:spacing w:before="120" w:line="260" w:lineRule="atLeast"/>
        <w:jc w:val="center"/>
      </w:pPr>
      <w:r>
        <w:rPr>
          <w:rFonts w:ascii="Arial" w:eastAsia="Arial" w:hAnsi="Arial" w:cs="Arial"/>
          <w:color w:val="000000"/>
          <w:sz w:val="20"/>
        </w:rPr>
        <w:t>Indian Textile Journal</w:t>
      </w:r>
    </w:p>
    <w:p w14:paraId="0659DA28" w14:textId="77777777" w:rsidR="00A97810" w:rsidRDefault="00000000">
      <w:pPr>
        <w:spacing w:before="120" w:line="260" w:lineRule="atLeast"/>
        <w:jc w:val="center"/>
      </w:pPr>
      <w:r>
        <w:rPr>
          <w:rFonts w:ascii="Arial" w:eastAsia="Arial" w:hAnsi="Arial" w:cs="Arial"/>
          <w:color w:val="000000"/>
          <w:sz w:val="20"/>
        </w:rPr>
        <w:t>January 18, 2018 Thursday</w:t>
      </w:r>
    </w:p>
    <w:p w14:paraId="4012E282" w14:textId="77777777" w:rsidR="00A97810" w:rsidRDefault="00A97810">
      <w:pPr>
        <w:spacing w:line="240" w:lineRule="atLeast"/>
        <w:jc w:val="both"/>
      </w:pPr>
    </w:p>
    <w:p w14:paraId="2F8874FC" w14:textId="77777777" w:rsidR="00A97810" w:rsidRDefault="00000000">
      <w:pPr>
        <w:spacing w:before="120" w:line="220" w:lineRule="atLeast"/>
      </w:pPr>
      <w:r>
        <w:br/>
      </w:r>
      <w:r>
        <w:rPr>
          <w:rFonts w:ascii="Arial" w:eastAsia="Arial" w:hAnsi="Arial" w:cs="Arial"/>
          <w:color w:val="000000"/>
          <w:sz w:val="16"/>
        </w:rPr>
        <w:t>Copyright 2018 IPFOnline Ltd. All Rights Reserved</w:t>
      </w:r>
    </w:p>
    <w:p w14:paraId="20FCC6A2"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1122 words</w:t>
      </w:r>
    </w:p>
    <w:p w14:paraId="1C5CFB96"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62C6EF4" w14:textId="77777777" w:rsidR="00A97810" w:rsidRDefault="00000000">
      <w:pPr>
        <w:keepNext/>
        <w:spacing w:before="240" w:line="340" w:lineRule="atLeast"/>
      </w:pPr>
      <w:bookmarkStart w:id="161" w:name="Body_79"/>
      <w:bookmarkEnd w:id="161"/>
      <w:r>
        <w:rPr>
          <w:rFonts w:ascii="Arial" w:eastAsia="Arial" w:hAnsi="Arial" w:cs="Arial"/>
          <w:b/>
          <w:color w:val="000000"/>
          <w:sz w:val="28"/>
        </w:rPr>
        <w:t>Body</w:t>
      </w:r>
    </w:p>
    <w:p w14:paraId="61A948BA" w14:textId="77777777" w:rsidR="00A97810" w:rsidRDefault="00000000">
      <w:pPr>
        <w:spacing w:line="60" w:lineRule="exact"/>
      </w:pPr>
      <w:r>
        <w:pict w14:anchorId="4A9D3F18">
          <v:line id="_x0000_s2328" style="position:absolute;z-index:251828224" from="0,2pt" to="512pt,2pt" strokecolor="#009ddb" strokeweight="2pt">
            <w10:wrap type="topAndBottom"/>
          </v:line>
        </w:pict>
      </w:r>
    </w:p>
    <w:p w14:paraId="3657E95A" w14:textId="77777777" w:rsidR="00A97810" w:rsidRDefault="00A97810"/>
    <w:p w14:paraId="659FFD1B" w14:textId="77777777" w:rsidR="00A97810" w:rsidRDefault="00000000">
      <w:pPr>
        <w:spacing w:before="200" w:line="260" w:lineRule="atLeast"/>
        <w:jc w:val="both"/>
      </w:pPr>
      <w:r>
        <w:rPr>
          <w:rFonts w:ascii="Arial" w:eastAsia="Arial" w:hAnsi="Arial" w:cs="Arial"/>
          <w:color w:val="000000"/>
          <w:sz w:val="20"/>
        </w:rPr>
        <w:t xml:space="preserve">India, Jan. 18 -- The R 36 with the new S 36 spin box is a smart tool, which enables users to reach excellent productivity in line with high yarn quality from a wide range of raw materials. The new optional function Automated Spinning-In (ASI) allows higher machine productivity due to rapid spinning </w:t>
      </w:r>
      <w:r>
        <w:rPr>
          <w:rFonts w:ascii="Arial" w:eastAsia="Arial" w:hAnsi="Arial" w:cs="Arial"/>
          <w:b/>
          <w:i/>
          <w:color w:val="000000"/>
          <w:sz w:val="20"/>
          <w:u w:val="single"/>
        </w:rPr>
        <w:t>start-up</w:t>
      </w:r>
      <w:r>
        <w:rPr>
          <w:rFonts w:ascii="Arial" w:eastAsia="Arial" w:hAnsi="Arial" w:cs="Arial"/>
          <w:color w:val="000000"/>
          <w:sz w:val="20"/>
        </w:rPr>
        <w:t xml:space="preserve"> after a machine stop.</w:t>
      </w:r>
    </w:p>
    <w:p w14:paraId="45BDE5BA" w14:textId="77777777" w:rsidR="00A97810" w:rsidRDefault="00000000">
      <w:pPr>
        <w:spacing w:before="200" w:line="260" w:lineRule="atLeast"/>
        <w:jc w:val="both"/>
      </w:pPr>
      <w:r>
        <w:rPr>
          <w:rFonts w:ascii="Arial" w:eastAsia="Arial" w:hAnsi="Arial" w:cs="Arial"/>
          <w:color w:val="000000"/>
          <w:sz w:val="20"/>
        </w:rPr>
        <w:t xml:space="preserve">The new semi-automated R 36 rotor spinning machine with 600 spinning positions is already successfully running in the field. The R 36 is a smart and economical solution for producing high quality yarns from Ne 2 to Ne 40 with state-of-the-art technology. With </w:t>
      </w:r>
      <w:r>
        <w:rPr>
          <w:rFonts w:ascii="Arial" w:eastAsia="Arial" w:hAnsi="Arial" w:cs="Arial"/>
          <w:b/>
          <w:i/>
          <w:color w:val="000000"/>
          <w:sz w:val="20"/>
          <w:u w:val="single"/>
        </w:rPr>
        <w:t>up</w:t>
      </w:r>
      <w:r>
        <w:rPr>
          <w:rFonts w:ascii="Arial" w:eastAsia="Arial" w:hAnsi="Arial" w:cs="Arial"/>
          <w:color w:val="000000"/>
          <w:sz w:val="20"/>
        </w:rPr>
        <w:t xml:space="preserve"> to 600 spinning positions and maximum 200 m/min delivery speed, it stands for better yarn quality and higher productivity compared to its predecessor. The improved AMIspin and the new AMIspin-Pro technology secure excellent piecing quality. The optional AMIspin-Pro with new ASI function simplifies piecing and allows a rapid </w:t>
      </w:r>
      <w:r>
        <w:rPr>
          <w:rFonts w:ascii="Arial" w:eastAsia="Arial" w:hAnsi="Arial" w:cs="Arial"/>
          <w:b/>
          <w:i/>
          <w:color w:val="000000"/>
          <w:sz w:val="20"/>
          <w:u w:val="single"/>
        </w:rPr>
        <w:t>start-up</w:t>
      </w:r>
      <w:r>
        <w:rPr>
          <w:rFonts w:ascii="Arial" w:eastAsia="Arial" w:hAnsi="Arial" w:cs="Arial"/>
          <w:color w:val="000000"/>
          <w:sz w:val="20"/>
        </w:rPr>
        <w:t xml:space="preserve"> of the machine after a power interruption by just pressing a button.</w:t>
      </w:r>
    </w:p>
    <w:p w14:paraId="2122E025" w14:textId="77777777" w:rsidR="00A97810" w:rsidRDefault="00000000">
      <w:pPr>
        <w:spacing w:before="200" w:line="260" w:lineRule="atLeast"/>
        <w:jc w:val="both"/>
      </w:pPr>
      <w:r>
        <w:rPr>
          <w:rFonts w:ascii="Arial" w:eastAsia="Arial" w:hAnsi="Arial" w:cs="Arial"/>
          <w:color w:val="000000"/>
          <w:sz w:val="20"/>
        </w:rPr>
        <w:t>Highest productivity in its class</w:t>
      </w:r>
    </w:p>
    <w:p w14:paraId="51FDC189" w14:textId="77777777" w:rsidR="00A97810" w:rsidRDefault="00000000">
      <w:pPr>
        <w:spacing w:before="200" w:line="260" w:lineRule="atLeast"/>
        <w:jc w:val="both"/>
      </w:pPr>
      <w:r>
        <w:rPr>
          <w:rFonts w:ascii="Arial" w:eastAsia="Arial" w:hAnsi="Arial" w:cs="Arial"/>
          <w:color w:val="000000"/>
          <w:sz w:val="20"/>
        </w:rPr>
        <w:t>The longest 600 spinning unit semi-automated rotor machine provides maximum productivity in combination with modern, very energy efficient drives and frequency converters. Thanks to the latest spinning technology with the S 36 spin box and the resulting perfect spinning stability, a rotor speed of 1,20,000 rpm can easily be applied. The delivery speed of 200 m/min for full machine length is supported by electronically controlled yarn traverses.</w:t>
      </w:r>
    </w:p>
    <w:p w14:paraId="0EF6734C" w14:textId="77777777" w:rsidR="00A97810" w:rsidRDefault="00000000">
      <w:pPr>
        <w:spacing w:before="200" w:line="260" w:lineRule="atLeast"/>
        <w:jc w:val="both"/>
      </w:pPr>
      <w:r>
        <w:rPr>
          <w:rFonts w:ascii="Arial" w:eastAsia="Arial" w:hAnsi="Arial" w:cs="Arial"/>
          <w:color w:val="000000"/>
          <w:sz w:val="20"/>
        </w:rPr>
        <w:t xml:space="preserve">In addition to innovations in spinning and piecing technology, latest technology of motor manufacturers for energy saving was applied to update the drive concept. Compared to older machine models, the more energy efficient main drives reduce the energy consumption per kg of yarn by </w:t>
      </w:r>
      <w:r>
        <w:rPr>
          <w:rFonts w:ascii="Arial" w:eastAsia="Arial" w:hAnsi="Arial" w:cs="Arial"/>
          <w:b/>
          <w:i/>
          <w:color w:val="000000"/>
          <w:sz w:val="20"/>
          <w:u w:val="single"/>
        </w:rPr>
        <w:t>up</w:t>
      </w:r>
      <w:r>
        <w:rPr>
          <w:rFonts w:ascii="Arial" w:eastAsia="Arial" w:hAnsi="Arial" w:cs="Arial"/>
          <w:color w:val="000000"/>
          <w:sz w:val="20"/>
        </w:rPr>
        <w:t xml:space="preserve"> to 10 per cent.</w:t>
      </w:r>
    </w:p>
    <w:p w14:paraId="1FB1EBE0" w14:textId="77777777" w:rsidR="00A97810" w:rsidRDefault="00000000">
      <w:pPr>
        <w:spacing w:before="200" w:line="260" w:lineRule="atLeast"/>
        <w:jc w:val="both"/>
      </w:pPr>
      <w:r>
        <w:rPr>
          <w:rFonts w:ascii="Arial" w:eastAsia="Arial" w:hAnsi="Arial" w:cs="Arial"/>
          <w:color w:val="000000"/>
          <w:sz w:val="20"/>
        </w:rPr>
        <w:t>Benefits for all applications</w:t>
      </w:r>
    </w:p>
    <w:p w14:paraId="07B2ABDF" w14:textId="77777777" w:rsidR="00A97810" w:rsidRDefault="00000000">
      <w:pPr>
        <w:spacing w:before="200" w:line="260" w:lineRule="atLeast"/>
        <w:jc w:val="both"/>
      </w:pPr>
      <w:r>
        <w:rPr>
          <w:rFonts w:ascii="Arial" w:eastAsia="Arial" w:hAnsi="Arial" w:cs="Arial"/>
          <w:color w:val="000000"/>
          <w:sz w:val="20"/>
        </w:rPr>
        <w:t>The R 36 achieves high productivity, lower energy consumption and good quality with all rotor yarn applications. Customers additionally profit from the following advantages:</w:t>
      </w:r>
    </w:p>
    <w:p w14:paraId="6C784607" w14:textId="77777777" w:rsidR="00A97810" w:rsidRDefault="00000000">
      <w:pPr>
        <w:spacing w:before="200" w:line="260" w:lineRule="atLeast"/>
        <w:jc w:val="both"/>
      </w:pPr>
      <w:r>
        <w:rPr>
          <w:rFonts w:ascii="Arial" w:eastAsia="Arial" w:hAnsi="Arial" w:cs="Arial"/>
          <w:color w:val="000000"/>
          <w:sz w:val="20"/>
        </w:rPr>
        <w:t xml:space="preserve">Quality Spinning-In (QSI) allows a rapid </w:t>
      </w:r>
      <w:r>
        <w:rPr>
          <w:rFonts w:ascii="Arial" w:eastAsia="Arial" w:hAnsi="Arial" w:cs="Arial"/>
          <w:b/>
          <w:i/>
          <w:color w:val="000000"/>
          <w:sz w:val="20"/>
          <w:u w:val="single"/>
        </w:rPr>
        <w:t>start-up</w:t>
      </w:r>
      <w:r>
        <w:rPr>
          <w:rFonts w:ascii="Arial" w:eastAsia="Arial" w:hAnsi="Arial" w:cs="Arial"/>
          <w:color w:val="000000"/>
          <w:sz w:val="20"/>
        </w:rPr>
        <w:t xml:space="preserve"> after power </w:t>
      </w:r>
      <w:r>
        <w:rPr>
          <w:rFonts w:ascii="Arial" w:eastAsia="Arial" w:hAnsi="Arial" w:cs="Arial"/>
          <w:b/>
          <w:i/>
          <w:color w:val="000000"/>
          <w:sz w:val="20"/>
          <w:u w:val="single"/>
        </w:rPr>
        <w:t>failure</w:t>
      </w:r>
      <w:r>
        <w:rPr>
          <w:rFonts w:ascii="Arial" w:eastAsia="Arial" w:hAnsi="Arial" w:cs="Arial"/>
          <w:color w:val="000000"/>
          <w:sz w:val="20"/>
        </w:rPr>
        <w:t xml:space="preserve"> with 100 per cent AMIspin piecing quality, and that with all applications. The yarn ends to be pieced can be optimally prepared during the machine downtime. This standard function offers additional power saving during the machine </w:t>
      </w:r>
      <w:r>
        <w:rPr>
          <w:rFonts w:ascii="Arial" w:eastAsia="Arial" w:hAnsi="Arial" w:cs="Arial"/>
          <w:b/>
          <w:i/>
          <w:color w:val="000000"/>
          <w:sz w:val="20"/>
          <w:u w:val="single"/>
        </w:rPr>
        <w:t>start-up</w:t>
      </w:r>
      <w:r>
        <w:rPr>
          <w:rFonts w:ascii="Arial" w:eastAsia="Arial" w:hAnsi="Arial" w:cs="Arial"/>
          <w:color w:val="000000"/>
          <w:sz w:val="20"/>
        </w:rPr>
        <w:t>.</w:t>
      </w:r>
    </w:p>
    <w:p w14:paraId="5D236756" w14:textId="77777777" w:rsidR="00A97810" w:rsidRDefault="00000000">
      <w:pPr>
        <w:spacing w:before="200" w:line="260" w:lineRule="atLeast"/>
        <w:jc w:val="both"/>
      </w:pPr>
      <w:r>
        <w:rPr>
          <w:rFonts w:ascii="Arial" w:eastAsia="Arial" w:hAnsi="Arial" w:cs="Arial"/>
          <w:color w:val="000000"/>
          <w:sz w:val="20"/>
        </w:rPr>
        <w:t xml:space="preserve">Even at maximum speed, perfect package quality during piecing is guaranteed. To this end, the R 36 is equipped with an electronically regulated loop compensator that takes </w:t>
      </w:r>
      <w:r>
        <w:rPr>
          <w:rFonts w:ascii="Arial" w:eastAsia="Arial" w:hAnsi="Arial" w:cs="Arial"/>
          <w:b/>
          <w:i/>
          <w:color w:val="000000"/>
          <w:sz w:val="20"/>
          <w:u w:val="single"/>
        </w:rPr>
        <w:t>up</w:t>
      </w:r>
      <w:r>
        <w:rPr>
          <w:rFonts w:ascii="Arial" w:eastAsia="Arial" w:hAnsi="Arial" w:cs="Arial"/>
          <w:color w:val="000000"/>
          <w:sz w:val="20"/>
        </w:rPr>
        <w:t xml:space="preserve"> the surplus feed yarn at the moment of piecing.</w:t>
      </w:r>
    </w:p>
    <w:p w14:paraId="3240448E" w14:textId="77777777" w:rsidR="00A97810" w:rsidRDefault="00000000">
      <w:pPr>
        <w:spacing w:before="200" w:line="260" w:lineRule="atLeast"/>
        <w:jc w:val="both"/>
      </w:pPr>
      <w:r>
        <w:rPr>
          <w:rFonts w:ascii="Arial" w:eastAsia="Arial" w:hAnsi="Arial" w:cs="Arial"/>
          <w:color w:val="000000"/>
          <w:sz w:val="20"/>
        </w:rPr>
        <w:lastRenderedPageBreak/>
        <w:t>Machine operation is made easy by the graphic touch screen. Graphic visualisation helps with setting the quality channels for the proven Q 10 quality sensor.</w:t>
      </w:r>
    </w:p>
    <w:p w14:paraId="6692CE28" w14:textId="77777777" w:rsidR="00A97810" w:rsidRDefault="00000000">
      <w:pPr>
        <w:spacing w:before="200" w:line="260" w:lineRule="atLeast"/>
        <w:jc w:val="both"/>
      </w:pPr>
      <w:r>
        <w:rPr>
          <w:rFonts w:ascii="Arial" w:eastAsia="Arial" w:hAnsi="Arial" w:cs="Arial"/>
          <w:color w:val="000000"/>
          <w:sz w:val="20"/>
        </w:rPr>
        <w:t>Thanks to improved spinning technology the new S 36 spin box is able to handle an extraordinarily wide range of materials and yarn counts from Ne 2 to Ne 40. The economic advantage of the semi-automated rotor spinning technology is intensified by greater flexibility in terms of raw material selection.</w:t>
      </w:r>
    </w:p>
    <w:p w14:paraId="28FBB4D1" w14:textId="77777777" w:rsidR="00A97810" w:rsidRDefault="00000000">
      <w:pPr>
        <w:spacing w:before="200" w:line="260" w:lineRule="atLeast"/>
        <w:jc w:val="both"/>
      </w:pPr>
      <w:r>
        <w:rPr>
          <w:rFonts w:ascii="Arial" w:eastAsia="Arial" w:hAnsi="Arial" w:cs="Arial"/>
          <w:color w:val="000000"/>
          <w:sz w:val="20"/>
        </w:rPr>
        <w:t>The S 36 spin box ensures optimised fibre flow to the newly designed rotors. In doing so, sensitive fibre opening is retained which leads to excellent raw material yield and brings benefits in yarn quality and spinning stability. The gentle opening and the innovative fibre guidance are the basis for fewer yarn imperfections, increased yarn strength and perfect evenness.</w:t>
      </w:r>
    </w:p>
    <w:p w14:paraId="5B54790F" w14:textId="77777777" w:rsidR="00A97810" w:rsidRDefault="00000000">
      <w:pPr>
        <w:spacing w:before="200" w:line="260" w:lineRule="atLeast"/>
        <w:jc w:val="both"/>
      </w:pPr>
      <w:r>
        <w:rPr>
          <w:rFonts w:ascii="Arial" w:eastAsia="Arial" w:hAnsi="Arial" w:cs="Arial"/>
          <w:color w:val="000000"/>
          <w:sz w:val="20"/>
        </w:rPr>
        <w:t>The raw materials to be processed range from high quality raw fibres and man-made fibres to blends from waste and regenerated fibres. The R 36 is the most efficient answer to the current market requirements - spinning of cotton, waste materials, viscose, polyester, and recycled fibres and their blends. Special applications, like wool, linen and linen blends, are also fully covered.</w:t>
      </w:r>
    </w:p>
    <w:p w14:paraId="52B52B0F" w14:textId="77777777" w:rsidR="00A97810" w:rsidRDefault="00000000">
      <w:pPr>
        <w:spacing w:before="200" w:line="260" w:lineRule="atLeast"/>
        <w:jc w:val="both"/>
      </w:pPr>
      <w:r>
        <w:rPr>
          <w:rFonts w:ascii="Arial" w:eastAsia="Arial" w:hAnsi="Arial" w:cs="Arial"/>
          <w:color w:val="000000"/>
          <w:sz w:val="20"/>
        </w:rPr>
        <w:t>Easy piecing with AMIspin</w:t>
      </w:r>
    </w:p>
    <w:p w14:paraId="0B41CCE6" w14:textId="77777777" w:rsidR="00A97810" w:rsidRDefault="00000000">
      <w:pPr>
        <w:spacing w:before="200" w:line="260" w:lineRule="atLeast"/>
        <w:jc w:val="both"/>
      </w:pPr>
      <w:r>
        <w:rPr>
          <w:rFonts w:ascii="Arial" w:eastAsia="Arial" w:hAnsi="Arial" w:cs="Arial"/>
          <w:color w:val="000000"/>
          <w:sz w:val="20"/>
        </w:rPr>
        <w:t>AMIspin continues to ensure optimal piecing at consistently high quality. The individual motor for sliver feed ensures that only undamaged fibres are used for piecings. For feeding optimal fibre mass, the controls profit from Rieter know-how of the fully automatic machine. The operators have long since enjoyed the simplicity of the AMIspin piecing process, thanks to which the spinning positions can continue to create excellent yarn piecings in the shortest time possible.</w:t>
      </w:r>
    </w:p>
    <w:p w14:paraId="765E3CFD" w14:textId="77777777" w:rsidR="00A97810" w:rsidRDefault="00000000">
      <w:pPr>
        <w:spacing w:before="200" w:line="260" w:lineRule="atLeast"/>
        <w:jc w:val="both"/>
      </w:pPr>
      <w:r>
        <w:rPr>
          <w:rFonts w:ascii="Arial" w:eastAsia="Arial" w:hAnsi="Arial" w:cs="Arial"/>
          <w:color w:val="000000"/>
          <w:sz w:val="20"/>
        </w:rPr>
        <w:t>Uniform piecing with AMIspin-Pro</w:t>
      </w:r>
    </w:p>
    <w:p w14:paraId="1856A0E9" w14:textId="77777777" w:rsidR="00A97810" w:rsidRDefault="00000000">
      <w:pPr>
        <w:spacing w:before="200" w:line="260" w:lineRule="atLeast"/>
        <w:jc w:val="both"/>
      </w:pPr>
      <w:r>
        <w:rPr>
          <w:rFonts w:ascii="Arial" w:eastAsia="Arial" w:hAnsi="Arial" w:cs="Arial"/>
          <w:color w:val="000000"/>
          <w:sz w:val="20"/>
        </w:rPr>
        <w:t>As a new option, the R 36 is available with the AMIspin-Pro function using a single delivery drive for the take-off. AMIspin-Pro adds a further AMIspin advantage by means of more precise, intelligent controlling of the piecing process. This provides more uniform piecing strength. The manual handling of the yarn for piecing became even easier with this option, increasing the success rate.</w:t>
      </w:r>
    </w:p>
    <w:p w14:paraId="4E67CCCE" w14:textId="77777777" w:rsidR="00A97810" w:rsidRDefault="00000000">
      <w:pPr>
        <w:spacing w:before="200" w:line="260" w:lineRule="atLeast"/>
        <w:jc w:val="both"/>
      </w:pPr>
      <w:r>
        <w:rPr>
          <w:rFonts w:ascii="Arial" w:eastAsia="Arial" w:hAnsi="Arial" w:cs="Arial"/>
          <w:color w:val="000000"/>
          <w:sz w:val="20"/>
        </w:rPr>
        <w:t xml:space="preserve">The new option AMIspin-Pro includes the new function ASI (Automated Spinning-In). This allows a rapid machine restart after a power </w:t>
      </w:r>
      <w:r>
        <w:rPr>
          <w:rFonts w:ascii="Arial" w:eastAsia="Arial" w:hAnsi="Arial" w:cs="Arial"/>
          <w:b/>
          <w:i/>
          <w:color w:val="000000"/>
          <w:sz w:val="20"/>
          <w:u w:val="single"/>
        </w:rPr>
        <w:t>failure</w:t>
      </w:r>
      <w:r>
        <w:rPr>
          <w:rFonts w:ascii="Arial" w:eastAsia="Arial" w:hAnsi="Arial" w:cs="Arial"/>
          <w:color w:val="000000"/>
          <w:sz w:val="20"/>
        </w:rPr>
        <w:t xml:space="preserve">. A simple push of a button is enough to get the machine </w:t>
      </w:r>
      <w:r>
        <w:rPr>
          <w:rFonts w:ascii="Arial" w:eastAsia="Arial" w:hAnsi="Arial" w:cs="Arial"/>
          <w:b/>
          <w:i/>
          <w:color w:val="000000"/>
          <w:sz w:val="20"/>
          <w:u w:val="single"/>
        </w:rPr>
        <w:t>up</w:t>
      </w:r>
      <w:r>
        <w:rPr>
          <w:rFonts w:ascii="Arial" w:eastAsia="Arial" w:hAnsi="Arial" w:cs="Arial"/>
          <w:color w:val="000000"/>
          <w:sz w:val="20"/>
        </w:rPr>
        <w:t xml:space="preserve"> and running again.</w:t>
      </w:r>
    </w:p>
    <w:p w14:paraId="7F28E395" w14:textId="77777777" w:rsidR="00A97810" w:rsidRDefault="00000000">
      <w:pPr>
        <w:spacing w:before="200" w:line="260" w:lineRule="atLeast"/>
        <w:jc w:val="both"/>
      </w:pPr>
      <w:r>
        <w:rPr>
          <w:rFonts w:ascii="Arial" w:eastAsia="Arial" w:hAnsi="Arial" w:cs="Arial"/>
          <w:color w:val="000000"/>
          <w:sz w:val="20"/>
        </w:rPr>
        <w:t>Renowned machine concept</w:t>
      </w:r>
    </w:p>
    <w:p w14:paraId="5EAFC8C8" w14:textId="77777777" w:rsidR="00A97810" w:rsidRDefault="00000000">
      <w:pPr>
        <w:spacing w:before="200" w:line="260" w:lineRule="atLeast"/>
        <w:jc w:val="both"/>
      </w:pPr>
      <w:r>
        <w:rPr>
          <w:rFonts w:ascii="Arial" w:eastAsia="Arial" w:hAnsi="Arial" w:cs="Arial"/>
          <w:color w:val="000000"/>
          <w:sz w:val="20"/>
        </w:rPr>
        <w:t>In addition to the innovations mentioned, all the known outstanding advantages of the Rieter concept for semi-automated rotor spinning machines have been adopted by the R 36:</w:t>
      </w:r>
    </w:p>
    <w:p w14:paraId="18B69207" w14:textId="77777777" w:rsidR="00A97810" w:rsidRDefault="00000000">
      <w:pPr>
        <w:spacing w:before="200" w:line="260" w:lineRule="atLeast"/>
        <w:jc w:val="both"/>
      </w:pPr>
      <w:r>
        <w:rPr>
          <w:rFonts w:ascii="Arial" w:eastAsia="Arial" w:hAnsi="Arial" w:cs="Arial"/>
          <w:color w:val="000000"/>
          <w:sz w:val="20"/>
        </w:rPr>
        <w:t>Low machine height and ergonomic accessibility for easy and time saving machine operation.</w:t>
      </w:r>
    </w:p>
    <w:p w14:paraId="2F0CC334" w14:textId="77777777" w:rsidR="00A97810" w:rsidRDefault="00000000">
      <w:pPr>
        <w:spacing w:before="200" w:line="260" w:lineRule="atLeast"/>
        <w:jc w:val="both"/>
      </w:pPr>
      <w:r>
        <w:rPr>
          <w:rFonts w:ascii="Arial" w:eastAsia="Arial" w:hAnsi="Arial" w:cs="Arial"/>
          <w:color w:val="000000"/>
          <w:sz w:val="20"/>
        </w:rPr>
        <w:t>Full flexibility with independent machine sides.</w:t>
      </w:r>
    </w:p>
    <w:p w14:paraId="17A95F42" w14:textId="77777777" w:rsidR="00A97810" w:rsidRDefault="00000000">
      <w:pPr>
        <w:spacing w:before="200" w:line="260" w:lineRule="atLeast"/>
        <w:jc w:val="both"/>
      </w:pPr>
      <w:r>
        <w:rPr>
          <w:rFonts w:ascii="Arial" w:eastAsia="Arial" w:hAnsi="Arial" w:cs="Arial"/>
          <w:color w:val="000000"/>
          <w:sz w:val="20"/>
        </w:rPr>
        <w:t>Yarn quality control using modern Q 10 sensor concept.</w:t>
      </w:r>
    </w:p>
    <w:p w14:paraId="57B837C0" w14:textId="77777777" w:rsidR="00A97810" w:rsidRDefault="00000000">
      <w:pPr>
        <w:spacing w:before="200" w:line="260" w:lineRule="atLeast"/>
        <w:jc w:val="both"/>
      </w:pPr>
      <w:r>
        <w:rPr>
          <w:rFonts w:ascii="Arial" w:eastAsia="Arial" w:hAnsi="Arial" w:cs="Arial"/>
          <w:color w:val="000000"/>
          <w:sz w:val="20"/>
        </w:rPr>
        <w:t>This secures the outstanding position of the R 36 with its well-known sturdy machine concept for easiest and cost saving operation and maintenance.</w:t>
      </w:r>
    </w:p>
    <w:p w14:paraId="513F933F" w14:textId="77777777" w:rsidR="00A97810" w:rsidRDefault="00000000">
      <w:pPr>
        <w:spacing w:before="200" w:line="260" w:lineRule="atLeast"/>
        <w:jc w:val="both"/>
      </w:pPr>
      <w:r>
        <w:rPr>
          <w:rFonts w:ascii="Arial" w:eastAsia="Arial" w:hAnsi="Arial" w:cs="Arial"/>
          <w:color w:val="000000"/>
          <w:sz w:val="20"/>
        </w:rPr>
        <w:t>Initial reactions from the field</w:t>
      </w:r>
    </w:p>
    <w:p w14:paraId="0F00B134" w14:textId="77777777" w:rsidR="00A97810" w:rsidRDefault="00000000">
      <w:pPr>
        <w:spacing w:before="200" w:line="260" w:lineRule="atLeast"/>
        <w:jc w:val="both"/>
      </w:pPr>
      <w:r>
        <w:rPr>
          <w:rFonts w:ascii="Arial" w:eastAsia="Arial" w:hAnsi="Arial" w:cs="Arial"/>
          <w:color w:val="000000"/>
          <w:sz w:val="20"/>
        </w:rPr>
        <w:t>The first R 36 machines are already operating in various spinning mills. The feedback given by these spinning mills in India, China and other Asian countries, as well in Europe and America, is very positive: Yarns from waste and recycled fibres achieve better yarn strength and fewer imperfections with the R 36 when compared to other spinning machines.</w:t>
      </w:r>
    </w:p>
    <w:p w14:paraId="289ADF26" w14:textId="77777777" w:rsidR="00A97810" w:rsidRDefault="00000000">
      <w:pPr>
        <w:spacing w:before="200" w:line="260" w:lineRule="atLeast"/>
        <w:jc w:val="both"/>
      </w:pPr>
      <w:r>
        <w:rPr>
          <w:rFonts w:ascii="Arial" w:eastAsia="Arial" w:hAnsi="Arial" w:cs="Arial"/>
          <w:color w:val="000000"/>
          <w:sz w:val="20"/>
        </w:rPr>
        <w:lastRenderedPageBreak/>
        <w:t>The longest R 36 with 600 spinning units is in full production. The customer, who also has experience with competitor machines, is going to order more R 36. A customer manufacturing Ne 20 yarns from cotton waste on the R 36 was able to save 10 per cent energy per kg of yarn compared to its R 923 model.</w:t>
      </w:r>
    </w:p>
    <w:p w14:paraId="586F84AD" w14:textId="77777777" w:rsidR="00A97810" w:rsidRDefault="00000000">
      <w:pPr>
        <w:spacing w:before="200" w:line="260" w:lineRule="atLeast"/>
        <w:jc w:val="both"/>
      </w:pPr>
      <w:r>
        <w:rPr>
          <w:rFonts w:ascii="Arial" w:eastAsia="Arial" w:hAnsi="Arial" w:cs="Arial"/>
          <w:color w:val="000000"/>
          <w:sz w:val="20"/>
        </w:rPr>
        <w:t xml:space="preserve">Denim yarn produced on the R 36 for the local Indian market is used by one weaver. He prefers this yarn from our customer to the yarns from competitor rotor spinning machines. ASI makes it easier for the customer to deal with frequent power </w:t>
      </w:r>
      <w:r>
        <w:rPr>
          <w:rFonts w:ascii="Arial" w:eastAsia="Arial" w:hAnsi="Arial" w:cs="Arial"/>
          <w:b/>
          <w:i/>
          <w:color w:val="000000"/>
          <w:sz w:val="20"/>
          <w:u w:val="single"/>
        </w:rPr>
        <w:t>failures</w:t>
      </w:r>
      <w:r>
        <w:rPr>
          <w:rFonts w:ascii="Arial" w:eastAsia="Arial" w:hAnsi="Arial" w:cs="Arial"/>
          <w:color w:val="000000"/>
          <w:sz w:val="20"/>
        </w:rPr>
        <w:t>. This customer has also placed another order.</w:t>
      </w:r>
    </w:p>
    <w:p w14:paraId="4941D2D0" w14:textId="77777777" w:rsidR="00A97810" w:rsidRDefault="00000000">
      <w:pPr>
        <w:spacing w:before="240" w:line="260" w:lineRule="atLeast"/>
        <w:jc w:val="both"/>
      </w:pPr>
      <w:r>
        <w:rPr>
          <w:rFonts w:ascii="Arial" w:eastAsia="Arial" w:hAnsi="Arial" w:cs="Arial"/>
          <w:color w:val="000000"/>
          <w:sz w:val="20"/>
        </w:rPr>
        <w:t xml:space="preserve">The article is authored by Karel Bonek, Produktmanagement Rotorspinnen, Machines &amp; Systems. Can be contacted on: </w:t>
      </w:r>
      <w:hyperlink r:id="rId1050" w:history="1">
        <w:r>
          <w:rPr>
            <w:rFonts w:ascii="Arial" w:eastAsia="Arial" w:hAnsi="Arial" w:cs="Arial"/>
            <w:i/>
            <w:color w:val="0077CC"/>
            <w:sz w:val="20"/>
            <w:u w:val="single"/>
            <w:shd w:val="clear" w:color="auto" w:fill="FFFFFF"/>
          </w:rPr>
          <w:t>karel.bonek@rieter.com</w:t>
        </w:r>
      </w:hyperlink>
    </w:p>
    <w:p w14:paraId="7D4159F7"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Indian Textile Journal. For any query with respect to this article or any other content requirement, please contact Editor at </w:t>
      </w:r>
      <w:hyperlink r:id="rId1051" w:history="1">
        <w:r>
          <w:rPr>
            <w:rFonts w:ascii="Arial" w:eastAsia="Arial" w:hAnsi="Arial" w:cs="Arial"/>
            <w:i/>
            <w:color w:val="0077CC"/>
            <w:sz w:val="20"/>
            <w:u w:val="single"/>
            <w:shd w:val="clear" w:color="auto" w:fill="FFFFFF"/>
          </w:rPr>
          <w:t>content.services@htlive.com</w:t>
        </w:r>
      </w:hyperlink>
    </w:p>
    <w:p w14:paraId="4F2541DB"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2018</w:t>
      </w:r>
    </w:p>
    <w:p w14:paraId="635C4267" w14:textId="77777777" w:rsidR="00A97810" w:rsidRDefault="00A97810"/>
    <w:p w14:paraId="656C4D12" w14:textId="77777777" w:rsidR="00A97810" w:rsidRDefault="00000000">
      <w:pPr>
        <w:ind w:left="200"/>
        <w:sectPr w:rsidR="00A97810">
          <w:type w:val="continuous"/>
          <w:pgSz w:w="12240" w:h="15840"/>
          <w:pgMar w:top="840" w:right="1000" w:bottom="840" w:left="1000" w:header="400" w:footer="400" w:gutter="0"/>
          <w:cols w:space="720"/>
        </w:sectPr>
      </w:pPr>
      <w:r>
        <w:br/>
      </w:r>
      <w:r>
        <w:pict w14:anchorId="0D8A5809">
          <v:line id="_x0000_s2329"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06D59BB6" w14:textId="77777777" w:rsidR="00A97810" w:rsidRDefault="00A97810">
      <w:pPr>
        <w:sectPr w:rsidR="00A97810">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gutter="0"/>
          <w:cols w:space="720"/>
          <w:titlePg/>
        </w:sectPr>
      </w:pPr>
    </w:p>
    <w:p w14:paraId="4BC3455F" w14:textId="77777777" w:rsidR="00A97810" w:rsidRDefault="00A97810">
      <w:bookmarkStart w:id="162" w:name="Bookmark_82"/>
      <w:bookmarkEnd w:id="162"/>
    </w:p>
    <w:p w14:paraId="1D492674" w14:textId="77777777" w:rsidR="00A97810" w:rsidRDefault="00000000">
      <w:r>
        <w:pict w14:anchorId="0F5FFC5B">
          <v:shape id="_x0000_i1139" type="#_x0000_t75" alt="LexisNexis®" style="width:148pt;height:30pt">
            <v:imagedata r:id="rId7" o:title=""/>
          </v:shape>
        </w:pict>
      </w:r>
      <w:r>
        <w:cr/>
      </w:r>
    </w:p>
    <w:p w14:paraId="1A54FAEC" w14:textId="77777777" w:rsidR="00A97810" w:rsidRDefault="00000000">
      <w:pPr>
        <w:spacing w:before="240" w:after="200" w:line="340" w:lineRule="atLeast"/>
        <w:jc w:val="center"/>
        <w:outlineLvl w:val="0"/>
        <w:rPr>
          <w:rFonts w:ascii="Arial" w:hAnsi="Arial" w:cs="Arial"/>
          <w:b/>
          <w:bCs/>
          <w:kern w:val="32"/>
          <w:sz w:val="32"/>
          <w:szCs w:val="32"/>
        </w:rPr>
      </w:pPr>
      <w:hyperlink r:id="rId1058" w:history="1">
        <w:r>
          <w:rPr>
            <w:rFonts w:ascii="Arial" w:eastAsia="Arial" w:hAnsi="Arial" w:cs="Arial"/>
            <w:b/>
            <w:bCs/>
            <w:i/>
            <w:color w:val="0077CC"/>
            <w:kern w:val="32"/>
            <w:sz w:val="28"/>
            <w:szCs w:val="32"/>
            <w:u w:val="single"/>
            <w:shd w:val="clear" w:color="auto" w:fill="FFFFFF"/>
          </w:rPr>
          <w:t>United States : EPA issues summary of recent Safe Drinking Water Act orders to protect public health in Wyoming and Region 8 Indian Country</w:t>
        </w:r>
      </w:hyperlink>
    </w:p>
    <w:p w14:paraId="492AEDDA" w14:textId="77777777" w:rsidR="00A97810" w:rsidRDefault="00000000">
      <w:pPr>
        <w:spacing w:before="120" w:line="260" w:lineRule="atLeast"/>
        <w:jc w:val="center"/>
      </w:pPr>
      <w:r>
        <w:rPr>
          <w:rFonts w:ascii="Arial" w:eastAsia="Arial" w:hAnsi="Arial" w:cs="Arial"/>
          <w:color w:val="000000"/>
          <w:sz w:val="20"/>
        </w:rPr>
        <w:t>TendersInfo</w:t>
      </w:r>
    </w:p>
    <w:p w14:paraId="0EF38DEE" w14:textId="77777777" w:rsidR="00A97810" w:rsidRDefault="00000000">
      <w:pPr>
        <w:spacing w:before="120" w:line="260" w:lineRule="atLeast"/>
        <w:jc w:val="center"/>
      </w:pPr>
      <w:r>
        <w:rPr>
          <w:rFonts w:ascii="Arial" w:eastAsia="Arial" w:hAnsi="Arial" w:cs="Arial"/>
          <w:color w:val="000000"/>
          <w:sz w:val="20"/>
        </w:rPr>
        <w:t>August 5, 2020 Wednesday</w:t>
      </w:r>
    </w:p>
    <w:p w14:paraId="30988CBF" w14:textId="77777777" w:rsidR="00A97810" w:rsidRDefault="00A97810">
      <w:pPr>
        <w:spacing w:line="240" w:lineRule="atLeast"/>
        <w:jc w:val="both"/>
      </w:pPr>
    </w:p>
    <w:p w14:paraId="675C5872" w14:textId="77777777" w:rsidR="00A97810" w:rsidRDefault="00000000">
      <w:pPr>
        <w:spacing w:before="120" w:line="220" w:lineRule="atLeast"/>
      </w:pPr>
      <w:r>
        <w:br/>
      </w:r>
      <w:r>
        <w:rPr>
          <w:rFonts w:ascii="Arial" w:eastAsia="Arial" w:hAnsi="Arial" w:cs="Arial"/>
          <w:color w:val="000000"/>
          <w:sz w:val="16"/>
        </w:rPr>
        <w:t>Copyright 2020 TendersInfo - Euclid Infotech Pvt. Ltd. Provided by Syndigate Media Inc. All Rights Reserved</w:t>
      </w:r>
    </w:p>
    <w:p w14:paraId="5CB9FE2E" w14:textId="77777777" w:rsidR="00A97810" w:rsidRDefault="00000000">
      <w:pPr>
        <w:spacing w:before="120" w:line="220" w:lineRule="atLeast"/>
      </w:pPr>
      <w:r>
        <w:br/>
      </w:r>
      <w:r>
        <w:pict w14:anchorId="7060F38A">
          <v:shape id="_x0000_i1140" type="#_x0000_t75" style="width:90pt;height:86.5pt">
            <v:imagedata r:id="rId787" o:title=""/>
          </v:shape>
        </w:pict>
      </w:r>
    </w:p>
    <w:p w14:paraId="665912B6"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786 words</w:t>
      </w:r>
    </w:p>
    <w:p w14:paraId="022FAE75" w14:textId="77777777" w:rsidR="00A97810" w:rsidRDefault="00000000">
      <w:pPr>
        <w:keepNext/>
        <w:spacing w:before="240" w:line="340" w:lineRule="atLeast"/>
      </w:pPr>
      <w:bookmarkStart w:id="163" w:name="Body_80"/>
      <w:bookmarkEnd w:id="163"/>
      <w:r>
        <w:rPr>
          <w:rFonts w:ascii="Arial" w:eastAsia="Arial" w:hAnsi="Arial" w:cs="Arial"/>
          <w:b/>
          <w:color w:val="000000"/>
          <w:sz w:val="28"/>
        </w:rPr>
        <w:t>Body</w:t>
      </w:r>
    </w:p>
    <w:p w14:paraId="7A4465EA" w14:textId="77777777" w:rsidR="00A97810" w:rsidRDefault="00000000">
      <w:pPr>
        <w:spacing w:line="60" w:lineRule="exact"/>
      </w:pPr>
      <w:r>
        <w:pict w14:anchorId="526BF615">
          <v:line id="_x0000_s2332" style="position:absolute;z-index:251830272" from="0,2pt" to="512pt,2pt" strokecolor="#009ddb" strokeweight="2pt">
            <w10:wrap type="topAndBottom"/>
          </v:line>
        </w:pict>
      </w:r>
    </w:p>
    <w:p w14:paraId="2D06B0AE" w14:textId="77777777" w:rsidR="00A97810" w:rsidRDefault="00A97810"/>
    <w:p w14:paraId="74B4D88D" w14:textId="77777777" w:rsidR="00A97810" w:rsidRDefault="00000000">
      <w:pPr>
        <w:spacing w:before="200" w:line="260" w:lineRule="atLeast"/>
        <w:jc w:val="both"/>
      </w:pPr>
      <w:r>
        <w:rPr>
          <w:rFonts w:ascii="Arial" w:eastAsia="Arial" w:hAnsi="Arial" w:cs="Arial"/>
          <w:color w:val="000000"/>
          <w:sz w:val="20"/>
        </w:rPr>
        <w:t>The U.S. Environmental Protection Agency (EPA) announced that it issued seven Safe Drinking Water Act (SDWA) Administrative Orders between April 1, 2020 through June 30, 2020.  These Orders ensure public health protection through compliance with drinking water standards at public water systems located in Wyoming and on Region 8 tribal lands.</w:t>
      </w:r>
    </w:p>
    <w:p w14:paraId="58E49527" w14:textId="77777777" w:rsidR="00A97810"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Gregory Sopkin. Through these seven orders, EPA is helping ensure that public water systems protect the health of their users.</w:t>
      </w:r>
    </w:p>
    <w:p w14:paraId="543AE3CA" w14:textId="77777777" w:rsidR="00A97810" w:rsidRDefault="00000000">
      <w:pPr>
        <w:spacing w:before="200" w:line="260" w:lineRule="atLeast"/>
        <w:jc w:val="both"/>
      </w:pPr>
      <w:r>
        <w:rPr>
          <w:rFonts w:ascii="Arial" w:eastAsia="Arial" w:hAnsi="Arial" w:cs="Arial"/>
          <w:color w:val="000000"/>
          <w:sz w:val="20"/>
        </w:rPr>
        <w:t>EPA issued the seven orders to drinking water systems for violations of the National Primary Drinking Water Regulations. These orders addressed different violations at each facility and include orders to monitor lead and copper, nitrate, total coliform bacteria, inorganic contaminants, synthetic organic contaminants and volatile organic contaminants; address system deficiencies; notify the public of certain violations; and prepare and distribute a Consumer Confidence Report to the systems customers. EPA continues to work with these systems to address violations of drinking water regulations and ensure public health protection.</w:t>
      </w:r>
    </w:p>
    <w:p w14:paraId="7241A86D" w14:textId="77777777" w:rsidR="00A97810" w:rsidRDefault="00000000">
      <w:pPr>
        <w:spacing w:before="200" w:line="260" w:lineRule="atLeast"/>
        <w:jc w:val="both"/>
      </w:pPr>
      <w:r>
        <w:rPr>
          <w:rFonts w:ascii="Arial" w:eastAsia="Arial" w:hAnsi="Arial" w:cs="Arial"/>
          <w:color w:val="000000"/>
          <w:sz w:val="20"/>
        </w:rPr>
        <w:t>The systems that received enforcement orders include:</w:t>
      </w:r>
    </w:p>
    <w:p w14:paraId="5BE75AF4" w14:textId="77777777" w:rsidR="00A97810" w:rsidRDefault="00000000">
      <w:pPr>
        <w:spacing w:before="200" w:line="260" w:lineRule="atLeast"/>
        <w:jc w:val="both"/>
      </w:pPr>
      <w:r>
        <w:rPr>
          <w:rFonts w:ascii="Arial" w:eastAsia="Arial" w:hAnsi="Arial" w:cs="Arial"/>
          <w:color w:val="000000"/>
          <w:sz w:val="20"/>
        </w:rPr>
        <w:t xml:space="preserve">Cornerstone Communities, LLC, Laramie County, WY. SDWA 1414 order issued to the Hide-A-Way Mobile Home Park due to uncorrected significant deficiencies associated with the proper plugging and abandonment of a well,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55991822" w14:textId="77777777" w:rsidR="00A97810" w:rsidRDefault="00000000">
      <w:pPr>
        <w:spacing w:before="200" w:line="260" w:lineRule="atLeast"/>
        <w:jc w:val="both"/>
      </w:pPr>
      <w:r>
        <w:rPr>
          <w:rFonts w:ascii="Arial" w:eastAsia="Arial" w:hAnsi="Arial" w:cs="Arial"/>
          <w:color w:val="000000"/>
          <w:sz w:val="20"/>
        </w:rPr>
        <w:t xml:space="preserve">Chris Cox and Keith Lenz, Fremont County, WY. SDWA 1414 order issued to Triangle C Ranch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and submit seasonal </w:t>
      </w:r>
      <w:r>
        <w:rPr>
          <w:rFonts w:ascii="Arial" w:eastAsia="Arial" w:hAnsi="Arial" w:cs="Arial"/>
          <w:b/>
          <w:i/>
          <w:color w:val="000000"/>
          <w:sz w:val="20"/>
          <w:u w:val="single"/>
        </w:rPr>
        <w:t>start-up</w:t>
      </w:r>
      <w:r>
        <w:rPr>
          <w:rFonts w:ascii="Arial" w:eastAsia="Arial" w:hAnsi="Arial" w:cs="Arial"/>
          <w:color w:val="000000"/>
          <w:sz w:val="20"/>
        </w:rPr>
        <w:t xml:space="preserve"> procedures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6D3FB3DB" w14:textId="77777777" w:rsidR="00A97810" w:rsidRDefault="00000000">
      <w:pPr>
        <w:spacing w:before="200" w:line="260" w:lineRule="atLeast"/>
        <w:jc w:val="both"/>
      </w:pPr>
      <w:r>
        <w:rPr>
          <w:rFonts w:ascii="Arial" w:eastAsia="Arial" w:hAnsi="Arial" w:cs="Arial"/>
          <w:color w:val="000000"/>
          <w:sz w:val="20"/>
        </w:rPr>
        <w:lastRenderedPageBreak/>
        <w:t xml:space="preserve">Tata Chemicals (Soda Ash) Partners, Sweetwater County, WY. SDWA 1414 order issued to Tata Chemicals Public Water System due to a total trihalomethane maximum contaminant level exceedance, </w:t>
      </w:r>
      <w:r>
        <w:rPr>
          <w:rFonts w:ascii="Arial" w:eastAsia="Arial" w:hAnsi="Arial" w:cs="Arial"/>
          <w:b/>
          <w:i/>
          <w:color w:val="000000"/>
          <w:sz w:val="20"/>
          <w:u w:val="single"/>
        </w:rPr>
        <w:t>failure</w:t>
      </w:r>
      <w:r>
        <w:rPr>
          <w:rFonts w:ascii="Arial" w:eastAsia="Arial" w:hAnsi="Arial" w:cs="Arial"/>
          <w:color w:val="000000"/>
          <w:sz w:val="20"/>
        </w:rPr>
        <w:t xml:space="preserve"> to monitor and record the turbidity at the effluent of the membrane filtration skid,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haloacetic acids, volatile organic contaminants, inorganic contaminants, and nitrate.</w:t>
      </w:r>
    </w:p>
    <w:p w14:paraId="3FE3BACA" w14:textId="77777777" w:rsidR="00A97810" w:rsidRDefault="00000000">
      <w:pPr>
        <w:spacing w:before="200" w:line="260" w:lineRule="atLeast"/>
        <w:jc w:val="both"/>
      </w:pPr>
      <w:r>
        <w:rPr>
          <w:rFonts w:ascii="Arial" w:eastAsia="Arial" w:hAnsi="Arial" w:cs="Arial"/>
          <w:color w:val="000000"/>
          <w:sz w:val="20"/>
        </w:rPr>
        <w:t xml:space="preserve">Superpumper, Inc, Lincoln County, WY. SDWA 1414 order issued to Super Pumper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and haloacetic acids.</w:t>
      </w:r>
    </w:p>
    <w:p w14:paraId="1E81B652" w14:textId="77777777" w:rsidR="00A97810" w:rsidRDefault="00000000">
      <w:pPr>
        <w:spacing w:before="200" w:line="260" w:lineRule="atLeast"/>
        <w:jc w:val="both"/>
      </w:pPr>
      <w:r>
        <w:rPr>
          <w:rFonts w:ascii="Arial" w:eastAsia="Arial" w:hAnsi="Arial" w:cs="Arial"/>
          <w:color w:val="000000"/>
          <w:sz w:val="20"/>
        </w:rPr>
        <w:t xml:space="preserve">Betty Roberts, Crook County, WY. SDWA 1414 order issued to the Roberts Trailer Park Public Water System due to uncorrected significant deficiencies associated with creating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 </w:t>
      </w:r>
      <w:r>
        <w:rPr>
          <w:rFonts w:ascii="Arial" w:eastAsia="Arial" w:hAnsi="Arial" w:cs="Arial"/>
          <w:b/>
          <w:i/>
          <w:color w:val="000000"/>
          <w:sz w:val="20"/>
          <w:u w:val="single"/>
        </w:rPr>
        <w:t>failure</w:t>
      </w:r>
      <w:r>
        <w:rPr>
          <w:rFonts w:ascii="Arial" w:eastAsia="Arial" w:hAnsi="Arial" w:cs="Arial"/>
          <w:color w:val="000000"/>
          <w:sz w:val="20"/>
        </w:rPr>
        <w:t xml:space="preserve"> to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deliver a consumer notification of individual tap monitoring results for lead and copper to the persons served at each sample site, and </w:t>
      </w:r>
      <w:r>
        <w:rPr>
          <w:rFonts w:ascii="Arial" w:eastAsia="Arial" w:hAnsi="Arial" w:cs="Arial"/>
          <w:b/>
          <w:i/>
          <w:color w:val="000000"/>
          <w:sz w:val="20"/>
          <w:u w:val="single"/>
        </w:rPr>
        <w:t>failure</w:t>
      </w:r>
      <w:r>
        <w:rPr>
          <w:rFonts w:ascii="Arial" w:eastAsia="Arial" w:hAnsi="Arial" w:cs="Arial"/>
          <w:color w:val="000000"/>
          <w:sz w:val="20"/>
        </w:rPr>
        <w:t xml:space="preserve"> to monitor for styrene.</w:t>
      </w:r>
    </w:p>
    <w:p w14:paraId="713C2095" w14:textId="77777777" w:rsidR="00A97810" w:rsidRDefault="00000000">
      <w:pPr>
        <w:spacing w:before="200" w:line="260" w:lineRule="atLeast"/>
        <w:jc w:val="both"/>
      </w:pPr>
      <w:r>
        <w:rPr>
          <w:rFonts w:ascii="Arial" w:eastAsia="Arial" w:hAnsi="Arial" w:cs="Arial"/>
          <w:color w:val="000000"/>
          <w:sz w:val="20"/>
        </w:rPr>
        <w:t xml:space="preserve">Jeffrey City Water and Sewer District, Fremont County, WY. SDWA 1414 order issued to the Jeffrey City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collect all required lead and copper samples, </w:t>
      </w:r>
      <w:r>
        <w:rPr>
          <w:rFonts w:ascii="Arial" w:eastAsia="Arial" w:hAnsi="Arial" w:cs="Arial"/>
          <w:b/>
          <w:i/>
          <w:color w:val="000000"/>
          <w:sz w:val="20"/>
          <w:u w:val="single"/>
        </w:rPr>
        <w:t>failure</w:t>
      </w:r>
      <w:r>
        <w:rPr>
          <w:rFonts w:ascii="Arial" w:eastAsia="Arial" w:hAnsi="Arial" w:cs="Arial"/>
          <w:color w:val="000000"/>
          <w:sz w:val="20"/>
        </w:rPr>
        <w:t xml:space="preserve"> to deliver lead and copper consumer notice to the persons served at each sample site and provide a copy to the EPA, and </w:t>
      </w:r>
      <w:r>
        <w:rPr>
          <w:rFonts w:ascii="Arial" w:eastAsia="Arial" w:hAnsi="Arial" w:cs="Arial"/>
          <w:b/>
          <w:i/>
          <w:color w:val="000000"/>
          <w:sz w:val="20"/>
          <w:u w:val="single"/>
        </w:rPr>
        <w:t>failure</w:t>
      </w:r>
      <w:r>
        <w:rPr>
          <w:rFonts w:ascii="Arial" w:eastAsia="Arial" w:hAnsi="Arial" w:cs="Arial"/>
          <w:color w:val="000000"/>
          <w:sz w:val="20"/>
        </w:rPr>
        <w:t xml:space="preserve"> to monitor for radionuclides, volatile organic contaminants and synthetic organic contaminants.</w:t>
      </w:r>
    </w:p>
    <w:p w14:paraId="2ABAE832" w14:textId="77777777" w:rsidR="00A97810" w:rsidRDefault="00000000">
      <w:pPr>
        <w:spacing w:before="200" w:line="260" w:lineRule="atLeast"/>
        <w:jc w:val="both"/>
      </w:pPr>
      <w:r>
        <w:rPr>
          <w:rFonts w:ascii="Arial" w:eastAsia="Arial" w:hAnsi="Arial" w:cs="Arial"/>
          <w:color w:val="000000"/>
          <w:sz w:val="20"/>
        </w:rPr>
        <w:t xml:space="preserve">Anita Swope, Hot Springs, Montana. SDWA 1414 order issued to Hot Springs Court Public Water System due to uncorrected significant deficiencies associated with a lack of a certified water operator, a well that is not adequately protected from vehicle damage, and a lack of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lead, copper, inorganic contaminants, synthetic organic chemicals, radionuclides, total coliform, and nitrate.</w:t>
      </w:r>
    </w:p>
    <w:p w14:paraId="5F6A8793" w14:textId="77777777" w:rsidR="00A97810" w:rsidRDefault="00000000">
      <w:pPr>
        <w:spacing w:before="200" w:line="260" w:lineRule="atLeast"/>
        <w:jc w:val="both"/>
      </w:pPr>
      <w:r>
        <w:rPr>
          <w:rFonts w:ascii="Arial" w:eastAsia="Arial" w:hAnsi="Arial" w:cs="Arial"/>
          <w:color w:val="000000"/>
          <w:sz w:val="20"/>
        </w:rPr>
        <w:t>EPA directly implements the SDWA in the State of Wyoming and on Region 8 tribal lands, covering public water systems with 15 or more service connections or that serve 25 or more persons for at least 60 days per year.</w:t>
      </w:r>
    </w:p>
    <w:p w14:paraId="14E00233" w14:textId="77777777" w:rsidR="00A97810" w:rsidRDefault="00000000">
      <w:pPr>
        <w:spacing w:before="200" w:line="260" w:lineRule="atLeast"/>
        <w:jc w:val="both"/>
      </w:pPr>
      <w:r>
        <w:rPr>
          <w:rFonts w:ascii="Arial" w:eastAsia="Arial" w:hAnsi="Arial" w:cs="Arial"/>
          <w:color w:val="000000"/>
          <w:sz w:val="20"/>
        </w:rPr>
        <w:t>More information on the administration of the drinking water program in Wyoming and Indian Country in Region 8,</w:t>
      </w:r>
    </w:p>
    <w:p w14:paraId="70C1124D" w14:textId="77777777" w:rsidR="00A97810" w:rsidRDefault="00000000">
      <w:pPr>
        <w:spacing w:before="200" w:line="260" w:lineRule="atLeast"/>
        <w:jc w:val="both"/>
      </w:pPr>
      <w:r>
        <w:rPr>
          <w:rFonts w:ascii="Arial" w:eastAsia="Arial" w:hAnsi="Arial" w:cs="Arial"/>
          <w:color w:val="000000"/>
          <w:sz w:val="20"/>
        </w:rPr>
        <w:t>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w:t>
      </w:r>
    </w:p>
    <w:p w14:paraId="39E8018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6, 2020</w:t>
      </w:r>
    </w:p>
    <w:p w14:paraId="148F1460" w14:textId="77777777" w:rsidR="00A97810" w:rsidRDefault="00A97810"/>
    <w:p w14:paraId="500D5E2C" w14:textId="77777777" w:rsidR="00A97810" w:rsidRDefault="00000000">
      <w:pPr>
        <w:ind w:left="200"/>
        <w:sectPr w:rsidR="00A97810">
          <w:type w:val="continuous"/>
          <w:pgSz w:w="12240" w:h="15840"/>
          <w:pgMar w:top="840" w:right="1000" w:bottom="840" w:left="1000" w:header="400" w:footer="400" w:gutter="0"/>
          <w:cols w:space="720"/>
        </w:sectPr>
      </w:pPr>
      <w:r>
        <w:br/>
      </w:r>
      <w:r>
        <w:pict w14:anchorId="12CC74B3">
          <v:line id="_x0000_s2333" style="position:absolute;left:0;text-align:left;z-index:251831296;mso-position-horizontal-relative:text;mso-position-vertical-relative:text" from="0,10pt" to="512pt,10pt" strokeweight="1pt"/>
        </w:pict>
      </w:r>
      <w:r>
        <w:rPr>
          <w:rFonts w:ascii="Arial" w:eastAsia="Arial" w:hAnsi="Arial" w:cs="Arial"/>
          <w:b/>
          <w:color w:val="767676"/>
          <w:sz w:val="16"/>
        </w:rPr>
        <w:t>End of Document</w:t>
      </w:r>
    </w:p>
    <w:p w14:paraId="2BE299C6" w14:textId="77777777" w:rsidR="00A97810" w:rsidRDefault="00A97810">
      <w:pPr>
        <w:sectPr w:rsidR="00A97810">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gutter="0"/>
          <w:cols w:space="720"/>
          <w:titlePg/>
        </w:sectPr>
      </w:pPr>
    </w:p>
    <w:p w14:paraId="2F3207F7" w14:textId="77777777" w:rsidR="00A97810" w:rsidRDefault="00A97810">
      <w:bookmarkStart w:id="164" w:name="Bookmark_83"/>
      <w:bookmarkEnd w:id="164"/>
    </w:p>
    <w:p w14:paraId="2D6849B3" w14:textId="77777777" w:rsidR="00A97810" w:rsidRDefault="00000000">
      <w:r>
        <w:pict w14:anchorId="48A5AE2D">
          <v:shape id="_x0000_i1141" type="#_x0000_t75" alt="LexisNexis®" style="width:148pt;height:30pt">
            <v:imagedata r:id="rId7" o:title=""/>
          </v:shape>
        </w:pict>
      </w:r>
      <w:r>
        <w:cr/>
      </w:r>
    </w:p>
    <w:p w14:paraId="14E02FFF" w14:textId="77777777" w:rsidR="00A97810" w:rsidRDefault="00000000">
      <w:pPr>
        <w:spacing w:before="240" w:after="200" w:line="340" w:lineRule="atLeast"/>
        <w:jc w:val="center"/>
        <w:outlineLvl w:val="0"/>
        <w:rPr>
          <w:rFonts w:ascii="Arial" w:hAnsi="Arial" w:cs="Arial"/>
          <w:b/>
          <w:bCs/>
          <w:kern w:val="32"/>
          <w:sz w:val="32"/>
          <w:szCs w:val="32"/>
        </w:rPr>
      </w:pPr>
      <w:hyperlink r:id="rId1065"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 AND REGION 8 INDIAN COUNTRY</w:t>
        </w:r>
      </w:hyperlink>
    </w:p>
    <w:p w14:paraId="779E068D" w14:textId="77777777" w:rsidR="00A97810" w:rsidRDefault="00000000">
      <w:pPr>
        <w:spacing w:before="120" w:line="260" w:lineRule="atLeast"/>
        <w:jc w:val="center"/>
      </w:pPr>
      <w:r>
        <w:rPr>
          <w:rFonts w:ascii="Arial" w:eastAsia="Arial" w:hAnsi="Arial" w:cs="Arial"/>
          <w:color w:val="000000"/>
          <w:sz w:val="20"/>
        </w:rPr>
        <w:t>States News Service</w:t>
      </w:r>
    </w:p>
    <w:p w14:paraId="046E42EA" w14:textId="77777777" w:rsidR="00A97810" w:rsidRDefault="00000000">
      <w:pPr>
        <w:spacing w:before="120" w:line="260" w:lineRule="atLeast"/>
        <w:jc w:val="center"/>
      </w:pPr>
      <w:r>
        <w:rPr>
          <w:rFonts w:ascii="Arial" w:eastAsia="Arial" w:hAnsi="Arial" w:cs="Arial"/>
          <w:color w:val="000000"/>
          <w:sz w:val="20"/>
        </w:rPr>
        <w:t>August 3, 2020 Monday</w:t>
      </w:r>
    </w:p>
    <w:p w14:paraId="1509CFDF" w14:textId="77777777" w:rsidR="00A97810" w:rsidRDefault="00A97810">
      <w:pPr>
        <w:spacing w:line="240" w:lineRule="atLeast"/>
        <w:jc w:val="both"/>
      </w:pPr>
    </w:p>
    <w:p w14:paraId="34784EB7" w14:textId="77777777" w:rsidR="00A97810" w:rsidRDefault="00000000">
      <w:pPr>
        <w:spacing w:before="120" w:line="220" w:lineRule="atLeast"/>
      </w:pPr>
      <w:r>
        <w:br/>
      </w:r>
      <w:r>
        <w:rPr>
          <w:rFonts w:ascii="Arial" w:eastAsia="Arial" w:hAnsi="Arial" w:cs="Arial"/>
          <w:color w:val="000000"/>
          <w:sz w:val="16"/>
        </w:rPr>
        <w:t>Copyright 2020 States News Service</w:t>
      </w:r>
    </w:p>
    <w:p w14:paraId="06709EDF"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817 words</w:t>
      </w:r>
    </w:p>
    <w:p w14:paraId="298B8311"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States News Service</w:t>
      </w:r>
    </w:p>
    <w:p w14:paraId="682FE389"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WASHINGTON </w:t>
      </w:r>
    </w:p>
    <w:p w14:paraId="10390019" w14:textId="77777777" w:rsidR="00A97810" w:rsidRDefault="00000000">
      <w:pPr>
        <w:keepNext/>
        <w:spacing w:before="240" w:line="340" w:lineRule="atLeast"/>
      </w:pPr>
      <w:bookmarkStart w:id="165" w:name="Body_81"/>
      <w:bookmarkEnd w:id="165"/>
      <w:r>
        <w:rPr>
          <w:rFonts w:ascii="Arial" w:eastAsia="Arial" w:hAnsi="Arial" w:cs="Arial"/>
          <w:b/>
          <w:color w:val="000000"/>
          <w:sz w:val="28"/>
        </w:rPr>
        <w:t>Body</w:t>
      </w:r>
    </w:p>
    <w:p w14:paraId="75C58630" w14:textId="77777777" w:rsidR="00A97810" w:rsidRDefault="00000000">
      <w:pPr>
        <w:spacing w:line="60" w:lineRule="exact"/>
      </w:pPr>
      <w:r>
        <w:pict w14:anchorId="1717C233">
          <v:line id="_x0000_s2335" style="position:absolute;z-index:251832320" from="0,2pt" to="512pt,2pt" strokecolor="#009ddb" strokeweight="2pt">
            <w10:wrap type="topAndBottom"/>
          </v:line>
        </w:pict>
      </w:r>
    </w:p>
    <w:p w14:paraId="35B9C7BD" w14:textId="77777777" w:rsidR="00A97810" w:rsidRDefault="00A97810"/>
    <w:p w14:paraId="33307182" w14:textId="77777777" w:rsidR="00A97810" w:rsidRDefault="00000000">
      <w:pPr>
        <w:spacing w:before="200" w:line="260" w:lineRule="atLeast"/>
        <w:jc w:val="both"/>
      </w:pPr>
      <w:r>
        <w:rPr>
          <w:rFonts w:ascii="Arial" w:eastAsia="Arial" w:hAnsi="Arial" w:cs="Arial"/>
          <w:color w:val="000000"/>
          <w:sz w:val="20"/>
        </w:rPr>
        <w:t>The following information was released by the U.S. Environmental Protection Agency (EPA):</w:t>
      </w:r>
    </w:p>
    <w:p w14:paraId="647F4584" w14:textId="77777777" w:rsidR="00A97810" w:rsidRDefault="00000000">
      <w:pPr>
        <w:spacing w:before="200" w:line="260" w:lineRule="atLeast"/>
        <w:jc w:val="both"/>
      </w:pPr>
      <w:r>
        <w:rPr>
          <w:rFonts w:ascii="Arial" w:eastAsia="Arial" w:hAnsi="Arial" w:cs="Arial"/>
          <w:color w:val="000000"/>
          <w:sz w:val="20"/>
        </w:rPr>
        <w:t>Contact Information:</w:t>
      </w:r>
    </w:p>
    <w:p w14:paraId="019AC920" w14:textId="77777777" w:rsidR="00A97810" w:rsidRDefault="00000000">
      <w:pPr>
        <w:spacing w:before="240" w:line="260" w:lineRule="atLeast"/>
        <w:jc w:val="both"/>
      </w:pPr>
      <w:r>
        <w:rPr>
          <w:rFonts w:ascii="Arial" w:eastAsia="Arial" w:hAnsi="Arial" w:cs="Arial"/>
          <w:color w:val="000000"/>
          <w:sz w:val="20"/>
        </w:rPr>
        <w:t>Richard Mylott (</w:t>
      </w:r>
      <w:hyperlink r:id="rId1066" w:history="1">
        <w:r>
          <w:rPr>
            <w:rFonts w:ascii="Arial" w:eastAsia="Arial" w:hAnsi="Arial" w:cs="Arial"/>
            <w:i/>
            <w:color w:val="0077CC"/>
            <w:sz w:val="20"/>
            <w:u w:val="single"/>
            <w:shd w:val="clear" w:color="auto" w:fill="FFFFFF"/>
          </w:rPr>
          <w:t>mylott.richard@epa.gov</w:t>
        </w:r>
      </w:hyperlink>
      <w:r>
        <w:rPr>
          <w:rFonts w:ascii="Arial" w:eastAsia="Arial" w:hAnsi="Arial" w:cs="Arial"/>
          <w:color w:val="000000"/>
          <w:sz w:val="20"/>
        </w:rPr>
        <w:t>)</w:t>
      </w:r>
    </w:p>
    <w:p w14:paraId="2A2280E1" w14:textId="77777777" w:rsidR="00A97810" w:rsidRDefault="00000000">
      <w:pPr>
        <w:spacing w:before="200" w:line="260" w:lineRule="atLeast"/>
        <w:jc w:val="both"/>
      </w:pPr>
      <w:r>
        <w:rPr>
          <w:rFonts w:ascii="Arial" w:eastAsia="Arial" w:hAnsi="Arial" w:cs="Arial"/>
          <w:color w:val="000000"/>
          <w:sz w:val="20"/>
        </w:rPr>
        <w:t>303-312-6654</w:t>
      </w:r>
    </w:p>
    <w:p w14:paraId="08B710AF" w14:textId="77777777" w:rsidR="00A97810" w:rsidRDefault="00000000">
      <w:pPr>
        <w:spacing w:before="200" w:line="260" w:lineRule="atLeast"/>
        <w:jc w:val="both"/>
      </w:pPr>
      <w:r>
        <w:rPr>
          <w:rFonts w:ascii="Arial" w:eastAsia="Arial" w:hAnsi="Arial" w:cs="Arial"/>
          <w:color w:val="000000"/>
          <w:sz w:val="20"/>
        </w:rPr>
        <w:t>DENVER -- The U.S. Environmental Protection Agency (EPA) announced today that it issued seven Safe Drinking Water Act (SDWA) Administrative Orders between April 1, 2020 through June 30, 2020. These Orders ensure public health protection through compliance with drinking water standards at public water systems located in Wyoming and on Region 8 tribal lands.</w:t>
      </w:r>
    </w:p>
    <w:p w14:paraId="7207B97D" w14:textId="77777777" w:rsidR="00A97810"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Gregory Sopkin. "Through these seven orders, EPA is helping ensure that public water systems protect the health of their users."</w:t>
      </w:r>
    </w:p>
    <w:p w14:paraId="2D63E38A" w14:textId="77777777" w:rsidR="00A97810" w:rsidRDefault="00000000">
      <w:pPr>
        <w:spacing w:before="200" w:line="260" w:lineRule="atLeast"/>
        <w:jc w:val="both"/>
      </w:pPr>
      <w:r>
        <w:rPr>
          <w:rFonts w:ascii="Arial" w:eastAsia="Arial" w:hAnsi="Arial" w:cs="Arial"/>
          <w:color w:val="000000"/>
          <w:sz w:val="20"/>
        </w:rPr>
        <w:t>EPA issued the seven orders to drinking water systems for violations of the National Primary Drinking Water Regulations. These orders addressed different violations at each facility and include orders to monitor lead and copper, nitrate, total coliform bacteria, inorganic contaminants, synthetic organic contaminants and volatile organic contaminants; address system deficiencies; notify the public of certain violations; and prepare and distribute a Consumer Confidence Report to the systems' customers. EPA continues to work with these systems to address violations of drinking water regulations and ensure public health protection.</w:t>
      </w:r>
    </w:p>
    <w:p w14:paraId="6C1CEF62" w14:textId="77777777" w:rsidR="00A97810" w:rsidRDefault="00000000">
      <w:pPr>
        <w:spacing w:before="200" w:line="260" w:lineRule="atLeast"/>
        <w:jc w:val="both"/>
      </w:pPr>
      <w:r>
        <w:rPr>
          <w:rFonts w:ascii="Arial" w:eastAsia="Arial" w:hAnsi="Arial" w:cs="Arial"/>
          <w:color w:val="000000"/>
          <w:sz w:val="20"/>
        </w:rPr>
        <w:t>The systems that received enforcement orders include:</w:t>
      </w:r>
    </w:p>
    <w:p w14:paraId="2D188308" w14:textId="77777777" w:rsidR="00A97810" w:rsidRDefault="00000000">
      <w:pPr>
        <w:spacing w:before="200" w:line="260" w:lineRule="atLeast"/>
        <w:jc w:val="both"/>
      </w:pPr>
      <w:r>
        <w:rPr>
          <w:rFonts w:ascii="Arial" w:eastAsia="Arial" w:hAnsi="Arial" w:cs="Arial"/>
          <w:color w:val="000000"/>
          <w:sz w:val="20"/>
        </w:rPr>
        <w:t xml:space="preserve">Cornerstone Communities, LLC, Laramie County, WY. SDWA 1414 order issued to the Hide-A-Way Mobile Home Park due to uncorrected significant deficiencies associated with the proper plugging and abandonment of a well,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20678A46" w14:textId="77777777" w:rsidR="00A97810" w:rsidRDefault="00000000">
      <w:pPr>
        <w:spacing w:before="200" w:line="260" w:lineRule="atLeast"/>
        <w:jc w:val="both"/>
      </w:pPr>
      <w:r>
        <w:rPr>
          <w:rFonts w:ascii="Arial" w:eastAsia="Arial" w:hAnsi="Arial" w:cs="Arial"/>
          <w:color w:val="000000"/>
          <w:sz w:val="20"/>
        </w:rPr>
        <w:lastRenderedPageBreak/>
        <w:t xml:space="preserve">Chris Cox and Keith Lenz, Fremont County, WY. SDWA 1414 order issued to Triangle C Ranch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and submit seasonal </w:t>
      </w:r>
      <w:r>
        <w:rPr>
          <w:rFonts w:ascii="Arial" w:eastAsia="Arial" w:hAnsi="Arial" w:cs="Arial"/>
          <w:b/>
          <w:i/>
          <w:color w:val="000000"/>
          <w:sz w:val="20"/>
          <w:u w:val="single"/>
        </w:rPr>
        <w:t>start-up</w:t>
      </w:r>
      <w:r>
        <w:rPr>
          <w:rFonts w:ascii="Arial" w:eastAsia="Arial" w:hAnsi="Arial" w:cs="Arial"/>
          <w:color w:val="000000"/>
          <w:sz w:val="20"/>
        </w:rPr>
        <w:t xml:space="preserve"> procedures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3F305408" w14:textId="77777777" w:rsidR="00A97810" w:rsidRDefault="00000000">
      <w:pPr>
        <w:spacing w:before="200" w:line="260" w:lineRule="atLeast"/>
        <w:jc w:val="both"/>
      </w:pPr>
      <w:r>
        <w:rPr>
          <w:rFonts w:ascii="Arial" w:eastAsia="Arial" w:hAnsi="Arial" w:cs="Arial"/>
          <w:color w:val="000000"/>
          <w:sz w:val="20"/>
        </w:rPr>
        <w:t xml:space="preserve">Tata Chemicals (Soda Ash) Partners, Sweetwater County, WY. SDWA 1414 order issued to Tata Chemicals Public Water System due to a total trihalomethane maximum contaminant level exceedance, </w:t>
      </w:r>
      <w:r>
        <w:rPr>
          <w:rFonts w:ascii="Arial" w:eastAsia="Arial" w:hAnsi="Arial" w:cs="Arial"/>
          <w:b/>
          <w:i/>
          <w:color w:val="000000"/>
          <w:sz w:val="20"/>
          <w:u w:val="single"/>
        </w:rPr>
        <w:t>failure</w:t>
      </w:r>
      <w:r>
        <w:rPr>
          <w:rFonts w:ascii="Arial" w:eastAsia="Arial" w:hAnsi="Arial" w:cs="Arial"/>
          <w:color w:val="000000"/>
          <w:sz w:val="20"/>
        </w:rPr>
        <w:t xml:space="preserve"> to monitor and record the turbidity at the effluent of the membrane filtration skid,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haloacetic acids, volatile organic contaminants, inorganic contaminants, and nitrate.</w:t>
      </w:r>
    </w:p>
    <w:p w14:paraId="3C147E04" w14:textId="77777777" w:rsidR="00A97810" w:rsidRDefault="00000000">
      <w:pPr>
        <w:spacing w:before="200" w:line="260" w:lineRule="atLeast"/>
        <w:jc w:val="both"/>
      </w:pPr>
      <w:r>
        <w:rPr>
          <w:rFonts w:ascii="Arial" w:eastAsia="Arial" w:hAnsi="Arial" w:cs="Arial"/>
          <w:color w:val="000000"/>
          <w:sz w:val="20"/>
        </w:rPr>
        <w:t xml:space="preserve">Superpumper, Inc, Lincoln County, WY. SDWA 1414 order issued to Super Pumper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and haloacetic acids.</w:t>
      </w:r>
    </w:p>
    <w:p w14:paraId="79332163" w14:textId="77777777" w:rsidR="00A97810" w:rsidRDefault="00000000">
      <w:pPr>
        <w:spacing w:before="200" w:line="260" w:lineRule="atLeast"/>
        <w:jc w:val="both"/>
      </w:pPr>
      <w:r>
        <w:rPr>
          <w:rFonts w:ascii="Arial" w:eastAsia="Arial" w:hAnsi="Arial" w:cs="Arial"/>
          <w:color w:val="000000"/>
          <w:sz w:val="20"/>
        </w:rPr>
        <w:t xml:space="preserve">Betty Roberts, Crook County, WY. SDWA 1414 order issued to the Roberts Trailer Park Public Water System due to uncorrected significant deficiencies associated with creating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 </w:t>
      </w:r>
      <w:r>
        <w:rPr>
          <w:rFonts w:ascii="Arial" w:eastAsia="Arial" w:hAnsi="Arial" w:cs="Arial"/>
          <w:b/>
          <w:i/>
          <w:color w:val="000000"/>
          <w:sz w:val="20"/>
          <w:u w:val="single"/>
        </w:rPr>
        <w:t>failure</w:t>
      </w:r>
      <w:r>
        <w:rPr>
          <w:rFonts w:ascii="Arial" w:eastAsia="Arial" w:hAnsi="Arial" w:cs="Arial"/>
          <w:color w:val="000000"/>
          <w:sz w:val="20"/>
        </w:rPr>
        <w:t xml:space="preserve"> to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deliver a consumer notification of individual tap monitoring results for lead and copper to the persons served at each sample site, and </w:t>
      </w:r>
      <w:r>
        <w:rPr>
          <w:rFonts w:ascii="Arial" w:eastAsia="Arial" w:hAnsi="Arial" w:cs="Arial"/>
          <w:b/>
          <w:i/>
          <w:color w:val="000000"/>
          <w:sz w:val="20"/>
          <w:u w:val="single"/>
        </w:rPr>
        <w:t>failure</w:t>
      </w:r>
      <w:r>
        <w:rPr>
          <w:rFonts w:ascii="Arial" w:eastAsia="Arial" w:hAnsi="Arial" w:cs="Arial"/>
          <w:color w:val="000000"/>
          <w:sz w:val="20"/>
        </w:rPr>
        <w:t xml:space="preserve"> to monitor for styrene.</w:t>
      </w:r>
    </w:p>
    <w:p w14:paraId="3994CD2C" w14:textId="77777777" w:rsidR="00A97810" w:rsidRDefault="00000000">
      <w:pPr>
        <w:spacing w:before="200" w:line="260" w:lineRule="atLeast"/>
        <w:jc w:val="both"/>
      </w:pPr>
      <w:r>
        <w:rPr>
          <w:rFonts w:ascii="Arial" w:eastAsia="Arial" w:hAnsi="Arial" w:cs="Arial"/>
          <w:color w:val="000000"/>
          <w:sz w:val="20"/>
        </w:rPr>
        <w:t xml:space="preserve">Jeffrey City Water and Sewer District, Fremont County, WY. SDWA 1414 order issued to the Jeffrey City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collect all required lead and copper samples, </w:t>
      </w:r>
      <w:r>
        <w:rPr>
          <w:rFonts w:ascii="Arial" w:eastAsia="Arial" w:hAnsi="Arial" w:cs="Arial"/>
          <w:b/>
          <w:i/>
          <w:color w:val="000000"/>
          <w:sz w:val="20"/>
          <w:u w:val="single"/>
        </w:rPr>
        <w:t>failure</w:t>
      </w:r>
      <w:r>
        <w:rPr>
          <w:rFonts w:ascii="Arial" w:eastAsia="Arial" w:hAnsi="Arial" w:cs="Arial"/>
          <w:color w:val="000000"/>
          <w:sz w:val="20"/>
        </w:rPr>
        <w:t xml:space="preserve"> to deliver lead and copper consumer notice to the persons served at each sample site and provide a copy to the EPA, and </w:t>
      </w:r>
      <w:r>
        <w:rPr>
          <w:rFonts w:ascii="Arial" w:eastAsia="Arial" w:hAnsi="Arial" w:cs="Arial"/>
          <w:b/>
          <w:i/>
          <w:color w:val="000000"/>
          <w:sz w:val="20"/>
          <w:u w:val="single"/>
        </w:rPr>
        <w:t>failure</w:t>
      </w:r>
      <w:r>
        <w:rPr>
          <w:rFonts w:ascii="Arial" w:eastAsia="Arial" w:hAnsi="Arial" w:cs="Arial"/>
          <w:color w:val="000000"/>
          <w:sz w:val="20"/>
        </w:rPr>
        <w:t xml:space="preserve"> to monitor for radionuclides, volatile organic contaminants and synthetic organic contaminants.</w:t>
      </w:r>
    </w:p>
    <w:p w14:paraId="1C8FF4B7" w14:textId="77777777" w:rsidR="00A97810" w:rsidRDefault="00000000">
      <w:pPr>
        <w:spacing w:before="200" w:line="260" w:lineRule="atLeast"/>
        <w:jc w:val="both"/>
      </w:pPr>
      <w:r>
        <w:rPr>
          <w:rFonts w:ascii="Arial" w:eastAsia="Arial" w:hAnsi="Arial" w:cs="Arial"/>
          <w:color w:val="000000"/>
          <w:sz w:val="20"/>
        </w:rPr>
        <w:t xml:space="preserve">Anita Swope, Hot Springs, Montana. SDWA 1414 order issued to Hot Springs Court Public Water System due to uncorrected significant deficiencies associated with a lack of a certified water operator, a well that is not adequately protected from vehicle damage, and a lack of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lead, copper, inorganic contaminants, synthetic organic chemicals, radionuclides, total coliform, and nitrate.</w:t>
      </w:r>
    </w:p>
    <w:p w14:paraId="59ABE140" w14:textId="77777777" w:rsidR="00A97810" w:rsidRDefault="00000000">
      <w:pPr>
        <w:spacing w:before="200" w:line="260" w:lineRule="atLeast"/>
        <w:jc w:val="both"/>
      </w:pPr>
      <w:r>
        <w:rPr>
          <w:rFonts w:ascii="Arial" w:eastAsia="Arial" w:hAnsi="Arial" w:cs="Arial"/>
          <w:color w:val="000000"/>
          <w:sz w:val="20"/>
        </w:rPr>
        <w:t>EPA directly implements the SDWA in the State of Wyoming and on Region 8 tribal lands, covering public water systems with 15 or more service connections or that serve 25 or more persons for at least 60 days per year.</w:t>
      </w:r>
    </w:p>
    <w:p w14:paraId="31ED4D1C" w14:textId="77777777" w:rsidR="00A97810" w:rsidRDefault="00000000">
      <w:pPr>
        <w:spacing w:before="200" w:line="260" w:lineRule="atLeast"/>
        <w:jc w:val="both"/>
      </w:pPr>
      <w:r>
        <w:rPr>
          <w:rFonts w:ascii="Arial" w:eastAsia="Arial" w:hAnsi="Arial" w:cs="Arial"/>
          <w:color w:val="000000"/>
          <w:sz w:val="20"/>
        </w:rPr>
        <w:t>More information on the administration of the drinking water program in Wyoming and Indian Country in Region 8,</w:t>
      </w:r>
    </w:p>
    <w:p w14:paraId="77B4047C" w14:textId="77777777" w:rsidR="00A97810" w:rsidRDefault="00000000">
      <w:pPr>
        <w:spacing w:before="200" w:line="260" w:lineRule="atLeast"/>
        <w:jc w:val="both"/>
      </w:pPr>
      <w:r>
        <w:rPr>
          <w:rFonts w:ascii="Arial" w:eastAsia="Arial" w:hAnsi="Arial" w:cs="Arial"/>
          <w:color w:val="000000"/>
          <w:sz w:val="20"/>
        </w:rPr>
        <w:t>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w:t>
      </w:r>
    </w:p>
    <w:p w14:paraId="501CF6AB"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 2020</w:t>
      </w:r>
    </w:p>
    <w:p w14:paraId="022FCE13" w14:textId="77777777" w:rsidR="00A97810" w:rsidRDefault="00A97810"/>
    <w:p w14:paraId="7F015B1B" w14:textId="77777777" w:rsidR="00A97810" w:rsidRDefault="00000000">
      <w:pPr>
        <w:ind w:left="200"/>
        <w:sectPr w:rsidR="00A97810">
          <w:type w:val="continuous"/>
          <w:pgSz w:w="12240" w:h="15840"/>
          <w:pgMar w:top="840" w:right="1000" w:bottom="840" w:left="1000" w:header="400" w:footer="400" w:gutter="0"/>
          <w:cols w:space="720"/>
        </w:sectPr>
      </w:pPr>
      <w:r>
        <w:br/>
      </w:r>
      <w:r>
        <w:pict w14:anchorId="0581EDCE">
          <v:line id="_x0000_s2336" style="position:absolute;left:0;text-align:left;z-index:251833344;mso-position-horizontal-relative:text;mso-position-vertical-relative:text" from="0,10pt" to="512pt,10pt" strokeweight="1pt"/>
        </w:pict>
      </w:r>
      <w:r>
        <w:rPr>
          <w:rFonts w:ascii="Arial" w:eastAsia="Arial" w:hAnsi="Arial" w:cs="Arial"/>
          <w:b/>
          <w:color w:val="767676"/>
          <w:sz w:val="16"/>
        </w:rPr>
        <w:t>End of Document</w:t>
      </w:r>
    </w:p>
    <w:p w14:paraId="72112174" w14:textId="77777777" w:rsidR="00A97810" w:rsidRDefault="00A97810">
      <w:pPr>
        <w:sectPr w:rsidR="00A97810">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gutter="0"/>
          <w:cols w:space="720"/>
          <w:titlePg/>
        </w:sectPr>
      </w:pPr>
    </w:p>
    <w:p w14:paraId="163D5FA5" w14:textId="77777777" w:rsidR="00A97810" w:rsidRDefault="00A97810">
      <w:bookmarkStart w:id="166" w:name="Bookmark_84"/>
      <w:bookmarkEnd w:id="166"/>
    </w:p>
    <w:p w14:paraId="4B8B0433" w14:textId="77777777" w:rsidR="00A97810" w:rsidRDefault="00000000">
      <w:r>
        <w:pict w14:anchorId="648CB20E">
          <v:shape id="_x0000_i1142" type="#_x0000_t75" alt="LexisNexis®" style="width:148pt;height:30pt">
            <v:imagedata r:id="rId7" o:title=""/>
          </v:shape>
        </w:pict>
      </w:r>
      <w:r>
        <w:cr/>
      </w:r>
    </w:p>
    <w:p w14:paraId="2F2CE867" w14:textId="77777777" w:rsidR="00A97810" w:rsidRDefault="00000000">
      <w:pPr>
        <w:spacing w:before="240" w:after="200" w:line="340" w:lineRule="atLeast"/>
        <w:jc w:val="center"/>
        <w:outlineLvl w:val="0"/>
        <w:rPr>
          <w:rFonts w:ascii="Arial" w:hAnsi="Arial" w:cs="Arial"/>
          <w:b/>
          <w:bCs/>
          <w:kern w:val="32"/>
          <w:sz w:val="32"/>
          <w:szCs w:val="32"/>
        </w:rPr>
      </w:pPr>
      <w:hyperlink r:id="rId1073"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 and Region 8 Indian Country</w:t>
        </w:r>
      </w:hyperlink>
    </w:p>
    <w:p w14:paraId="68DC8305" w14:textId="77777777" w:rsidR="00A97810" w:rsidRDefault="00000000">
      <w:pPr>
        <w:spacing w:before="120" w:line="260" w:lineRule="atLeast"/>
        <w:jc w:val="center"/>
      </w:pPr>
      <w:r>
        <w:rPr>
          <w:rFonts w:ascii="Arial" w:eastAsia="Arial" w:hAnsi="Arial" w:cs="Arial"/>
          <w:color w:val="000000"/>
          <w:sz w:val="20"/>
        </w:rPr>
        <w:t>Targeted News Service</w:t>
      </w:r>
    </w:p>
    <w:p w14:paraId="6E9B3B38" w14:textId="77777777" w:rsidR="00A97810" w:rsidRDefault="00000000">
      <w:pPr>
        <w:spacing w:before="120" w:line="260" w:lineRule="atLeast"/>
        <w:jc w:val="center"/>
      </w:pPr>
      <w:r>
        <w:rPr>
          <w:rFonts w:ascii="Arial" w:eastAsia="Arial" w:hAnsi="Arial" w:cs="Arial"/>
          <w:color w:val="000000"/>
          <w:sz w:val="20"/>
        </w:rPr>
        <w:t>August 4, 2020 Tuesday 7:10 AM  EST</w:t>
      </w:r>
    </w:p>
    <w:p w14:paraId="543BBC78" w14:textId="77777777" w:rsidR="00A97810" w:rsidRDefault="00A97810">
      <w:pPr>
        <w:spacing w:line="240" w:lineRule="atLeast"/>
        <w:jc w:val="both"/>
      </w:pPr>
    </w:p>
    <w:p w14:paraId="12BA1B71" w14:textId="77777777" w:rsidR="00A97810" w:rsidRDefault="00000000">
      <w:pPr>
        <w:spacing w:before="120" w:line="220" w:lineRule="atLeast"/>
      </w:pPr>
      <w:r>
        <w:br/>
      </w:r>
      <w:r>
        <w:rPr>
          <w:rFonts w:ascii="Arial" w:eastAsia="Arial" w:hAnsi="Arial" w:cs="Arial"/>
          <w:color w:val="000000"/>
          <w:sz w:val="16"/>
        </w:rPr>
        <w:t>Copyright 2020 Targeted News Service LLC All Rights Reserved</w:t>
      </w:r>
    </w:p>
    <w:p w14:paraId="08BB7B5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815 words</w:t>
      </w:r>
    </w:p>
    <w:p w14:paraId="1B77A8C7"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Targeted News Service</w:t>
      </w:r>
    </w:p>
    <w:p w14:paraId="58928A8C"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DENVER, Colorado </w:t>
      </w:r>
    </w:p>
    <w:p w14:paraId="08D9F5CE" w14:textId="77777777" w:rsidR="00A97810" w:rsidRDefault="00000000">
      <w:pPr>
        <w:keepNext/>
        <w:spacing w:before="240" w:line="340" w:lineRule="atLeast"/>
      </w:pPr>
      <w:bookmarkStart w:id="167" w:name="Body_82"/>
      <w:bookmarkEnd w:id="167"/>
      <w:r>
        <w:rPr>
          <w:rFonts w:ascii="Arial" w:eastAsia="Arial" w:hAnsi="Arial" w:cs="Arial"/>
          <w:b/>
          <w:color w:val="000000"/>
          <w:sz w:val="28"/>
        </w:rPr>
        <w:t>Body</w:t>
      </w:r>
    </w:p>
    <w:p w14:paraId="2CB78441" w14:textId="77777777" w:rsidR="00A97810" w:rsidRDefault="00000000">
      <w:pPr>
        <w:spacing w:line="60" w:lineRule="exact"/>
      </w:pPr>
      <w:r>
        <w:pict w14:anchorId="0497A219">
          <v:line id="_x0000_s2338" style="position:absolute;z-index:251834368" from="0,2pt" to="512pt,2pt" strokecolor="#009ddb" strokeweight="2pt">
            <w10:wrap type="topAndBottom"/>
          </v:line>
        </w:pict>
      </w:r>
    </w:p>
    <w:p w14:paraId="17596FBB" w14:textId="77777777" w:rsidR="00A97810" w:rsidRDefault="00A97810"/>
    <w:p w14:paraId="5D2022A9" w14:textId="77777777" w:rsidR="00A97810" w:rsidRDefault="00000000">
      <w:pPr>
        <w:spacing w:before="200" w:line="260" w:lineRule="atLeast"/>
        <w:jc w:val="both"/>
      </w:pPr>
      <w:r>
        <w:rPr>
          <w:rFonts w:ascii="Arial" w:eastAsia="Arial" w:hAnsi="Arial" w:cs="Arial"/>
          <w:color w:val="000000"/>
          <w:sz w:val="20"/>
        </w:rPr>
        <w:t>The Environmental Protection Agency issued the following news release on Aug. 3:</w:t>
      </w:r>
    </w:p>
    <w:p w14:paraId="34DEA368" w14:textId="77777777" w:rsidR="00A97810" w:rsidRDefault="00000000">
      <w:pPr>
        <w:spacing w:before="200" w:line="260" w:lineRule="atLeast"/>
        <w:jc w:val="both"/>
      </w:pPr>
      <w:r>
        <w:rPr>
          <w:rFonts w:ascii="Arial" w:eastAsia="Arial" w:hAnsi="Arial" w:cs="Arial"/>
          <w:color w:val="000000"/>
          <w:sz w:val="20"/>
        </w:rPr>
        <w:t>The U.S. Environmental Protection Agency (EPA) announced today that it issued seven Safe Drinking Water Act (SDWA) Administrative Orders between April 1, 2020 through June 30, 2020. These Orders ensure public health protection through compliance with drinking water standards at public water systems located in Wyoming and on Region 8 tribal lands.</w:t>
      </w:r>
    </w:p>
    <w:p w14:paraId="5C2FA9D7" w14:textId="77777777" w:rsidR="00A97810"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Gregory Sopkin. "Through these seven orders, EPA is helping ensure that public water systems protect the health of their users."</w:t>
      </w:r>
    </w:p>
    <w:p w14:paraId="2B938DE0" w14:textId="77777777" w:rsidR="00A97810" w:rsidRDefault="00000000">
      <w:pPr>
        <w:spacing w:before="200" w:line="260" w:lineRule="atLeast"/>
        <w:jc w:val="both"/>
      </w:pPr>
      <w:r>
        <w:rPr>
          <w:rFonts w:ascii="Arial" w:eastAsia="Arial" w:hAnsi="Arial" w:cs="Arial"/>
          <w:color w:val="000000"/>
          <w:sz w:val="20"/>
        </w:rPr>
        <w:t>EPA issued the seven orders to drinking water systems for violations of the National Primary Drinking Water Regulations. These orders addressed different violations at each facility and include orders to monitor lead and copper, nitrate, total coliform bacteria, inorganic contaminants, synthetic organic contaminants and volatile organic contaminants; address system deficiencies; notify the public of certain violations; and prepare and distribute a Consumer Confidence Report to the systems' customers. EPA continues to work with these systems to address violations of drinking water regulations and ensure public health protection.</w:t>
      </w:r>
    </w:p>
    <w:p w14:paraId="56B68C03" w14:textId="77777777" w:rsidR="00A97810" w:rsidRDefault="00000000">
      <w:pPr>
        <w:spacing w:before="200" w:line="260" w:lineRule="atLeast"/>
        <w:jc w:val="both"/>
      </w:pPr>
      <w:r>
        <w:rPr>
          <w:rFonts w:ascii="Arial" w:eastAsia="Arial" w:hAnsi="Arial" w:cs="Arial"/>
          <w:color w:val="000000"/>
          <w:sz w:val="20"/>
        </w:rPr>
        <w:t>The systems that received enforcement orders include:</w:t>
      </w:r>
    </w:p>
    <w:p w14:paraId="34262D6D" w14:textId="77777777" w:rsidR="00A97810" w:rsidRDefault="00000000">
      <w:pPr>
        <w:spacing w:before="200" w:line="260" w:lineRule="atLeast"/>
        <w:jc w:val="both"/>
      </w:pPr>
      <w:r>
        <w:rPr>
          <w:rFonts w:ascii="Arial" w:eastAsia="Arial" w:hAnsi="Arial" w:cs="Arial"/>
          <w:color w:val="000000"/>
          <w:sz w:val="20"/>
        </w:rPr>
        <w:t xml:space="preserve">Cornerstone Communities, LLC, Laramie County, WY. SDWA 1414 order issued to the Hide-A-Way Mobile Home Park due to uncorrected significant deficiencies associated with the proper plugging and abandonment of a well,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37A97C60" w14:textId="77777777" w:rsidR="00A97810" w:rsidRDefault="00000000">
      <w:pPr>
        <w:spacing w:before="200" w:line="260" w:lineRule="atLeast"/>
        <w:jc w:val="both"/>
      </w:pPr>
      <w:r>
        <w:rPr>
          <w:rFonts w:ascii="Arial" w:eastAsia="Arial" w:hAnsi="Arial" w:cs="Arial"/>
          <w:color w:val="000000"/>
          <w:sz w:val="20"/>
        </w:rPr>
        <w:t xml:space="preserve">Chris Cox and Keith Lenz, Fremont County, WY. SDWA 1414 order issued to Triangle C Ranch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and submit seasonal </w:t>
      </w:r>
      <w:r>
        <w:rPr>
          <w:rFonts w:ascii="Arial" w:eastAsia="Arial" w:hAnsi="Arial" w:cs="Arial"/>
          <w:b/>
          <w:i/>
          <w:color w:val="000000"/>
          <w:sz w:val="20"/>
          <w:u w:val="single"/>
        </w:rPr>
        <w:t>start-up</w:t>
      </w:r>
      <w:r>
        <w:rPr>
          <w:rFonts w:ascii="Arial" w:eastAsia="Arial" w:hAnsi="Arial" w:cs="Arial"/>
          <w:color w:val="000000"/>
          <w:sz w:val="20"/>
        </w:rPr>
        <w:t xml:space="preserve"> procedures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7C15372D" w14:textId="77777777" w:rsidR="00A97810" w:rsidRDefault="00000000">
      <w:pPr>
        <w:spacing w:before="200" w:line="260" w:lineRule="atLeast"/>
        <w:jc w:val="both"/>
      </w:pPr>
      <w:r>
        <w:rPr>
          <w:rFonts w:ascii="Arial" w:eastAsia="Arial" w:hAnsi="Arial" w:cs="Arial"/>
          <w:color w:val="000000"/>
          <w:sz w:val="20"/>
        </w:rPr>
        <w:t xml:space="preserve">Tata Chemicals (Soda Ash) Partners, Sweetwater County, WY. SDWA 1414 order issued to Tata Chemicals Public Water System due to a total trihalomethane maximum contaminant level exceedance, </w:t>
      </w:r>
      <w:r>
        <w:rPr>
          <w:rFonts w:ascii="Arial" w:eastAsia="Arial" w:hAnsi="Arial" w:cs="Arial"/>
          <w:b/>
          <w:i/>
          <w:color w:val="000000"/>
          <w:sz w:val="20"/>
          <w:u w:val="single"/>
        </w:rPr>
        <w:t>failure</w:t>
      </w:r>
      <w:r>
        <w:rPr>
          <w:rFonts w:ascii="Arial" w:eastAsia="Arial" w:hAnsi="Arial" w:cs="Arial"/>
          <w:color w:val="000000"/>
          <w:sz w:val="20"/>
        </w:rPr>
        <w:t xml:space="preserve"> to monitor and record the turbidity at the effluent of the membrane filtration skid,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lastRenderedPageBreak/>
        <w:t>failure</w:t>
      </w:r>
      <w:r>
        <w:rPr>
          <w:rFonts w:ascii="Arial" w:eastAsia="Arial" w:hAnsi="Arial" w:cs="Arial"/>
          <w:color w:val="000000"/>
          <w:sz w:val="20"/>
        </w:rPr>
        <w:t xml:space="preserve"> to monitor for total trihalomethanes, haloacetic acids, volatile organic contaminants, inorganic contaminants, and nitrate.</w:t>
      </w:r>
    </w:p>
    <w:p w14:paraId="54F2C46A" w14:textId="77777777" w:rsidR="00A97810" w:rsidRDefault="00000000">
      <w:pPr>
        <w:spacing w:before="200" w:line="260" w:lineRule="atLeast"/>
        <w:jc w:val="both"/>
      </w:pPr>
      <w:r>
        <w:rPr>
          <w:rFonts w:ascii="Arial" w:eastAsia="Arial" w:hAnsi="Arial" w:cs="Arial"/>
          <w:color w:val="000000"/>
          <w:sz w:val="20"/>
        </w:rPr>
        <w:t xml:space="preserve">Superpumper, Inc, Lincoln County, WY. SDWA 1414 order issued to Super Pumper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and haloacetic acids.</w:t>
      </w:r>
    </w:p>
    <w:p w14:paraId="0065F525" w14:textId="77777777" w:rsidR="00A97810" w:rsidRDefault="00000000">
      <w:pPr>
        <w:spacing w:before="200" w:line="260" w:lineRule="atLeast"/>
        <w:jc w:val="both"/>
      </w:pPr>
      <w:r>
        <w:rPr>
          <w:rFonts w:ascii="Arial" w:eastAsia="Arial" w:hAnsi="Arial" w:cs="Arial"/>
          <w:color w:val="000000"/>
          <w:sz w:val="20"/>
        </w:rPr>
        <w:t xml:space="preserve">Betty Roberts, Crook County, WY. SDWA 1414 order issued to the Roberts Trailer Park Public Water System due to uncorrected significant deficiencies associated with creating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 </w:t>
      </w:r>
      <w:r>
        <w:rPr>
          <w:rFonts w:ascii="Arial" w:eastAsia="Arial" w:hAnsi="Arial" w:cs="Arial"/>
          <w:b/>
          <w:i/>
          <w:color w:val="000000"/>
          <w:sz w:val="20"/>
          <w:u w:val="single"/>
        </w:rPr>
        <w:t>failure</w:t>
      </w:r>
      <w:r>
        <w:rPr>
          <w:rFonts w:ascii="Arial" w:eastAsia="Arial" w:hAnsi="Arial" w:cs="Arial"/>
          <w:color w:val="000000"/>
          <w:sz w:val="20"/>
        </w:rPr>
        <w:t xml:space="preserve"> to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deliver a consumer notification of individual tap monitoring results for lead and copper to the persons served at each sample site, and </w:t>
      </w:r>
      <w:r>
        <w:rPr>
          <w:rFonts w:ascii="Arial" w:eastAsia="Arial" w:hAnsi="Arial" w:cs="Arial"/>
          <w:b/>
          <w:i/>
          <w:color w:val="000000"/>
          <w:sz w:val="20"/>
          <w:u w:val="single"/>
        </w:rPr>
        <w:t>failure</w:t>
      </w:r>
      <w:r>
        <w:rPr>
          <w:rFonts w:ascii="Arial" w:eastAsia="Arial" w:hAnsi="Arial" w:cs="Arial"/>
          <w:color w:val="000000"/>
          <w:sz w:val="20"/>
        </w:rPr>
        <w:t xml:space="preserve"> to monitor for styrene.</w:t>
      </w:r>
    </w:p>
    <w:p w14:paraId="627A4FBA" w14:textId="77777777" w:rsidR="00A97810" w:rsidRDefault="00000000">
      <w:pPr>
        <w:spacing w:before="200" w:line="260" w:lineRule="atLeast"/>
        <w:jc w:val="both"/>
      </w:pPr>
      <w:r>
        <w:rPr>
          <w:rFonts w:ascii="Arial" w:eastAsia="Arial" w:hAnsi="Arial" w:cs="Arial"/>
          <w:color w:val="000000"/>
          <w:sz w:val="20"/>
        </w:rPr>
        <w:t xml:space="preserve">Jeffrey City Water and Sewer District, Fremont County, WY. SDWA 1414 order issued to the Jeffrey City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collect all required lead and copper samples, </w:t>
      </w:r>
      <w:r>
        <w:rPr>
          <w:rFonts w:ascii="Arial" w:eastAsia="Arial" w:hAnsi="Arial" w:cs="Arial"/>
          <w:b/>
          <w:i/>
          <w:color w:val="000000"/>
          <w:sz w:val="20"/>
          <w:u w:val="single"/>
        </w:rPr>
        <w:t>failure</w:t>
      </w:r>
      <w:r>
        <w:rPr>
          <w:rFonts w:ascii="Arial" w:eastAsia="Arial" w:hAnsi="Arial" w:cs="Arial"/>
          <w:color w:val="000000"/>
          <w:sz w:val="20"/>
        </w:rPr>
        <w:t xml:space="preserve"> to deliver lead and copper consumer notice to the persons served at each sample site and provide a copy to the EPA, and </w:t>
      </w:r>
      <w:r>
        <w:rPr>
          <w:rFonts w:ascii="Arial" w:eastAsia="Arial" w:hAnsi="Arial" w:cs="Arial"/>
          <w:b/>
          <w:i/>
          <w:color w:val="000000"/>
          <w:sz w:val="20"/>
          <w:u w:val="single"/>
        </w:rPr>
        <w:t>failure</w:t>
      </w:r>
      <w:r>
        <w:rPr>
          <w:rFonts w:ascii="Arial" w:eastAsia="Arial" w:hAnsi="Arial" w:cs="Arial"/>
          <w:color w:val="000000"/>
          <w:sz w:val="20"/>
        </w:rPr>
        <w:t xml:space="preserve"> to monitor for radionuclides, volatile organic contaminants and synthetic organic contaminants.</w:t>
      </w:r>
    </w:p>
    <w:p w14:paraId="095170C3" w14:textId="77777777" w:rsidR="00A97810" w:rsidRDefault="00000000">
      <w:pPr>
        <w:spacing w:before="200" w:line="260" w:lineRule="atLeast"/>
        <w:jc w:val="both"/>
      </w:pPr>
      <w:r>
        <w:rPr>
          <w:rFonts w:ascii="Arial" w:eastAsia="Arial" w:hAnsi="Arial" w:cs="Arial"/>
          <w:color w:val="000000"/>
          <w:sz w:val="20"/>
        </w:rPr>
        <w:t xml:space="preserve">Anita Swope, Hot Springs, Montana. SDWA 1414 order issued to Hot Springs Court Public Water System due to uncorrected significant deficiencies associated with a lack of a certified water operator, a well that is not adequately protected from vehicle damage, and a lack of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lead, copper, inorganic contaminants, synthetic organic chemicals, radionuclides, total coliform, and nitrate.</w:t>
      </w:r>
    </w:p>
    <w:p w14:paraId="145F90B4" w14:textId="77777777" w:rsidR="00A97810" w:rsidRDefault="00000000">
      <w:pPr>
        <w:spacing w:before="200" w:line="260" w:lineRule="atLeast"/>
        <w:jc w:val="both"/>
      </w:pPr>
      <w:r>
        <w:rPr>
          <w:rFonts w:ascii="Arial" w:eastAsia="Arial" w:hAnsi="Arial" w:cs="Arial"/>
          <w:color w:val="000000"/>
          <w:sz w:val="20"/>
        </w:rPr>
        <w:t>EPA directly implements the SDWA in the State of Wyoming and on Region 8 tribal lands, covering public water systems with 15 or more service connections or that serve 25 or more persons for at least 60 days per year.</w:t>
      </w:r>
    </w:p>
    <w:p w14:paraId="313F1525" w14:textId="77777777" w:rsidR="00A97810" w:rsidRDefault="00000000">
      <w:pPr>
        <w:spacing w:before="200" w:line="260" w:lineRule="atLeast"/>
        <w:jc w:val="both"/>
      </w:pPr>
      <w:r>
        <w:rPr>
          <w:rFonts w:ascii="Arial" w:eastAsia="Arial" w:hAnsi="Arial" w:cs="Arial"/>
          <w:color w:val="000000"/>
          <w:sz w:val="20"/>
        </w:rPr>
        <w:t>More information on the administration of the drinking water program in Wyoming and Indian Country in Region 8,</w:t>
      </w:r>
    </w:p>
    <w:p w14:paraId="5C1AF86B" w14:textId="77777777" w:rsidR="00A97810" w:rsidRDefault="00000000">
      <w:pPr>
        <w:spacing w:before="200" w:line="260" w:lineRule="atLeast"/>
        <w:jc w:val="both"/>
      </w:pPr>
      <w:r>
        <w:rPr>
          <w:rFonts w:ascii="Arial" w:eastAsia="Arial" w:hAnsi="Arial" w:cs="Arial"/>
          <w:color w:val="000000"/>
          <w:sz w:val="20"/>
        </w:rPr>
        <w:t>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w:t>
      </w:r>
    </w:p>
    <w:p w14:paraId="11B901C2" w14:textId="77777777" w:rsidR="00A97810" w:rsidRDefault="00000000">
      <w:pPr>
        <w:spacing w:before="200" w:line="260" w:lineRule="atLeast"/>
        <w:jc w:val="both"/>
      </w:pPr>
      <w:r>
        <w:rPr>
          <w:rFonts w:ascii="Arial" w:eastAsia="Arial" w:hAnsi="Arial" w:cs="Arial"/>
          <w:color w:val="000000"/>
          <w:sz w:val="20"/>
        </w:rPr>
        <w:t>More information on the NCI.</w:t>
      </w:r>
    </w:p>
    <w:p w14:paraId="01851DA3" w14:textId="77777777" w:rsidR="00A97810" w:rsidRDefault="00000000">
      <w:pPr>
        <w:spacing w:before="200" w:line="260" w:lineRule="atLeast"/>
        <w:jc w:val="both"/>
      </w:pPr>
      <w:r>
        <w:rPr>
          <w:rFonts w:ascii="Arial" w:eastAsia="Arial" w:hAnsi="Arial" w:cs="Arial"/>
          <w:color w:val="000000"/>
          <w:sz w:val="20"/>
        </w:rPr>
        <w:t>Copyright Targeted News Services</w:t>
      </w:r>
    </w:p>
    <w:p w14:paraId="6ACEA57E" w14:textId="77777777" w:rsidR="00A97810" w:rsidRDefault="00000000">
      <w:pPr>
        <w:spacing w:before="200" w:line="260" w:lineRule="atLeast"/>
        <w:jc w:val="both"/>
      </w:pPr>
      <w:r>
        <w:rPr>
          <w:rFonts w:ascii="Arial" w:eastAsia="Arial" w:hAnsi="Arial" w:cs="Arial"/>
          <w:color w:val="000000"/>
          <w:sz w:val="20"/>
        </w:rPr>
        <w:t>MSTRUCK-7197833 MSTRUCK</w:t>
      </w:r>
    </w:p>
    <w:p w14:paraId="14AFC43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4, 2020</w:t>
      </w:r>
    </w:p>
    <w:p w14:paraId="36075782" w14:textId="77777777" w:rsidR="00A97810" w:rsidRDefault="00A97810"/>
    <w:p w14:paraId="52B4F4C9" w14:textId="77777777" w:rsidR="00A97810" w:rsidRDefault="00000000">
      <w:pPr>
        <w:ind w:left="200"/>
        <w:sectPr w:rsidR="00A97810">
          <w:type w:val="continuous"/>
          <w:pgSz w:w="12240" w:h="15840"/>
          <w:pgMar w:top="840" w:right="1000" w:bottom="840" w:left="1000" w:header="400" w:footer="400" w:gutter="0"/>
          <w:cols w:space="720"/>
        </w:sectPr>
      </w:pPr>
      <w:r>
        <w:br/>
      </w:r>
      <w:r>
        <w:pict w14:anchorId="483258D9">
          <v:line id="_x0000_s2339" style="position:absolute;left:0;text-align:left;z-index:251835392;mso-position-horizontal-relative:text;mso-position-vertical-relative:text" from="0,10pt" to="512pt,10pt" strokeweight="1pt"/>
        </w:pict>
      </w:r>
      <w:r>
        <w:rPr>
          <w:rFonts w:ascii="Arial" w:eastAsia="Arial" w:hAnsi="Arial" w:cs="Arial"/>
          <w:b/>
          <w:color w:val="767676"/>
          <w:sz w:val="16"/>
        </w:rPr>
        <w:t>End of Document</w:t>
      </w:r>
    </w:p>
    <w:p w14:paraId="031FA5B4" w14:textId="77777777" w:rsidR="00A97810" w:rsidRDefault="00A97810">
      <w:pPr>
        <w:sectPr w:rsidR="00A97810">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gutter="0"/>
          <w:cols w:space="720"/>
          <w:titlePg/>
        </w:sectPr>
      </w:pPr>
    </w:p>
    <w:p w14:paraId="7024A655" w14:textId="77777777" w:rsidR="00A97810" w:rsidRDefault="00A97810">
      <w:bookmarkStart w:id="168" w:name="Bookmark_85"/>
      <w:bookmarkEnd w:id="168"/>
    </w:p>
    <w:p w14:paraId="490DF0B5" w14:textId="77777777" w:rsidR="00A97810" w:rsidRDefault="00000000">
      <w:r>
        <w:pict w14:anchorId="4E874669">
          <v:shape id="_x0000_i1143" type="#_x0000_t75" alt="LexisNexis®" style="width:148pt;height:30pt">
            <v:imagedata r:id="rId7" o:title=""/>
          </v:shape>
        </w:pict>
      </w:r>
      <w:r>
        <w:cr/>
      </w:r>
    </w:p>
    <w:p w14:paraId="36D83AD4" w14:textId="77777777" w:rsidR="00A97810" w:rsidRDefault="00000000">
      <w:pPr>
        <w:spacing w:before="240" w:after="200" w:line="340" w:lineRule="atLeast"/>
        <w:jc w:val="center"/>
        <w:outlineLvl w:val="0"/>
        <w:rPr>
          <w:rFonts w:ascii="Arial" w:hAnsi="Arial" w:cs="Arial"/>
          <w:b/>
          <w:bCs/>
          <w:kern w:val="32"/>
          <w:sz w:val="32"/>
          <w:szCs w:val="32"/>
        </w:rPr>
      </w:pPr>
      <w:hyperlink r:id="rId1080" w:history="1">
        <w:r>
          <w:rPr>
            <w:rFonts w:ascii="Arial" w:eastAsia="Arial" w:hAnsi="Arial" w:cs="Arial"/>
            <w:b/>
            <w:bCs/>
            <w:i/>
            <w:color w:val="0077CC"/>
            <w:kern w:val="32"/>
            <w:sz w:val="28"/>
            <w:szCs w:val="32"/>
            <w:u w:val="single"/>
            <w:shd w:val="clear" w:color="auto" w:fill="FFFFFF"/>
          </w:rPr>
          <w:t xml:space="preserve">Space race is hotting </w:t>
        </w:r>
      </w:hyperlink>
      <w:hyperlink r:id="rId1081" w:history="1">
        <w:r>
          <w:rPr>
            <w:rFonts w:ascii="Arial" w:eastAsia="Arial" w:hAnsi="Arial" w:cs="Arial"/>
            <w:b/>
            <w:bCs/>
            <w:i/>
            <w:color w:val="0077CC"/>
            <w:kern w:val="32"/>
            <w:sz w:val="28"/>
            <w:szCs w:val="32"/>
            <w:u w:val="single"/>
            <w:shd w:val="clear" w:color="auto" w:fill="FFFFFF"/>
          </w:rPr>
          <w:t>up</w:t>
        </w:r>
      </w:hyperlink>
      <w:hyperlink r:id="rId1082" w:history="1">
        <w:r>
          <w:rPr>
            <w:rFonts w:ascii="Arial" w:eastAsia="Arial" w:hAnsi="Arial" w:cs="Arial"/>
            <w:b/>
            <w:bCs/>
            <w:i/>
            <w:color w:val="0077CC"/>
            <w:kern w:val="32"/>
            <w:sz w:val="28"/>
            <w:szCs w:val="32"/>
            <w:u w:val="single"/>
            <w:shd w:val="clear" w:color="auto" w:fill="FFFFFF"/>
          </w:rPr>
          <w:t>; Behind the story</w:t>
        </w:r>
      </w:hyperlink>
    </w:p>
    <w:p w14:paraId="2055A026" w14:textId="77777777" w:rsidR="00A97810" w:rsidRDefault="00000000">
      <w:pPr>
        <w:spacing w:before="120" w:line="260" w:lineRule="atLeast"/>
        <w:jc w:val="center"/>
      </w:pPr>
      <w:r>
        <w:rPr>
          <w:rFonts w:ascii="Arial" w:eastAsia="Arial" w:hAnsi="Arial" w:cs="Arial"/>
          <w:color w:val="000000"/>
          <w:sz w:val="20"/>
        </w:rPr>
        <w:t>The Times (London)</w:t>
      </w:r>
    </w:p>
    <w:p w14:paraId="0FED9013" w14:textId="77777777" w:rsidR="00A97810" w:rsidRDefault="00000000">
      <w:pPr>
        <w:spacing w:before="120" w:line="260" w:lineRule="atLeast"/>
        <w:jc w:val="center"/>
      </w:pPr>
      <w:r>
        <w:rPr>
          <w:rFonts w:ascii="Arial" w:eastAsia="Arial" w:hAnsi="Arial" w:cs="Arial"/>
          <w:color w:val="000000"/>
          <w:sz w:val="20"/>
        </w:rPr>
        <w:t>September 27, 2021 Monday</w:t>
      </w:r>
    </w:p>
    <w:p w14:paraId="27BCDA35" w14:textId="77777777" w:rsidR="00A97810" w:rsidRDefault="00000000">
      <w:pPr>
        <w:spacing w:before="120" w:line="260" w:lineRule="atLeast"/>
        <w:jc w:val="center"/>
      </w:pPr>
      <w:r>
        <w:rPr>
          <w:rFonts w:ascii="Arial" w:eastAsia="Arial" w:hAnsi="Arial" w:cs="Arial"/>
          <w:color w:val="000000"/>
          <w:sz w:val="20"/>
        </w:rPr>
        <w:t>Edition 1, National Edition</w:t>
      </w:r>
    </w:p>
    <w:p w14:paraId="130BEAAA" w14:textId="77777777" w:rsidR="00A97810" w:rsidRDefault="00A97810">
      <w:pPr>
        <w:spacing w:line="240" w:lineRule="atLeast"/>
        <w:jc w:val="both"/>
      </w:pPr>
    </w:p>
    <w:p w14:paraId="4B363334" w14:textId="77777777" w:rsidR="00A97810" w:rsidRDefault="00000000">
      <w:pPr>
        <w:spacing w:before="120" w:line="220" w:lineRule="atLeast"/>
      </w:pPr>
      <w:r>
        <w:br/>
      </w:r>
      <w:r>
        <w:rPr>
          <w:rFonts w:ascii="Arial" w:eastAsia="Arial" w:hAnsi="Arial" w:cs="Arial"/>
          <w:color w:val="000000"/>
          <w:sz w:val="16"/>
        </w:rPr>
        <w:t>Copyright 2021 Times Newspapers Limited All Rights Reserved</w:t>
      </w:r>
    </w:p>
    <w:p w14:paraId="79573B9C" w14:textId="77777777" w:rsidR="00A97810" w:rsidRDefault="00000000">
      <w:pPr>
        <w:spacing w:before="120" w:line="220" w:lineRule="atLeast"/>
      </w:pPr>
      <w:r>
        <w:br/>
      </w:r>
      <w:r>
        <w:pict w14:anchorId="36A51239">
          <v:shape id="_x0000_i1144" type="#_x0000_t75" style="width:256.5pt;height:31pt">
            <v:imagedata r:id="rId1083" o:title=""/>
          </v:shape>
        </w:pict>
      </w:r>
    </w:p>
    <w:p w14:paraId="2296DB31"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Pg. 37</w:t>
      </w:r>
    </w:p>
    <w:p w14:paraId="1063A2A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293 words</w:t>
      </w:r>
    </w:p>
    <w:p w14:paraId="596458FB" w14:textId="77777777" w:rsidR="00A97810" w:rsidRDefault="00000000">
      <w:pPr>
        <w:keepNext/>
        <w:spacing w:before="240" w:line="340" w:lineRule="atLeast"/>
      </w:pPr>
      <w:bookmarkStart w:id="169" w:name="Body_83"/>
      <w:bookmarkEnd w:id="169"/>
      <w:r>
        <w:rPr>
          <w:rFonts w:ascii="Arial" w:eastAsia="Arial" w:hAnsi="Arial" w:cs="Arial"/>
          <w:b/>
          <w:color w:val="000000"/>
          <w:sz w:val="28"/>
        </w:rPr>
        <w:t>Body</w:t>
      </w:r>
    </w:p>
    <w:p w14:paraId="79B66D5F" w14:textId="77777777" w:rsidR="00A97810" w:rsidRDefault="00000000">
      <w:pPr>
        <w:spacing w:line="60" w:lineRule="exact"/>
      </w:pPr>
      <w:r>
        <w:pict w14:anchorId="75B8D3A5">
          <v:line id="_x0000_s2342" style="position:absolute;z-index:251836416" from="0,2pt" to="512pt,2pt" strokecolor="#009ddb" strokeweight="2pt">
            <w10:wrap type="topAndBottom"/>
          </v:line>
        </w:pict>
      </w:r>
    </w:p>
    <w:p w14:paraId="668ECDB2" w14:textId="77777777" w:rsidR="00A97810" w:rsidRDefault="00A97810"/>
    <w:p w14:paraId="0F760CFE" w14:textId="77777777" w:rsidR="00A97810" w:rsidRDefault="00000000">
      <w:pPr>
        <w:spacing w:before="200" w:line="260" w:lineRule="atLeast"/>
        <w:jc w:val="both"/>
      </w:pPr>
      <w:r>
        <w:rPr>
          <w:rFonts w:ascii="Arial" w:eastAsia="Arial" w:hAnsi="Arial" w:cs="Arial"/>
          <w:color w:val="000000"/>
          <w:sz w:val="20"/>
        </w:rPr>
        <w:t xml:space="preserve">Jeff Bezos and Sir Richard Branson hit the headlines over the summer as they vied to become the first tourists to take a suborbital leisure ride. But there's more to the space race than a clash of billionaires and their towering egos. Across the globe there are hundreds of </w:t>
      </w:r>
      <w:r>
        <w:rPr>
          <w:rFonts w:ascii="Arial" w:eastAsia="Arial" w:hAnsi="Arial" w:cs="Arial"/>
          <w:b/>
          <w:i/>
          <w:color w:val="000000"/>
          <w:sz w:val="20"/>
          <w:u w:val="single"/>
        </w:rPr>
        <w:t>start-ups</w:t>
      </w:r>
      <w:r>
        <w:rPr>
          <w:rFonts w:ascii="Arial" w:eastAsia="Arial" w:hAnsi="Arial" w:cs="Arial"/>
          <w:color w:val="000000"/>
          <w:sz w:val="20"/>
        </w:rPr>
        <w:t xml:space="preserve"> looking to tap into the commercial potential of outer space. </w:t>
      </w:r>
    </w:p>
    <w:p w14:paraId="3EDD3242" w14:textId="77777777" w:rsidR="00A97810" w:rsidRDefault="00000000">
      <w:pPr>
        <w:spacing w:before="200" w:line="260" w:lineRule="atLeast"/>
        <w:jc w:val="both"/>
      </w:pPr>
      <w:r>
        <w:rPr>
          <w:rFonts w:ascii="Arial" w:eastAsia="Arial" w:hAnsi="Arial" w:cs="Arial"/>
          <w:color w:val="000000"/>
          <w:sz w:val="20"/>
        </w:rPr>
        <w:t xml:space="preserve">Elon Musk, the Tesla billionaire, has pulled ahead of the pack with his SpaceX venture. Founded in 2002, the company has built rockets capable of shuttling satellites and other cargo into orbit and, crucially, has worked out how to land and reuse the hardware after flight. It has lucrative contracts with Nasa and the US military and was valued at a reported $74 billion when it last raised capital in the spring. SpaceX aims to become the workhorse of nascent space by drastically reducing the cost of launching satellites into space. In the 1980s, satellite operators would pay $85,000 a kilogram to get their kit into orbit. Thanks to SpaceX they're now paying less than $1,000 a kg, according to Mark Boggett, the managing director of London-listed Seraphim Space Investment Trust. Satellites, too, have become much more affordable. Nowadays they're smaller, lighter and cheaper to build, and the investment needed to create a constellation of satellites covering all corners of the earth is much lower than before. The data collected has myriad commercial uses, from enabling driverless cars and delivery drones to predicting the weather and combating climate change. But the history of space </w:t>
      </w:r>
      <w:r>
        <w:rPr>
          <w:rFonts w:ascii="Arial" w:eastAsia="Arial" w:hAnsi="Arial" w:cs="Arial"/>
          <w:b/>
          <w:i/>
          <w:color w:val="000000"/>
          <w:sz w:val="20"/>
          <w:u w:val="single"/>
        </w:rPr>
        <w:t>start-ups</w:t>
      </w:r>
      <w:r>
        <w:rPr>
          <w:rFonts w:ascii="Arial" w:eastAsia="Arial" w:hAnsi="Arial" w:cs="Arial"/>
          <w:color w:val="000000"/>
          <w:sz w:val="20"/>
        </w:rPr>
        <w:t xml:space="preserve"> is littered with </w:t>
      </w:r>
      <w:r>
        <w:rPr>
          <w:rFonts w:ascii="Arial" w:eastAsia="Arial" w:hAnsi="Arial" w:cs="Arial"/>
          <w:b/>
          <w:i/>
          <w:color w:val="000000"/>
          <w:sz w:val="20"/>
          <w:u w:val="single"/>
        </w:rPr>
        <w:t>failures</w:t>
      </w:r>
      <w:r>
        <w:rPr>
          <w:rFonts w:ascii="Arial" w:eastAsia="Arial" w:hAnsi="Arial" w:cs="Arial"/>
          <w:color w:val="000000"/>
          <w:sz w:val="20"/>
        </w:rPr>
        <w:t>. OneWeb, the satellite broadband company, fell into administration in March last year and was subsequently rescued by the UK taxpayer and the Indian billionaire Sunil Bharti Mittal.</w:t>
      </w:r>
    </w:p>
    <w:p w14:paraId="46DDDA7A"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27, 2021</w:t>
      </w:r>
    </w:p>
    <w:p w14:paraId="4813659E" w14:textId="77777777" w:rsidR="00A97810" w:rsidRDefault="00A97810"/>
    <w:p w14:paraId="2B2E3C6F" w14:textId="77777777" w:rsidR="00A97810" w:rsidRDefault="00000000">
      <w:pPr>
        <w:ind w:left="200"/>
        <w:sectPr w:rsidR="00A97810">
          <w:type w:val="continuous"/>
          <w:pgSz w:w="12240" w:h="15840"/>
          <w:pgMar w:top="840" w:right="1000" w:bottom="840" w:left="1000" w:header="400" w:footer="400" w:gutter="0"/>
          <w:cols w:space="720"/>
        </w:sectPr>
      </w:pPr>
      <w:r>
        <w:br/>
      </w:r>
      <w:r>
        <w:pict w14:anchorId="4E9C50F5">
          <v:line id="_x0000_s2343"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27D14697" w14:textId="77777777" w:rsidR="00A97810" w:rsidRDefault="00A97810">
      <w:pPr>
        <w:sectPr w:rsidR="00A97810">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gutter="0"/>
          <w:cols w:space="720"/>
          <w:titlePg/>
        </w:sectPr>
      </w:pPr>
    </w:p>
    <w:p w14:paraId="228DE7A6" w14:textId="77777777" w:rsidR="00A97810" w:rsidRDefault="00A97810">
      <w:bookmarkStart w:id="170" w:name="Bookmark_86"/>
      <w:bookmarkEnd w:id="170"/>
    </w:p>
    <w:p w14:paraId="38FC8826" w14:textId="77777777" w:rsidR="00A97810" w:rsidRDefault="00000000">
      <w:r>
        <w:pict w14:anchorId="5DDAB61F">
          <v:shape id="_x0000_i1145" type="#_x0000_t75" alt="LexisNexis®" style="width:148pt;height:30pt">
            <v:imagedata r:id="rId7" o:title=""/>
          </v:shape>
        </w:pict>
      </w:r>
      <w:r>
        <w:cr/>
      </w:r>
    </w:p>
    <w:p w14:paraId="4AFFE029" w14:textId="77777777" w:rsidR="00A97810" w:rsidRDefault="00000000">
      <w:pPr>
        <w:spacing w:before="240" w:after="200" w:line="340" w:lineRule="atLeast"/>
        <w:jc w:val="center"/>
        <w:outlineLvl w:val="0"/>
        <w:rPr>
          <w:rFonts w:ascii="Arial" w:hAnsi="Arial" w:cs="Arial"/>
          <w:b/>
          <w:bCs/>
          <w:kern w:val="32"/>
          <w:sz w:val="32"/>
          <w:szCs w:val="32"/>
        </w:rPr>
      </w:pPr>
      <w:hyperlink r:id="rId1090" w:history="1">
        <w:r>
          <w:rPr>
            <w:rFonts w:ascii="Arial" w:eastAsia="Arial" w:hAnsi="Arial" w:cs="Arial"/>
            <w:b/>
            <w:bCs/>
            <w:i/>
            <w:color w:val="0077CC"/>
            <w:kern w:val="32"/>
            <w:sz w:val="28"/>
            <w:szCs w:val="32"/>
            <w:u w:val="single"/>
            <w:shd w:val="clear" w:color="auto" w:fill="FFFFFF"/>
          </w:rPr>
          <w:t xml:space="preserve">'Hatch 2020' </w:t>
        </w:r>
      </w:hyperlink>
      <w:hyperlink r:id="rId1091" w:history="1">
        <w:r>
          <w:rPr>
            <w:rFonts w:ascii="Arial" w:eastAsia="Arial" w:hAnsi="Arial" w:cs="Arial"/>
            <w:b/>
            <w:bCs/>
            <w:i/>
            <w:color w:val="0077CC"/>
            <w:kern w:val="32"/>
            <w:sz w:val="28"/>
            <w:szCs w:val="32"/>
            <w:u w:val="single"/>
            <w:shd w:val="clear" w:color="auto" w:fill="FFFFFF"/>
          </w:rPr>
          <w:t>startup</w:t>
        </w:r>
      </w:hyperlink>
      <w:hyperlink r:id="rId1092" w:history="1">
        <w:r>
          <w:rPr>
            <w:rFonts w:ascii="Arial" w:eastAsia="Arial" w:hAnsi="Arial" w:cs="Arial"/>
            <w:b/>
            <w:bCs/>
            <w:i/>
            <w:color w:val="0077CC"/>
            <w:kern w:val="32"/>
            <w:sz w:val="28"/>
            <w:szCs w:val="32"/>
            <w:u w:val="single"/>
            <w:shd w:val="clear" w:color="auto" w:fill="FFFFFF"/>
          </w:rPr>
          <w:t xml:space="preserve"> summit held</w:t>
        </w:r>
      </w:hyperlink>
    </w:p>
    <w:p w14:paraId="5547743D" w14:textId="77777777" w:rsidR="00A97810" w:rsidRDefault="00000000">
      <w:pPr>
        <w:spacing w:before="120" w:line="260" w:lineRule="atLeast"/>
        <w:jc w:val="center"/>
      </w:pPr>
      <w:r>
        <w:rPr>
          <w:rFonts w:ascii="Arial" w:eastAsia="Arial" w:hAnsi="Arial" w:cs="Arial"/>
          <w:color w:val="000000"/>
          <w:sz w:val="20"/>
        </w:rPr>
        <w:t>The Times of India (TOI)</w:t>
      </w:r>
    </w:p>
    <w:p w14:paraId="31431EDA" w14:textId="77777777" w:rsidR="00A97810" w:rsidRDefault="00000000">
      <w:pPr>
        <w:spacing w:before="120" w:line="260" w:lineRule="atLeast"/>
        <w:jc w:val="center"/>
      </w:pPr>
      <w:r>
        <w:rPr>
          <w:rFonts w:ascii="Arial" w:eastAsia="Arial" w:hAnsi="Arial" w:cs="Arial"/>
          <w:color w:val="000000"/>
          <w:sz w:val="20"/>
        </w:rPr>
        <w:t>January 25, 2020 Saturday</w:t>
      </w:r>
    </w:p>
    <w:p w14:paraId="7703711A" w14:textId="77777777" w:rsidR="00A97810" w:rsidRDefault="00A97810">
      <w:pPr>
        <w:spacing w:line="240" w:lineRule="atLeast"/>
        <w:jc w:val="both"/>
      </w:pPr>
    </w:p>
    <w:p w14:paraId="5A16DF77" w14:textId="77777777" w:rsidR="00A97810" w:rsidRDefault="00000000">
      <w:pPr>
        <w:spacing w:before="120" w:line="220" w:lineRule="atLeast"/>
      </w:pPr>
      <w:r>
        <w:br/>
      </w:r>
      <w:r>
        <w:rPr>
          <w:rFonts w:ascii="Arial" w:eastAsia="Arial" w:hAnsi="Arial" w:cs="Arial"/>
          <w:color w:val="000000"/>
          <w:sz w:val="16"/>
        </w:rPr>
        <w:t>Copyright 2020 Bennett Coleman &amp; Co. Ltd. All Rights Reserved</w:t>
      </w:r>
    </w:p>
    <w:p w14:paraId="3A87BD29"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THIRUVANANTHAPURAM</w:t>
      </w:r>
    </w:p>
    <w:p w14:paraId="04709B13"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282 words</w:t>
      </w:r>
    </w:p>
    <w:p w14:paraId="6EF9DED2" w14:textId="77777777" w:rsidR="00A97810" w:rsidRDefault="00000000">
      <w:pPr>
        <w:keepNext/>
        <w:spacing w:before="240" w:line="340" w:lineRule="atLeast"/>
      </w:pPr>
      <w:bookmarkStart w:id="171" w:name="Body_84"/>
      <w:bookmarkEnd w:id="171"/>
      <w:r>
        <w:rPr>
          <w:rFonts w:ascii="Arial" w:eastAsia="Arial" w:hAnsi="Arial" w:cs="Arial"/>
          <w:b/>
          <w:color w:val="000000"/>
          <w:sz w:val="28"/>
        </w:rPr>
        <w:t>Body</w:t>
      </w:r>
    </w:p>
    <w:p w14:paraId="02E623F7" w14:textId="77777777" w:rsidR="00A97810" w:rsidRDefault="00000000">
      <w:pPr>
        <w:spacing w:line="60" w:lineRule="exact"/>
      </w:pPr>
      <w:r>
        <w:pict w14:anchorId="2A89AB6A">
          <v:line id="_x0000_s2345" style="position:absolute;z-index:251838464" from="0,2pt" to="512pt,2pt" strokecolor="#009ddb" strokeweight="2pt">
            <w10:wrap type="topAndBottom"/>
          </v:line>
        </w:pict>
      </w:r>
    </w:p>
    <w:p w14:paraId="51FE7001" w14:textId="77777777" w:rsidR="00A97810" w:rsidRDefault="00A97810"/>
    <w:p w14:paraId="291BB5D3" w14:textId="77777777" w:rsidR="00A97810" w:rsidRDefault="00000000">
      <w:pPr>
        <w:spacing w:before="200" w:line="260" w:lineRule="atLeast"/>
        <w:jc w:val="both"/>
      </w:pPr>
      <w:r>
        <w:rPr>
          <w:rFonts w:ascii="Arial" w:eastAsia="Arial" w:hAnsi="Arial" w:cs="Arial"/>
          <w:color w:val="000000"/>
          <w:sz w:val="20"/>
        </w:rPr>
        <w:t xml:space="preserve">Thiruvananthapuram: Over 50 </w:t>
      </w:r>
      <w:r>
        <w:rPr>
          <w:rFonts w:ascii="Arial" w:eastAsia="Arial" w:hAnsi="Arial" w:cs="Arial"/>
          <w:b/>
          <w:i/>
          <w:color w:val="000000"/>
          <w:sz w:val="20"/>
          <w:u w:val="single"/>
        </w:rPr>
        <w:t>start-up</w:t>
      </w:r>
      <w:r>
        <w:rPr>
          <w:rFonts w:ascii="Arial" w:eastAsia="Arial" w:hAnsi="Arial" w:cs="Arial"/>
          <w:color w:val="000000"/>
          <w:sz w:val="20"/>
        </w:rPr>
        <w:t xml:space="preserve"> entrepreneurs attended the 'Hatch 2020: The </w:t>
      </w:r>
      <w:r>
        <w:rPr>
          <w:rFonts w:ascii="Arial" w:eastAsia="Arial" w:hAnsi="Arial" w:cs="Arial"/>
          <w:b/>
          <w:i/>
          <w:color w:val="000000"/>
          <w:sz w:val="20"/>
          <w:u w:val="single"/>
        </w:rPr>
        <w:t>Startup</w:t>
      </w:r>
      <w:r>
        <w:rPr>
          <w:rFonts w:ascii="Arial" w:eastAsia="Arial" w:hAnsi="Arial" w:cs="Arial"/>
          <w:color w:val="000000"/>
          <w:sz w:val="20"/>
        </w:rPr>
        <w:t xml:space="preserve"> Summit', organized by the Project Management Institute (PMI), in association with the Kerala </w:t>
      </w:r>
      <w:r>
        <w:rPr>
          <w:rFonts w:ascii="Arial" w:eastAsia="Arial" w:hAnsi="Arial" w:cs="Arial"/>
          <w:b/>
          <w:i/>
          <w:color w:val="000000"/>
          <w:sz w:val="20"/>
          <w:u w:val="single"/>
        </w:rPr>
        <w:t>Startup</w:t>
      </w:r>
      <w:r>
        <w:rPr>
          <w:rFonts w:ascii="Arial" w:eastAsia="Arial" w:hAnsi="Arial" w:cs="Arial"/>
          <w:color w:val="000000"/>
          <w:sz w:val="20"/>
        </w:rPr>
        <w:t xml:space="preserve"> Mission (KSUM) here on Wednesday.The objective of the summit was to create awareness on how structured project management techniques can become the key to the success of projects and emphasize why a </w:t>
      </w:r>
      <w:r>
        <w:rPr>
          <w:rFonts w:ascii="Arial" w:eastAsia="Arial" w:hAnsi="Arial" w:cs="Arial"/>
          <w:b/>
          <w:i/>
          <w:color w:val="000000"/>
          <w:sz w:val="20"/>
          <w:u w:val="single"/>
        </w:rPr>
        <w:t>startup</w:t>
      </w:r>
      <w:r>
        <w:rPr>
          <w:rFonts w:ascii="Arial" w:eastAsia="Arial" w:hAnsi="Arial" w:cs="Arial"/>
          <w:color w:val="000000"/>
          <w:sz w:val="20"/>
        </w:rPr>
        <w:t xml:space="preserve"> needs to integrate a formal project management methodology into their work ethos.During the inaugural session, Vineesh Kathuria, MD of SenseAI Ventures, spoke about the </w:t>
      </w:r>
      <w:r>
        <w:rPr>
          <w:rFonts w:ascii="Arial" w:eastAsia="Arial" w:hAnsi="Arial" w:cs="Arial"/>
          <w:b/>
          <w:i/>
          <w:color w:val="000000"/>
          <w:sz w:val="20"/>
          <w:u w:val="single"/>
        </w:rPr>
        <w:t>failure</w:t>
      </w:r>
      <w:r>
        <w:rPr>
          <w:rFonts w:ascii="Arial" w:eastAsia="Arial" w:hAnsi="Arial" w:cs="Arial"/>
          <w:color w:val="000000"/>
          <w:sz w:val="20"/>
        </w:rPr>
        <w:t xml:space="preserve"> threat faced by </w:t>
      </w:r>
      <w:r>
        <w:rPr>
          <w:rFonts w:ascii="Arial" w:eastAsia="Arial" w:hAnsi="Arial" w:cs="Arial"/>
          <w:b/>
          <w:i/>
          <w:color w:val="000000"/>
          <w:sz w:val="20"/>
          <w:u w:val="single"/>
        </w:rPr>
        <w:t>startups</w:t>
      </w:r>
      <w:r>
        <w:rPr>
          <w:rFonts w:ascii="Arial" w:eastAsia="Arial" w:hAnsi="Arial" w:cs="Arial"/>
          <w:color w:val="000000"/>
          <w:sz w:val="20"/>
        </w:rPr>
        <w:t xml:space="preserve"> and the real-life challenges he had faced while launching his own </w:t>
      </w:r>
      <w:r>
        <w:rPr>
          <w:rFonts w:ascii="Arial" w:eastAsia="Arial" w:hAnsi="Arial" w:cs="Arial"/>
          <w:b/>
          <w:i/>
          <w:color w:val="000000"/>
          <w:sz w:val="20"/>
          <w:u w:val="single"/>
        </w:rPr>
        <w:t>startup</w:t>
      </w:r>
      <w:r>
        <w:rPr>
          <w:rFonts w:ascii="Arial" w:eastAsia="Arial" w:hAnsi="Arial" w:cs="Arial"/>
          <w:color w:val="000000"/>
          <w:sz w:val="20"/>
        </w:rPr>
        <w:t xml:space="preserve">, including raising funds and finding the right partners."Through this initiative, we at PMI India intend to empower </w:t>
      </w:r>
      <w:r>
        <w:rPr>
          <w:rFonts w:ascii="Arial" w:eastAsia="Arial" w:hAnsi="Arial" w:cs="Arial"/>
          <w:b/>
          <w:i/>
          <w:color w:val="000000"/>
          <w:sz w:val="20"/>
          <w:u w:val="single"/>
        </w:rPr>
        <w:t>startups</w:t>
      </w:r>
      <w:r>
        <w:rPr>
          <w:rFonts w:ascii="Arial" w:eastAsia="Arial" w:hAnsi="Arial" w:cs="Arial"/>
          <w:color w:val="000000"/>
          <w:sz w:val="20"/>
        </w:rPr>
        <w:t xml:space="preserve"> with relevant project management frameworks and toolkits." said Srini Srinivasan, managing director, PMI India.Krishnakumar T I, president of the Kerala chapter of PMI India said that the organization will continue to provide opportunities to young entrepreneurs through seminars, open forums and other professional programmes.PMI India honoured KSUM team for their recent achievements to support </w:t>
      </w:r>
      <w:r>
        <w:rPr>
          <w:rFonts w:ascii="Arial" w:eastAsia="Arial" w:hAnsi="Arial" w:cs="Arial"/>
          <w:b/>
          <w:i/>
          <w:color w:val="000000"/>
          <w:sz w:val="20"/>
          <w:u w:val="single"/>
        </w:rPr>
        <w:t>startup</w:t>
      </w:r>
      <w:r>
        <w:rPr>
          <w:rFonts w:ascii="Arial" w:eastAsia="Arial" w:hAnsi="Arial" w:cs="Arial"/>
          <w:color w:val="000000"/>
          <w:sz w:val="20"/>
        </w:rPr>
        <w:t xml:space="preserve"> industry's growth. </w:t>
      </w:r>
    </w:p>
    <w:p w14:paraId="271B39DE" w14:textId="77777777" w:rsidR="00A97810" w:rsidRDefault="00000000">
      <w:pPr>
        <w:spacing w:before="200" w:line="260" w:lineRule="atLeast"/>
        <w:jc w:val="both"/>
      </w:pPr>
      <w:r>
        <w:rPr>
          <w:rFonts w:ascii="Arial" w:eastAsia="Arial" w:hAnsi="Arial" w:cs="Arial"/>
          <w:color w:val="000000"/>
          <w:sz w:val="20"/>
        </w:rPr>
        <w:t xml:space="preserve">"In addition to providing basic amenities, governmental support and industry connect, the entrepreneurs must be well equipped with project management tools and methodologies. We are happy to partner with PMI to support the </w:t>
      </w:r>
      <w:r>
        <w:rPr>
          <w:rFonts w:ascii="Arial" w:eastAsia="Arial" w:hAnsi="Arial" w:cs="Arial"/>
          <w:b/>
          <w:i/>
          <w:color w:val="000000"/>
          <w:sz w:val="20"/>
          <w:u w:val="single"/>
        </w:rPr>
        <w:t>startup</w:t>
      </w:r>
      <w:r>
        <w:rPr>
          <w:rFonts w:ascii="Arial" w:eastAsia="Arial" w:hAnsi="Arial" w:cs="Arial"/>
          <w:color w:val="000000"/>
          <w:sz w:val="20"/>
        </w:rPr>
        <w:t xml:space="preserve"> industry in Kerala. With this initiative, we plan to address the typical challenges that </w:t>
      </w:r>
      <w:r>
        <w:rPr>
          <w:rFonts w:ascii="Arial" w:eastAsia="Arial" w:hAnsi="Arial" w:cs="Arial"/>
          <w:b/>
          <w:i/>
          <w:color w:val="000000"/>
          <w:sz w:val="20"/>
          <w:u w:val="single"/>
        </w:rPr>
        <w:t>startups</w:t>
      </w:r>
      <w:r>
        <w:rPr>
          <w:rFonts w:ascii="Arial" w:eastAsia="Arial" w:hAnsi="Arial" w:cs="Arial"/>
          <w:color w:val="000000"/>
          <w:sz w:val="20"/>
        </w:rPr>
        <w:t xml:space="preserve"> have to overcome, including, testing unexplored markets and new products," said Saji Gopinath, CEO of KSUM. For Reprint Rights: timescontent.com</w:t>
      </w:r>
    </w:p>
    <w:p w14:paraId="5A87C7CC"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24, 2020</w:t>
      </w:r>
    </w:p>
    <w:p w14:paraId="2608C842" w14:textId="77777777" w:rsidR="00A97810" w:rsidRDefault="00A97810"/>
    <w:p w14:paraId="39F75C13" w14:textId="77777777" w:rsidR="00A97810" w:rsidRDefault="00000000">
      <w:pPr>
        <w:ind w:left="200"/>
        <w:sectPr w:rsidR="00A97810">
          <w:type w:val="continuous"/>
          <w:pgSz w:w="12240" w:h="15840"/>
          <w:pgMar w:top="840" w:right="1000" w:bottom="840" w:left="1000" w:header="400" w:footer="400" w:gutter="0"/>
          <w:cols w:space="720"/>
        </w:sectPr>
      </w:pPr>
      <w:r>
        <w:br/>
      </w:r>
      <w:r>
        <w:pict w14:anchorId="7E81C76A">
          <v:line id="_x0000_s2346"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61942569" w14:textId="77777777" w:rsidR="00A97810" w:rsidRDefault="00A97810">
      <w:pPr>
        <w:sectPr w:rsidR="00A97810">
          <w:headerReference w:type="even" r:id="rId1093"/>
          <w:headerReference w:type="default" r:id="rId1094"/>
          <w:footerReference w:type="even" r:id="rId1095"/>
          <w:footerReference w:type="default" r:id="rId1096"/>
          <w:headerReference w:type="first" r:id="rId1097"/>
          <w:footerReference w:type="first" r:id="rId1098"/>
          <w:pgSz w:w="12240" w:h="15840"/>
          <w:pgMar w:top="840" w:right="1000" w:bottom="840" w:left="1000" w:header="400" w:footer="400" w:gutter="0"/>
          <w:cols w:space="720"/>
          <w:titlePg/>
        </w:sectPr>
      </w:pPr>
    </w:p>
    <w:p w14:paraId="0B6C0530" w14:textId="77777777" w:rsidR="00A97810" w:rsidRDefault="00A97810">
      <w:bookmarkStart w:id="172" w:name="Bookmark_87"/>
      <w:bookmarkEnd w:id="172"/>
    </w:p>
    <w:p w14:paraId="4A0FC652" w14:textId="77777777" w:rsidR="00A97810" w:rsidRDefault="00000000">
      <w:r>
        <w:pict w14:anchorId="53CC1967">
          <v:shape id="_x0000_i1146" type="#_x0000_t75" alt="LexisNexis®" style="width:148pt;height:30pt">
            <v:imagedata r:id="rId7" o:title=""/>
          </v:shape>
        </w:pict>
      </w:r>
      <w:r>
        <w:cr/>
      </w:r>
    </w:p>
    <w:p w14:paraId="5A38275B" w14:textId="77777777" w:rsidR="00A97810" w:rsidRDefault="00000000">
      <w:pPr>
        <w:spacing w:before="240" w:after="200" w:line="340" w:lineRule="atLeast"/>
        <w:jc w:val="center"/>
        <w:outlineLvl w:val="0"/>
        <w:rPr>
          <w:rFonts w:ascii="Arial" w:hAnsi="Arial" w:cs="Arial"/>
          <w:b/>
          <w:bCs/>
          <w:kern w:val="32"/>
          <w:sz w:val="32"/>
          <w:szCs w:val="32"/>
        </w:rPr>
      </w:pPr>
      <w:hyperlink r:id="rId1099" w:history="1">
        <w:r>
          <w:rPr>
            <w:rFonts w:ascii="Arial" w:eastAsia="Arial" w:hAnsi="Arial" w:cs="Arial"/>
            <w:b/>
            <w:bCs/>
            <w:i/>
            <w:color w:val="0077CC"/>
            <w:kern w:val="32"/>
            <w:sz w:val="28"/>
            <w:szCs w:val="32"/>
            <w:u w:val="single"/>
            <w:shd w:val="clear" w:color="auto" w:fill="FFFFFF"/>
          </w:rPr>
          <w:t xml:space="preserve">Govt lines </w:t>
        </w:r>
      </w:hyperlink>
      <w:hyperlink r:id="rId1100" w:history="1">
        <w:r>
          <w:rPr>
            <w:rFonts w:ascii="Arial" w:eastAsia="Arial" w:hAnsi="Arial" w:cs="Arial"/>
            <w:b/>
            <w:bCs/>
            <w:i/>
            <w:color w:val="0077CC"/>
            <w:kern w:val="32"/>
            <w:sz w:val="28"/>
            <w:szCs w:val="32"/>
            <w:u w:val="single"/>
            <w:shd w:val="clear" w:color="auto" w:fill="FFFFFF"/>
          </w:rPr>
          <w:t>up</w:t>
        </w:r>
      </w:hyperlink>
      <w:hyperlink r:id="rId1101" w:history="1">
        <w:r>
          <w:rPr>
            <w:rFonts w:ascii="Arial" w:eastAsia="Arial" w:hAnsi="Arial" w:cs="Arial"/>
            <w:b/>
            <w:bCs/>
            <w:i/>
            <w:color w:val="0077CC"/>
            <w:kern w:val="32"/>
            <w:sz w:val="28"/>
            <w:szCs w:val="32"/>
            <w:u w:val="single"/>
            <w:shd w:val="clear" w:color="auto" w:fill="FFFFFF"/>
          </w:rPr>
          <w:t xml:space="preserve"> series of workshops to resolve regulatory concerns faced by innovator companies</w:t>
        </w:r>
      </w:hyperlink>
    </w:p>
    <w:p w14:paraId="374AB9A8" w14:textId="77777777" w:rsidR="00A97810" w:rsidRDefault="00000000">
      <w:pPr>
        <w:spacing w:before="120" w:line="260" w:lineRule="atLeast"/>
        <w:jc w:val="center"/>
      </w:pPr>
      <w:r>
        <w:rPr>
          <w:rFonts w:ascii="Arial" w:eastAsia="Arial" w:hAnsi="Arial" w:cs="Arial"/>
          <w:color w:val="000000"/>
          <w:sz w:val="20"/>
        </w:rPr>
        <w:t>PharmaBiz</w:t>
      </w:r>
    </w:p>
    <w:p w14:paraId="48C13593" w14:textId="77777777" w:rsidR="00A97810" w:rsidRDefault="00000000">
      <w:pPr>
        <w:spacing w:before="120" w:line="260" w:lineRule="atLeast"/>
        <w:jc w:val="center"/>
      </w:pPr>
      <w:r>
        <w:rPr>
          <w:rFonts w:ascii="Arial" w:eastAsia="Arial" w:hAnsi="Arial" w:cs="Arial"/>
          <w:color w:val="000000"/>
          <w:sz w:val="20"/>
        </w:rPr>
        <w:t>April 10, 2019 Wednesday 6:30 AM EST</w:t>
      </w:r>
    </w:p>
    <w:p w14:paraId="3731368C" w14:textId="77777777" w:rsidR="00A97810" w:rsidRDefault="00A97810">
      <w:pPr>
        <w:spacing w:line="240" w:lineRule="atLeast"/>
        <w:jc w:val="both"/>
      </w:pPr>
    </w:p>
    <w:p w14:paraId="76067325" w14:textId="77777777" w:rsidR="00A97810" w:rsidRDefault="00000000">
      <w:pPr>
        <w:spacing w:before="120" w:line="220" w:lineRule="atLeast"/>
      </w:pPr>
      <w:r>
        <w:br/>
      </w:r>
      <w:r>
        <w:rPr>
          <w:rFonts w:ascii="Arial" w:eastAsia="Arial" w:hAnsi="Arial" w:cs="Arial"/>
          <w:color w:val="000000"/>
          <w:sz w:val="16"/>
        </w:rPr>
        <w:t>Copyright 2019 Saffron Media Pvt Ltd, distributed by Contify.com All Rights Reserved</w:t>
      </w:r>
    </w:p>
    <w:p w14:paraId="707C4DE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566 words</w:t>
      </w:r>
    </w:p>
    <w:p w14:paraId="6BC63DC2"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Nandita Vijay</w:t>
      </w:r>
    </w:p>
    <w:p w14:paraId="2F3C3264" w14:textId="77777777" w:rsidR="00A97810" w:rsidRDefault="00000000">
      <w:pPr>
        <w:keepNext/>
        <w:spacing w:before="240" w:line="340" w:lineRule="atLeast"/>
      </w:pPr>
      <w:bookmarkStart w:id="173" w:name="Body_85"/>
      <w:bookmarkEnd w:id="173"/>
      <w:r>
        <w:rPr>
          <w:rFonts w:ascii="Arial" w:eastAsia="Arial" w:hAnsi="Arial" w:cs="Arial"/>
          <w:b/>
          <w:color w:val="000000"/>
          <w:sz w:val="28"/>
        </w:rPr>
        <w:t>Body</w:t>
      </w:r>
    </w:p>
    <w:p w14:paraId="3365E3FF" w14:textId="77777777" w:rsidR="00A97810" w:rsidRDefault="00000000">
      <w:pPr>
        <w:spacing w:line="60" w:lineRule="exact"/>
      </w:pPr>
      <w:r>
        <w:pict w14:anchorId="57F773D6">
          <v:line id="_x0000_s2348" style="position:absolute;z-index:251840512" from="0,2pt" to="512pt,2pt" strokecolor="#009ddb" strokeweight="2pt">
            <w10:wrap type="topAndBottom"/>
          </v:line>
        </w:pict>
      </w:r>
    </w:p>
    <w:p w14:paraId="66E873EB" w14:textId="77777777" w:rsidR="00A97810" w:rsidRDefault="00A97810"/>
    <w:p w14:paraId="7EB3E6BE" w14:textId="77777777" w:rsidR="00A97810" w:rsidRDefault="00000000">
      <w:pPr>
        <w:spacing w:before="200" w:line="260" w:lineRule="atLeast"/>
        <w:jc w:val="both"/>
      </w:pPr>
      <w:r>
        <w:rPr>
          <w:rFonts w:ascii="Arial" w:eastAsia="Arial" w:hAnsi="Arial" w:cs="Arial"/>
          <w:color w:val="000000"/>
          <w:sz w:val="20"/>
        </w:rPr>
        <w:t xml:space="preserve">To provide an in-depth understanding of the regulatory pathways and drug-medical device approval process via its Sugam portal, the Department of Biotechnology (DBT) along with the Central Drugs Standard Control Organisation (CDSCO) has lined </w:t>
      </w:r>
      <w:r>
        <w:rPr>
          <w:rFonts w:ascii="Arial" w:eastAsia="Arial" w:hAnsi="Arial" w:cs="Arial"/>
          <w:b/>
          <w:i/>
          <w:color w:val="000000"/>
          <w:sz w:val="20"/>
          <w:u w:val="single"/>
        </w:rPr>
        <w:t>up</w:t>
      </w:r>
      <w:r>
        <w:rPr>
          <w:rFonts w:ascii="Arial" w:eastAsia="Arial" w:hAnsi="Arial" w:cs="Arial"/>
          <w:color w:val="000000"/>
          <w:sz w:val="20"/>
        </w:rPr>
        <w:t xml:space="preserve"> a series of six national workshops facilitating the resolution of regulatory concerns faced by innovator companies in the country. BIRAC and CDSA too chipped in its expertise.</w:t>
      </w:r>
    </w:p>
    <w:p w14:paraId="56A80833" w14:textId="77777777" w:rsidR="00A97810" w:rsidRDefault="00000000">
      <w:pPr>
        <w:spacing w:before="200" w:line="260" w:lineRule="atLeast"/>
        <w:jc w:val="both"/>
      </w:pPr>
      <w:r>
        <w:rPr>
          <w:rFonts w:ascii="Arial" w:eastAsia="Arial" w:hAnsi="Arial" w:cs="Arial"/>
          <w:color w:val="000000"/>
          <w:sz w:val="20"/>
        </w:rPr>
        <w:t xml:space="preserve">The workshops are being organised by the government to spur its Make in India programme in sectors of pharmaceuticals, biotechnology, medical devices, in-vitro diagnostics, phytopharmaceuticals and vaccines as the government is of the view that it is critical for innovator companies and </w:t>
      </w:r>
      <w:r>
        <w:rPr>
          <w:rFonts w:ascii="Arial" w:eastAsia="Arial" w:hAnsi="Arial" w:cs="Arial"/>
          <w:b/>
          <w:i/>
          <w:color w:val="000000"/>
          <w:sz w:val="20"/>
          <w:u w:val="single"/>
        </w:rPr>
        <w:t>start-ups</w:t>
      </w:r>
      <w:r>
        <w:rPr>
          <w:rFonts w:ascii="Arial" w:eastAsia="Arial" w:hAnsi="Arial" w:cs="Arial"/>
          <w:color w:val="000000"/>
          <w:sz w:val="20"/>
        </w:rPr>
        <w:t xml:space="preserve"> to interact with regulatory authorities directly to clarify issues that hamper their growth and development.</w:t>
      </w:r>
    </w:p>
    <w:p w14:paraId="074F6C11" w14:textId="77777777" w:rsidR="00A97810" w:rsidRDefault="00000000">
      <w:pPr>
        <w:spacing w:before="200" w:line="260" w:lineRule="atLeast"/>
        <w:jc w:val="both"/>
      </w:pPr>
      <w:r>
        <w:rPr>
          <w:rFonts w:ascii="Arial" w:eastAsia="Arial" w:hAnsi="Arial" w:cs="Arial"/>
          <w:color w:val="000000"/>
          <w:sz w:val="20"/>
        </w:rPr>
        <w:t xml:space="preserve">At a day-long session at the national workshop held in the C-CAMP (Centre for Cellular and Molecular Platform) campus in Bengaluru, around 100 participants had intensive deliberations to accelerate innovations across companies and </w:t>
      </w:r>
      <w:r>
        <w:rPr>
          <w:rFonts w:ascii="Arial" w:eastAsia="Arial" w:hAnsi="Arial" w:cs="Arial"/>
          <w:b/>
          <w:i/>
          <w:color w:val="000000"/>
          <w:sz w:val="20"/>
          <w:u w:val="single"/>
        </w:rPr>
        <w:t>start-ups</w:t>
      </w:r>
      <w:r>
        <w:rPr>
          <w:rFonts w:ascii="Arial" w:eastAsia="Arial" w:hAnsi="Arial" w:cs="Arial"/>
          <w:color w:val="000000"/>
          <w:sz w:val="20"/>
        </w:rPr>
        <w:t xml:space="preserve"> in the sector.</w:t>
      </w:r>
    </w:p>
    <w:p w14:paraId="0CF16BFF" w14:textId="77777777" w:rsidR="00A97810" w:rsidRDefault="00000000">
      <w:pPr>
        <w:spacing w:before="200" w:line="260" w:lineRule="atLeast"/>
        <w:jc w:val="both"/>
      </w:pPr>
      <w:r>
        <w:rPr>
          <w:rFonts w:ascii="Arial" w:eastAsia="Arial" w:hAnsi="Arial" w:cs="Arial"/>
          <w:color w:val="000000"/>
          <w:sz w:val="20"/>
        </w:rPr>
        <w:t xml:space="preserve">Going by India's capability in innovation which is set to transform drug delivery, manufacture of biologicals and new medical device development, Amaresh Tumbagi, drugs controller (in-charge), government of Karnataka said that taking a research from discovery to development spanned 10 years of time and investments. Therefore, it is important for the regulatory authorities both at the state and centre to guide and discuss with innovator companies and </w:t>
      </w:r>
      <w:r>
        <w:rPr>
          <w:rFonts w:ascii="Arial" w:eastAsia="Arial" w:hAnsi="Arial" w:cs="Arial"/>
          <w:b/>
          <w:i/>
          <w:color w:val="000000"/>
          <w:sz w:val="20"/>
          <w:u w:val="single"/>
        </w:rPr>
        <w:t>start-ups</w:t>
      </w:r>
      <w:r>
        <w:rPr>
          <w:rFonts w:ascii="Arial" w:eastAsia="Arial" w:hAnsi="Arial" w:cs="Arial"/>
          <w:color w:val="000000"/>
          <w:sz w:val="20"/>
        </w:rPr>
        <w:t xml:space="preserve"> to prevent a </w:t>
      </w:r>
      <w:r>
        <w:rPr>
          <w:rFonts w:ascii="Arial" w:eastAsia="Arial" w:hAnsi="Arial" w:cs="Arial"/>
          <w:b/>
          <w:i/>
          <w:color w:val="000000"/>
          <w:sz w:val="20"/>
          <w:u w:val="single"/>
        </w:rPr>
        <w:t>failure</w:t>
      </w:r>
      <w:r>
        <w:rPr>
          <w:rFonts w:ascii="Arial" w:eastAsia="Arial" w:hAnsi="Arial" w:cs="Arial"/>
          <w:color w:val="000000"/>
          <w:sz w:val="20"/>
        </w:rPr>
        <w:t xml:space="preserve"> during a regulatory submission.</w:t>
      </w:r>
    </w:p>
    <w:p w14:paraId="24C8C25F" w14:textId="77777777" w:rsidR="00A97810" w:rsidRDefault="00000000">
      <w:pPr>
        <w:spacing w:before="200" w:line="260" w:lineRule="atLeast"/>
        <w:jc w:val="both"/>
      </w:pPr>
      <w:r>
        <w:rPr>
          <w:rFonts w:ascii="Arial" w:eastAsia="Arial" w:hAnsi="Arial" w:cs="Arial"/>
          <w:color w:val="000000"/>
          <w:sz w:val="20"/>
        </w:rPr>
        <w:t>"Selection of a drug target to lead optimisation takes anywhere from 1 to 5 years and we do see and hear of companies facing insurmountable stumbling blocks. This is where consultations between companies and regulators could offset much of the crisis", he added.</w:t>
      </w:r>
    </w:p>
    <w:p w14:paraId="44D57AD9" w14:textId="77777777" w:rsidR="00A97810" w:rsidRDefault="00000000">
      <w:pPr>
        <w:spacing w:before="200" w:line="260" w:lineRule="atLeast"/>
        <w:jc w:val="both"/>
      </w:pPr>
      <w:r>
        <w:rPr>
          <w:rFonts w:ascii="Arial" w:eastAsia="Arial" w:hAnsi="Arial" w:cs="Arial"/>
          <w:color w:val="000000"/>
          <w:sz w:val="20"/>
        </w:rPr>
        <w:t>Karnataka drugs control department has put in place a rigorous drug approval system. It has also 22 services coming under the 'Sakala' which mandates timelines for services and penalises its officers for failing to stick to the stipulated deadline. This augurs well for the growing innovative companies in the state which is a hub for pharma, biotech and medical device manufacture, said Tumbagi.</w:t>
      </w:r>
    </w:p>
    <w:p w14:paraId="4CD6A37C" w14:textId="77777777" w:rsidR="00A97810" w:rsidRDefault="00000000">
      <w:pPr>
        <w:spacing w:before="200" w:line="260" w:lineRule="atLeast"/>
        <w:jc w:val="both"/>
      </w:pPr>
      <w:r>
        <w:rPr>
          <w:rFonts w:ascii="Arial" w:eastAsia="Arial" w:hAnsi="Arial" w:cs="Arial"/>
          <w:color w:val="000000"/>
          <w:sz w:val="20"/>
        </w:rPr>
        <w:t xml:space="preserve">"Even if any product that is developed did not come under the ambit of regulation, efforts would be made by our state drugs control department to understand the novel technology process and discuss with the central drugs &amp; devices regulatory authority on its importance. We would also work together with the CDSCO to introduce a clause </w:t>
      </w:r>
      <w:r>
        <w:rPr>
          <w:rFonts w:ascii="Arial" w:eastAsia="Arial" w:hAnsi="Arial" w:cs="Arial"/>
          <w:color w:val="000000"/>
          <w:sz w:val="20"/>
        </w:rPr>
        <w:lastRenderedPageBreak/>
        <w:t>in the existing regulatory note to ensure that such an innovation comes under the regulatory pathway for approval," said Tumbagi.</w:t>
      </w:r>
    </w:p>
    <w:p w14:paraId="614A9EEA" w14:textId="77777777" w:rsidR="00A97810" w:rsidRDefault="00000000">
      <w:pPr>
        <w:spacing w:before="200" w:line="260" w:lineRule="atLeast"/>
        <w:jc w:val="both"/>
      </w:pPr>
      <w:r>
        <w:rPr>
          <w:rFonts w:ascii="Arial" w:eastAsia="Arial" w:hAnsi="Arial" w:cs="Arial"/>
          <w:color w:val="000000"/>
          <w:sz w:val="20"/>
        </w:rPr>
        <w:t>Providing a peek into the drug regulations in India along with an overview of the CDSCO structure, approval process, checklist for application submission via Sugam online portal and fee structure, Dr. B Kumar, deputy Drugs Controller General of India, CDSCO, Sub-Zonal office, Bengaluru said that the aim was to strengthen the regulations, remain updated and move towards a PIC/S regime for India.</w:t>
      </w:r>
    </w:p>
    <w:p w14:paraId="06BF732B" w14:textId="77777777" w:rsidR="00A97810" w:rsidRDefault="00000000">
      <w:pPr>
        <w:spacing w:before="200" w:line="260" w:lineRule="atLeast"/>
        <w:jc w:val="both"/>
      </w:pPr>
      <w:r>
        <w:rPr>
          <w:rFonts w:ascii="Arial" w:eastAsia="Arial" w:hAnsi="Arial" w:cs="Arial"/>
          <w:color w:val="000000"/>
          <w:sz w:val="20"/>
        </w:rPr>
        <w:t xml:space="preserve">Dr. Taslimarif Saiyed, CEO and director, C-CAMP said that since its campus houses several </w:t>
      </w:r>
      <w:r>
        <w:rPr>
          <w:rFonts w:ascii="Arial" w:eastAsia="Arial" w:hAnsi="Arial" w:cs="Arial"/>
          <w:b/>
          <w:i/>
          <w:color w:val="000000"/>
          <w:sz w:val="20"/>
          <w:u w:val="single"/>
        </w:rPr>
        <w:t>start-ups</w:t>
      </w:r>
      <w:r>
        <w:rPr>
          <w:rFonts w:ascii="Arial" w:eastAsia="Arial" w:hAnsi="Arial" w:cs="Arial"/>
          <w:color w:val="000000"/>
          <w:sz w:val="20"/>
        </w:rPr>
        <w:t>, it was a mediator airing concerns of the innovators to the regulatory authorities. A decision to have a portal with queries from the innovators to the regulator was on the cards.</w:t>
      </w:r>
    </w:p>
    <w:p w14:paraId="79B1EB4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10, 2019</w:t>
      </w:r>
    </w:p>
    <w:p w14:paraId="399BAE2D" w14:textId="77777777" w:rsidR="00A97810" w:rsidRDefault="00A97810"/>
    <w:p w14:paraId="2475D4C8" w14:textId="77777777" w:rsidR="00A97810" w:rsidRDefault="00000000">
      <w:pPr>
        <w:ind w:left="200"/>
        <w:sectPr w:rsidR="00A97810">
          <w:type w:val="continuous"/>
          <w:pgSz w:w="12240" w:h="15840"/>
          <w:pgMar w:top="840" w:right="1000" w:bottom="840" w:left="1000" w:header="400" w:footer="400" w:gutter="0"/>
          <w:cols w:space="720"/>
        </w:sectPr>
      </w:pPr>
      <w:r>
        <w:br/>
      </w:r>
      <w:r>
        <w:pict w14:anchorId="4B23B667">
          <v:line id="_x0000_s2349" style="position:absolute;left:0;text-align:left;z-index:251841536;mso-position-horizontal-relative:text;mso-position-vertical-relative:text" from="0,10pt" to="512pt,10pt" strokeweight="1pt"/>
        </w:pict>
      </w:r>
      <w:r>
        <w:rPr>
          <w:rFonts w:ascii="Arial" w:eastAsia="Arial" w:hAnsi="Arial" w:cs="Arial"/>
          <w:b/>
          <w:color w:val="767676"/>
          <w:sz w:val="16"/>
        </w:rPr>
        <w:t>End of Document</w:t>
      </w:r>
    </w:p>
    <w:p w14:paraId="5770CDBA" w14:textId="77777777" w:rsidR="00A97810" w:rsidRDefault="00A97810">
      <w:pPr>
        <w:sectPr w:rsidR="00A97810">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gutter="0"/>
          <w:cols w:space="720"/>
          <w:titlePg/>
        </w:sectPr>
      </w:pPr>
    </w:p>
    <w:p w14:paraId="1D9146F1" w14:textId="77777777" w:rsidR="00A97810" w:rsidRDefault="00A97810">
      <w:bookmarkStart w:id="174" w:name="Bookmark_88"/>
      <w:bookmarkEnd w:id="174"/>
    </w:p>
    <w:p w14:paraId="695B5461" w14:textId="77777777" w:rsidR="00A97810" w:rsidRDefault="00000000">
      <w:r>
        <w:pict w14:anchorId="34196935">
          <v:shape id="_x0000_i1147" type="#_x0000_t75" alt="LexisNexis®" style="width:148pt;height:30pt">
            <v:imagedata r:id="rId7" o:title=""/>
          </v:shape>
        </w:pict>
      </w:r>
      <w:r>
        <w:cr/>
      </w:r>
    </w:p>
    <w:p w14:paraId="6FC0FC5B" w14:textId="77777777" w:rsidR="00A97810" w:rsidRDefault="00000000">
      <w:pPr>
        <w:spacing w:before="240" w:after="200" w:line="340" w:lineRule="atLeast"/>
        <w:jc w:val="center"/>
        <w:outlineLvl w:val="0"/>
        <w:rPr>
          <w:rFonts w:ascii="Arial" w:hAnsi="Arial" w:cs="Arial"/>
          <w:b/>
          <w:bCs/>
          <w:kern w:val="32"/>
          <w:sz w:val="32"/>
          <w:szCs w:val="32"/>
        </w:rPr>
      </w:pPr>
      <w:hyperlink r:id="rId1108" w:history="1">
        <w:r>
          <w:rPr>
            <w:rFonts w:ascii="Arial" w:eastAsia="Arial" w:hAnsi="Arial" w:cs="Arial"/>
            <w:b/>
            <w:bCs/>
            <w:i/>
            <w:color w:val="0077CC"/>
            <w:kern w:val="32"/>
            <w:sz w:val="28"/>
            <w:szCs w:val="32"/>
            <w:u w:val="single"/>
            <w:shd w:val="clear" w:color="auto" w:fill="FFFFFF"/>
          </w:rPr>
          <w:t xml:space="preserve">Decoding the </w:t>
        </w:r>
      </w:hyperlink>
      <w:hyperlink r:id="rId1109" w:history="1">
        <w:r>
          <w:rPr>
            <w:rFonts w:ascii="Arial" w:eastAsia="Arial" w:hAnsi="Arial" w:cs="Arial"/>
            <w:b/>
            <w:bCs/>
            <w:i/>
            <w:color w:val="0077CC"/>
            <w:kern w:val="32"/>
            <w:sz w:val="28"/>
            <w:szCs w:val="32"/>
            <w:u w:val="single"/>
            <w:shd w:val="clear" w:color="auto" w:fill="FFFFFF"/>
          </w:rPr>
          <w:t>failure</w:t>
        </w:r>
      </w:hyperlink>
      <w:hyperlink r:id="rId1110" w:history="1">
        <w:r>
          <w:rPr>
            <w:rFonts w:ascii="Arial" w:eastAsia="Arial" w:hAnsi="Arial" w:cs="Arial"/>
            <w:b/>
            <w:bCs/>
            <w:i/>
            <w:color w:val="0077CC"/>
            <w:kern w:val="32"/>
            <w:sz w:val="28"/>
            <w:szCs w:val="32"/>
            <w:u w:val="single"/>
            <w:shd w:val="clear" w:color="auto" w:fill="FFFFFF"/>
          </w:rPr>
          <w:t xml:space="preserve"> of Indian </w:t>
        </w:r>
      </w:hyperlink>
      <w:hyperlink r:id="rId1111" w:history="1">
        <w:r>
          <w:rPr>
            <w:rFonts w:ascii="Arial" w:eastAsia="Arial" w:hAnsi="Arial" w:cs="Arial"/>
            <w:b/>
            <w:bCs/>
            <w:i/>
            <w:color w:val="0077CC"/>
            <w:kern w:val="32"/>
            <w:sz w:val="28"/>
            <w:szCs w:val="32"/>
            <w:u w:val="single"/>
            <w:shd w:val="clear" w:color="auto" w:fill="FFFFFF"/>
          </w:rPr>
          <w:t>startups</w:t>
        </w:r>
      </w:hyperlink>
      <w:hyperlink r:id="rId1112" w:history="1">
        <w:r>
          <w:rPr>
            <w:rFonts w:ascii="Arial" w:eastAsia="Arial" w:hAnsi="Arial" w:cs="Arial"/>
            <w:b/>
            <w:bCs/>
            <w:i/>
            <w:color w:val="0077CC"/>
            <w:kern w:val="32"/>
            <w:sz w:val="28"/>
            <w:szCs w:val="32"/>
            <w:u w:val="single"/>
            <w:shd w:val="clear" w:color="auto" w:fill="FFFFFF"/>
          </w:rPr>
          <w:t xml:space="preserve"> - the scale problem</w:t>
        </w:r>
      </w:hyperlink>
    </w:p>
    <w:p w14:paraId="599E1735" w14:textId="77777777" w:rsidR="00A97810" w:rsidRDefault="00000000">
      <w:pPr>
        <w:spacing w:before="120" w:line="260" w:lineRule="atLeast"/>
        <w:jc w:val="center"/>
      </w:pPr>
      <w:r>
        <w:rPr>
          <w:rFonts w:ascii="Arial" w:eastAsia="Arial" w:hAnsi="Arial" w:cs="Arial"/>
          <w:color w:val="000000"/>
          <w:sz w:val="20"/>
        </w:rPr>
        <w:t>Yourstory.in</w:t>
      </w:r>
    </w:p>
    <w:p w14:paraId="20ED38AD" w14:textId="77777777" w:rsidR="00A97810" w:rsidRDefault="00000000">
      <w:pPr>
        <w:spacing w:before="120" w:line="260" w:lineRule="atLeast"/>
        <w:jc w:val="center"/>
      </w:pPr>
      <w:r>
        <w:rPr>
          <w:rFonts w:ascii="Arial" w:eastAsia="Arial" w:hAnsi="Arial" w:cs="Arial"/>
          <w:color w:val="000000"/>
          <w:sz w:val="20"/>
        </w:rPr>
        <w:t>June 26, 2018 Tuesday 6:30 AM EST</w:t>
      </w:r>
    </w:p>
    <w:p w14:paraId="47A41851" w14:textId="77777777" w:rsidR="00A97810" w:rsidRDefault="00A97810">
      <w:pPr>
        <w:spacing w:line="240" w:lineRule="atLeast"/>
        <w:jc w:val="both"/>
      </w:pPr>
    </w:p>
    <w:p w14:paraId="7D45C299" w14:textId="77777777" w:rsidR="00A97810"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78476C5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545 words</w:t>
      </w:r>
    </w:p>
    <w:p w14:paraId="6714B3C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Hemanth Sheelvant &amp; Pavan Govindan</w:t>
      </w:r>
    </w:p>
    <w:p w14:paraId="2042AA19" w14:textId="77777777" w:rsidR="00A97810" w:rsidRDefault="00000000">
      <w:pPr>
        <w:keepNext/>
        <w:spacing w:before="240" w:line="340" w:lineRule="atLeast"/>
      </w:pPr>
      <w:bookmarkStart w:id="175" w:name="Body_86"/>
      <w:bookmarkEnd w:id="175"/>
      <w:r>
        <w:rPr>
          <w:rFonts w:ascii="Arial" w:eastAsia="Arial" w:hAnsi="Arial" w:cs="Arial"/>
          <w:b/>
          <w:color w:val="000000"/>
          <w:sz w:val="28"/>
        </w:rPr>
        <w:t>Body</w:t>
      </w:r>
    </w:p>
    <w:p w14:paraId="388446C4" w14:textId="77777777" w:rsidR="00A97810" w:rsidRDefault="00000000">
      <w:pPr>
        <w:spacing w:line="60" w:lineRule="exact"/>
      </w:pPr>
      <w:r>
        <w:pict w14:anchorId="4DE5DD49">
          <v:line id="_x0000_s2351" style="position:absolute;z-index:251842560" from="0,2pt" to="512pt,2pt" strokecolor="#009ddb" strokeweight="2pt">
            <w10:wrap type="topAndBottom"/>
          </v:line>
        </w:pict>
      </w:r>
    </w:p>
    <w:p w14:paraId="459BA432" w14:textId="77777777" w:rsidR="00A97810" w:rsidRDefault="00A97810"/>
    <w:p w14:paraId="7EF6E794" w14:textId="77777777" w:rsidR="00A97810" w:rsidRDefault="00000000">
      <w:pPr>
        <w:spacing w:before="200" w:line="260" w:lineRule="atLeast"/>
        <w:jc w:val="both"/>
      </w:pPr>
      <w:r>
        <w:rPr>
          <w:rFonts w:ascii="Arial" w:eastAsia="Arial" w:hAnsi="Arial" w:cs="Arial"/>
          <w:color w:val="000000"/>
          <w:sz w:val="20"/>
        </w:rPr>
        <w:t xml:space="preserve">India has been a great success story, especially in IT, post the liberalization of the economy. However, </w:t>
      </w:r>
      <w:r>
        <w:rPr>
          <w:rFonts w:ascii="Arial" w:eastAsia="Arial" w:hAnsi="Arial" w:cs="Arial"/>
          <w:b/>
          <w:i/>
          <w:color w:val="000000"/>
          <w:sz w:val="20"/>
          <w:u w:val="single"/>
        </w:rPr>
        <w:t>failure</w:t>
      </w:r>
      <w:r>
        <w:rPr>
          <w:rFonts w:ascii="Arial" w:eastAsia="Arial" w:hAnsi="Arial" w:cs="Arial"/>
          <w:color w:val="000000"/>
          <w:sz w:val="20"/>
        </w:rPr>
        <w:t xml:space="preserve"> continues to plague a large percentage of new </w:t>
      </w:r>
      <w:r>
        <w:rPr>
          <w:rFonts w:ascii="Arial" w:eastAsia="Arial" w:hAnsi="Arial" w:cs="Arial"/>
          <w:b/>
          <w:i/>
          <w:color w:val="000000"/>
          <w:sz w:val="20"/>
          <w:u w:val="single"/>
        </w:rPr>
        <w:t>startups</w:t>
      </w:r>
      <w:r>
        <w:rPr>
          <w:rFonts w:ascii="Arial" w:eastAsia="Arial" w:hAnsi="Arial" w:cs="Arial"/>
          <w:color w:val="000000"/>
          <w:sz w:val="20"/>
        </w:rPr>
        <w:t xml:space="preserve"> and enterprises launched in Indian IT. We can look at the Indian IT sector's evolution in comparison to the way Indian cricket has also evolved. For example, the new T20 game format is akin to a </w:t>
      </w:r>
      <w:r>
        <w:rPr>
          <w:rFonts w:ascii="Arial" w:eastAsia="Arial" w:hAnsi="Arial" w:cs="Arial"/>
          <w:b/>
          <w:i/>
          <w:color w:val="000000"/>
          <w:sz w:val="20"/>
          <w:u w:val="single"/>
        </w:rPr>
        <w:t>startup</w:t>
      </w:r>
      <w:r>
        <w:rPr>
          <w:rFonts w:ascii="Arial" w:eastAsia="Arial" w:hAnsi="Arial" w:cs="Arial"/>
          <w:color w:val="000000"/>
          <w:sz w:val="20"/>
        </w:rPr>
        <w:t>.</w:t>
      </w:r>
    </w:p>
    <w:p w14:paraId="611F1BAA" w14:textId="77777777" w:rsidR="00A97810" w:rsidRDefault="00000000">
      <w:pPr>
        <w:spacing w:before="200" w:line="260" w:lineRule="atLeast"/>
        <w:jc w:val="both"/>
      </w:pPr>
      <w:r>
        <w:rPr>
          <w:rFonts w:ascii="Arial" w:eastAsia="Arial" w:hAnsi="Arial" w:cs="Arial"/>
          <w:color w:val="000000"/>
          <w:sz w:val="20"/>
        </w:rPr>
        <w:t>A predominantly services-based company trying to produce products and build competencies is not a joke. The fundamental problem that needs to be addressed here is education. Are we getting the right skill set of people? The university-corporate relationship in India is an evolving entity. It's like the Indian cricket team missing that one all-rounder who can solve that critical balance problem.</w:t>
      </w:r>
    </w:p>
    <w:p w14:paraId="01752F30" w14:textId="77777777" w:rsidR="00A97810" w:rsidRDefault="00000000">
      <w:pPr>
        <w:spacing w:before="200" w:line="260" w:lineRule="atLeast"/>
        <w:jc w:val="both"/>
      </w:pPr>
      <w:r>
        <w:rPr>
          <w:rFonts w:ascii="Arial" w:eastAsia="Arial" w:hAnsi="Arial" w:cs="Arial"/>
          <w:color w:val="000000"/>
          <w:sz w:val="20"/>
        </w:rPr>
        <w:t xml:space="preserve">If you can, as a </w:t>
      </w:r>
      <w:r>
        <w:rPr>
          <w:rFonts w:ascii="Arial" w:eastAsia="Arial" w:hAnsi="Arial" w:cs="Arial"/>
          <w:b/>
          <w:i/>
          <w:color w:val="000000"/>
          <w:sz w:val="20"/>
          <w:u w:val="single"/>
        </w:rPr>
        <w:t>startup</w:t>
      </w:r>
      <w:r>
        <w:rPr>
          <w:rFonts w:ascii="Arial" w:eastAsia="Arial" w:hAnsi="Arial" w:cs="Arial"/>
          <w:color w:val="000000"/>
          <w:sz w:val="20"/>
        </w:rPr>
        <w:t>, decode this, you have the technology in place. However, technology alone will not solve the problem; you need to finish the game and you need a Dhoni. When we get lost in the passion of exploring technology, sometimes we forget we still have to do business, and evolving the right business model is critical.</w:t>
      </w:r>
    </w:p>
    <w:p w14:paraId="07A00388" w14:textId="77777777" w:rsidR="00A97810" w:rsidRDefault="00000000">
      <w:pPr>
        <w:spacing w:before="200" w:line="260" w:lineRule="atLeast"/>
        <w:jc w:val="both"/>
      </w:pPr>
      <w:r>
        <w:rPr>
          <w:rFonts w:ascii="Arial" w:eastAsia="Arial" w:hAnsi="Arial" w:cs="Arial"/>
          <w:color w:val="000000"/>
          <w:sz w:val="20"/>
        </w:rPr>
        <w:t xml:space="preserve">Indian cricket and Indian IT have evolved together, and for that matter, so has the Indian economy. But Indian </w:t>
      </w:r>
      <w:r>
        <w:rPr>
          <w:rFonts w:ascii="Arial" w:eastAsia="Arial" w:hAnsi="Arial" w:cs="Arial"/>
          <w:b/>
          <w:i/>
          <w:color w:val="000000"/>
          <w:sz w:val="20"/>
          <w:u w:val="single"/>
        </w:rPr>
        <w:t>startups</w:t>
      </w:r>
      <w:r>
        <w:rPr>
          <w:rFonts w:ascii="Arial" w:eastAsia="Arial" w:hAnsi="Arial" w:cs="Arial"/>
          <w:color w:val="000000"/>
          <w:sz w:val="20"/>
        </w:rPr>
        <w:t xml:space="preserve"> are struggling today, viz they are not able to solve the scale problem. If you are going to achieve scale, the question of "Is there a market for your technology?" is something you need to address at the very beginning, and timing is very critical.</w:t>
      </w:r>
    </w:p>
    <w:p w14:paraId="20B429A3" w14:textId="77777777" w:rsidR="00A97810" w:rsidRDefault="00000000">
      <w:pPr>
        <w:spacing w:before="200" w:line="260" w:lineRule="atLeast"/>
        <w:jc w:val="both"/>
      </w:pPr>
      <w:r>
        <w:rPr>
          <w:rFonts w:ascii="Arial" w:eastAsia="Arial" w:hAnsi="Arial" w:cs="Arial"/>
          <w:color w:val="000000"/>
          <w:sz w:val="20"/>
        </w:rPr>
        <w:t xml:space="preserve">Take the case of the IPL format of cricket. India wins the T20 World Cup and BCCI </w:t>
      </w:r>
      <w:r>
        <w:rPr>
          <w:rFonts w:ascii="Arial" w:eastAsia="Arial" w:hAnsi="Arial" w:cs="Arial"/>
          <w:b/>
          <w:i/>
          <w:color w:val="000000"/>
          <w:sz w:val="20"/>
          <w:u w:val="single"/>
        </w:rPr>
        <w:t>starts</w:t>
      </w:r>
      <w:r>
        <w:rPr>
          <w:rFonts w:ascii="Arial" w:eastAsia="Arial" w:hAnsi="Arial" w:cs="Arial"/>
          <w:color w:val="000000"/>
          <w:sz w:val="20"/>
        </w:rPr>
        <w:t xml:space="preserve"> the IPL. Similarly, with building scale in a </w:t>
      </w:r>
      <w:r>
        <w:rPr>
          <w:rFonts w:ascii="Arial" w:eastAsia="Arial" w:hAnsi="Arial" w:cs="Arial"/>
          <w:b/>
          <w:i/>
          <w:color w:val="000000"/>
          <w:sz w:val="20"/>
          <w:u w:val="single"/>
        </w:rPr>
        <w:t>startup</w:t>
      </w:r>
      <w:r>
        <w:rPr>
          <w:rFonts w:ascii="Arial" w:eastAsia="Arial" w:hAnsi="Arial" w:cs="Arial"/>
          <w:color w:val="000000"/>
          <w:sz w:val="20"/>
        </w:rPr>
        <w:t xml:space="preserve"> too, you need to </w:t>
      </w:r>
      <w:r>
        <w:rPr>
          <w:rFonts w:ascii="Arial" w:eastAsia="Arial" w:hAnsi="Arial" w:cs="Arial"/>
          <w:b/>
          <w:i/>
          <w:color w:val="000000"/>
          <w:sz w:val="20"/>
          <w:u w:val="single"/>
        </w:rPr>
        <w:t>start</w:t>
      </w:r>
      <w:r>
        <w:rPr>
          <w:rFonts w:ascii="Arial" w:eastAsia="Arial" w:hAnsi="Arial" w:cs="Arial"/>
          <w:color w:val="000000"/>
          <w:sz w:val="20"/>
        </w:rPr>
        <w:t xml:space="preserve"> at the right time. Google, Apple, Amazon, and Facebook are oft-quoted and admired US </w:t>
      </w:r>
      <w:r>
        <w:rPr>
          <w:rFonts w:ascii="Arial" w:eastAsia="Arial" w:hAnsi="Arial" w:cs="Arial"/>
          <w:b/>
          <w:i/>
          <w:color w:val="000000"/>
          <w:sz w:val="20"/>
          <w:u w:val="single"/>
        </w:rPr>
        <w:t>startups</w:t>
      </w:r>
      <w:r>
        <w:rPr>
          <w:rFonts w:ascii="Arial" w:eastAsia="Arial" w:hAnsi="Arial" w:cs="Arial"/>
          <w:color w:val="000000"/>
          <w:sz w:val="20"/>
        </w:rPr>
        <w:t xml:space="preserve"> which succeeded. How many do we have?</w:t>
      </w:r>
    </w:p>
    <w:p w14:paraId="3AAE1E28" w14:textId="77777777" w:rsidR="00A97810" w:rsidRDefault="00000000">
      <w:pPr>
        <w:spacing w:before="200" w:line="260" w:lineRule="atLeast"/>
        <w:jc w:val="both"/>
      </w:pPr>
      <w:r>
        <w:rPr>
          <w:rFonts w:ascii="Arial" w:eastAsia="Arial" w:hAnsi="Arial" w:cs="Arial"/>
          <w:color w:val="000000"/>
          <w:sz w:val="20"/>
        </w:rPr>
        <w:t xml:space="preserve">The me-too syndrome is admittedly a big problem. We try to emulate US-based </w:t>
      </w:r>
      <w:r>
        <w:rPr>
          <w:rFonts w:ascii="Arial" w:eastAsia="Arial" w:hAnsi="Arial" w:cs="Arial"/>
          <w:b/>
          <w:i/>
          <w:color w:val="000000"/>
          <w:sz w:val="20"/>
          <w:u w:val="single"/>
        </w:rPr>
        <w:t>startups</w:t>
      </w:r>
      <w:r>
        <w:rPr>
          <w:rFonts w:ascii="Arial" w:eastAsia="Arial" w:hAnsi="Arial" w:cs="Arial"/>
          <w:color w:val="000000"/>
          <w:sz w:val="20"/>
        </w:rPr>
        <w:t xml:space="preserve"> or are happy providing services rather than building products. If you don't focus on providing hyperlocal solutions, building scale in a market like India is going to be difficult.</w:t>
      </w:r>
    </w:p>
    <w:p w14:paraId="44C7AEBF" w14:textId="77777777" w:rsidR="00A97810" w:rsidRDefault="00000000">
      <w:pPr>
        <w:spacing w:before="200" w:line="260" w:lineRule="atLeast"/>
        <w:jc w:val="both"/>
      </w:pPr>
      <w:r>
        <w:rPr>
          <w:rFonts w:ascii="Arial" w:eastAsia="Arial" w:hAnsi="Arial" w:cs="Arial"/>
          <w:color w:val="000000"/>
          <w:sz w:val="20"/>
        </w:rPr>
        <w:t>A strange pattern that is emerging is that non-local founder companies are succeeding in the same areas where their local counterparts are not able to crack the market.</w:t>
      </w:r>
    </w:p>
    <w:p w14:paraId="3B87BF30" w14:textId="77777777" w:rsidR="00A97810" w:rsidRDefault="00000000">
      <w:pPr>
        <w:spacing w:before="200" w:line="260" w:lineRule="atLeast"/>
        <w:jc w:val="both"/>
      </w:pPr>
      <w:r>
        <w:rPr>
          <w:rFonts w:ascii="Arial" w:eastAsia="Arial" w:hAnsi="Arial" w:cs="Arial"/>
          <w:color w:val="000000"/>
          <w:sz w:val="20"/>
        </w:rPr>
        <w:t>This is an interesting phenomenon and needs introspection. One could even call this a mindset issue, like in Indian cricket, where the team needed a foreign coach - be it, a John Wright or Gary Kristen - to solve the problem.</w:t>
      </w:r>
    </w:p>
    <w:p w14:paraId="61BE5A32" w14:textId="77777777" w:rsidR="00A97810" w:rsidRDefault="00000000">
      <w:pPr>
        <w:spacing w:before="200" w:line="260" w:lineRule="atLeast"/>
        <w:jc w:val="both"/>
      </w:pPr>
      <w:r>
        <w:rPr>
          <w:rFonts w:ascii="Arial" w:eastAsia="Arial" w:hAnsi="Arial" w:cs="Arial"/>
          <w:color w:val="000000"/>
          <w:sz w:val="20"/>
        </w:rPr>
        <w:lastRenderedPageBreak/>
        <w:t>Dattatri Salagame, Digital Head and Vice President at Bosch Engineering and Business Solutions Pvt Ltd, says, "For a consumer, be it when he is at his home or using mobility for leisure or work...where convenience is needed - and when - is at a retail outlet, where 'needs' are important. We are moving towards an 'Internet of Living'. Making 'choices at the right time' is important, and this will enhance the quality of living going forward."</w:t>
      </w:r>
    </w:p>
    <w:p w14:paraId="5E970E1F" w14:textId="77777777" w:rsidR="00A97810" w:rsidRDefault="00000000">
      <w:pPr>
        <w:spacing w:before="200" w:line="260" w:lineRule="atLeast"/>
        <w:jc w:val="both"/>
      </w:pPr>
      <w:r>
        <w:rPr>
          <w:rFonts w:ascii="Arial" w:eastAsia="Arial" w:hAnsi="Arial" w:cs="Arial"/>
          <w:color w:val="000000"/>
          <w:sz w:val="20"/>
        </w:rPr>
        <w:t xml:space="preserve">As millennials of the post-liberalization and </w:t>
      </w:r>
      <w:r>
        <w:rPr>
          <w:rFonts w:ascii="Arial" w:eastAsia="Arial" w:hAnsi="Arial" w:cs="Arial"/>
          <w:b/>
          <w:i/>
          <w:color w:val="000000"/>
          <w:sz w:val="20"/>
          <w:u w:val="single"/>
        </w:rPr>
        <w:t>startup</w:t>
      </w:r>
      <w:r>
        <w:rPr>
          <w:rFonts w:ascii="Arial" w:eastAsia="Arial" w:hAnsi="Arial" w:cs="Arial"/>
          <w:color w:val="000000"/>
          <w:sz w:val="20"/>
        </w:rPr>
        <w:t xml:space="preserve"> era, one hopes that the next generation of entrepreneurs will be able to find solutions to the problem of scale for Indian </w:t>
      </w:r>
      <w:r>
        <w:rPr>
          <w:rFonts w:ascii="Arial" w:eastAsia="Arial" w:hAnsi="Arial" w:cs="Arial"/>
          <w:b/>
          <w:i/>
          <w:color w:val="000000"/>
          <w:sz w:val="20"/>
          <w:u w:val="single"/>
        </w:rPr>
        <w:t>startups</w:t>
      </w:r>
      <w:r>
        <w:rPr>
          <w:rFonts w:ascii="Arial" w:eastAsia="Arial" w:hAnsi="Arial" w:cs="Arial"/>
          <w:color w:val="000000"/>
          <w:sz w:val="20"/>
        </w:rPr>
        <w:t xml:space="preserve">. When they do, we should </w:t>
      </w:r>
      <w:r>
        <w:rPr>
          <w:rFonts w:ascii="Arial" w:eastAsia="Arial" w:hAnsi="Arial" w:cs="Arial"/>
          <w:b/>
          <w:i/>
          <w:color w:val="000000"/>
          <w:sz w:val="20"/>
          <w:u w:val="single"/>
        </w:rPr>
        <w:t>start</w:t>
      </w:r>
      <w:r>
        <w:rPr>
          <w:rFonts w:ascii="Arial" w:eastAsia="Arial" w:hAnsi="Arial" w:cs="Arial"/>
          <w:color w:val="000000"/>
          <w:sz w:val="20"/>
        </w:rPr>
        <w:t xml:space="preserve"> seeing true success stories, and probably see the next Apple or Google born in India.</w:t>
      </w:r>
    </w:p>
    <w:p w14:paraId="6405B2EC" w14:textId="77777777" w:rsidR="00A97810" w:rsidRDefault="00000000">
      <w:pPr>
        <w:spacing w:before="200" w:line="260" w:lineRule="atLeast"/>
        <w:jc w:val="both"/>
      </w:pPr>
      <w:r>
        <w:rPr>
          <w:rFonts w:ascii="Arial" w:eastAsia="Arial" w:hAnsi="Arial" w:cs="Arial"/>
          <w:color w:val="000000"/>
          <w:sz w:val="20"/>
        </w:rPr>
        <w:t>Hemanth Sheelvant and Pavan Govindan are founders in an intrapreneurial venture in Bosch called IERO.</w:t>
      </w:r>
    </w:p>
    <w:p w14:paraId="49ADE4A5"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26, 2018</w:t>
      </w:r>
    </w:p>
    <w:p w14:paraId="2F2970C6" w14:textId="77777777" w:rsidR="00A97810" w:rsidRDefault="00A97810"/>
    <w:p w14:paraId="63D825CF" w14:textId="77777777" w:rsidR="00A97810" w:rsidRDefault="00000000">
      <w:pPr>
        <w:ind w:left="200"/>
        <w:sectPr w:rsidR="00A97810">
          <w:type w:val="continuous"/>
          <w:pgSz w:w="12240" w:h="15840"/>
          <w:pgMar w:top="840" w:right="1000" w:bottom="840" w:left="1000" w:header="400" w:footer="400" w:gutter="0"/>
          <w:cols w:space="720"/>
        </w:sectPr>
      </w:pPr>
      <w:r>
        <w:br/>
      </w:r>
      <w:r>
        <w:pict w14:anchorId="06671ADB">
          <v:line id="_x0000_s2352" style="position:absolute;left:0;text-align:left;z-index:251843584;mso-position-horizontal-relative:text;mso-position-vertical-relative:text" from="0,10pt" to="512pt,10pt" strokeweight="1pt"/>
        </w:pict>
      </w:r>
      <w:r>
        <w:rPr>
          <w:rFonts w:ascii="Arial" w:eastAsia="Arial" w:hAnsi="Arial" w:cs="Arial"/>
          <w:b/>
          <w:color w:val="767676"/>
          <w:sz w:val="16"/>
        </w:rPr>
        <w:t>End of Document</w:t>
      </w:r>
    </w:p>
    <w:p w14:paraId="762F53C8" w14:textId="77777777" w:rsidR="00A97810" w:rsidRDefault="00A97810">
      <w:pPr>
        <w:sectPr w:rsidR="00A97810">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gutter="0"/>
          <w:cols w:space="720"/>
          <w:titlePg/>
        </w:sectPr>
      </w:pPr>
    </w:p>
    <w:p w14:paraId="10AE1AD7" w14:textId="77777777" w:rsidR="00A97810" w:rsidRDefault="00A97810">
      <w:bookmarkStart w:id="176" w:name="Bookmark_89"/>
      <w:bookmarkEnd w:id="176"/>
    </w:p>
    <w:p w14:paraId="02487543" w14:textId="77777777" w:rsidR="00A97810" w:rsidRDefault="00000000">
      <w:r>
        <w:pict w14:anchorId="3C7DF529">
          <v:shape id="_x0000_i1148" type="#_x0000_t75" alt="LexisNexis®" style="width:148pt;height:30pt">
            <v:imagedata r:id="rId7" o:title=""/>
          </v:shape>
        </w:pict>
      </w:r>
      <w:r>
        <w:cr/>
      </w:r>
    </w:p>
    <w:p w14:paraId="30C745EF" w14:textId="77777777" w:rsidR="00A97810" w:rsidRDefault="00000000">
      <w:pPr>
        <w:spacing w:before="240" w:after="200" w:line="340" w:lineRule="atLeast"/>
        <w:jc w:val="center"/>
        <w:outlineLvl w:val="0"/>
        <w:rPr>
          <w:rFonts w:ascii="Arial" w:hAnsi="Arial" w:cs="Arial"/>
          <w:b/>
          <w:bCs/>
          <w:kern w:val="32"/>
          <w:sz w:val="32"/>
          <w:szCs w:val="32"/>
        </w:rPr>
      </w:pPr>
      <w:hyperlink r:id="rId1119" w:history="1">
        <w:r>
          <w:rPr>
            <w:rFonts w:ascii="Arial" w:eastAsia="Arial" w:hAnsi="Arial" w:cs="Arial"/>
            <w:b/>
            <w:bCs/>
            <w:i/>
            <w:color w:val="0077CC"/>
            <w:kern w:val="32"/>
            <w:sz w:val="28"/>
            <w:szCs w:val="32"/>
            <w:u w:val="single"/>
            <w:shd w:val="clear" w:color="auto" w:fill="FFFFFF"/>
          </w:rPr>
          <w:t>It's time to change the way India does business</w:t>
        </w:r>
      </w:hyperlink>
    </w:p>
    <w:p w14:paraId="67D2BD50" w14:textId="77777777" w:rsidR="00A97810" w:rsidRDefault="00000000">
      <w:pPr>
        <w:spacing w:before="120" w:line="260" w:lineRule="atLeast"/>
        <w:jc w:val="center"/>
      </w:pPr>
      <w:r>
        <w:rPr>
          <w:rFonts w:ascii="Arial" w:eastAsia="Arial" w:hAnsi="Arial" w:cs="Arial"/>
          <w:color w:val="000000"/>
          <w:sz w:val="20"/>
        </w:rPr>
        <w:t>The Financial Express</w:t>
      </w:r>
    </w:p>
    <w:p w14:paraId="1AB58E97" w14:textId="77777777" w:rsidR="00A97810" w:rsidRDefault="00000000">
      <w:pPr>
        <w:spacing w:before="120" w:line="260" w:lineRule="atLeast"/>
        <w:jc w:val="center"/>
      </w:pPr>
      <w:r>
        <w:rPr>
          <w:rFonts w:ascii="Arial" w:eastAsia="Arial" w:hAnsi="Arial" w:cs="Arial"/>
          <w:color w:val="000000"/>
          <w:sz w:val="20"/>
        </w:rPr>
        <w:t>July 16, 2019 Tuesday</w:t>
      </w:r>
    </w:p>
    <w:p w14:paraId="422BF93E" w14:textId="77777777" w:rsidR="00A97810" w:rsidRDefault="00A97810">
      <w:pPr>
        <w:spacing w:line="240" w:lineRule="atLeast"/>
        <w:jc w:val="both"/>
      </w:pPr>
    </w:p>
    <w:p w14:paraId="2C0596D1" w14:textId="77777777" w:rsidR="00A97810" w:rsidRDefault="00000000">
      <w:pPr>
        <w:spacing w:before="120" w:line="220" w:lineRule="atLeast"/>
      </w:pPr>
      <w:r>
        <w:br/>
      </w:r>
      <w:r>
        <w:rPr>
          <w:rFonts w:ascii="Arial" w:eastAsia="Arial" w:hAnsi="Arial" w:cs="Arial"/>
          <w:color w:val="000000"/>
          <w:sz w:val="16"/>
        </w:rPr>
        <w:t>Copyright 2019 The Financial Express, distributed by Contify.com All Rights Reserved</w:t>
      </w:r>
    </w:p>
    <w:p w14:paraId="6D779AD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791 words</w:t>
      </w:r>
    </w:p>
    <w:p w14:paraId="207C8F9D" w14:textId="77777777" w:rsidR="00A97810" w:rsidRDefault="00000000">
      <w:pPr>
        <w:keepNext/>
        <w:spacing w:before="240" w:line="340" w:lineRule="atLeast"/>
      </w:pPr>
      <w:bookmarkStart w:id="177" w:name="Body_87"/>
      <w:bookmarkEnd w:id="177"/>
      <w:r>
        <w:rPr>
          <w:rFonts w:ascii="Arial" w:eastAsia="Arial" w:hAnsi="Arial" w:cs="Arial"/>
          <w:b/>
          <w:color w:val="000000"/>
          <w:sz w:val="28"/>
        </w:rPr>
        <w:t>Body</w:t>
      </w:r>
    </w:p>
    <w:p w14:paraId="659E3B98" w14:textId="77777777" w:rsidR="00A97810" w:rsidRDefault="00000000">
      <w:pPr>
        <w:spacing w:line="60" w:lineRule="exact"/>
      </w:pPr>
      <w:r>
        <w:pict w14:anchorId="4733092D">
          <v:line id="_x0000_s2354" style="position:absolute;z-index:251844608" from="0,2pt" to="512pt,2pt" strokecolor="#009ddb" strokeweight="2pt">
            <w10:wrap type="topAndBottom"/>
          </v:line>
        </w:pict>
      </w:r>
    </w:p>
    <w:p w14:paraId="026133F4" w14:textId="77777777" w:rsidR="00A97810" w:rsidRDefault="00A97810"/>
    <w:p w14:paraId="6612C32C" w14:textId="77777777" w:rsidR="00A97810" w:rsidRDefault="00000000">
      <w:pPr>
        <w:spacing w:before="200" w:line="260" w:lineRule="atLeast"/>
        <w:jc w:val="both"/>
      </w:pPr>
      <w:r>
        <w:rPr>
          <w:rFonts w:ascii="Arial" w:eastAsia="Arial" w:hAnsi="Arial" w:cs="Arial"/>
          <w:color w:val="000000"/>
          <w:sz w:val="20"/>
        </w:rPr>
        <w:t>By Sumita Kale</w:t>
      </w:r>
    </w:p>
    <w:p w14:paraId="78D65D47" w14:textId="77777777" w:rsidR="00A97810" w:rsidRDefault="00000000">
      <w:pPr>
        <w:spacing w:before="200" w:line="260" w:lineRule="atLeast"/>
        <w:jc w:val="both"/>
      </w:pPr>
      <w:r>
        <w:rPr>
          <w:rFonts w:ascii="Arial" w:eastAsia="Arial" w:hAnsi="Arial" w:cs="Arial"/>
          <w:color w:val="000000"/>
          <w:sz w:val="20"/>
        </w:rPr>
        <w:t>&amp; Rishi Agarwal</w:t>
      </w:r>
    </w:p>
    <w:p w14:paraId="52C56C05" w14:textId="77777777" w:rsidR="00A97810" w:rsidRDefault="00000000">
      <w:pPr>
        <w:spacing w:before="200" w:line="260" w:lineRule="atLeast"/>
        <w:jc w:val="both"/>
      </w:pPr>
      <w:r>
        <w:rPr>
          <w:rFonts w:ascii="Arial" w:eastAsia="Arial" w:hAnsi="Arial" w:cs="Arial"/>
          <w:color w:val="000000"/>
          <w:sz w:val="20"/>
        </w:rPr>
        <w:t>In her Budget speech, Nirmala Sitharaman put a greater spotlight on Ease of Doing Business through many measures-simplifying GST process, e-assessments for tax, interchangeable Aadhaar and PAN, etc. The government's intent to further simplify procedures, reduce red-tape and make the best use of technology was clearly set out. However, there was no reference of a refreshing, revolutionary move that is already on the cards. A draft Cabinet note has reportedly been circulated last month on the National Ease of Doing Business Policy, where, for the first time, we see the government holding the bureaucrats accountable for the compliance requirements they place on businesses.</w:t>
      </w:r>
    </w:p>
    <w:p w14:paraId="7ACDE623" w14:textId="77777777" w:rsidR="00A97810" w:rsidRDefault="00000000">
      <w:pPr>
        <w:spacing w:before="200" w:line="260" w:lineRule="atLeast"/>
        <w:jc w:val="both"/>
      </w:pPr>
      <w:r>
        <w:rPr>
          <w:rFonts w:ascii="Arial" w:eastAsia="Arial" w:hAnsi="Arial" w:cs="Arial"/>
          <w:color w:val="000000"/>
          <w:sz w:val="20"/>
        </w:rPr>
        <w:t>The details are not out yet in the public. According to media reports, ministries and departments must measure the time and cost of compliance requirements. The rationale behind licensing to be explained, as departments are being asked to replace licences where possible with simple registration processes or simplify process where the removal of licences is not possible. Departments also have to justify the frequency of renewals they demand.</w:t>
      </w:r>
    </w:p>
    <w:p w14:paraId="4802C340" w14:textId="77777777" w:rsidR="00A97810" w:rsidRDefault="00000000">
      <w:pPr>
        <w:spacing w:before="200" w:line="260" w:lineRule="atLeast"/>
        <w:jc w:val="both"/>
      </w:pPr>
      <w:r>
        <w:rPr>
          <w:rFonts w:ascii="Arial" w:eastAsia="Arial" w:hAnsi="Arial" w:cs="Arial"/>
          <w:color w:val="000000"/>
          <w:sz w:val="20"/>
        </w:rPr>
        <w:t>Holding bureaucrats accountable for the pain they inflict through compliance marks a structural break in the way India regulates and controls businesses. There is a three-vector framework that is key to Ease of Doing Business-rationalisation (rationalising the 1,100+ Acts and 58,000+ compliances that govern businesses), simplification (reducing the 3,100+ filings and 2,500+changes every year), and digitisation (using the GST template of an API architecture that allows straight-through-processing of filings from external systems, instead of uploading documents to a government website with passwords). Viewing compliance within this framework will facilitate the re-engineering that the government is targeting.</w:t>
      </w:r>
    </w:p>
    <w:p w14:paraId="2D0955E1" w14:textId="77777777" w:rsidR="00A97810" w:rsidRDefault="00000000">
      <w:pPr>
        <w:spacing w:before="200" w:line="260" w:lineRule="atLeast"/>
        <w:jc w:val="both"/>
      </w:pPr>
      <w:r>
        <w:rPr>
          <w:rFonts w:ascii="Arial" w:eastAsia="Arial" w:hAnsi="Arial" w:cs="Arial"/>
          <w:color w:val="000000"/>
          <w:sz w:val="20"/>
        </w:rPr>
        <w:t xml:space="preserve">Once you set in force a mindset change, and control the controllers, there will be significant productivity gains for firms. One of the biggest constraints to scale currently is the exponential increase in compliance as a firm grows. Actual client data from Avantis Regtech shows that a mid-sized manufacturing company spread across six different states is regulated by over 5,000 compliances, approximately 100 licences and registrations-making for an average of two filings a day. A small firm is faced by around 10 filings a month-not an easy task. The proposed policy has suggested that the compliance burden should be capped at an hour per month for </w:t>
      </w:r>
      <w:r>
        <w:rPr>
          <w:rFonts w:ascii="Arial" w:eastAsia="Arial" w:hAnsi="Arial" w:cs="Arial"/>
          <w:b/>
          <w:i/>
          <w:color w:val="000000"/>
          <w:sz w:val="20"/>
          <w:u w:val="single"/>
        </w:rPr>
        <w:t>start-ups</w:t>
      </w:r>
      <w:r>
        <w:rPr>
          <w:rFonts w:ascii="Arial" w:eastAsia="Arial" w:hAnsi="Arial" w:cs="Arial"/>
          <w:color w:val="000000"/>
          <w:sz w:val="20"/>
        </w:rPr>
        <w:t>. Our submission is that a similar benchmark should be placed for micro and small firms.</w:t>
      </w:r>
    </w:p>
    <w:p w14:paraId="5A30543B" w14:textId="77777777" w:rsidR="00A97810" w:rsidRDefault="00000000">
      <w:pPr>
        <w:spacing w:before="200" w:line="260" w:lineRule="atLeast"/>
        <w:jc w:val="both"/>
      </w:pPr>
      <w:r>
        <w:rPr>
          <w:rFonts w:ascii="Arial" w:eastAsia="Arial" w:hAnsi="Arial" w:cs="Arial"/>
          <w:color w:val="000000"/>
          <w:sz w:val="20"/>
        </w:rPr>
        <w:t xml:space="preserve">The government has recognised the vision and passion of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 xml:space="preserve">, yet treats them on par with larger businesses when it comes to compliance. Typically, </w:t>
      </w:r>
      <w:r>
        <w:rPr>
          <w:rFonts w:ascii="Arial" w:eastAsia="Arial" w:hAnsi="Arial" w:cs="Arial"/>
          <w:b/>
          <w:i/>
          <w:color w:val="000000"/>
          <w:sz w:val="20"/>
          <w:u w:val="single"/>
        </w:rPr>
        <w:t>start-ups</w:t>
      </w:r>
      <w:r>
        <w:rPr>
          <w:rFonts w:ascii="Arial" w:eastAsia="Arial" w:hAnsi="Arial" w:cs="Arial"/>
          <w:color w:val="000000"/>
          <w:sz w:val="20"/>
        </w:rPr>
        <w:t xml:space="preserve"> are run by young, first-time entrepreneurs, who have </w:t>
      </w:r>
      <w:r>
        <w:rPr>
          <w:rFonts w:ascii="Arial" w:eastAsia="Arial" w:hAnsi="Arial" w:cs="Arial"/>
          <w:color w:val="000000"/>
          <w:sz w:val="20"/>
        </w:rPr>
        <w:lastRenderedPageBreak/>
        <w:t xml:space="preserve">no idea what hits them when they are faced with the heavy compliance requirements-a </w:t>
      </w:r>
      <w:r>
        <w:rPr>
          <w:rFonts w:ascii="Arial" w:eastAsia="Arial" w:hAnsi="Arial" w:cs="Arial"/>
          <w:b/>
          <w:i/>
          <w:color w:val="000000"/>
          <w:sz w:val="20"/>
          <w:u w:val="single"/>
        </w:rPr>
        <w:t>start-up</w:t>
      </w:r>
      <w:r>
        <w:rPr>
          <w:rFonts w:ascii="Arial" w:eastAsia="Arial" w:hAnsi="Arial" w:cs="Arial"/>
          <w:color w:val="000000"/>
          <w:sz w:val="20"/>
        </w:rPr>
        <w:t xml:space="preserve"> working from a home office/shared space, in its first year, needs to obtain registrations under at least seven regulators and file a minimum of 18 returns to a maximum of 69 returns. Not surprisingly, regulatory cholesterol is one of the reasons for </w:t>
      </w:r>
      <w:r>
        <w:rPr>
          <w:rFonts w:ascii="Arial" w:eastAsia="Arial" w:hAnsi="Arial" w:cs="Arial"/>
          <w:b/>
          <w:i/>
          <w:color w:val="000000"/>
          <w:sz w:val="20"/>
          <w:u w:val="single"/>
        </w:rPr>
        <w:t>start-ups</w:t>
      </w:r>
      <w:r>
        <w:rPr>
          <w:rFonts w:ascii="Arial" w:eastAsia="Arial" w:hAnsi="Arial" w:cs="Arial"/>
          <w:color w:val="000000"/>
          <w:sz w:val="20"/>
        </w:rPr>
        <w:t xml:space="preserve"> to lose heart-the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is quite high, but closure can take more than two years!</w:t>
      </w:r>
    </w:p>
    <w:p w14:paraId="0B1C3DD1" w14:textId="77777777" w:rsidR="00A97810" w:rsidRDefault="00000000">
      <w:pPr>
        <w:spacing w:before="200" w:line="260" w:lineRule="atLeast"/>
        <w:jc w:val="both"/>
      </w:pPr>
      <w:r>
        <w:rPr>
          <w:rFonts w:ascii="Arial" w:eastAsia="Arial" w:hAnsi="Arial" w:cs="Arial"/>
          <w:color w:val="000000"/>
          <w:sz w:val="20"/>
        </w:rPr>
        <w:t xml:space="preserve">The proposals regarding the vexatious angel tax issue are steps in the right direction. Yet, so much more can be done to make it easy for a </w:t>
      </w:r>
      <w:r>
        <w:rPr>
          <w:rFonts w:ascii="Arial" w:eastAsia="Arial" w:hAnsi="Arial" w:cs="Arial"/>
          <w:b/>
          <w:i/>
          <w:color w:val="000000"/>
          <w:sz w:val="20"/>
          <w:u w:val="single"/>
        </w:rPr>
        <w:t>start-up</w:t>
      </w:r>
      <w:r>
        <w:rPr>
          <w:rFonts w:ascii="Arial" w:eastAsia="Arial" w:hAnsi="Arial" w:cs="Arial"/>
          <w:color w:val="000000"/>
          <w:sz w:val="20"/>
        </w:rPr>
        <w:t xml:space="preserve"> to begin operations, grow or exit if needed. Some compliance requirements can be removed, for example, mandate only one board meeting a year, instead of two, implement single window NOC clearances for closure, have a single annual return for MCA instead of 4-5 now and an annual TDS return instead of quarterly, etc. These are simple steps that will make a world of difference to the life of a young entrepreneur, who is out to take on the world.</w:t>
      </w:r>
    </w:p>
    <w:p w14:paraId="557C415B" w14:textId="77777777" w:rsidR="00A97810" w:rsidRDefault="00000000">
      <w:pPr>
        <w:spacing w:before="200" w:line="260" w:lineRule="atLeast"/>
        <w:jc w:val="both"/>
      </w:pPr>
      <w:r>
        <w:rPr>
          <w:rFonts w:ascii="Arial" w:eastAsia="Arial" w:hAnsi="Arial" w:cs="Arial"/>
          <w:color w:val="000000"/>
          <w:sz w:val="20"/>
        </w:rPr>
        <w:t>Over the past five years, India's ranking has risen dramatically in the World Bank Ease of Doing Business index from 130 to 77. But this achievement has not really meant much for businesses in India struggling under the weight of 58,000+ possible compliances and 3,100+ possible filings annually. The government has now finally come through, and taken on board the pain and stress of the compliance burden. The proposed National Ease of Doing Business Policy can be a game-changer, making a greater impact on growth and formal employment, than government programmes and subsidies. It is time to remember the spirit and intent of a regulatory framework-effective regulation need not be complicated, control need not be cumbersome. It is time to bury the license raj and inspector raj forever.</w:t>
      </w:r>
    </w:p>
    <w:p w14:paraId="1AE4365F" w14:textId="77777777" w:rsidR="00A97810" w:rsidRDefault="00000000">
      <w:pPr>
        <w:spacing w:before="200" w:line="260" w:lineRule="atLeast"/>
        <w:jc w:val="both"/>
      </w:pPr>
      <w:r>
        <w:rPr>
          <w:rFonts w:ascii="Arial" w:eastAsia="Arial" w:hAnsi="Arial" w:cs="Arial"/>
          <w:color w:val="000000"/>
          <w:sz w:val="20"/>
        </w:rPr>
        <w:t>Authors are with Avantis Regtech Private Ltd</w:t>
      </w:r>
    </w:p>
    <w:p w14:paraId="4006AD15" w14:textId="77777777" w:rsidR="00A97810" w:rsidRDefault="00000000">
      <w:pPr>
        <w:spacing w:before="200" w:line="260" w:lineRule="atLeast"/>
        <w:jc w:val="both"/>
      </w:pPr>
      <w:r>
        <w:rPr>
          <w:rFonts w:ascii="Arial" w:eastAsia="Arial" w:hAnsi="Arial" w:cs="Arial"/>
          <w:color w:val="000000"/>
          <w:sz w:val="20"/>
        </w:rPr>
        <w:t>Views are personal</w:t>
      </w:r>
    </w:p>
    <w:p w14:paraId="5B2ADEE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16, 2019</w:t>
      </w:r>
    </w:p>
    <w:p w14:paraId="16B67A25" w14:textId="77777777" w:rsidR="00A97810" w:rsidRDefault="00A97810"/>
    <w:p w14:paraId="7178ADB0" w14:textId="77777777" w:rsidR="00A97810" w:rsidRDefault="00000000">
      <w:pPr>
        <w:ind w:left="200"/>
        <w:sectPr w:rsidR="00A97810">
          <w:type w:val="continuous"/>
          <w:pgSz w:w="12240" w:h="15840"/>
          <w:pgMar w:top="840" w:right="1000" w:bottom="840" w:left="1000" w:header="400" w:footer="400" w:gutter="0"/>
          <w:cols w:space="720"/>
        </w:sectPr>
      </w:pPr>
      <w:r>
        <w:br/>
      </w:r>
      <w:r>
        <w:pict w14:anchorId="0BF3D0AD">
          <v:line id="_x0000_s2355" style="position:absolute;left:0;text-align:left;z-index:251845632;mso-position-horizontal-relative:text;mso-position-vertical-relative:text" from="0,10pt" to="512pt,10pt" strokeweight="1pt"/>
        </w:pict>
      </w:r>
      <w:r>
        <w:rPr>
          <w:rFonts w:ascii="Arial" w:eastAsia="Arial" w:hAnsi="Arial" w:cs="Arial"/>
          <w:b/>
          <w:color w:val="767676"/>
          <w:sz w:val="16"/>
        </w:rPr>
        <w:t>End of Document</w:t>
      </w:r>
    </w:p>
    <w:p w14:paraId="3DAC2762" w14:textId="77777777" w:rsidR="00A97810" w:rsidRDefault="00A97810">
      <w:pPr>
        <w:sectPr w:rsidR="00A97810">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gutter="0"/>
          <w:cols w:space="720"/>
          <w:titlePg/>
        </w:sectPr>
      </w:pPr>
    </w:p>
    <w:p w14:paraId="106FAA8E" w14:textId="77777777" w:rsidR="00A97810" w:rsidRDefault="00A97810">
      <w:bookmarkStart w:id="178" w:name="Bookmark_90"/>
      <w:bookmarkEnd w:id="178"/>
    </w:p>
    <w:p w14:paraId="26EEB5CC" w14:textId="77777777" w:rsidR="00A97810" w:rsidRDefault="00000000">
      <w:r>
        <w:pict w14:anchorId="239941B5">
          <v:shape id="_x0000_i1149" type="#_x0000_t75" alt="LexisNexis®" style="width:148pt;height:30pt">
            <v:imagedata r:id="rId7" o:title=""/>
          </v:shape>
        </w:pict>
      </w:r>
      <w:r>
        <w:cr/>
      </w:r>
    </w:p>
    <w:p w14:paraId="2EC10D08" w14:textId="77777777" w:rsidR="00A97810" w:rsidRDefault="00000000">
      <w:pPr>
        <w:spacing w:before="240" w:after="200" w:line="340" w:lineRule="atLeast"/>
        <w:jc w:val="center"/>
        <w:outlineLvl w:val="0"/>
        <w:rPr>
          <w:rFonts w:ascii="Arial" w:hAnsi="Arial" w:cs="Arial"/>
          <w:b/>
          <w:bCs/>
          <w:kern w:val="32"/>
          <w:sz w:val="32"/>
          <w:szCs w:val="32"/>
        </w:rPr>
      </w:pPr>
      <w:hyperlink r:id="rId1126" w:history="1">
        <w:r>
          <w:rPr>
            <w:rFonts w:ascii="Arial" w:eastAsia="Arial" w:hAnsi="Arial" w:cs="Arial"/>
            <w:b/>
            <w:bCs/>
            <w:i/>
            <w:color w:val="0077CC"/>
            <w:kern w:val="32"/>
            <w:sz w:val="28"/>
            <w:szCs w:val="32"/>
            <w:u w:val="single"/>
            <w:shd w:val="clear" w:color="auto" w:fill="FFFFFF"/>
          </w:rPr>
          <w:t>StartUp</w:t>
        </w:r>
      </w:hyperlink>
      <w:hyperlink r:id="rId1127" w:history="1">
        <w:r>
          <w:rPr>
            <w:rFonts w:ascii="Arial" w:eastAsia="Arial" w:hAnsi="Arial" w:cs="Arial"/>
            <w:b/>
            <w:bCs/>
            <w:i/>
            <w:color w:val="0077CC"/>
            <w:kern w:val="32"/>
            <w:sz w:val="28"/>
            <w:szCs w:val="32"/>
            <w:u w:val="single"/>
            <w:shd w:val="clear" w:color="auto" w:fill="FFFFFF"/>
          </w:rPr>
          <w:t xml:space="preserve">: Managing your </w:t>
        </w:r>
      </w:hyperlink>
      <w:hyperlink r:id="rId1128" w:history="1">
        <w:r>
          <w:rPr>
            <w:rFonts w:ascii="Arial" w:eastAsia="Arial" w:hAnsi="Arial" w:cs="Arial"/>
            <w:b/>
            <w:bCs/>
            <w:i/>
            <w:color w:val="0077CC"/>
            <w:kern w:val="32"/>
            <w:sz w:val="28"/>
            <w:szCs w:val="32"/>
            <w:u w:val="single"/>
            <w:shd w:val="clear" w:color="auto" w:fill="FFFFFF"/>
          </w:rPr>
          <w:t>startup</w:t>
        </w:r>
      </w:hyperlink>
      <w:hyperlink r:id="rId1129" w:history="1">
        <w:r>
          <w:rPr>
            <w:rFonts w:ascii="Arial" w:eastAsia="Arial" w:hAnsi="Arial" w:cs="Arial"/>
            <w:b/>
            <w:bCs/>
            <w:i/>
            <w:color w:val="0077CC"/>
            <w:kern w:val="32"/>
            <w:sz w:val="28"/>
            <w:szCs w:val="32"/>
            <w:u w:val="single"/>
            <w:shd w:val="clear" w:color="auto" w:fill="FFFFFF"/>
          </w:rPr>
          <w:t>'s cash flow during a crisis</w:t>
        </w:r>
      </w:hyperlink>
    </w:p>
    <w:p w14:paraId="3F1DAF0B" w14:textId="77777777" w:rsidR="00A97810" w:rsidRDefault="00000000">
      <w:pPr>
        <w:spacing w:before="120" w:line="260" w:lineRule="atLeast"/>
        <w:jc w:val="center"/>
      </w:pPr>
      <w:r>
        <w:rPr>
          <w:rFonts w:ascii="Arial" w:eastAsia="Arial" w:hAnsi="Arial" w:cs="Arial"/>
          <w:color w:val="000000"/>
          <w:sz w:val="20"/>
        </w:rPr>
        <w:t>CIOL</w:t>
      </w:r>
    </w:p>
    <w:p w14:paraId="70D1093E" w14:textId="77777777" w:rsidR="00A97810" w:rsidRDefault="00000000">
      <w:pPr>
        <w:spacing w:before="120" w:line="260" w:lineRule="atLeast"/>
        <w:jc w:val="center"/>
      </w:pPr>
      <w:r>
        <w:rPr>
          <w:rFonts w:ascii="Arial" w:eastAsia="Arial" w:hAnsi="Arial" w:cs="Arial"/>
          <w:color w:val="000000"/>
          <w:sz w:val="20"/>
        </w:rPr>
        <w:t>July 1, 2020 Wednesday 6:30 AM EST</w:t>
      </w:r>
    </w:p>
    <w:p w14:paraId="1E5C7DF8" w14:textId="77777777" w:rsidR="00A97810" w:rsidRDefault="00A97810">
      <w:pPr>
        <w:spacing w:line="240" w:lineRule="atLeast"/>
        <w:jc w:val="both"/>
      </w:pPr>
    </w:p>
    <w:p w14:paraId="5D59630A" w14:textId="77777777" w:rsidR="00A97810" w:rsidRDefault="00000000">
      <w:pPr>
        <w:spacing w:before="120" w:line="220" w:lineRule="atLeast"/>
      </w:pPr>
      <w:r>
        <w:br/>
      </w:r>
      <w:r>
        <w:rPr>
          <w:rFonts w:ascii="Arial" w:eastAsia="Arial" w:hAnsi="Arial" w:cs="Arial"/>
          <w:color w:val="000000"/>
          <w:sz w:val="16"/>
        </w:rPr>
        <w:t>Copyright 2020 CIOL, distributed by Contify.com All Rights Reserved</w:t>
      </w:r>
    </w:p>
    <w:p w14:paraId="49396F9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1042 words</w:t>
      </w:r>
    </w:p>
    <w:p w14:paraId="3B79EDF6"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CIOL Bureau</w:t>
      </w:r>
    </w:p>
    <w:p w14:paraId="4FAAB981" w14:textId="77777777" w:rsidR="00A97810" w:rsidRDefault="00000000">
      <w:pPr>
        <w:keepNext/>
        <w:spacing w:before="240" w:line="340" w:lineRule="atLeast"/>
      </w:pPr>
      <w:bookmarkStart w:id="179" w:name="Body_88"/>
      <w:bookmarkEnd w:id="179"/>
      <w:r>
        <w:rPr>
          <w:rFonts w:ascii="Arial" w:eastAsia="Arial" w:hAnsi="Arial" w:cs="Arial"/>
          <w:b/>
          <w:color w:val="000000"/>
          <w:sz w:val="28"/>
        </w:rPr>
        <w:t>Body</w:t>
      </w:r>
    </w:p>
    <w:p w14:paraId="639B5A1C" w14:textId="77777777" w:rsidR="00A97810" w:rsidRDefault="00000000">
      <w:pPr>
        <w:spacing w:line="60" w:lineRule="exact"/>
      </w:pPr>
      <w:r>
        <w:pict w14:anchorId="497A93D2">
          <v:line id="_x0000_s2357" style="position:absolute;z-index:251846656" from="0,2pt" to="512pt,2pt" strokecolor="#009ddb" strokeweight="2pt">
            <w10:wrap type="topAndBottom"/>
          </v:line>
        </w:pict>
      </w:r>
    </w:p>
    <w:p w14:paraId="59DCD29D" w14:textId="77777777" w:rsidR="00A97810" w:rsidRDefault="00A97810"/>
    <w:p w14:paraId="0788C733" w14:textId="77777777" w:rsidR="00A97810" w:rsidRDefault="00000000">
      <w:pPr>
        <w:spacing w:before="200" w:line="260" w:lineRule="atLeast"/>
        <w:jc w:val="both"/>
      </w:pPr>
      <w:r>
        <w:rPr>
          <w:rFonts w:ascii="Arial" w:eastAsia="Arial" w:hAnsi="Arial" w:cs="Arial"/>
          <w:color w:val="000000"/>
          <w:sz w:val="20"/>
        </w:rPr>
        <w:t xml:space="preserve">Cash has always been the blood of any successful business. Managing cash for a </w:t>
      </w:r>
      <w:r>
        <w:rPr>
          <w:rFonts w:ascii="Arial" w:eastAsia="Arial" w:hAnsi="Arial" w:cs="Arial"/>
          <w:b/>
          <w:i/>
          <w:color w:val="000000"/>
          <w:sz w:val="20"/>
          <w:u w:val="single"/>
        </w:rPr>
        <w:t>startup</w:t>
      </w:r>
      <w:r>
        <w:rPr>
          <w:rFonts w:ascii="Arial" w:eastAsia="Arial" w:hAnsi="Arial" w:cs="Arial"/>
          <w:color w:val="000000"/>
          <w:sz w:val="20"/>
        </w:rPr>
        <w:t xml:space="preserve"> efficiently has always been a pathway to create a prosperous business. But like any business, </w:t>
      </w:r>
      <w:r>
        <w:rPr>
          <w:rFonts w:ascii="Arial" w:eastAsia="Arial" w:hAnsi="Arial" w:cs="Arial"/>
          <w:b/>
          <w:i/>
          <w:color w:val="000000"/>
          <w:sz w:val="20"/>
          <w:u w:val="single"/>
        </w:rPr>
        <w:t>start-ups</w:t>
      </w:r>
      <w:r>
        <w:rPr>
          <w:rFonts w:ascii="Arial" w:eastAsia="Arial" w:hAnsi="Arial" w:cs="Arial"/>
          <w:color w:val="000000"/>
          <w:sz w:val="20"/>
        </w:rPr>
        <w:t xml:space="preserve"> also have issues in managing cash in its initial years. However, in the times which we are witnessing due to COVID-19, the entire economic system and supply chain is paralyzed. The acute cash crunch has become a concern for every next </w:t>
      </w:r>
      <w:r>
        <w:rPr>
          <w:rFonts w:ascii="Arial" w:eastAsia="Arial" w:hAnsi="Arial" w:cs="Arial"/>
          <w:b/>
          <w:i/>
          <w:color w:val="000000"/>
          <w:sz w:val="20"/>
          <w:u w:val="single"/>
        </w:rPr>
        <w:t>startup</w:t>
      </w:r>
      <w:r>
        <w:rPr>
          <w:rFonts w:ascii="Arial" w:eastAsia="Arial" w:hAnsi="Arial" w:cs="Arial"/>
          <w:color w:val="000000"/>
          <w:sz w:val="20"/>
        </w:rPr>
        <w:t xml:space="preserve">. </w:t>
      </w:r>
    </w:p>
    <w:p w14:paraId="254EB42A" w14:textId="77777777" w:rsidR="00A97810" w:rsidRDefault="00000000">
      <w:pPr>
        <w:spacing w:before="200" w:line="260" w:lineRule="atLeast"/>
        <w:jc w:val="both"/>
      </w:pPr>
      <w:r>
        <w:rPr>
          <w:rFonts w:ascii="Arial" w:eastAsia="Arial" w:hAnsi="Arial" w:cs="Arial"/>
          <w:color w:val="000000"/>
          <w:sz w:val="20"/>
        </w:rPr>
        <w:t xml:space="preserve">As per Crunchbase, 29% of </w:t>
      </w:r>
      <w:r>
        <w:rPr>
          <w:rFonts w:ascii="Arial" w:eastAsia="Arial" w:hAnsi="Arial" w:cs="Arial"/>
          <w:b/>
          <w:i/>
          <w:color w:val="000000"/>
          <w:sz w:val="20"/>
          <w:u w:val="single"/>
        </w:rPr>
        <w:t>startups</w:t>
      </w:r>
      <w:r>
        <w:rPr>
          <w:rFonts w:ascii="Arial" w:eastAsia="Arial" w:hAnsi="Arial" w:cs="Arial"/>
          <w:color w:val="000000"/>
          <w:sz w:val="20"/>
        </w:rPr>
        <w:t xml:space="preserve"> have shut down had run out of cash. And that's the second most common reason for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Mind it that this </w:t>
      </w:r>
      <w:r>
        <w:rPr>
          <w:rFonts w:ascii="Arial" w:eastAsia="Arial" w:hAnsi="Arial" w:cs="Arial"/>
          <w:b/>
          <w:i/>
          <w:color w:val="000000"/>
          <w:sz w:val="20"/>
          <w:u w:val="single"/>
        </w:rPr>
        <w:t>startup</w:t>
      </w:r>
      <w:r>
        <w:rPr>
          <w:rFonts w:ascii="Arial" w:eastAsia="Arial" w:hAnsi="Arial" w:cs="Arial"/>
          <w:color w:val="000000"/>
          <w:sz w:val="20"/>
        </w:rPr>
        <w:t xml:space="preserve"> shut down due to cash flow issues only, and nothing else.The times when businesses are down or even shut for months, it's hard to pay off the liabilities, meet other expenses that are to be incurred even if the operations are restricted for the time being. </w:t>
      </w:r>
    </w:p>
    <w:p w14:paraId="5762716B" w14:textId="77777777" w:rsidR="00A97810" w:rsidRDefault="00000000">
      <w:pPr>
        <w:spacing w:before="200" w:line="260" w:lineRule="atLeast"/>
        <w:jc w:val="both"/>
      </w:pPr>
      <w:r>
        <w:rPr>
          <w:rFonts w:ascii="Arial" w:eastAsia="Arial" w:hAnsi="Arial" w:cs="Arial"/>
          <w:color w:val="000000"/>
          <w:sz w:val="20"/>
        </w:rPr>
        <w:t xml:space="preserve">There are no recoveries, monetizing the assets is tough, and liquidating the investments is at times done at loss. The demand problem which already existed in the Indian Economy since the previous 4 quarters has further worsened. The supply chains are affected since there is no sync in processes involved due to overall uncertainty. At such testing times, </w:t>
      </w:r>
      <w:r>
        <w:rPr>
          <w:rFonts w:ascii="Arial" w:eastAsia="Arial" w:hAnsi="Arial" w:cs="Arial"/>
          <w:b/>
          <w:i/>
          <w:color w:val="000000"/>
          <w:sz w:val="20"/>
          <w:u w:val="single"/>
        </w:rPr>
        <w:t>start-ups</w:t>
      </w:r>
      <w:r>
        <w:rPr>
          <w:rFonts w:ascii="Arial" w:eastAsia="Arial" w:hAnsi="Arial" w:cs="Arial"/>
          <w:color w:val="000000"/>
          <w:sz w:val="20"/>
        </w:rPr>
        <w:t xml:space="preserve"> need to be conservative with their cash as it is still uncertain when things will get back to normal or precisely the new normal will be adopted. </w:t>
      </w:r>
    </w:p>
    <w:p w14:paraId="76A5FE9E" w14:textId="77777777" w:rsidR="00A97810" w:rsidRDefault="00000000">
      <w:pPr>
        <w:spacing w:before="200" w:line="260" w:lineRule="atLeast"/>
        <w:jc w:val="both"/>
      </w:pPr>
      <w:r>
        <w:rPr>
          <w:rFonts w:ascii="Arial" w:eastAsia="Arial" w:hAnsi="Arial" w:cs="Arial"/>
          <w:color w:val="000000"/>
          <w:sz w:val="20"/>
        </w:rPr>
        <w:t xml:space="preserve">Following are some ways to efficiently work out cash woes in this phase of the crisis: </w:t>
      </w:r>
    </w:p>
    <w:p w14:paraId="5925F10D" w14:textId="77777777" w:rsidR="00A97810" w:rsidRDefault="00000000">
      <w:pPr>
        <w:spacing w:before="200" w:line="260" w:lineRule="atLeast"/>
        <w:jc w:val="both"/>
      </w:pPr>
      <w:r>
        <w:rPr>
          <w:rFonts w:ascii="Arial" w:eastAsia="Arial" w:hAnsi="Arial" w:cs="Arial"/>
          <w:color w:val="000000"/>
          <w:sz w:val="20"/>
        </w:rPr>
        <w:t>1. Watch your expenses and look for substitutes</w:t>
      </w:r>
    </w:p>
    <w:p w14:paraId="1F9D7117" w14:textId="77777777" w:rsidR="00A97810" w:rsidRDefault="00A97810"/>
    <w:p w14:paraId="7608525F" w14:textId="77777777" w:rsidR="00A97810" w:rsidRDefault="00000000">
      <w:pPr>
        <w:spacing w:before="60" w:line="260" w:lineRule="atLeast"/>
        <w:jc w:val="both"/>
      </w:pPr>
      <w:r>
        <w:rPr>
          <w:rFonts w:ascii="Arial" w:eastAsia="Arial" w:hAnsi="Arial" w:cs="Arial"/>
          <w:color w:val="000000"/>
          <w:sz w:val="20"/>
        </w:rPr>
        <w:t>The discretionary spends must be avoided and the priorities must be planned. Typically, expenses that directly result in immediate/short term revenues are only to be continued until the situation improves. Calculate and work out a reasonable pay for all the employees for the time being. In these testing times, instead of laying off the employees, it will be better to pay less than take off their source of livelihood.</w:t>
      </w:r>
    </w:p>
    <w:p w14:paraId="384D109B" w14:textId="77777777" w:rsidR="00A97810" w:rsidRDefault="00A97810"/>
    <w:p w14:paraId="7F82DB27" w14:textId="77777777" w:rsidR="00A97810" w:rsidRDefault="00000000">
      <w:pPr>
        <w:spacing w:before="60" w:line="260" w:lineRule="atLeast"/>
        <w:jc w:val="both"/>
      </w:pPr>
      <w:r>
        <w:rPr>
          <w:rFonts w:ascii="Arial" w:eastAsia="Arial" w:hAnsi="Arial" w:cs="Arial"/>
          <w:color w:val="000000"/>
          <w:sz w:val="20"/>
        </w:rPr>
        <w:t xml:space="preserve">Instead of increasing the people on your payroll/fixed costs, hiring interns or contract basis professionals or even outsourcing a certain job will be an economic option to get things done for the time being, wherever possible. Or, the marketing techniques can move from other mediums to more of organic marketing without any budget. </w:t>
      </w:r>
    </w:p>
    <w:p w14:paraId="5A1E66FF" w14:textId="77777777" w:rsidR="00A97810" w:rsidRDefault="00000000">
      <w:pPr>
        <w:spacing w:before="200" w:line="260" w:lineRule="atLeast"/>
        <w:jc w:val="both"/>
      </w:pPr>
      <w:r>
        <w:rPr>
          <w:rFonts w:ascii="Arial" w:eastAsia="Arial" w:hAnsi="Arial" w:cs="Arial"/>
          <w:color w:val="000000"/>
          <w:sz w:val="20"/>
        </w:rPr>
        <w:t>2. Keep looking for funding sources</w:t>
      </w:r>
    </w:p>
    <w:p w14:paraId="5B6219FB" w14:textId="77777777" w:rsidR="00A97810" w:rsidRDefault="00A97810"/>
    <w:p w14:paraId="5D8B87C0" w14:textId="77777777" w:rsidR="00A97810" w:rsidRDefault="00000000">
      <w:pPr>
        <w:spacing w:before="200" w:line="260" w:lineRule="atLeast"/>
        <w:jc w:val="both"/>
      </w:pPr>
      <w:r>
        <w:rPr>
          <w:rFonts w:ascii="Arial" w:eastAsia="Arial" w:hAnsi="Arial" w:cs="Arial"/>
          <w:color w:val="000000"/>
          <w:sz w:val="20"/>
        </w:rPr>
        <w:lastRenderedPageBreak/>
        <w:t xml:space="preserve">Having a war chest always helps in survival and competing in turbulent times. It's complicated to raise funds at the moment but take the time to arrange cash for current as well as future business prospects. Typically, the market observes correction in value to the affected business and a bit of flexibility can be a better option in valuation if the business is affected by the lockdown. There are different schemes announced by the governments that should be taken benefit of, as and when a </w:t>
      </w:r>
      <w:r>
        <w:rPr>
          <w:rFonts w:ascii="Arial" w:eastAsia="Arial" w:hAnsi="Arial" w:cs="Arial"/>
          <w:b/>
          <w:i/>
          <w:color w:val="000000"/>
          <w:sz w:val="20"/>
          <w:u w:val="single"/>
        </w:rPr>
        <w:t>start-up</w:t>
      </w:r>
      <w:r>
        <w:rPr>
          <w:rFonts w:ascii="Arial" w:eastAsia="Arial" w:hAnsi="Arial" w:cs="Arial"/>
          <w:color w:val="000000"/>
          <w:sz w:val="20"/>
        </w:rPr>
        <w:t xml:space="preserve"> is eligible. Keep in touch with your consultants to be aware of or obtain any guidance about any schemes and eligible benefits which you can avail. </w:t>
      </w:r>
    </w:p>
    <w:p w14:paraId="4CE3BB39" w14:textId="77777777" w:rsidR="00A97810" w:rsidRDefault="00000000">
      <w:pPr>
        <w:spacing w:before="200" w:line="260" w:lineRule="atLeast"/>
        <w:jc w:val="both"/>
      </w:pPr>
      <w:r>
        <w:rPr>
          <w:rFonts w:ascii="Arial" w:eastAsia="Arial" w:hAnsi="Arial" w:cs="Arial"/>
          <w:color w:val="000000"/>
          <w:sz w:val="20"/>
        </w:rPr>
        <w:t xml:space="preserve">3. Manage the Receivables and Payables of your </w:t>
      </w:r>
      <w:r>
        <w:rPr>
          <w:rFonts w:ascii="Arial" w:eastAsia="Arial" w:hAnsi="Arial" w:cs="Arial"/>
          <w:b/>
          <w:i/>
          <w:color w:val="000000"/>
          <w:sz w:val="20"/>
          <w:u w:val="single"/>
        </w:rPr>
        <w:t>startup</w:t>
      </w:r>
      <w:r>
        <w:rPr>
          <w:rFonts w:ascii="Arial" w:eastAsia="Arial" w:hAnsi="Arial" w:cs="Arial"/>
          <w:color w:val="000000"/>
          <w:sz w:val="20"/>
        </w:rPr>
        <w:t xml:space="preserve"> smartly</w:t>
      </w:r>
    </w:p>
    <w:p w14:paraId="579257D1" w14:textId="77777777" w:rsidR="00A97810" w:rsidRDefault="00A97810"/>
    <w:p w14:paraId="243FCC29" w14:textId="77777777" w:rsidR="00A97810" w:rsidRDefault="00000000">
      <w:pPr>
        <w:spacing w:before="200" w:line="260" w:lineRule="atLeast"/>
        <w:jc w:val="both"/>
      </w:pPr>
      <w:r>
        <w:rPr>
          <w:rFonts w:ascii="Arial" w:eastAsia="Arial" w:hAnsi="Arial" w:cs="Arial"/>
          <w:color w:val="000000"/>
          <w:sz w:val="20"/>
        </w:rPr>
        <w:t xml:space="preserve">Give out offers and discounts to your debtors to release their payments in time. B2C </w:t>
      </w:r>
      <w:r>
        <w:rPr>
          <w:rFonts w:ascii="Arial" w:eastAsia="Arial" w:hAnsi="Arial" w:cs="Arial"/>
          <w:b/>
          <w:i/>
          <w:color w:val="000000"/>
          <w:sz w:val="20"/>
          <w:u w:val="single"/>
        </w:rPr>
        <w:t>startups</w:t>
      </w:r>
      <w:r>
        <w:rPr>
          <w:rFonts w:ascii="Arial" w:eastAsia="Arial" w:hAnsi="Arial" w:cs="Arial"/>
          <w:color w:val="000000"/>
          <w:sz w:val="20"/>
        </w:rPr>
        <w:t xml:space="preserve"> can give freebies to get more business until normalcy returns. You could get discounts for making early settlements or take some extended credit period if necessary. Make use of invoice financing methods like purchase financing, factoring of receivables, discounting of bills, etc. </w:t>
      </w:r>
    </w:p>
    <w:p w14:paraId="3E881590" w14:textId="77777777" w:rsidR="00A97810" w:rsidRDefault="00000000">
      <w:pPr>
        <w:spacing w:before="200" w:line="260" w:lineRule="atLeast"/>
        <w:jc w:val="both"/>
      </w:pPr>
      <w:r>
        <w:rPr>
          <w:rFonts w:ascii="Arial" w:eastAsia="Arial" w:hAnsi="Arial" w:cs="Arial"/>
          <w:color w:val="000000"/>
          <w:sz w:val="20"/>
        </w:rPr>
        <w:t>4. Make use of your assets</w:t>
      </w:r>
    </w:p>
    <w:p w14:paraId="05B018E5" w14:textId="77777777" w:rsidR="00A97810" w:rsidRDefault="00A97810"/>
    <w:p w14:paraId="4FB7CC07" w14:textId="77777777" w:rsidR="00A97810" w:rsidRDefault="00000000">
      <w:pPr>
        <w:spacing w:before="200" w:line="260" w:lineRule="atLeast"/>
        <w:jc w:val="both"/>
      </w:pPr>
      <w:r>
        <w:rPr>
          <w:rFonts w:ascii="Arial" w:eastAsia="Arial" w:hAnsi="Arial" w:cs="Arial"/>
          <w:color w:val="000000"/>
          <w:sz w:val="20"/>
        </w:rPr>
        <w:t xml:space="preserve">Sell off assets which are not very useful as of now or shortly. Rent/lease out the assets which are not in use now and can be rented or leased out in the market. In extreme cases, the assets like buildings/ land are also sold to make </w:t>
      </w:r>
      <w:r>
        <w:rPr>
          <w:rFonts w:ascii="Arial" w:eastAsia="Arial" w:hAnsi="Arial" w:cs="Arial"/>
          <w:b/>
          <w:i/>
          <w:color w:val="000000"/>
          <w:sz w:val="20"/>
          <w:u w:val="single"/>
        </w:rPr>
        <w:t>up</w:t>
      </w:r>
      <w:r>
        <w:rPr>
          <w:rFonts w:ascii="Arial" w:eastAsia="Arial" w:hAnsi="Arial" w:cs="Arial"/>
          <w:color w:val="000000"/>
          <w:sz w:val="20"/>
        </w:rPr>
        <w:t xml:space="preserve"> for the cash Even sale and leaseback of assets can be done to financially support the </w:t>
      </w:r>
      <w:r>
        <w:rPr>
          <w:rFonts w:ascii="Arial" w:eastAsia="Arial" w:hAnsi="Arial" w:cs="Arial"/>
          <w:b/>
          <w:i/>
          <w:color w:val="000000"/>
          <w:sz w:val="20"/>
          <w:u w:val="single"/>
        </w:rPr>
        <w:t>start-up</w:t>
      </w:r>
      <w:r>
        <w:rPr>
          <w:rFonts w:ascii="Arial" w:eastAsia="Arial" w:hAnsi="Arial" w:cs="Arial"/>
          <w:color w:val="000000"/>
          <w:sz w:val="20"/>
        </w:rPr>
        <w:t xml:space="preserve">. Liquidate the investments if necessary. </w:t>
      </w:r>
    </w:p>
    <w:p w14:paraId="591B0348" w14:textId="77777777" w:rsidR="00A97810" w:rsidRDefault="00000000">
      <w:pPr>
        <w:spacing w:before="200" w:line="260" w:lineRule="atLeast"/>
        <w:jc w:val="both"/>
      </w:pPr>
      <w:r>
        <w:rPr>
          <w:rFonts w:ascii="Arial" w:eastAsia="Arial" w:hAnsi="Arial" w:cs="Arial"/>
          <w:color w:val="000000"/>
          <w:sz w:val="20"/>
        </w:rPr>
        <w:t>5. Pivot and grab available opportunities</w:t>
      </w:r>
    </w:p>
    <w:p w14:paraId="7C59B9B8" w14:textId="77777777" w:rsidR="00A97810" w:rsidRDefault="00A97810"/>
    <w:p w14:paraId="1936BC83" w14:textId="77777777" w:rsidR="00A97810" w:rsidRDefault="00000000">
      <w:pPr>
        <w:spacing w:before="200" w:line="260" w:lineRule="atLeast"/>
        <w:jc w:val="both"/>
      </w:pPr>
      <w:r>
        <w:rPr>
          <w:rFonts w:ascii="Arial" w:eastAsia="Arial" w:hAnsi="Arial" w:cs="Arial"/>
          <w:color w:val="000000"/>
          <w:sz w:val="20"/>
        </w:rPr>
        <w:t xml:space="preserve">If the </w:t>
      </w:r>
      <w:r>
        <w:rPr>
          <w:rFonts w:ascii="Arial" w:eastAsia="Arial" w:hAnsi="Arial" w:cs="Arial"/>
          <w:b/>
          <w:i/>
          <w:color w:val="000000"/>
          <w:sz w:val="20"/>
          <w:u w:val="single"/>
        </w:rPr>
        <w:t>startup</w:t>
      </w:r>
      <w:r>
        <w:rPr>
          <w:rFonts w:ascii="Arial" w:eastAsia="Arial" w:hAnsi="Arial" w:cs="Arial"/>
          <w:color w:val="000000"/>
          <w:sz w:val="20"/>
        </w:rPr>
        <w:t xml:space="preserve"> is in the non-essential category, look for pivots into essential categories for temporary use of available resources and to keep the company floating. For e.g: A medical equipment </w:t>
      </w:r>
      <w:r>
        <w:rPr>
          <w:rFonts w:ascii="Arial" w:eastAsia="Arial" w:hAnsi="Arial" w:cs="Arial"/>
          <w:b/>
          <w:i/>
          <w:color w:val="000000"/>
          <w:sz w:val="20"/>
          <w:u w:val="single"/>
        </w:rPr>
        <w:t>startup</w:t>
      </w:r>
      <w:r>
        <w:rPr>
          <w:rFonts w:ascii="Arial" w:eastAsia="Arial" w:hAnsi="Arial" w:cs="Arial"/>
          <w:color w:val="000000"/>
          <w:sz w:val="20"/>
        </w:rPr>
        <w:t xml:space="preserve"> has </w:t>
      </w:r>
      <w:r>
        <w:rPr>
          <w:rFonts w:ascii="Arial" w:eastAsia="Arial" w:hAnsi="Arial" w:cs="Arial"/>
          <w:b/>
          <w:i/>
          <w:color w:val="000000"/>
          <w:sz w:val="20"/>
          <w:u w:val="single"/>
        </w:rPr>
        <w:t>started</w:t>
      </w:r>
      <w:r>
        <w:rPr>
          <w:rFonts w:ascii="Arial" w:eastAsia="Arial" w:hAnsi="Arial" w:cs="Arial"/>
          <w:color w:val="000000"/>
          <w:sz w:val="20"/>
        </w:rPr>
        <w:t xml:space="preserve"> the sale of sanitizers, PPE and other hygiene products on the website. These alternatives can be a good source to make some extra cash and reduce the financial burden for the time being. However, make it a point that the extra money which you are supposed to be earning doesn't call for an undue amount of investments and it has to be done from the existing available resources. </w:t>
      </w:r>
    </w:p>
    <w:p w14:paraId="63EA9A05" w14:textId="77777777" w:rsidR="00A97810" w:rsidRDefault="00000000">
      <w:pPr>
        <w:spacing w:before="200" w:line="260" w:lineRule="atLeast"/>
        <w:jc w:val="both"/>
      </w:pPr>
      <w:r>
        <w:rPr>
          <w:rFonts w:ascii="Arial" w:eastAsia="Arial" w:hAnsi="Arial" w:cs="Arial"/>
          <w:color w:val="000000"/>
          <w:sz w:val="20"/>
        </w:rPr>
        <w:t>6. Be conservative with your upcoming plans</w:t>
      </w:r>
    </w:p>
    <w:p w14:paraId="3A23A701" w14:textId="77777777" w:rsidR="00A97810" w:rsidRDefault="00A97810"/>
    <w:p w14:paraId="04CAAE81" w14:textId="77777777" w:rsidR="00A97810" w:rsidRDefault="00000000">
      <w:pPr>
        <w:spacing w:before="200" w:line="260" w:lineRule="atLeast"/>
        <w:jc w:val="both"/>
      </w:pPr>
      <w:r>
        <w:rPr>
          <w:rFonts w:ascii="Arial" w:eastAsia="Arial" w:hAnsi="Arial" w:cs="Arial"/>
          <w:color w:val="000000"/>
          <w:sz w:val="20"/>
        </w:rPr>
        <w:t xml:space="preserve">If the market is not favourable be conservative with your plans. Hold on to the plans and execute them in time where they are more likely to execute successfully. In this way, you won't end </w:t>
      </w:r>
      <w:r>
        <w:rPr>
          <w:rFonts w:ascii="Arial" w:eastAsia="Arial" w:hAnsi="Arial" w:cs="Arial"/>
          <w:b/>
          <w:i/>
          <w:color w:val="000000"/>
          <w:sz w:val="20"/>
          <w:u w:val="single"/>
        </w:rPr>
        <w:t>up</w:t>
      </w:r>
      <w:r>
        <w:rPr>
          <w:rFonts w:ascii="Arial" w:eastAsia="Arial" w:hAnsi="Arial" w:cs="Arial"/>
          <w:color w:val="000000"/>
          <w:sz w:val="20"/>
        </w:rPr>
        <w:t xml:space="preserve"> spending your money while there are no returns against it. Invest the time in researching and analysing the correct time and techniques to adapt to the new normal and make wise decisions. Make it a point to save cash as much as possible, now and even for times to come. Take this crisis as a lesson to realize how important it is to maintain sufficient cash balance at all the points of time for emergencies and contingencies.</w:t>
      </w:r>
    </w:p>
    <w:p w14:paraId="6E9535DF" w14:textId="77777777" w:rsidR="00A97810" w:rsidRDefault="00A97810"/>
    <w:p w14:paraId="6D408FE4" w14:textId="77777777" w:rsidR="00A97810" w:rsidRDefault="00000000">
      <w:pPr>
        <w:spacing w:before="200" w:line="260" w:lineRule="atLeast"/>
        <w:jc w:val="both"/>
      </w:pPr>
      <w:r>
        <w:rPr>
          <w:rFonts w:ascii="Arial" w:eastAsia="Arial" w:hAnsi="Arial" w:cs="Arial"/>
          <w:color w:val="000000"/>
          <w:sz w:val="20"/>
        </w:rPr>
        <w:t xml:space="preserve">These were very few tips based on my personal opinions and observations. There can be more ways depending upon your </w:t>
      </w:r>
      <w:r>
        <w:rPr>
          <w:rFonts w:ascii="Arial" w:eastAsia="Arial" w:hAnsi="Arial" w:cs="Arial"/>
          <w:b/>
          <w:i/>
          <w:color w:val="000000"/>
          <w:sz w:val="20"/>
          <w:u w:val="single"/>
        </w:rPr>
        <w:t>start-up</w:t>
      </w:r>
      <w:r>
        <w:rPr>
          <w:rFonts w:ascii="Arial" w:eastAsia="Arial" w:hAnsi="Arial" w:cs="Arial"/>
          <w:color w:val="000000"/>
          <w:sz w:val="20"/>
        </w:rPr>
        <w:t xml:space="preserve"> model and nature of business. However, the key is to observe the inflows and outflows vigilantly. Keep adapting with times to ensure that the goals are met without incurring excess financial obligations.</w:t>
      </w:r>
    </w:p>
    <w:p w14:paraId="60DCFC9C" w14:textId="77777777" w:rsidR="00A97810" w:rsidRDefault="00A97810"/>
    <w:p w14:paraId="18D3E456" w14:textId="77777777" w:rsidR="00A97810" w:rsidRDefault="00000000">
      <w:pPr>
        <w:spacing w:before="60" w:line="260" w:lineRule="atLeast"/>
        <w:jc w:val="both"/>
      </w:pPr>
      <w:r>
        <w:rPr>
          <w:rFonts w:ascii="Arial" w:eastAsia="Arial" w:hAnsi="Arial" w:cs="Arial"/>
          <w:color w:val="000000"/>
          <w:sz w:val="20"/>
        </w:rPr>
        <w:t>Someone said it right, business, growth, market penetration is all superficial, but cash is real. It can't be more important than in this situation!</w:t>
      </w:r>
    </w:p>
    <w:p w14:paraId="13EB6DCB" w14:textId="77777777" w:rsidR="00A97810" w:rsidRDefault="00A97810"/>
    <w:p w14:paraId="49DFC137" w14:textId="77777777" w:rsidR="00A97810" w:rsidRDefault="00000000">
      <w:pPr>
        <w:spacing w:before="60" w:line="260" w:lineRule="atLeast"/>
        <w:jc w:val="both"/>
      </w:pPr>
      <w:r>
        <w:rPr>
          <w:rFonts w:ascii="Arial" w:eastAsia="Arial" w:hAnsi="Arial" w:cs="Arial"/>
          <w:color w:val="000000"/>
          <w:sz w:val="20"/>
        </w:rPr>
        <w:t>About the Author</w:t>
      </w:r>
    </w:p>
    <w:p w14:paraId="280424DD" w14:textId="77777777" w:rsidR="00A97810" w:rsidRDefault="00A97810"/>
    <w:p w14:paraId="4206E982" w14:textId="77777777" w:rsidR="00A97810" w:rsidRDefault="00000000">
      <w:pPr>
        <w:spacing w:before="60" w:line="260" w:lineRule="atLeast"/>
        <w:jc w:val="both"/>
      </w:pPr>
      <w:r>
        <w:rPr>
          <w:rFonts w:ascii="Arial" w:eastAsia="Arial" w:hAnsi="Arial" w:cs="Arial"/>
          <w:color w:val="000000"/>
          <w:sz w:val="20"/>
        </w:rPr>
        <w:t xml:space="preserve">Niraj Bora, Founder, Surmount Business Advisors Private Limited </w:t>
      </w:r>
    </w:p>
    <w:p w14:paraId="1E38F50C" w14:textId="77777777" w:rsidR="00A97810" w:rsidRDefault="00000000">
      <w:pPr>
        <w:spacing w:before="200" w:line="260" w:lineRule="atLeast"/>
        <w:jc w:val="both"/>
      </w:pPr>
      <w:r>
        <w:rPr>
          <w:rFonts w:ascii="Arial" w:eastAsia="Arial" w:hAnsi="Arial" w:cs="Arial"/>
          <w:color w:val="000000"/>
          <w:sz w:val="20"/>
        </w:rPr>
        <w:lastRenderedPageBreak/>
        <w:t xml:space="preserve">Niraj Bora set </w:t>
      </w:r>
      <w:r>
        <w:rPr>
          <w:rFonts w:ascii="Arial" w:eastAsia="Arial" w:hAnsi="Arial" w:cs="Arial"/>
          <w:b/>
          <w:i/>
          <w:color w:val="000000"/>
          <w:sz w:val="20"/>
          <w:u w:val="single"/>
        </w:rPr>
        <w:t>up</w:t>
      </w:r>
      <w:r>
        <w:rPr>
          <w:rFonts w:ascii="Arial" w:eastAsia="Arial" w:hAnsi="Arial" w:cs="Arial"/>
          <w:color w:val="000000"/>
          <w:sz w:val="20"/>
        </w:rPr>
        <w:t xml:space="preserve"> Surmount Business Advisors Private Limited in 2013. Bora is a member/investor with Mumbai Angel Network and a working committee member of JITO Angel Network. He is a hands-on investor, working actively with </w:t>
      </w:r>
      <w:r>
        <w:rPr>
          <w:rFonts w:ascii="Arial" w:eastAsia="Arial" w:hAnsi="Arial" w:cs="Arial"/>
          <w:b/>
          <w:i/>
          <w:color w:val="000000"/>
          <w:sz w:val="20"/>
          <w:u w:val="single"/>
        </w:rPr>
        <w:t>startups</w:t>
      </w:r>
      <w:r>
        <w:rPr>
          <w:rFonts w:ascii="Arial" w:eastAsia="Arial" w:hAnsi="Arial" w:cs="Arial"/>
          <w:color w:val="000000"/>
          <w:sz w:val="20"/>
        </w:rPr>
        <w:t xml:space="preserve"> he invests in. He is on the board of quite a few </w:t>
      </w:r>
      <w:r>
        <w:rPr>
          <w:rFonts w:ascii="Arial" w:eastAsia="Arial" w:hAnsi="Arial" w:cs="Arial"/>
          <w:b/>
          <w:i/>
          <w:color w:val="000000"/>
          <w:sz w:val="20"/>
          <w:u w:val="single"/>
        </w:rPr>
        <w:t>startups</w:t>
      </w:r>
      <w:r>
        <w:rPr>
          <w:rFonts w:ascii="Arial" w:eastAsia="Arial" w:hAnsi="Arial" w:cs="Arial"/>
          <w:color w:val="000000"/>
          <w:sz w:val="20"/>
        </w:rPr>
        <w:t xml:space="preserve"> and has served on the jury panel of fund-raising events held to evaluate new </w:t>
      </w:r>
      <w:r>
        <w:rPr>
          <w:rFonts w:ascii="Arial" w:eastAsia="Arial" w:hAnsi="Arial" w:cs="Arial"/>
          <w:b/>
          <w:i/>
          <w:color w:val="000000"/>
          <w:sz w:val="20"/>
          <w:u w:val="single"/>
        </w:rPr>
        <w:t>startup</w:t>
      </w:r>
      <w:r>
        <w:rPr>
          <w:rFonts w:ascii="Arial" w:eastAsia="Arial" w:hAnsi="Arial" w:cs="Arial"/>
          <w:color w:val="000000"/>
          <w:sz w:val="20"/>
        </w:rPr>
        <w:t xml:space="preserve"> ideas. A keen follower and writer on trends and news about world economy, policymaking and </w:t>
      </w:r>
      <w:r>
        <w:rPr>
          <w:rFonts w:ascii="Arial" w:eastAsia="Arial" w:hAnsi="Arial" w:cs="Arial"/>
          <w:b/>
          <w:i/>
          <w:color w:val="000000"/>
          <w:sz w:val="20"/>
          <w:u w:val="single"/>
        </w:rPr>
        <w:t>startup</w:t>
      </w:r>
      <w:r>
        <w:rPr>
          <w:rFonts w:ascii="Arial" w:eastAsia="Arial" w:hAnsi="Arial" w:cs="Arial"/>
          <w:color w:val="000000"/>
          <w:sz w:val="20"/>
        </w:rPr>
        <w:t xml:space="preserve"> ecosystem, he is of the firm view that tech </w:t>
      </w:r>
      <w:r>
        <w:rPr>
          <w:rFonts w:ascii="Arial" w:eastAsia="Arial" w:hAnsi="Arial" w:cs="Arial"/>
          <w:b/>
          <w:i/>
          <w:color w:val="000000"/>
          <w:sz w:val="20"/>
          <w:u w:val="single"/>
        </w:rPr>
        <w:t>startups</w:t>
      </w:r>
      <w:r>
        <w:rPr>
          <w:rFonts w:ascii="Arial" w:eastAsia="Arial" w:hAnsi="Arial" w:cs="Arial"/>
          <w:color w:val="000000"/>
          <w:sz w:val="20"/>
        </w:rPr>
        <w:t xml:space="preserve"> can revolutionise India and catapult it into the much-vaunted $5tn India's economic target. </w:t>
      </w:r>
    </w:p>
    <w:p w14:paraId="0A1D988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 2020</w:t>
      </w:r>
    </w:p>
    <w:p w14:paraId="2C70BA8C" w14:textId="77777777" w:rsidR="00A97810" w:rsidRDefault="00A97810"/>
    <w:p w14:paraId="7BB16858" w14:textId="77777777" w:rsidR="00A97810" w:rsidRDefault="00000000">
      <w:pPr>
        <w:ind w:left="200"/>
        <w:sectPr w:rsidR="00A97810">
          <w:type w:val="continuous"/>
          <w:pgSz w:w="12240" w:h="15840"/>
          <w:pgMar w:top="840" w:right="1000" w:bottom="840" w:left="1000" w:header="400" w:footer="400" w:gutter="0"/>
          <w:cols w:space="720"/>
        </w:sectPr>
      </w:pPr>
      <w:r>
        <w:br/>
      </w:r>
      <w:r>
        <w:pict w14:anchorId="7E85BBAC">
          <v:line id="_x0000_s2358" style="position:absolute;left:0;text-align:left;z-index:251847680;mso-position-horizontal-relative:text;mso-position-vertical-relative:text" from="0,10pt" to="512pt,10pt" strokeweight="1pt"/>
        </w:pict>
      </w:r>
      <w:r>
        <w:rPr>
          <w:rFonts w:ascii="Arial" w:eastAsia="Arial" w:hAnsi="Arial" w:cs="Arial"/>
          <w:b/>
          <w:color w:val="767676"/>
          <w:sz w:val="16"/>
        </w:rPr>
        <w:t>End of Document</w:t>
      </w:r>
    </w:p>
    <w:p w14:paraId="5FFCEFDA" w14:textId="77777777" w:rsidR="00A97810" w:rsidRDefault="00A97810">
      <w:pPr>
        <w:sectPr w:rsidR="00A97810">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gutter="0"/>
          <w:cols w:space="720"/>
          <w:titlePg/>
        </w:sectPr>
      </w:pPr>
    </w:p>
    <w:p w14:paraId="058A7004" w14:textId="77777777" w:rsidR="00A97810" w:rsidRDefault="00A97810">
      <w:bookmarkStart w:id="180" w:name="Bookmark_91"/>
      <w:bookmarkEnd w:id="180"/>
    </w:p>
    <w:p w14:paraId="2AF7F98F" w14:textId="77777777" w:rsidR="00A97810" w:rsidRDefault="00000000">
      <w:r>
        <w:pict w14:anchorId="6B7DB443">
          <v:shape id="_x0000_i1150" type="#_x0000_t75" alt="LexisNexis®" style="width:148pt;height:30pt">
            <v:imagedata r:id="rId7" o:title=""/>
          </v:shape>
        </w:pict>
      </w:r>
      <w:r>
        <w:cr/>
      </w:r>
    </w:p>
    <w:p w14:paraId="062DADF5" w14:textId="77777777" w:rsidR="00A97810" w:rsidRDefault="00000000">
      <w:pPr>
        <w:spacing w:before="240" w:after="200" w:line="340" w:lineRule="atLeast"/>
        <w:jc w:val="center"/>
        <w:outlineLvl w:val="0"/>
        <w:rPr>
          <w:rFonts w:ascii="Arial" w:hAnsi="Arial" w:cs="Arial"/>
          <w:b/>
          <w:bCs/>
          <w:kern w:val="32"/>
          <w:sz w:val="32"/>
          <w:szCs w:val="32"/>
        </w:rPr>
      </w:pPr>
      <w:hyperlink r:id="rId1136"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 AND REGION 8 INDIAN COUNTRY</w:t>
        </w:r>
      </w:hyperlink>
    </w:p>
    <w:p w14:paraId="21773CAA" w14:textId="77777777" w:rsidR="00A97810" w:rsidRDefault="00000000">
      <w:pPr>
        <w:spacing w:before="120" w:line="260" w:lineRule="atLeast"/>
        <w:jc w:val="center"/>
      </w:pPr>
      <w:r>
        <w:rPr>
          <w:rFonts w:ascii="Arial" w:eastAsia="Arial" w:hAnsi="Arial" w:cs="Arial"/>
          <w:color w:val="000000"/>
          <w:sz w:val="20"/>
        </w:rPr>
        <w:t>US Fed News</w:t>
      </w:r>
    </w:p>
    <w:p w14:paraId="765F031F" w14:textId="77777777" w:rsidR="00A97810" w:rsidRDefault="00000000">
      <w:pPr>
        <w:spacing w:before="120" w:line="260" w:lineRule="atLeast"/>
        <w:jc w:val="center"/>
      </w:pPr>
      <w:r>
        <w:rPr>
          <w:rFonts w:ascii="Arial" w:eastAsia="Arial" w:hAnsi="Arial" w:cs="Arial"/>
          <w:color w:val="000000"/>
          <w:sz w:val="20"/>
        </w:rPr>
        <w:t>August 3, 2020 Monday 9:30 PM  EST</w:t>
      </w:r>
    </w:p>
    <w:p w14:paraId="3607B366" w14:textId="77777777" w:rsidR="00A97810" w:rsidRDefault="00A97810">
      <w:pPr>
        <w:spacing w:line="240" w:lineRule="atLeast"/>
        <w:jc w:val="both"/>
      </w:pPr>
    </w:p>
    <w:p w14:paraId="607A22B3" w14:textId="77777777" w:rsidR="00A97810" w:rsidRDefault="00000000">
      <w:pPr>
        <w:spacing w:before="120" w:line="220" w:lineRule="atLeast"/>
      </w:pPr>
      <w:r>
        <w:br/>
      </w:r>
      <w:r>
        <w:rPr>
          <w:rFonts w:ascii="Arial" w:eastAsia="Arial" w:hAnsi="Arial" w:cs="Arial"/>
          <w:color w:val="000000"/>
          <w:sz w:val="16"/>
        </w:rPr>
        <w:t>Copyright 2020 HT Media Ltd. All Rights Reserved</w:t>
      </w:r>
    </w:p>
    <w:p w14:paraId="48921447"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853 words</w:t>
      </w:r>
    </w:p>
    <w:p w14:paraId="2720CD2C" w14:textId="77777777" w:rsidR="00A97810" w:rsidRDefault="00000000">
      <w:pPr>
        <w:keepNext/>
        <w:spacing w:before="240" w:line="340" w:lineRule="atLeast"/>
      </w:pPr>
      <w:bookmarkStart w:id="181" w:name="Body_89"/>
      <w:bookmarkEnd w:id="181"/>
      <w:r>
        <w:rPr>
          <w:rFonts w:ascii="Arial" w:eastAsia="Arial" w:hAnsi="Arial" w:cs="Arial"/>
          <w:b/>
          <w:color w:val="000000"/>
          <w:sz w:val="28"/>
        </w:rPr>
        <w:t>Body</w:t>
      </w:r>
    </w:p>
    <w:p w14:paraId="306BE19C" w14:textId="77777777" w:rsidR="00A97810" w:rsidRDefault="00000000">
      <w:pPr>
        <w:spacing w:line="60" w:lineRule="exact"/>
      </w:pPr>
      <w:r>
        <w:pict w14:anchorId="50795511">
          <v:line id="_x0000_s2360" style="position:absolute;z-index:251848704" from="0,2pt" to="512pt,2pt" strokecolor="#009ddb" strokeweight="2pt">
            <w10:wrap type="topAndBottom"/>
          </v:line>
        </w:pict>
      </w:r>
    </w:p>
    <w:p w14:paraId="35BAE23B" w14:textId="77777777" w:rsidR="00A97810" w:rsidRDefault="00A97810"/>
    <w:p w14:paraId="5D85D2FD" w14:textId="77777777" w:rsidR="00A97810" w:rsidRDefault="00000000">
      <w:pPr>
        <w:spacing w:before="200" w:line="260" w:lineRule="atLeast"/>
        <w:jc w:val="both"/>
      </w:pPr>
      <w:r>
        <w:rPr>
          <w:rFonts w:ascii="Arial" w:eastAsia="Arial" w:hAnsi="Arial" w:cs="Arial"/>
          <w:color w:val="000000"/>
          <w:sz w:val="20"/>
        </w:rPr>
        <w:t>DENVER, Aug. 3 -- The Environmental Protection Agency Region 7 office issued the following news release:</w:t>
      </w:r>
    </w:p>
    <w:p w14:paraId="71FC20C7" w14:textId="77777777" w:rsidR="00A97810" w:rsidRDefault="00000000">
      <w:pPr>
        <w:spacing w:before="200" w:line="260" w:lineRule="atLeast"/>
        <w:jc w:val="both"/>
      </w:pPr>
      <w:r>
        <w:rPr>
          <w:rFonts w:ascii="Arial" w:eastAsia="Arial" w:hAnsi="Arial" w:cs="Arial"/>
          <w:color w:val="000000"/>
          <w:sz w:val="20"/>
        </w:rPr>
        <w:t>The U.S. Environmental Protection Agency (EPA) announced today that it issued seven Safe Drinking Water Act (SDWA) Administrative Orders between April 1, 2020 through June 30, 2020. These Orders ensure public health protection through compliance with drinking water standards at public water systems located in Wyoming and on Region 8 tribal lands.</w:t>
      </w:r>
    </w:p>
    <w:p w14:paraId="70826F92" w14:textId="77777777" w:rsidR="00A97810"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Gregory Sopkin. "Through these seven orders, EPA is helping ensure that public water systems protect the health of their users."</w:t>
      </w:r>
    </w:p>
    <w:p w14:paraId="56FF28DA" w14:textId="77777777" w:rsidR="00A97810" w:rsidRDefault="00000000">
      <w:pPr>
        <w:spacing w:before="200" w:line="260" w:lineRule="atLeast"/>
        <w:jc w:val="both"/>
      </w:pPr>
      <w:r>
        <w:rPr>
          <w:rFonts w:ascii="Arial" w:eastAsia="Arial" w:hAnsi="Arial" w:cs="Arial"/>
          <w:color w:val="000000"/>
          <w:sz w:val="20"/>
        </w:rPr>
        <w:t>EPA issued the seven orders to drinking water systems for violations of the National Primary Drinking Water Regulations. These orders addressed different violations at each facility and include orders to monitor lead and copper, nitrate, total coliform bacteria, inorganic contaminants, synthetic organic contaminants and volatile organic contaminants; address system deficiencies; notify the public of certain violations; and prepare and distribute a Consumer Confidence Report to the systems' customers. EPA continues to work with these systems to address violations of drinking water regulations and ensure public health protection.</w:t>
      </w:r>
    </w:p>
    <w:p w14:paraId="15CF13EE" w14:textId="77777777" w:rsidR="00A97810" w:rsidRDefault="00000000">
      <w:pPr>
        <w:spacing w:before="200" w:line="260" w:lineRule="atLeast"/>
        <w:jc w:val="both"/>
      </w:pPr>
      <w:r>
        <w:rPr>
          <w:rFonts w:ascii="Arial" w:eastAsia="Arial" w:hAnsi="Arial" w:cs="Arial"/>
          <w:color w:val="000000"/>
          <w:sz w:val="20"/>
        </w:rPr>
        <w:t>The systems that received enforcement orders include:</w:t>
      </w:r>
    </w:p>
    <w:p w14:paraId="443C580B" w14:textId="77777777" w:rsidR="00A97810" w:rsidRDefault="00000000">
      <w:pPr>
        <w:spacing w:before="200" w:line="260" w:lineRule="atLeast"/>
        <w:jc w:val="both"/>
      </w:pPr>
      <w:r>
        <w:rPr>
          <w:rFonts w:ascii="Arial" w:eastAsia="Arial" w:hAnsi="Arial" w:cs="Arial"/>
          <w:color w:val="000000"/>
          <w:sz w:val="20"/>
        </w:rPr>
        <w:t xml:space="preserve">Cornerstone Communities, LLC, Laramie County, WY. SDWA 1414 order issued to the Hide-A-Way Mobile Home Park due to uncorrected significant deficiencies associated with the proper plugging and abandonment of a well,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5A0A7BE1" w14:textId="77777777" w:rsidR="00A97810" w:rsidRDefault="00000000">
      <w:pPr>
        <w:spacing w:before="200" w:line="260" w:lineRule="atLeast"/>
        <w:jc w:val="both"/>
      </w:pPr>
      <w:r>
        <w:rPr>
          <w:rFonts w:ascii="Arial" w:eastAsia="Arial" w:hAnsi="Arial" w:cs="Arial"/>
          <w:color w:val="000000"/>
          <w:sz w:val="20"/>
        </w:rPr>
        <w:t xml:space="preserve">Chris Cox and Keith Lenz, Fremont County, WY. SDWA 1414 order issued to Triangle C Ranch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and submit seasonal </w:t>
      </w:r>
      <w:r>
        <w:rPr>
          <w:rFonts w:ascii="Arial" w:eastAsia="Arial" w:hAnsi="Arial" w:cs="Arial"/>
          <w:b/>
          <w:i/>
          <w:color w:val="000000"/>
          <w:sz w:val="20"/>
          <w:u w:val="single"/>
        </w:rPr>
        <w:t>start-up</w:t>
      </w:r>
      <w:r>
        <w:rPr>
          <w:rFonts w:ascii="Arial" w:eastAsia="Arial" w:hAnsi="Arial" w:cs="Arial"/>
          <w:color w:val="000000"/>
          <w:sz w:val="20"/>
        </w:rPr>
        <w:t xml:space="preserve"> procedures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5F3F576E" w14:textId="77777777" w:rsidR="00A97810" w:rsidRDefault="00000000">
      <w:pPr>
        <w:spacing w:before="200" w:line="260" w:lineRule="atLeast"/>
        <w:jc w:val="both"/>
      </w:pPr>
      <w:r>
        <w:rPr>
          <w:rFonts w:ascii="Arial" w:eastAsia="Arial" w:hAnsi="Arial" w:cs="Arial"/>
          <w:color w:val="000000"/>
          <w:sz w:val="20"/>
        </w:rPr>
        <w:t xml:space="preserve">Tata Chemicals (Soda Ash) Partners, Sweetwater County, WY. SDWA 1414 order issued to Tata Chemicals Public Water System due to a total trihalomethane maximum contaminant level exceedance, </w:t>
      </w:r>
      <w:r>
        <w:rPr>
          <w:rFonts w:ascii="Arial" w:eastAsia="Arial" w:hAnsi="Arial" w:cs="Arial"/>
          <w:b/>
          <w:i/>
          <w:color w:val="000000"/>
          <w:sz w:val="20"/>
          <w:u w:val="single"/>
        </w:rPr>
        <w:t>failure</w:t>
      </w:r>
      <w:r>
        <w:rPr>
          <w:rFonts w:ascii="Arial" w:eastAsia="Arial" w:hAnsi="Arial" w:cs="Arial"/>
          <w:color w:val="000000"/>
          <w:sz w:val="20"/>
        </w:rPr>
        <w:t xml:space="preserve"> to monitor and record the turbidity at the effluent of the membrane filtration skid,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lastRenderedPageBreak/>
        <w:t>failure</w:t>
      </w:r>
      <w:r>
        <w:rPr>
          <w:rFonts w:ascii="Arial" w:eastAsia="Arial" w:hAnsi="Arial" w:cs="Arial"/>
          <w:color w:val="000000"/>
          <w:sz w:val="20"/>
        </w:rPr>
        <w:t xml:space="preserve"> to monitor for total trihalomethanes, haloacetic acids, volatile organic contaminants, inorganic contaminants, and nitrate.</w:t>
      </w:r>
    </w:p>
    <w:p w14:paraId="1C09F7FF" w14:textId="77777777" w:rsidR="00A97810" w:rsidRDefault="00000000">
      <w:pPr>
        <w:spacing w:before="200" w:line="260" w:lineRule="atLeast"/>
        <w:jc w:val="both"/>
      </w:pPr>
      <w:r>
        <w:rPr>
          <w:rFonts w:ascii="Arial" w:eastAsia="Arial" w:hAnsi="Arial" w:cs="Arial"/>
          <w:color w:val="000000"/>
          <w:sz w:val="20"/>
        </w:rPr>
        <w:t xml:space="preserve">Superpumper, Inc, Lincoln County, WY. SDWA 1414 order issued to Super Pumper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and haloacetic acids.</w:t>
      </w:r>
    </w:p>
    <w:p w14:paraId="457BADBB" w14:textId="77777777" w:rsidR="00A97810" w:rsidRDefault="00000000">
      <w:pPr>
        <w:spacing w:before="200" w:line="260" w:lineRule="atLeast"/>
        <w:jc w:val="both"/>
      </w:pPr>
      <w:r>
        <w:rPr>
          <w:rFonts w:ascii="Arial" w:eastAsia="Arial" w:hAnsi="Arial" w:cs="Arial"/>
          <w:color w:val="000000"/>
          <w:sz w:val="20"/>
        </w:rPr>
        <w:t xml:space="preserve">Betty Roberts, Crook County, WY. SDWA 1414 order issued to the Roberts Trailer Park Public Water System due to uncorrected significant deficiencies associated with creating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 </w:t>
      </w:r>
      <w:r>
        <w:rPr>
          <w:rFonts w:ascii="Arial" w:eastAsia="Arial" w:hAnsi="Arial" w:cs="Arial"/>
          <w:b/>
          <w:i/>
          <w:color w:val="000000"/>
          <w:sz w:val="20"/>
          <w:u w:val="single"/>
        </w:rPr>
        <w:t>failure</w:t>
      </w:r>
      <w:r>
        <w:rPr>
          <w:rFonts w:ascii="Arial" w:eastAsia="Arial" w:hAnsi="Arial" w:cs="Arial"/>
          <w:color w:val="000000"/>
          <w:sz w:val="20"/>
        </w:rPr>
        <w:t xml:space="preserve"> to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deliver a consumer notification of individual tap monitoring results for lead and copper to the persons served at each sample site, and </w:t>
      </w:r>
      <w:r>
        <w:rPr>
          <w:rFonts w:ascii="Arial" w:eastAsia="Arial" w:hAnsi="Arial" w:cs="Arial"/>
          <w:b/>
          <w:i/>
          <w:color w:val="000000"/>
          <w:sz w:val="20"/>
          <w:u w:val="single"/>
        </w:rPr>
        <w:t>failure</w:t>
      </w:r>
      <w:r>
        <w:rPr>
          <w:rFonts w:ascii="Arial" w:eastAsia="Arial" w:hAnsi="Arial" w:cs="Arial"/>
          <w:color w:val="000000"/>
          <w:sz w:val="20"/>
        </w:rPr>
        <w:t xml:space="preserve"> to monitor for styrene.</w:t>
      </w:r>
    </w:p>
    <w:p w14:paraId="34C4AC56" w14:textId="77777777" w:rsidR="00A97810" w:rsidRDefault="00000000">
      <w:pPr>
        <w:spacing w:before="200" w:line="260" w:lineRule="atLeast"/>
        <w:jc w:val="both"/>
      </w:pPr>
      <w:r>
        <w:rPr>
          <w:rFonts w:ascii="Arial" w:eastAsia="Arial" w:hAnsi="Arial" w:cs="Arial"/>
          <w:color w:val="000000"/>
          <w:sz w:val="20"/>
        </w:rPr>
        <w:t xml:space="preserve">Jeffrey City Water and Sewer District, Fremont County, WY. SDWA 1414 order issued to the Jeffrey City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collect all required lead and copper samples, </w:t>
      </w:r>
      <w:r>
        <w:rPr>
          <w:rFonts w:ascii="Arial" w:eastAsia="Arial" w:hAnsi="Arial" w:cs="Arial"/>
          <w:b/>
          <w:i/>
          <w:color w:val="000000"/>
          <w:sz w:val="20"/>
          <w:u w:val="single"/>
        </w:rPr>
        <w:t>failure</w:t>
      </w:r>
      <w:r>
        <w:rPr>
          <w:rFonts w:ascii="Arial" w:eastAsia="Arial" w:hAnsi="Arial" w:cs="Arial"/>
          <w:color w:val="000000"/>
          <w:sz w:val="20"/>
        </w:rPr>
        <w:t xml:space="preserve"> to deliver lead and copper consumer notice to the persons served at each sample site and provide a copy to the EPA, and </w:t>
      </w:r>
      <w:r>
        <w:rPr>
          <w:rFonts w:ascii="Arial" w:eastAsia="Arial" w:hAnsi="Arial" w:cs="Arial"/>
          <w:b/>
          <w:i/>
          <w:color w:val="000000"/>
          <w:sz w:val="20"/>
          <w:u w:val="single"/>
        </w:rPr>
        <w:t>failure</w:t>
      </w:r>
      <w:r>
        <w:rPr>
          <w:rFonts w:ascii="Arial" w:eastAsia="Arial" w:hAnsi="Arial" w:cs="Arial"/>
          <w:color w:val="000000"/>
          <w:sz w:val="20"/>
        </w:rPr>
        <w:t xml:space="preserve"> to monitor for radionuclides, volatile organic contaminants and synthetic organic contaminants.</w:t>
      </w:r>
    </w:p>
    <w:p w14:paraId="78142B11" w14:textId="77777777" w:rsidR="00A97810" w:rsidRDefault="00000000">
      <w:pPr>
        <w:spacing w:before="200" w:line="260" w:lineRule="atLeast"/>
        <w:jc w:val="both"/>
      </w:pPr>
      <w:r>
        <w:rPr>
          <w:rFonts w:ascii="Arial" w:eastAsia="Arial" w:hAnsi="Arial" w:cs="Arial"/>
          <w:color w:val="000000"/>
          <w:sz w:val="20"/>
        </w:rPr>
        <w:t xml:space="preserve">Anita Swope, Hot Springs, Montana. SDWA 1414 order issued to Hot Springs Court Public Water System due to uncorrected significant deficiencies associated with a lack of a certified water operator, a well that is not adequately protected from vehicle damage, and a lack of an emergency response plan;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and </w:t>
      </w:r>
      <w:r>
        <w:rPr>
          <w:rFonts w:ascii="Arial" w:eastAsia="Arial" w:hAnsi="Arial" w:cs="Arial"/>
          <w:b/>
          <w:i/>
          <w:color w:val="000000"/>
          <w:sz w:val="20"/>
          <w:u w:val="single"/>
        </w:rPr>
        <w:t>failure</w:t>
      </w:r>
      <w:r>
        <w:rPr>
          <w:rFonts w:ascii="Arial" w:eastAsia="Arial" w:hAnsi="Arial" w:cs="Arial"/>
          <w:color w:val="000000"/>
          <w:sz w:val="20"/>
        </w:rPr>
        <w:t xml:space="preserve"> to monitor for lead, copper, inorganic contaminants, synthetic organic chemicals, radionuclides, total coliform, and nitrate.</w:t>
      </w:r>
    </w:p>
    <w:p w14:paraId="38C5247C" w14:textId="77777777" w:rsidR="00A97810" w:rsidRDefault="00000000">
      <w:pPr>
        <w:spacing w:before="200" w:line="260" w:lineRule="atLeast"/>
        <w:jc w:val="both"/>
      </w:pPr>
      <w:r>
        <w:rPr>
          <w:rFonts w:ascii="Arial" w:eastAsia="Arial" w:hAnsi="Arial" w:cs="Arial"/>
          <w:color w:val="000000"/>
          <w:sz w:val="20"/>
        </w:rPr>
        <w:t>EPA directly implements the SDWA in the State of Wyoming and on Region 8 tribal lands, covering public water systems with 15 or more service connections or that serve 25 or more persons for at least 60 days per year.</w:t>
      </w:r>
    </w:p>
    <w:p w14:paraId="7E1585E1" w14:textId="77777777" w:rsidR="00A97810" w:rsidRDefault="00000000">
      <w:pPr>
        <w:spacing w:before="240" w:line="260" w:lineRule="atLeast"/>
        <w:jc w:val="both"/>
      </w:pPr>
      <w:r>
        <w:rPr>
          <w:rFonts w:ascii="Arial" w:eastAsia="Arial" w:hAnsi="Arial" w:cs="Arial"/>
          <w:color w:val="000000"/>
          <w:sz w:val="20"/>
        </w:rPr>
        <w:t xml:space="preserve">More information*(The document can be viewed at : </w:t>
      </w:r>
      <w:hyperlink r:id="rId1137" w:anchor="wyodwp" w:history="1">
        <w:r>
          <w:rPr>
            <w:rFonts w:ascii="Arial" w:eastAsia="Arial" w:hAnsi="Arial" w:cs="Arial"/>
            <w:i/>
            <w:color w:val="0077CC"/>
            <w:sz w:val="20"/>
            <w:u w:val="single"/>
            <w:shd w:val="clear" w:color="auto" w:fill="FFFFFF"/>
          </w:rPr>
          <w:t>https://www.epa.gov/region8-waterops/basic-information-about-wyoming-and-tribal-drinking-water-programs-epa-region-8#wyodwp</w:t>
        </w:r>
      </w:hyperlink>
      <w:r>
        <w:rPr>
          <w:rFonts w:ascii="Arial" w:eastAsia="Arial" w:hAnsi="Arial" w:cs="Arial"/>
          <w:color w:val="000000"/>
          <w:sz w:val="20"/>
        </w:rPr>
        <w:t>) on the administration of the drinking water program in Wyoming and Indian Country in Region 8,</w:t>
      </w:r>
    </w:p>
    <w:p w14:paraId="1ABE0AF7" w14:textId="77777777" w:rsidR="00A97810" w:rsidRDefault="00000000">
      <w:pPr>
        <w:spacing w:before="240" w:line="260" w:lineRule="atLeast"/>
        <w:jc w:val="both"/>
      </w:pPr>
      <w:r>
        <w:rPr>
          <w:rFonts w:ascii="Arial" w:eastAsia="Arial" w:hAnsi="Arial" w:cs="Arial"/>
          <w:color w:val="000000"/>
          <w:sz w:val="20"/>
        </w:rPr>
        <w:t xml:space="preserve">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 For any query with respect to this article or any other content requirement, please contact Editor at </w:t>
      </w:r>
      <w:hyperlink r:id="rId1138" w:history="1">
        <w:r>
          <w:rPr>
            <w:rFonts w:ascii="Arial" w:eastAsia="Arial" w:hAnsi="Arial" w:cs="Arial"/>
            <w:i/>
            <w:color w:val="0077CC"/>
            <w:sz w:val="20"/>
            <w:u w:val="single"/>
            <w:shd w:val="clear" w:color="auto" w:fill="FFFFFF"/>
          </w:rPr>
          <w:t>contentservices@htlive.com</w:t>
        </w:r>
      </w:hyperlink>
    </w:p>
    <w:p w14:paraId="07B773E2"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5, 2020</w:t>
      </w:r>
    </w:p>
    <w:p w14:paraId="23E569E3" w14:textId="77777777" w:rsidR="00A97810" w:rsidRDefault="00A97810"/>
    <w:p w14:paraId="331BF990" w14:textId="77777777" w:rsidR="00A97810" w:rsidRDefault="00000000">
      <w:pPr>
        <w:ind w:left="200"/>
        <w:sectPr w:rsidR="00A97810">
          <w:type w:val="continuous"/>
          <w:pgSz w:w="12240" w:h="15840"/>
          <w:pgMar w:top="840" w:right="1000" w:bottom="840" w:left="1000" w:header="400" w:footer="400" w:gutter="0"/>
          <w:cols w:space="720"/>
        </w:sectPr>
      </w:pPr>
      <w:r>
        <w:br/>
      </w:r>
      <w:r>
        <w:pict w14:anchorId="59C14836">
          <v:line id="_x0000_s2361" style="position:absolute;left:0;text-align:left;z-index:251849728;mso-position-horizontal-relative:text;mso-position-vertical-relative:text" from="0,10pt" to="512pt,10pt" strokeweight="1pt"/>
        </w:pict>
      </w:r>
      <w:r>
        <w:rPr>
          <w:rFonts w:ascii="Arial" w:eastAsia="Arial" w:hAnsi="Arial" w:cs="Arial"/>
          <w:b/>
          <w:color w:val="767676"/>
          <w:sz w:val="16"/>
        </w:rPr>
        <w:t>End of Document</w:t>
      </w:r>
    </w:p>
    <w:p w14:paraId="5341E9D2" w14:textId="77777777" w:rsidR="00A97810" w:rsidRDefault="00A97810">
      <w:pPr>
        <w:sectPr w:rsidR="00A97810">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gutter="0"/>
          <w:cols w:space="720"/>
          <w:titlePg/>
        </w:sectPr>
      </w:pPr>
    </w:p>
    <w:p w14:paraId="22B3F555" w14:textId="77777777" w:rsidR="00A97810" w:rsidRDefault="00A97810">
      <w:bookmarkStart w:id="182" w:name="Bookmark_92"/>
      <w:bookmarkEnd w:id="182"/>
    </w:p>
    <w:p w14:paraId="6CD781C3" w14:textId="77777777" w:rsidR="00A97810" w:rsidRDefault="00000000">
      <w:r>
        <w:pict w14:anchorId="66FC340E">
          <v:shape id="_x0000_i1151" type="#_x0000_t75" alt="LexisNexis®" style="width:148pt;height:30pt">
            <v:imagedata r:id="rId7" o:title=""/>
          </v:shape>
        </w:pict>
      </w:r>
      <w:r>
        <w:cr/>
      </w:r>
    </w:p>
    <w:p w14:paraId="229A0569" w14:textId="77777777" w:rsidR="00A97810" w:rsidRDefault="00000000">
      <w:pPr>
        <w:spacing w:before="240" w:after="200" w:line="340" w:lineRule="atLeast"/>
        <w:jc w:val="center"/>
        <w:outlineLvl w:val="0"/>
        <w:rPr>
          <w:rFonts w:ascii="Arial" w:hAnsi="Arial" w:cs="Arial"/>
          <w:b/>
          <w:bCs/>
          <w:kern w:val="32"/>
          <w:sz w:val="32"/>
          <w:szCs w:val="32"/>
        </w:rPr>
      </w:pPr>
      <w:hyperlink r:id="rId1145" w:history="1">
        <w:r>
          <w:rPr>
            <w:rFonts w:ascii="Arial" w:eastAsia="Arial" w:hAnsi="Arial" w:cs="Arial"/>
            <w:b/>
            <w:bCs/>
            <w:i/>
            <w:color w:val="0077CC"/>
            <w:kern w:val="32"/>
            <w:sz w:val="28"/>
            <w:szCs w:val="32"/>
            <w:u w:val="single"/>
            <w:shd w:val="clear" w:color="auto" w:fill="FFFFFF"/>
          </w:rPr>
          <w:t>4 Common Mistakes Most SME's Do And How To Avoid Them</w:t>
        </w:r>
      </w:hyperlink>
    </w:p>
    <w:p w14:paraId="09CE5275" w14:textId="77777777" w:rsidR="00A97810" w:rsidRDefault="00000000">
      <w:pPr>
        <w:spacing w:before="120" w:line="260" w:lineRule="atLeast"/>
        <w:jc w:val="center"/>
      </w:pPr>
      <w:r>
        <w:rPr>
          <w:rFonts w:ascii="Arial" w:eastAsia="Arial" w:hAnsi="Arial" w:cs="Arial"/>
          <w:color w:val="000000"/>
          <w:sz w:val="20"/>
        </w:rPr>
        <w:t>Business World</w:t>
      </w:r>
    </w:p>
    <w:p w14:paraId="4B3E06A7" w14:textId="77777777" w:rsidR="00A97810" w:rsidRDefault="00000000">
      <w:pPr>
        <w:spacing w:before="120" w:line="260" w:lineRule="atLeast"/>
        <w:jc w:val="center"/>
      </w:pPr>
      <w:r>
        <w:rPr>
          <w:rFonts w:ascii="Arial" w:eastAsia="Arial" w:hAnsi="Arial" w:cs="Arial"/>
          <w:color w:val="000000"/>
          <w:sz w:val="20"/>
        </w:rPr>
        <w:t>January 3, 2020</w:t>
      </w:r>
    </w:p>
    <w:p w14:paraId="25921EB2" w14:textId="77777777" w:rsidR="00A97810" w:rsidRDefault="00A97810">
      <w:pPr>
        <w:spacing w:line="240" w:lineRule="atLeast"/>
        <w:jc w:val="both"/>
      </w:pPr>
    </w:p>
    <w:p w14:paraId="71B046F6" w14:textId="77777777" w:rsidR="00A97810" w:rsidRDefault="00000000">
      <w:pPr>
        <w:spacing w:before="120" w:line="220" w:lineRule="atLeast"/>
      </w:pPr>
      <w:r>
        <w:br/>
      </w:r>
      <w:r>
        <w:rPr>
          <w:rFonts w:ascii="Arial" w:eastAsia="Arial" w:hAnsi="Arial" w:cs="Arial"/>
          <w:color w:val="000000"/>
          <w:sz w:val="16"/>
        </w:rPr>
        <w:t>Copyright 2020 Business World, distributed by Contify.com All Rights Reserved</w:t>
      </w:r>
    </w:p>
    <w:p w14:paraId="129F4355"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995 words</w:t>
      </w:r>
    </w:p>
    <w:p w14:paraId="02E6C004"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Vipul Agarwal</w:t>
      </w:r>
    </w:p>
    <w:p w14:paraId="69610C67" w14:textId="77777777" w:rsidR="00A97810" w:rsidRDefault="00000000">
      <w:pPr>
        <w:keepNext/>
        <w:spacing w:before="240" w:line="340" w:lineRule="atLeast"/>
      </w:pPr>
      <w:bookmarkStart w:id="183" w:name="Body_90"/>
      <w:bookmarkEnd w:id="183"/>
      <w:r>
        <w:rPr>
          <w:rFonts w:ascii="Arial" w:eastAsia="Arial" w:hAnsi="Arial" w:cs="Arial"/>
          <w:b/>
          <w:color w:val="000000"/>
          <w:sz w:val="28"/>
        </w:rPr>
        <w:t>Body</w:t>
      </w:r>
    </w:p>
    <w:p w14:paraId="4B25B90A" w14:textId="77777777" w:rsidR="00A97810" w:rsidRDefault="00000000">
      <w:pPr>
        <w:spacing w:line="60" w:lineRule="exact"/>
      </w:pPr>
      <w:r>
        <w:pict w14:anchorId="7465E143">
          <v:line id="_x0000_s2363" style="position:absolute;z-index:251850752" from="0,2pt" to="512pt,2pt" strokecolor="#009ddb" strokeweight="2pt">
            <w10:wrap type="topAndBottom"/>
          </v:line>
        </w:pict>
      </w:r>
    </w:p>
    <w:p w14:paraId="01389B83" w14:textId="77777777" w:rsidR="00A97810" w:rsidRDefault="00A97810"/>
    <w:p w14:paraId="73B2B320" w14:textId="77777777" w:rsidR="00A97810" w:rsidRDefault="00000000">
      <w:pPr>
        <w:spacing w:before="200" w:line="260" w:lineRule="atLeast"/>
        <w:jc w:val="both"/>
      </w:pPr>
      <w:r>
        <w:rPr>
          <w:rFonts w:ascii="Arial" w:eastAsia="Arial" w:hAnsi="Arial" w:cs="Arial"/>
          <w:color w:val="000000"/>
          <w:sz w:val="20"/>
        </w:rPr>
        <w:t>SME's have a significant contribution to the Indian GDP and growth and, as per a GoI report 'MSME At A Glance', SME's account for around 6.11% of the manufacturing GDP and 24.63% of Service sector GDP. The sector accounts for 45% of the total Indian manufacturing output and 40% of India's total exports and currently employs about 106 million people - amounting to 40% of India's workforce, which is second only to the agricultural sector.</w:t>
      </w:r>
    </w:p>
    <w:p w14:paraId="298EB7DB" w14:textId="77777777" w:rsidR="00A97810" w:rsidRDefault="00000000">
      <w:pPr>
        <w:spacing w:before="200" w:line="260" w:lineRule="atLeast"/>
        <w:jc w:val="both"/>
      </w:pPr>
      <w:r>
        <w:rPr>
          <w:rFonts w:ascii="Arial" w:eastAsia="Arial" w:hAnsi="Arial" w:cs="Arial"/>
          <w:color w:val="000000"/>
          <w:sz w:val="20"/>
        </w:rPr>
        <w:t>Despite the mammoth contribution and significance of the SME's and MSME's in the Indian economy, the sector has been struggling with a lot of challenges. Lack of an organised business structure and mentorship remain the highest challenge. While MNC's and larger conglomerates operate with a set of business advisors, financial and business analysts and life coaches for varied aspects of business, SME's generally lack the insight, resources and inclination to reach out and seek external advice from a professional. As a result, there are some very common mistakes that SME's and MSME's continue to make, impacting their growth.</w:t>
      </w:r>
    </w:p>
    <w:p w14:paraId="63301ADB" w14:textId="77777777" w:rsidR="00A97810" w:rsidRDefault="00000000">
      <w:pPr>
        <w:spacing w:before="200" w:line="260" w:lineRule="atLeast"/>
        <w:jc w:val="both"/>
      </w:pPr>
      <w:r>
        <w:rPr>
          <w:rFonts w:ascii="Arial" w:eastAsia="Arial" w:hAnsi="Arial" w:cs="Arial"/>
          <w:color w:val="000000"/>
          <w:sz w:val="20"/>
        </w:rPr>
        <w:t xml:space="preserve">In recent years, however, there has been a steady rise in the number of mentors and business consultants specifically catering to </w:t>
      </w:r>
      <w:r>
        <w:rPr>
          <w:rFonts w:ascii="Arial" w:eastAsia="Arial" w:hAnsi="Arial" w:cs="Arial"/>
          <w:b/>
          <w:i/>
          <w:color w:val="000000"/>
          <w:sz w:val="20"/>
          <w:u w:val="single"/>
        </w:rPr>
        <w:t>Start-up</w:t>
      </w:r>
      <w:r>
        <w:rPr>
          <w:rFonts w:ascii="Arial" w:eastAsia="Arial" w:hAnsi="Arial" w:cs="Arial"/>
          <w:color w:val="000000"/>
          <w:sz w:val="20"/>
        </w:rPr>
        <w:t>'s, SME's, MSME's and first-generation entrepreneurs, helping them navigate through complex challenges of 21st-century global marketplaces.</w:t>
      </w:r>
    </w:p>
    <w:p w14:paraId="47833CA4" w14:textId="77777777" w:rsidR="00A97810" w:rsidRDefault="00000000">
      <w:pPr>
        <w:spacing w:before="200" w:line="260" w:lineRule="atLeast"/>
        <w:jc w:val="both"/>
      </w:pPr>
      <w:r>
        <w:rPr>
          <w:rFonts w:ascii="Arial" w:eastAsia="Arial" w:hAnsi="Arial" w:cs="Arial"/>
          <w:color w:val="000000"/>
          <w:sz w:val="20"/>
        </w:rPr>
        <w:t>Listed here are the 5 key mistakes most SME's and MSME's make and how these can be avoided with the help of a business consultant or mentor:</w:t>
      </w:r>
    </w:p>
    <w:p w14:paraId="10BA4DCD" w14:textId="77777777" w:rsidR="00A97810" w:rsidRDefault="00000000">
      <w:pPr>
        <w:spacing w:before="200" w:line="260" w:lineRule="atLeast"/>
        <w:jc w:val="both"/>
      </w:pPr>
      <w:r>
        <w:rPr>
          <w:rFonts w:ascii="Arial" w:eastAsia="Arial" w:hAnsi="Arial" w:cs="Arial"/>
          <w:color w:val="000000"/>
          <w:sz w:val="20"/>
        </w:rPr>
        <w:t>Lack of long term vision:</w:t>
      </w:r>
    </w:p>
    <w:p w14:paraId="56476C5E" w14:textId="77777777" w:rsidR="00A97810" w:rsidRDefault="00000000">
      <w:pPr>
        <w:spacing w:before="200" w:line="260" w:lineRule="atLeast"/>
        <w:jc w:val="both"/>
      </w:pPr>
      <w:r>
        <w:rPr>
          <w:rFonts w:ascii="Arial" w:eastAsia="Arial" w:hAnsi="Arial" w:cs="Arial"/>
          <w:color w:val="000000"/>
          <w:sz w:val="20"/>
        </w:rPr>
        <w:t xml:space="preserve">Most SME's </w:t>
      </w:r>
      <w:r>
        <w:rPr>
          <w:rFonts w:ascii="Arial" w:eastAsia="Arial" w:hAnsi="Arial" w:cs="Arial"/>
          <w:b/>
          <w:i/>
          <w:color w:val="000000"/>
          <w:sz w:val="20"/>
          <w:u w:val="single"/>
        </w:rPr>
        <w:t>start</w:t>
      </w:r>
      <w:r>
        <w:rPr>
          <w:rFonts w:ascii="Arial" w:eastAsia="Arial" w:hAnsi="Arial" w:cs="Arial"/>
          <w:color w:val="000000"/>
          <w:sz w:val="20"/>
        </w:rPr>
        <w:t xml:space="preserve"> with a long term vision but in the course of time, after managing daily challenges and internal bottlenecks etc., somewhere lose themselves in basic survival. Others may become too engrossed or even satisfied with their state of business, getting comfortable with it and losing sight of growth and expansion. This can be addressed with the help of an external consultant or a mentor, who can help to not only draft a systematic long term growth chart but also work together to ensure the same is followed. Through consistent follow-</w:t>
      </w:r>
      <w:r>
        <w:rPr>
          <w:rFonts w:ascii="Arial" w:eastAsia="Arial" w:hAnsi="Arial" w:cs="Arial"/>
          <w:b/>
          <w:i/>
          <w:color w:val="000000"/>
          <w:sz w:val="20"/>
          <w:u w:val="single"/>
        </w:rPr>
        <w:t>up</w:t>
      </w:r>
      <w:r>
        <w:rPr>
          <w:rFonts w:ascii="Arial" w:eastAsia="Arial" w:hAnsi="Arial" w:cs="Arial"/>
          <w:color w:val="000000"/>
          <w:sz w:val="20"/>
        </w:rPr>
        <w:t xml:space="preserve"> and support, a mentor or consultant help address short term challenges and neutralise set-backs by devising a strategic growth trajectory that is practical and achievable.</w:t>
      </w:r>
    </w:p>
    <w:p w14:paraId="0D152326" w14:textId="77777777" w:rsidR="00A97810" w:rsidRDefault="00000000">
      <w:pPr>
        <w:spacing w:before="200" w:line="260" w:lineRule="atLeast"/>
        <w:jc w:val="both"/>
      </w:pPr>
      <w:r>
        <w:rPr>
          <w:rFonts w:ascii="Arial" w:eastAsia="Arial" w:hAnsi="Arial" w:cs="Arial"/>
          <w:color w:val="000000"/>
          <w:sz w:val="20"/>
        </w:rPr>
        <w:t>Lack of Focus on core competencies:</w:t>
      </w:r>
    </w:p>
    <w:p w14:paraId="7EF229D7" w14:textId="77777777" w:rsidR="00A97810" w:rsidRDefault="00000000">
      <w:pPr>
        <w:spacing w:before="200" w:line="260" w:lineRule="atLeast"/>
        <w:jc w:val="both"/>
      </w:pPr>
      <w:r>
        <w:rPr>
          <w:rFonts w:ascii="Arial" w:eastAsia="Arial" w:hAnsi="Arial" w:cs="Arial"/>
          <w:color w:val="000000"/>
          <w:sz w:val="20"/>
        </w:rPr>
        <w:t xml:space="preserve">With the increasing competition and volatility in the market, several entrepreneurs and SME's have taken to the diversification of business or have added new services and products to their portfolio, so as to remain relevant to the consumers. While this is a good strategy, it can often lead to lack of focus on the core competency. Having </w:t>
      </w:r>
      <w:r>
        <w:rPr>
          <w:rFonts w:ascii="Arial" w:eastAsia="Arial" w:hAnsi="Arial" w:cs="Arial"/>
          <w:b/>
          <w:i/>
          <w:color w:val="000000"/>
          <w:sz w:val="20"/>
          <w:u w:val="single"/>
        </w:rPr>
        <w:lastRenderedPageBreak/>
        <w:t>started</w:t>
      </w:r>
      <w:r>
        <w:rPr>
          <w:rFonts w:ascii="Arial" w:eastAsia="Arial" w:hAnsi="Arial" w:cs="Arial"/>
          <w:color w:val="000000"/>
          <w:sz w:val="20"/>
        </w:rPr>
        <w:t xml:space="preserve"> with a focused approach with a product or a service, which was the flagship initiative of the company, most SME's and MSME's tend to lose their edge while trying to accommodate or adapt to newer, diversified businesses. This could spell doom for the business, leading to diminished chances of growth and also, finally,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consultants and mentors can extremely help here to strategize a growth plan that involves healthy diversification while retaining a clear focus on the core competencies and enhancing them, in the face of the dynamic market scenario.</w:t>
      </w:r>
    </w:p>
    <w:p w14:paraId="2B3C106C" w14:textId="77777777" w:rsidR="00A97810" w:rsidRDefault="00000000">
      <w:pPr>
        <w:spacing w:before="200" w:line="260" w:lineRule="atLeast"/>
        <w:jc w:val="both"/>
      </w:pPr>
      <w:r>
        <w:rPr>
          <w:rFonts w:ascii="Arial" w:eastAsia="Arial" w:hAnsi="Arial" w:cs="Arial"/>
          <w:color w:val="000000"/>
          <w:sz w:val="20"/>
        </w:rPr>
        <w:t>Hesitant to learn and upgrade skills:</w:t>
      </w:r>
    </w:p>
    <w:p w14:paraId="3A4EC7B1" w14:textId="77777777" w:rsidR="00A97810" w:rsidRDefault="00000000">
      <w:pPr>
        <w:spacing w:before="200" w:line="260" w:lineRule="atLeast"/>
        <w:jc w:val="both"/>
      </w:pPr>
      <w:r>
        <w:rPr>
          <w:rFonts w:ascii="Arial" w:eastAsia="Arial" w:hAnsi="Arial" w:cs="Arial"/>
          <w:color w:val="000000"/>
          <w:sz w:val="20"/>
        </w:rPr>
        <w:t xml:space="preserve">Every business in the 21st century is evolving at a rapid pace, thanks to the consistent innovation in business processes and the ever-changing consumer landscape. This makes it almost inevitable to escape these changes, and staying away from them or not upgrading the skill sets as an entrepreneur, may result in an eventual </w:t>
      </w:r>
      <w:r>
        <w:rPr>
          <w:rFonts w:ascii="Arial" w:eastAsia="Arial" w:hAnsi="Arial" w:cs="Arial"/>
          <w:b/>
          <w:i/>
          <w:color w:val="000000"/>
          <w:sz w:val="20"/>
          <w:u w:val="single"/>
        </w:rPr>
        <w:t>failure</w:t>
      </w:r>
      <w:r>
        <w:rPr>
          <w:rFonts w:ascii="Arial" w:eastAsia="Arial" w:hAnsi="Arial" w:cs="Arial"/>
          <w:color w:val="000000"/>
          <w:sz w:val="20"/>
        </w:rPr>
        <w:t xml:space="preserve"> in business.  While most SME's and MSME's look at skill </w:t>
      </w:r>
      <w:r>
        <w:rPr>
          <w:rFonts w:ascii="Arial" w:eastAsia="Arial" w:hAnsi="Arial" w:cs="Arial"/>
          <w:b/>
          <w:i/>
          <w:color w:val="000000"/>
          <w:sz w:val="20"/>
          <w:u w:val="single"/>
        </w:rPr>
        <w:t>up</w:t>
      </w:r>
      <w:r>
        <w:rPr>
          <w:rFonts w:ascii="Arial" w:eastAsia="Arial" w:hAnsi="Arial" w:cs="Arial"/>
          <w:color w:val="000000"/>
          <w:sz w:val="20"/>
        </w:rPr>
        <w:t xml:space="preserve">-gradation, training of staff and team and continuous learning as an investment burden, if done right, it has the potential to not only ensure they continue to remain in business but can also grow exponentially and thrive by weeding out the competition. These insights and also guidance on cost-effective ways of skill </w:t>
      </w:r>
      <w:r>
        <w:rPr>
          <w:rFonts w:ascii="Arial" w:eastAsia="Arial" w:hAnsi="Arial" w:cs="Arial"/>
          <w:b/>
          <w:i/>
          <w:color w:val="000000"/>
          <w:sz w:val="20"/>
          <w:u w:val="single"/>
        </w:rPr>
        <w:t>up</w:t>
      </w:r>
      <w:r>
        <w:rPr>
          <w:rFonts w:ascii="Arial" w:eastAsia="Arial" w:hAnsi="Arial" w:cs="Arial"/>
          <w:color w:val="000000"/>
          <w:sz w:val="20"/>
        </w:rPr>
        <w:t xml:space="preserve">-gradation can be brought to the table by a mentor and business coach, who can help break down the pro's and con's while showcasing the big picture. </w:t>
      </w:r>
    </w:p>
    <w:p w14:paraId="7B4F9D93" w14:textId="77777777" w:rsidR="00A97810" w:rsidRDefault="00000000">
      <w:pPr>
        <w:spacing w:before="200" w:line="260" w:lineRule="atLeast"/>
        <w:jc w:val="both"/>
      </w:pPr>
      <w:r>
        <w:rPr>
          <w:rFonts w:ascii="Arial" w:eastAsia="Arial" w:hAnsi="Arial" w:cs="Arial"/>
          <w:color w:val="000000"/>
          <w:sz w:val="20"/>
        </w:rPr>
        <w:t>Slow adoption of technology:</w:t>
      </w:r>
    </w:p>
    <w:p w14:paraId="385D0D29" w14:textId="77777777" w:rsidR="00A97810" w:rsidRDefault="00000000">
      <w:pPr>
        <w:spacing w:before="200" w:line="260" w:lineRule="atLeast"/>
        <w:jc w:val="both"/>
      </w:pPr>
      <w:r>
        <w:rPr>
          <w:rFonts w:ascii="Arial" w:eastAsia="Arial" w:hAnsi="Arial" w:cs="Arial"/>
          <w:color w:val="000000"/>
          <w:sz w:val="20"/>
        </w:rPr>
        <w:t xml:space="preserve">Technology today has become an inevitable aspect of every area of life, from healthcare, entertainment, leisure, and wellness to business processes across sectors. The recent </w:t>
      </w:r>
      <w:r>
        <w:rPr>
          <w:rFonts w:ascii="Arial" w:eastAsia="Arial" w:hAnsi="Arial" w:cs="Arial"/>
          <w:b/>
          <w:i/>
          <w:color w:val="000000"/>
          <w:sz w:val="20"/>
          <w:u w:val="single"/>
        </w:rPr>
        <w:t>start-up</w:t>
      </w:r>
      <w:r>
        <w:rPr>
          <w:rFonts w:ascii="Arial" w:eastAsia="Arial" w:hAnsi="Arial" w:cs="Arial"/>
          <w:color w:val="000000"/>
          <w:sz w:val="20"/>
        </w:rPr>
        <w:t xml:space="preserve"> wave brought in a new level of technology-enabled business and personal lifestyle disruptions that have transformed the way we live and work in the 21st century. Despite this, a large number of SME's and MSME's continue to shy away from adopting cost-effective, and efficient technology solutions and continue to rely on manual labour. Sometimes this is due to lack of awareness, while at other times it could purely be a case of perceptions or sceptical outlook to technology. Through positive counsel, showcasing success stories and effective hand-holding, external business consultants and mentors can help identify and implement effective technology solutions for SME's and MSMSe's, which can be beneficial for them in the long run.</w:t>
      </w:r>
    </w:p>
    <w:p w14:paraId="64CEA201" w14:textId="77777777" w:rsidR="00A97810" w:rsidRDefault="00000000">
      <w:pPr>
        <w:spacing w:before="200" w:line="260" w:lineRule="atLeast"/>
        <w:jc w:val="both"/>
      </w:pPr>
      <w:r>
        <w:rPr>
          <w:rFonts w:ascii="Arial" w:eastAsia="Arial" w:hAnsi="Arial" w:cs="Arial"/>
          <w:color w:val="000000"/>
          <w:sz w:val="20"/>
        </w:rPr>
        <w:t>Way Forward:</w:t>
      </w:r>
    </w:p>
    <w:p w14:paraId="6629DE79" w14:textId="77777777" w:rsidR="00A97810" w:rsidRDefault="00A97810"/>
    <w:p w14:paraId="6F48A730" w14:textId="77777777" w:rsidR="00A97810" w:rsidRDefault="00000000">
      <w:pPr>
        <w:spacing w:before="60" w:line="260" w:lineRule="atLeast"/>
        <w:jc w:val="both"/>
      </w:pPr>
      <w:r>
        <w:rPr>
          <w:rFonts w:ascii="Arial" w:eastAsia="Arial" w:hAnsi="Arial" w:cs="Arial"/>
          <w:color w:val="000000"/>
          <w:sz w:val="20"/>
        </w:rPr>
        <w:t>Apart from the above-mentioned points, some basic factors like effectively leveraging government policies, efficient financial planning and revenue generation, smart marketing techniques and tools and adequate focus on collaboration are some of the other areas where SME's and entrepreneurs can seek help and benefit. The growing number of Millennial entrepreneurs are turning out to be business savvy and are seeking help and support of external business mentors, thereby ensuring they can make the best of the economic and financial opportunity in the market.</w:t>
      </w:r>
    </w:p>
    <w:p w14:paraId="5142D778" w14:textId="77777777" w:rsidR="00A97810" w:rsidRDefault="00000000">
      <w:pPr>
        <w:spacing w:before="200"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0C50FA5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2020</w:t>
      </w:r>
    </w:p>
    <w:p w14:paraId="19A012ED" w14:textId="77777777" w:rsidR="00A97810" w:rsidRDefault="00A97810"/>
    <w:p w14:paraId="2D02E098" w14:textId="77777777" w:rsidR="00A97810" w:rsidRDefault="00000000">
      <w:pPr>
        <w:ind w:left="200"/>
        <w:sectPr w:rsidR="00A97810">
          <w:type w:val="continuous"/>
          <w:pgSz w:w="12240" w:h="15840"/>
          <w:pgMar w:top="840" w:right="1000" w:bottom="840" w:left="1000" w:header="400" w:footer="400" w:gutter="0"/>
          <w:cols w:space="720"/>
        </w:sectPr>
      </w:pPr>
      <w:r>
        <w:br/>
      </w:r>
      <w:r>
        <w:pict w14:anchorId="037FC1ED">
          <v:line id="_x0000_s2364" style="position:absolute;left:0;text-align:left;z-index:251851776;mso-position-horizontal-relative:text;mso-position-vertical-relative:text" from="0,10pt" to="512pt,10pt" strokeweight="1pt"/>
        </w:pict>
      </w:r>
      <w:r>
        <w:rPr>
          <w:rFonts w:ascii="Arial" w:eastAsia="Arial" w:hAnsi="Arial" w:cs="Arial"/>
          <w:b/>
          <w:color w:val="767676"/>
          <w:sz w:val="16"/>
        </w:rPr>
        <w:t>End of Document</w:t>
      </w:r>
    </w:p>
    <w:p w14:paraId="626F0088" w14:textId="77777777" w:rsidR="00A97810" w:rsidRDefault="00A97810">
      <w:pPr>
        <w:sectPr w:rsidR="00A97810">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gutter="0"/>
          <w:cols w:space="720"/>
          <w:titlePg/>
        </w:sectPr>
      </w:pPr>
    </w:p>
    <w:p w14:paraId="57744F06" w14:textId="77777777" w:rsidR="00A97810" w:rsidRDefault="00A97810">
      <w:bookmarkStart w:id="184" w:name="Bookmark_93"/>
      <w:bookmarkEnd w:id="184"/>
    </w:p>
    <w:p w14:paraId="24088F6B" w14:textId="77777777" w:rsidR="00A97810" w:rsidRDefault="00000000">
      <w:r>
        <w:pict w14:anchorId="573F5ADE">
          <v:shape id="_x0000_i1152" type="#_x0000_t75" alt="LexisNexis®" style="width:148pt;height:30pt">
            <v:imagedata r:id="rId7" o:title=""/>
          </v:shape>
        </w:pict>
      </w:r>
      <w:r>
        <w:cr/>
      </w:r>
    </w:p>
    <w:p w14:paraId="7772C778" w14:textId="77777777" w:rsidR="00A97810" w:rsidRDefault="00000000">
      <w:pPr>
        <w:spacing w:before="240" w:after="200" w:line="340" w:lineRule="atLeast"/>
        <w:jc w:val="center"/>
        <w:outlineLvl w:val="0"/>
        <w:rPr>
          <w:rFonts w:ascii="Arial" w:hAnsi="Arial" w:cs="Arial"/>
          <w:b/>
          <w:bCs/>
          <w:kern w:val="32"/>
          <w:sz w:val="32"/>
          <w:szCs w:val="32"/>
        </w:rPr>
      </w:pPr>
      <w:hyperlink r:id="rId1152" w:history="1">
        <w:r>
          <w:rPr>
            <w:rFonts w:ascii="Arial" w:eastAsia="Arial" w:hAnsi="Arial" w:cs="Arial"/>
            <w:b/>
            <w:bCs/>
            <w:i/>
            <w:color w:val="0077CC"/>
            <w:kern w:val="32"/>
            <w:sz w:val="28"/>
            <w:szCs w:val="32"/>
            <w:u w:val="single"/>
            <w:shd w:val="clear" w:color="auto" w:fill="FFFFFF"/>
          </w:rPr>
          <w:t>AfDB Boost Africa Innovation and Entrepreneurship Lab</w:t>
        </w:r>
      </w:hyperlink>
    </w:p>
    <w:p w14:paraId="095B515D" w14:textId="77777777" w:rsidR="00A97810" w:rsidRDefault="00000000">
      <w:pPr>
        <w:spacing w:before="120" w:line="260" w:lineRule="atLeast"/>
        <w:jc w:val="center"/>
      </w:pPr>
      <w:r>
        <w:rPr>
          <w:rFonts w:ascii="Arial" w:eastAsia="Arial" w:hAnsi="Arial" w:cs="Arial"/>
          <w:color w:val="000000"/>
          <w:sz w:val="20"/>
        </w:rPr>
        <w:t>TendersInfo - Project Notices</w:t>
      </w:r>
    </w:p>
    <w:p w14:paraId="0F4D1F8D" w14:textId="77777777" w:rsidR="00A97810" w:rsidRDefault="00000000">
      <w:pPr>
        <w:spacing w:before="120" w:line="260" w:lineRule="atLeast"/>
        <w:jc w:val="center"/>
      </w:pPr>
      <w:r>
        <w:rPr>
          <w:rFonts w:ascii="Arial" w:eastAsia="Arial" w:hAnsi="Arial" w:cs="Arial"/>
          <w:color w:val="000000"/>
          <w:sz w:val="20"/>
        </w:rPr>
        <w:t>July 18, 2020 Saturday</w:t>
      </w:r>
    </w:p>
    <w:p w14:paraId="1CC011A2" w14:textId="77777777" w:rsidR="00A97810" w:rsidRDefault="00A97810">
      <w:pPr>
        <w:spacing w:line="240" w:lineRule="atLeast"/>
        <w:jc w:val="both"/>
      </w:pPr>
    </w:p>
    <w:p w14:paraId="0F712A2E" w14:textId="77777777" w:rsidR="00A97810" w:rsidRDefault="00000000">
      <w:pPr>
        <w:spacing w:before="120" w:line="220" w:lineRule="atLeast"/>
      </w:pPr>
      <w:r>
        <w:br/>
      </w:r>
      <w:r>
        <w:rPr>
          <w:rFonts w:ascii="Arial" w:eastAsia="Arial" w:hAnsi="Arial" w:cs="Arial"/>
          <w:color w:val="000000"/>
          <w:sz w:val="16"/>
        </w:rPr>
        <w:t>Copyright 2020 Tenders Info Provided by Syndigate Media Inc. All Rights Reserved</w:t>
      </w:r>
    </w:p>
    <w:p w14:paraId="036BCE47" w14:textId="77777777" w:rsidR="00A97810" w:rsidRDefault="00000000">
      <w:pPr>
        <w:spacing w:before="120" w:line="220" w:lineRule="atLeast"/>
      </w:pPr>
      <w:r>
        <w:br/>
      </w:r>
      <w:r>
        <w:pict w14:anchorId="348DD236">
          <v:shape id="_x0000_i1153" type="#_x0000_t75" style="width:90pt;height:88.5pt">
            <v:imagedata r:id="rId1153" o:title=""/>
          </v:shape>
        </w:pict>
      </w:r>
    </w:p>
    <w:p w14:paraId="59D529AC"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449 words</w:t>
      </w:r>
    </w:p>
    <w:p w14:paraId="61AC87F2" w14:textId="77777777" w:rsidR="00A97810" w:rsidRDefault="00000000">
      <w:pPr>
        <w:keepNext/>
        <w:spacing w:before="240" w:line="340" w:lineRule="atLeast"/>
      </w:pPr>
      <w:bookmarkStart w:id="185" w:name="Body_91"/>
      <w:bookmarkEnd w:id="185"/>
      <w:r>
        <w:rPr>
          <w:rFonts w:ascii="Arial" w:eastAsia="Arial" w:hAnsi="Arial" w:cs="Arial"/>
          <w:b/>
          <w:color w:val="000000"/>
          <w:sz w:val="28"/>
        </w:rPr>
        <w:t>Body</w:t>
      </w:r>
    </w:p>
    <w:p w14:paraId="32E82E4D" w14:textId="77777777" w:rsidR="00A97810" w:rsidRDefault="00000000">
      <w:pPr>
        <w:spacing w:line="60" w:lineRule="exact"/>
      </w:pPr>
      <w:r>
        <w:pict w14:anchorId="3FC63A1C">
          <v:line id="_x0000_s2367" style="position:absolute;z-index:251852800" from="0,2pt" to="512pt,2pt" strokecolor="#009ddb" strokeweight="2pt">
            <w10:wrap type="topAndBottom"/>
          </v:line>
        </w:pict>
      </w:r>
    </w:p>
    <w:p w14:paraId="1044FC38" w14:textId="77777777" w:rsidR="00A97810" w:rsidRDefault="00A97810"/>
    <w:p w14:paraId="418CA551" w14:textId="77777777" w:rsidR="00A97810" w:rsidRDefault="00000000">
      <w:pPr>
        <w:spacing w:before="200" w:line="260" w:lineRule="atLeast"/>
        <w:jc w:val="both"/>
      </w:pPr>
      <w:r>
        <w:rPr>
          <w:rFonts w:ascii="Arial" w:eastAsia="Arial" w:hAnsi="Arial" w:cs="Arial"/>
          <w:color w:val="000000"/>
          <w:sz w:val="20"/>
        </w:rPr>
        <w:t xml:space="preserve">The Innovation &amp; Entrepreneurship Lab ("the Lab") by the African Development Bank (AfDB) is part of the Boost Africa initiative that aims at creating quality jobs and enhancing innovation on the African continent by supporting </w:t>
      </w:r>
      <w:r>
        <w:rPr>
          <w:rFonts w:ascii="Arial" w:eastAsia="Arial" w:hAnsi="Arial" w:cs="Arial"/>
          <w:b/>
          <w:i/>
          <w:color w:val="000000"/>
          <w:sz w:val="20"/>
          <w:u w:val="single"/>
        </w:rPr>
        <w:t>start-ups</w:t>
      </w:r>
      <w:r>
        <w:rPr>
          <w:rFonts w:ascii="Arial" w:eastAsia="Arial" w:hAnsi="Arial" w:cs="Arial"/>
          <w:color w:val="000000"/>
          <w:sz w:val="20"/>
        </w:rPr>
        <w:t xml:space="preserve">. The Lab strengthens the local entrepreneurial ecosystems necessary for </w:t>
      </w:r>
      <w:r>
        <w:rPr>
          <w:rFonts w:ascii="Arial" w:eastAsia="Arial" w:hAnsi="Arial" w:cs="Arial"/>
          <w:b/>
          <w:i/>
          <w:color w:val="000000"/>
          <w:sz w:val="20"/>
          <w:u w:val="single"/>
        </w:rPr>
        <w:t>start-ups</w:t>
      </w:r>
      <w:r>
        <w:rPr>
          <w:rFonts w:ascii="Arial" w:eastAsia="Arial" w:hAnsi="Arial" w:cs="Arial"/>
          <w:color w:val="000000"/>
          <w:sz w:val="20"/>
        </w:rPr>
        <w:t xml:space="preserve"> to grow and become successful. </w:t>
      </w:r>
    </w:p>
    <w:p w14:paraId="4BAEFE60" w14:textId="77777777" w:rsidR="00A97810" w:rsidRDefault="00000000">
      <w:pPr>
        <w:spacing w:before="200" w:line="260" w:lineRule="atLeast"/>
        <w:jc w:val="both"/>
      </w:pPr>
      <w:r>
        <w:rPr>
          <w:rFonts w:ascii="Arial" w:eastAsia="Arial" w:hAnsi="Arial" w:cs="Arial"/>
          <w:color w:val="000000"/>
          <w:sz w:val="20"/>
        </w:rPr>
        <w:t xml:space="preserve">Background The creation of quality jobs is crucial to absorb Africa's rapidly growing population. The number of African </w:t>
      </w:r>
      <w:r>
        <w:rPr>
          <w:rFonts w:ascii="Arial" w:eastAsia="Arial" w:hAnsi="Arial" w:cs="Arial"/>
          <w:b/>
          <w:i/>
          <w:color w:val="000000"/>
          <w:sz w:val="20"/>
          <w:u w:val="single"/>
        </w:rPr>
        <w:t>start-ups</w:t>
      </w:r>
      <w:r>
        <w:rPr>
          <w:rFonts w:ascii="Arial" w:eastAsia="Arial" w:hAnsi="Arial" w:cs="Arial"/>
          <w:color w:val="000000"/>
          <w:sz w:val="20"/>
        </w:rPr>
        <w:t xml:space="preserve"> with innovative and successful business approaches has been increasing in recent years. However, they face considerable challenges in growing their businesses, such as the lack of financing and capacities. Experience to date has shown that success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also critically depend on their entrepreneurial ecosystem. A strong ecosystem enables collaboration and thereby enhances knowledge sharing, investment opportunities and innovation among the various actors. </w:t>
      </w:r>
    </w:p>
    <w:p w14:paraId="13617C93" w14:textId="77777777" w:rsidR="00A97810" w:rsidRDefault="00000000">
      <w:pPr>
        <w:spacing w:before="200" w:line="260" w:lineRule="atLeast"/>
        <w:jc w:val="both"/>
      </w:pPr>
      <w:r>
        <w:rPr>
          <w:rFonts w:ascii="Arial" w:eastAsia="Arial" w:hAnsi="Arial" w:cs="Arial"/>
          <w:color w:val="000000"/>
          <w:sz w:val="20"/>
        </w:rPr>
        <w:t xml:space="preserve">Objectives Boost Africa aims to create quality jobs and enhance innovation on the African continent by supporting </w:t>
      </w:r>
      <w:r>
        <w:rPr>
          <w:rFonts w:ascii="Arial" w:eastAsia="Arial" w:hAnsi="Arial" w:cs="Arial"/>
          <w:b/>
          <w:i/>
          <w:color w:val="000000"/>
          <w:sz w:val="20"/>
          <w:u w:val="single"/>
        </w:rPr>
        <w:t>start-ups</w:t>
      </w:r>
      <w:r>
        <w:rPr>
          <w:rFonts w:ascii="Arial" w:eastAsia="Arial" w:hAnsi="Arial" w:cs="Arial"/>
          <w:color w:val="000000"/>
          <w:sz w:val="20"/>
        </w:rPr>
        <w:t xml:space="preserve"> and early stage, innovative businesses.Its Innovation and Entrepreneurship Lab, managed by the African Development Bank, strengthens the entrepreneurial ecosystem needed for </w:t>
      </w:r>
      <w:r>
        <w:rPr>
          <w:rFonts w:ascii="Arial" w:eastAsia="Arial" w:hAnsi="Arial" w:cs="Arial"/>
          <w:b/>
          <w:i/>
          <w:color w:val="000000"/>
          <w:sz w:val="20"/>
          <w:u w:val="single"/>
        </w:rPr>
        <w:t>start-ups</w:t>
      </w:r>
      <w:r>
        <w:rPr>
          <w:rFonts w:ascii="Arial" w:eastAsia="Arial" w:hAnsi="Arial" w:cs="Arial"/>
          <w:color w:val="000000"/>
          <w:sz w:val="20"/>
        </w:rPr>
        <w:t xml:space="preserve"> to grow. It improves the capacities of enterprise-supporting organizations (ESOs), such as incubators and accelerators and strengthens the collaboration of regional and local networks. It facilitates linkages between the various actors in an entrepreneurial ecosystem, for example between investors and incubators, accelerators and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1DF4C2C2" w14:textId="77777777" w:rsidR="00A97810" w:rsidRDefault="00000000">
      <w:pPr>
        <w:spacing w:before="200" w:line="260" w:lineRule="atLeast"/>
        <w:jc w:val="both"/>
      </w:pPr>
      <w:r>
        <w:rPr>
          <w:rFonts w:ascii="Arial" w:eastAsia="Arial" w:hAnsi="Arial" w:cs="Arial"/>
          <w:color w:val="000000"/>
          <w:sz w:val="20"/>
        </w:rPr>
        <w:t xml:space="preserve">Medium-term outcomes The Lab targets three main outcomes:1) an increasing number of </w:t>
      </w:r>
      <w:r>
        <w:rPr>
          <w:rFonts w:ascii="Arial" w:eastAsia="Arial" w:hAnsi="Arial" w:cs="Arial"/>
          <w:b/>
          <w:i/>
          <w:color w:val="000000"/>
          <w:sz w:val="20"/>
          <w:u w:val="single"/>
        </w:rPr>
        <w:t>start-ups</w:t>
      </w:r>
      <w:r>
        <w:rPr>
          <w:rFonts w:ascii="Arial" w:eastAsia="Arial" w:hAnsi="Arial" w:cs="Arial"/>
          <w:color w:val="000000"/>
          <w:sz w:val="20"/>
        </w:rPr>
        <w:t xml:space="preserve"> have access to and make use of quality services offered by enterprise-supporting organizations (ESOs)-2) the entrepreneurial ecosystems are improved and foster linkages, innovation and knowledge sharing3) more </w:t>
      </w:r>
      <w:r>
        <w:rPr>
          <w:rFonts w:ascii="Arial" w:eastAsia="Arial" w:hAnsi="Arial" w:cs="Arial"/>
          <w:b/>
          <w:i/>
          <w:color w:val="000000"/>
          <w:sz w:val="20"/>
          <w:u w:val="single"/>
        </w:rPr>
        <w:t>start-ups</w:t>
      </w:r>
      <w:r>
        <w:rPr>
          <w:rFonts w:ascii="Arial" w:eastAsia="Arial" w:hAnsi="Arial" w:cs="Arial"/>
          <w:color w:val="000000"/>
          <w:sz w:val="20"/>
        </w:rPr>
        <w:t xml:space="preserve"> have access to financing</w:t>
      </w:r>
    </w:p>
    <w:p w14:paraId="51E05E86" w14:textId="77777777" w:rsidR="00A97810" w:rsidRDefault="00000000">
      <w:pPr>
        <w:spacing w:line="260" w:lineRule="atLeast"/>
        <w:jc w:val="both"/>
      </w:pPr>
      <w:r>
        <w:rPr>
          <w:rFonts w:ascii="Arial" w:eastAsia="Arial" w:hAnsi="Arial" w:cs="Arial"/>
          <w:color w:val="000000"/>
          <w:sz w:val="20"/>
        </w:rPr>
        <w:t xml:space="preserve">Project completion date : 2024-03-30 12:00:00 </w:t>
      </w:r>
    </w:p>
    <w:p w14:paraId="2797108D" w14:textId="77777777" w:rsidR="00A97810" w:rsidRDefault="00000000">
      <w:pPr>
        <w:spacing w:line="260" w:lineRule="atLeast"/>
        <w:jc w:val="both"/>
      </w:pPr>
      <w:r>
        <w:rPr>
          <w:rFonts w:ascii="Arial" w:eastAsia="Arial" w:hAnsi="Arial" w:cs="Arial"/>
          <w:color w:val="000000"/>
          <w:sz w:val="20"/>
        </w:rPr>
        <w:t xml:space="preserve">Major organization : SWISS AGENCY FOR DEVELOPMENT AND COOPERATION (SDC) </w:t>
      </w:r>
    </w:p>
    <w:p w14:paraId="6962AAD7" w14:textId="77777777" w:rsidR="00A97810" w:rsidRDefault="00A97810"/>
    <w:p w14:paraId="0940EE19" w14:textId="77777777" w:rsidR="00A97810" w:rsidRDefault="00000000">
      <w:pPr>
        <w:spacing w:line="260" w:lineRule="atLeast"/>
        <w:jc w:val="both"/>
      </w:pPr>
      <w:r>
        <w:rPr>
          <w:rFonts w:ascii="Arial" w:eastAsia="Arial" w:hAnsi="Arial" w:cs="Arial"/>
          <w:color w:val="000000"/>
          <w:sz w:val="20"/>
        </w:rPr>
        <w:lastRenderedPageBreak/>
        <w:t xml:space="preserve">Address : Embassy of Switzerland </w:t>
      </w:r>
    </w:p>
    <w:p w14:paraId="1AFAEF74" w14:textId="77777777" w:rsidR="00A97810" w:rsidRDefault="00000000">
      <w:pPr>
        <w:spacing w:line="260" w:lineRule="atLeast"/>
        <w:jc w:val="both"/>
      </w:pPr>
      <w:r>
        <w:rPr>
          <w:rFonts w:ascii="Arial" w:eastAsia="Arial" w:hAnsi="Arial" w:cs="Arial"/>
          <w:color w:val="000000"/>
          <w:sz w:val="20"/>
        </w:rPr>
        <w:t xml:space="preserve">10, Abdel Khalek Sarwat Street </w:t>
      </w:r>
    </w:p>
    <w:p w14:paraId="27C0FBBA" w14:textId="77777777" w:rsidR="00A97810" w:rsidRDefault="00000000">
      <w:pPr>
        <w:spacing w:line="260" w:lineRule="atLeast"/>
        <w:jc w:val="both"/>
      </w:pPr>
      <w:r>
        <w:rPr>
          <w:rFonts w:ascii="Arial" w:eastAsia="Arial" w:hAnsi="Arial" w:cs="Arial"/>
          <w:color w:val="000000"/>
          <w:sz w:val="20"/>
        </w:rPr>
        <w:t xml:space="preserve">11511 Cairo </w:t>
      </w:r>
    </w:p>
    <w:p w14:paraId="3185C618" w14:textId="77777777" w:rsidR="00A97810" w:rsidRDefault="00A97810"/>
    <w:p w14:paraId="740D510B" w14:textId="77777777" w:rsidR="00A97810" w:rsidRDefault="00000000">
      <w:pPr>
        <w:spacing w:line="260" w:lineRule="atLeast"/>
        <w:jc w:val="both"/>
      </w:pPr>
      <w:r>
        <w:rPr>
          <w:rFonts w:ascii="Arial" w:eastAsia="Arial" w:hAnsi="Arial" w:cs="Arial"/>
          <w:color w:val="000000"/>
          <w:sz w:val="20"/>
        </w:rPr>
        <w:t>Country :Egypt</w:t>
      </w:r>
    </w:p>
    <w:p w14:paraId="3DEB1A64" w14:textId="77777777" w:rsidR="00A97810" w:rsidRDefault="00000000">
      <w:pPr>
        <w:spacing w:before="240" w:line="260" w:lineRule="atLeast"/>
        <w:jc w:val="both"/>
      </w:pPr>
      <w:r>
        <w:rPr>
          <w:rFonts w:ascii="Arial" w:eastAsia="Arial" w:hAnsi="Arial" w:cs="Arial"/>
          <w:color w:val="000000"/>
          <w:sz w:val="20"/>
        </w:rPr>
        <w:t xml:space="preserve">Email : </w:t>
      </w:r>
      <w:hyperlink r:id="rId1154" w:history="1">
        <w:r>
          <w:rPr>
            <w:rFonts w:ascii="Arial" w:eastAsia="Arial" w:hAnsi="Arial" w:cs="Arial"/>
            <w:i/>
            <w:color w:val="0077CC"/>
            <w:sz w:val="20"/>
            <w:u w:val="single"/>
            <w:shd w:val="clear" w:color="auto" w:fill="FFFFFF"/>
          </w:rPr>
          <w:t>cairo@eda.admin.ch</w:t>
        </w:r>
      </w:hyperlink>
      <w:r>
        <w:rPr>
          <w:rFonts w:ascii="Arial" w:eastAsia="Arial" w:hAnsi="Arial" w:cs="Arial"/>
          <w:color w:val="000000"/>
          <w:sz w:val="20"/>
        </w:rPr>
        <w:t xml:space="preserve">  </w:t>
      </w:r>
    </w:p>
    <w:p w14:paraId="7F6050DB" w14:textId="77777777" w:rsidR="00A97810" w:rsidRDefault="00A97810"/>
    <w:p w14:paraId="2D0ADC4B" w14:textId="77777777" w:rsidR="00A97810" w:rsidRDefault="00000000">
      <w:pPr>
        <w:spacing w:line="260" w:lineRule="atLeast"/>
        <w:jc w:val="both"/>
      </w:pPr>
      <w:r>
        <w:rPr>
          <w:rFonts w:ascii="Arial" w:eastAsia="Arial" w:hAnsi="Arial" w:cs="Arial"/>
          <w:color w:val="000000"/>
          <w:sz w:val="20"/>
        </w:rPr>
        <w:t xml:space="preserve">Financier : AFRICAN DEVELOPMENT BANK (AFDB),STATE SECRETARIAT FOR ECONOMIC AFFAIRS (SECO),SWISS AGENCY FOR DEVELOPMENT AND COOPERATION (SDC), </w:t>
      </w:r>
    </w:p>
    <w:p w14:paraId="14B1F11B" w14:textId="77777777" w:rsidR="00A97810" w:rsidRDefault="00A97810"/>
    <w:p w14:paraId="097B53B5" w14:textId="77777777" w:rsidR="00A97810" w:rsidRDefault="00000000">
      <w:pPr>
        <w:spacing w:line="260" w:lineRule="atLeast"/>
        <w:jc w:val="both"/>
      </w:pPr>
      <w:r>
        <w:rPr>
          <w:rFonts w:ascii="Arial" w:eastAsia="Arial" w:hAnsi="Arial" w:cs="Arial"/>
          <w:color w:val="000000"/>
          <w:sz w:val="20"/>
        </w:rPr>
        <w:t xml:space="preserve">Financier address : State Secretariat for Economic Affairs SECO </w:t>
      </w:r>
    </w:p>
    <w:p w14:paraId="5B46F163" w14:textId="77777777" w:rsidR="00A97810" w:rsidRDefault="00000000">
      <w:pPr>
        <w:spacing w:line="260" w:lineRule="atLeast"/>
        <w:jc w:val="both"/>
      </w:pPr>
      <w:r>
        <w:rPr>
          <w:rFonts w:ascii="Arial" w:eastAsia="Arial" w:hAnsi="Arial" w:cs="Arial"/>
          <w:color w:val="000000"/>
          <w:sz w:val="20"/>
        </w:rPr>
        <w:t xml:space="preserve">Economic Cooperation and Development </w:t>
      </w:r>
    </w:p>
    <w:p w14:paraId="4BA74A5E" w14:textId="77777777" w:rsidR="00A97810" w:rsidRDefault="00000000">
      <w:pPr>
        <w:spacing w:line="260" w:lineRule="atLeast"/>
        <w:jc w:val="both"/>
      </w:pPr>
      <w:r>
        <w:rPr>
          <w:rFonts w:ascii="Arial" w:eastAsia="Arial" w:hAnsi="Arial" w:cs="Arial"/>
          <w:color w:val="000000"/>
          <w:sz w:val="20"/>
        </w:rPr>
        <w:t xml:space="preserve">Holzikofenweg 36 </w:t>
      </w:r>
    </w:p>
    <w:p w14:paraId="6BDCC519" w14:textId="77777777" w:rsidR="00A97810" w:rsidRDefault="00000000">
      <w:pPr>
        <w:spacing w:line="260" w:lineRule="atLeast"/>
        <w:jc w:val="both"/>
      </w:pPr>
      <w:r>
        <w:rPr>
          <w:rFonts w:ascii="Arial" w:eastAsia="Arial" w:hAnsi="Arial" w:cs="Arial"/>
          <w:color w:val="000000"/>
          <w:sz w:val="20"/>
        </w:rPr>
        <w:t xml:space="preserve">3003 Bern / Schweiz </w:t>
      </w:r>
    </w:p>
    <w:p w14:paraId="0F823ED4" w14:textId="77777777" w:rsidR="00A97810" w:rsidRDefault="00000000">
      <w:pPr>
        <w:spacing w:line="260" w:lineRule="atLeast"/>
        <w:jc w:val="both"/>
      </w:pPr>
      <w:r>
        <w:rPr>
          <w:rFonts w:ascii="Arial" w:eastAsia="Arial" w:hAnsi="Arial" w:cs="Arial"/>
          <w:color w:val="000000"/>
          <w:sz w:val="20"/>
        </w:rPr>
        <w:t xml:space="preserve">Switzerland </w:t>
      </w:r>
    </w:p>
    <w:p w14:paraId="12B1107A" w14:textId="77777777" w:rsidR="00A97810" w:rsidRDefault="00000000">
      <w:pPr>
        <w:spacing w:line="260" w:lineRule="atLeast"/>
        <w:jc w:val="both"/>
      </w:pPr>
      <w:r>
        <w:rPr>
          <w:rFonts w:ascii="Arial" w:eastAsia="Arial" w:hAnsi="Arial" w:cs="Arial"/>
          <w:color w:val="000000"/>
          <w:sz w:val="20"/>
        </w:rPr>
        <w:t xml:space="preserve">Phone </w:t>
      </w:r>
    </w:p>
    <w:p w14:paraId="2DD1DA69" w14:textId="77777777" w:rsidR="00A97810" w:rsidRDefault="00000000">
      <w:pPr>
        <w:spacing w:line="260" w:lineRule="atLeast"/>
        <w:jc w:val="both"/>
      </w:pPr>
      <w:r>
        <w:rPr>
          <w:rFonts w:ascii="Arial" w:eastAsia="Arial" w:hAnsi="Arial" w:cs="Arial"/>
          <w:color w:val="000000"/>
          <w:sz w:val="20"/>
        </w:rPr>
        <w:t xml:space="preserve">+41 (0)58 464 09 10 </w:t>
      </w:r>
    </w:p>
    <w:p w14:paraId="66B4A990" w14:textId="77777777" w:rsidR="00A97810" w:rsidRDefault="00000000">
      <w:pPr>
        <w:spacing w:line="260" w:lineRule="atLeast"/>
        <w:jc w:val="both"/>
      </w:pPr>
      <w:r>
        <w:rPr>
          <w:rFonts w:ascii="Arial" w:eastAsia="Arial" w:hAnsi="Arial" w:cs="Arial"/>
          <w:color w:val="000000"/>
          <w:sz w:val="20"/>
        </w:rPr>
        <w:t xml:space="preserve">Fax </w:t>
      </w:r>
    </w:p>
    <w:p w14:paraId="3BD9D4BA" w14:textId="77777777" w:rsidR="00A97810" w:rsidRDefault="00000000">
      <w:pPr>
        <w:spacing w:line="260" w:lineRule="atLeast"/>
        <w:jc w:val="both"/>
      </w:pPr>
      <w:r>
        <w:rPr>
          <w:rFonts w:ascii="Arial" w:eastAsia="Arial" w:hAnsi="Arial" w:cs="Arial"/>
          <w:color w:val="000000"/>
          <w:sz w:val="20"/>
        </w:rPr>
        <w:t xml:space="preserve">+41 (0)58 464 09 62 </w:t>
      </w:r>
    </w:p>
    <w:p w14:paraId="2EC2AE20" w14:textId="77777777" w:rsidR="00A97810" w:rsidRDefault="00000000">
      <w:pPr>
        <w:spacing w:before="240" w:line="260" w:lineRule="atLeast"/>
        <w:jc w:val="both"/>
      </w:pPr>
      <w:hyperlink r:id="rId1155" w:history="1">
        <w:r>
          <w:rPr>
            <w:rFonts w:ascii="Arial" w:eastAsia="Arial" w:hAnsi="Arial" w:cs="Arial"/>
            <w:i/>
            <w:color w:val="0077CC"/>
            <w:sz w:val="20"/>
            <w:u w:val="single"/>
            <w:shd w:val="clear" w:color="auto" w:fill="FFFFFF"/>
          </w:rPr>
          <w:t>info.cooperation@seco.admin.ch</w:t>
        </w:r>
      </w:hyperlink>
      <w:r>
        <w:rPr>
          <w:rFonts w:ascii="Arial" w:eastAsia="Arial" w:hAnsi="Arial" w:cs="Arial"/>
          <w:color w:val="000000"/>
          <w:sz w:val="20"/>
        </w:rPr>
        <w:t xml:space="preserve">  </w:t>
      </w:r>
    </w:p>
    <w:p w14:paraId="7D9ED132" w14:textId="77777777" w:rsidR="00A97810" w:rsidRDefault="00000000">
      <w:pPr>
        <w:spacing w:line="260" w:lineRule="atLeast"/>
        <w:jc w:val="both"/>
      </w:pPr>
      <w:r>
        <w:rPr>
          <w:rFonts w:ascii="Arial" w:eastAsia="Arial" w:hAnsi="Arial" w:cs="Arial"/>
          <w:color w:val="000000"/>
          <w:sz w:val="20"/>
        </w:rPr>
        <w:t xml:space="preserve">African Development Bank Group  </w:t>
      </w:r>
    </w:p>
    <w:p w14:paraId="50CC679F" w14:textId="77777777" w:rsidR="00A97810" w:rsidRDefault="00000000">
      <w:pPr>
        <w:spacing w:line="260" w:lineRule="atLeast"/>
        <w:jc w:val="both"/>
      </w:pPr>
      <w:r>
        <w:rPr>
          <w:rFonts w:ascii="Arial" w:eastAsia="Arial" w:hAnsi="Arial" w:cs="Arial"/>
          <w:color w:val="000000"/>
          <w:sz w:val="20"/>
        </w:rPr>
        <w:t xml:space="preserve">Avenue Joseph Anoma </w:t>
      </w:r>
    </w:p>
    <w:p w14:paraId="4CB00D5C" w14:textId="77777777" w:rsidR="00A97810" w:rsidRDefault="00000000">
      <w:pPr>
        <w:spacing w:line="260" w:lineRule="atLeast"/>
        <w:jc w:val="both"/>
      </w:pPr>
      <w:r>
        <w:rPr>
          <w:rFonts w:ascii="Arial" w:eastAsia="Arial" w:hAnsi="Arial" w:cs="Arial"/>
          <w:color w:val="000000"/>
          <w:sz w:val="20"/>
        </w:rPr>
        <w:t xml:space="preserve">01 BP 1387 Abidjan 01 </w:t>
      </w:r>
    </w:p>
    <w:p w14:paraId="18FD7105" w14:textId="77777777" w:rsidR="00A97810" w:rsidRDefault="00000000">
      <w:pPr>
        <w:spacing w:line="260" w:lineRule="atLeast"/>
        <w:jc w:val="both"/>
      </w:pPr>
      <w:r>
        <w:rPr>
          <w:rFonts w:ascii="Arial" w:eastAsia="Arial" w:hAnsi="Arial" w:cs="Arial"/>
          <w:color w:val="000000"/>
          <w:sz w:val="20"/>
        </w:rPr>
        <w:t xml:space="preserve">Cte d'Ivoire </w:t>
      </w:r>
    </w:p>
    <w:p w14:paraId="4DE58430" w14:textId="77777777" w:rsidR="00A97810" w:rsidRDefault="00000000">
      <w:pPr>
        <w:spacing w:line="260" w:lineRule="atLeast"/>
        <w:jc w:val="both"/>
      </w:pPr>
      <w:r>
        <w:rPr>
          <w:rFonts w:ascii="Arial" w:eastAsia="Arial" w:hAnsi="Arial" w:cs="Arial"/>
          <w:color w:val="000000"/>
          <w:sz w:val="20"/>
        </w:rPr>
        <w:t xml:space="preserve">Phone (Standard): +225 2026 3900 </w:t>
      </w:r>
    </w:p>
    <w:p w14:paraId="790D0831" w14:textId="77777777" w:rsidR="00A97810" w:rsidRDefault="00000000">
      <w:pPr>
        <w:spacing w:before="240" w:line="260" w:lineRule="atLeast"/>
        <w:jc w:val="both"/>
      </w:pPr>
      <w:hyperlink r:id="rId1156" w:history="1">
        <w:r>
          <w:rPr>
            <w:rFonts w:ascii="Arial" w:eastAsia="Arial" w:hAnsi="Arial" w:cs="Arial"/>
            <w:i/>
            <w:color w:val="0077CC"/>
            <w:sz w:val="20"/>
            <w:u w:val="single"/>
            <w:shd w:val="clear" w:color="auto" w:fill="FFFFFF"/>
          </w:rPr>
          <w:t>https://www.afdb.org</w:t>
        </w:r>
      </w:hyperlink>
      <w:r>
        <w:rPr>
          <w:rFonts w:ascii="Arial" w:eastAsia="Arial" w:hAnsi="Arial" w:cs="Arial"/>
          <w:color w:val="000000"/>
          <w:sz w:val="20"/>
        </w:rPr>
        <w:t>/</w:t>
      </w:r>
    </w:p>
    <w:p w14:paraId="04002914"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19, 2020</w:t>
      </w:r>
    </w:p>
    <w:p w14:paraId="15349FB0" w14:textId="77777777" w:rsidR="00A97810" w:rsidRDefault="00A97810"/>
    <w:p w14:paraId="1EDED7FD" w14:textId="77777777" w:rsidR="00A97810" w:rsidRDefault="00000000">
      <w:pPr>
        <w:ind w:left="200"/>
        <w:sectPr w:rsidR="00A97810">
          <w:type w:val="continuous"/>
          <w:pgSz w:w="12240" w:h="15840"/>
          <w:pgMar w:top="840" w:right="1000" w:bottom="840" w:left="1000" w:header="400" w:footer="400" w:gutter="0"/>
          <w:cols w:space="720"/>
        </w:sectPr>
      </w:pPr>
      <w:r>
        <w:br/>
      </w:r>
      <w:r>
        <w:pict w14:anchorId="32B00B81">
          <v:line id="_x0000_s2368" style="position:absolute;left:0;text-align:left;z-index:251853824;mso-position-horizontal-relative:text;mso-position-vertical-relative:text" from="0,10pt" to="512pt,10pt" strokeweight="1pt"/>
        </w:pict>
      </w:r>
      <w:r>
        <w:rPr>
          <w:rFonts w:ascii="Arial" w:eastAsia="Arial" w:hAnsi="Arial" w:cs="Arial"/>
          <w:b/>
          <w:color w:val="767676"/>
          <w:sz w:val="16"/>
        </w:rPr>
        <w:t>End of Document</w:t>
      </w:r>
    </w:p>
    <w:p w14:paraId="6610CF76" w14:textId="77777777" w:rsidR="00A97810" w:rsidRDefault="00A97810">
      <w:pPr>
        <w:sectPr w:rsidR="00A97810">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gutter="0"/>
          <w:cols w:space="720"/>
          <w:titlePg/>
        </w:sectPr>
      </w:pPr>
    </w:p>
    <w:p w14:paraId="2DF3D7CE" w14:textId="77777777" w:rsidR="00A97810" w:rsidRDefault="00A97810">
      <w:bookmarkStart w:id="186" w:name="Bookmark_94"/>
      <w:bookmarkEnd w:id="186"/>
    </w:p>
    <w:p w14:paraId="7EAACFED" w14:textId="77777777" w:rsidR="00A97810" w:rsidRDefault="00000000">
      <w:r>
        <w:pict w14:anchorId="26B62AB5">
          <v:shape id="_x0000_i1154" type="#_x0000_t75" alt="LexisNexis®" style="width:148pt;height:30pt">
            <v:imagedata r:id="rId7" o:title=""/>
          </v:shape>
        </w:pict>
      </w:r>
      <w:r>
        <w:cr/>
      </w:r>
    </w:p>
    <w:p w14:paraId="79F7ABFC" w14:textId="77777777" w:rsidR="00A97810" w:rsidRDefault="00000000">
      <w:pPr>
        <w:spacing w:before="240" w:after="200" w:line="340" w:lineRule="atLeast"/>
        <w:jc w:val="center"/>
        <w:outlineLvl w:val="0"/>
        <w:rPr>
          <w:rFonts w:ascii="Arial" w:hAnsi="Arial" w:cs="Arial"/>
          <w:b/>
          <w:bCs/>
          <w:kern w:val="32"/>
          <w:sz w:val="32"/>
          <w:szCs w:val="32"/>
        </w:rPr>
      </w:pPr>
      <w:hyperlink r:id="rId1163" w:history="1">
        <w:r>
          <w:rPr>
            <w:rFonts w:ascii="Arial" w:eastAsia="Arial" w:hAnsi="Arial" w:cs="Arial"/>
            <w:b/>
            <w:bCs/>
            <w:i/>
            <w:color w:val="0077CC"/>
            <w:kern w:val="32"/>
            <w:sz w:val="28"/>
            <w:szCs w:val="32"/>
            <w:u w:val="single"/>
            <w:shd w:val="clear" w:color="auto" w:fill="FFFFFF"/>
          </w:rPr>
          <w:t xml:space="preserve">Corporate connect: Success mantra for </w:t>
        </w:r>
      </w:hyperlink>
      <w:hyperlink r:id="rId1164" w:history="1">
        <w:r>
          <w:rPr>
            <w:rFonts w:ascii="Arial" w:eastAsia="Arial" w:hAnsi="Arial" w:cs="Arial"/>
            <w:b/>
            <w:bCs/>
            <w:i/>
            <w:color w:val="0077CC"/>
            <w:kern w:val="32"/>
            <w:sz w:val="28"/>
            <w:szCs w:val="32"/>
            <w:u w:val="single"/>
            <w:shd w:val="clear" w:color="auto" w:fill="FFFFFF"/>
          </w:rPr>
          <w:t>startups</w:t>
        </w:r>
      </w:hyperlink>
    </w:p>
    <w:p w14:paraId="2D8DCA2D" w14:textId="77777777" w:rsidR="00A97810" w:rsidRDefault="00000000">
      <w:pPr>
        <w:spacing w:before="120" w:line="260" w:lineRule="atLeast"/>
        <w:jc w:val="center"/>
      </w:pPr>
      <w:r>
        <w:rPr>
          <w:rFonts w:ascii="Arial" w:eastAsia="Arial" w:hAnsi="Arial" w:cs="Arial"/>
          <w:color w:val="000000"/>
          <w:sz w:val="20"/>
        </w:rPr>
        <w:t>The Financial Express</w:t>
      </w:r>
    </w:p>
    <w:p w14:paraId="3391DBEB" w14:textId="77777777" w:rsidR="00A97810" w:rsidRDefault="00000000">
      <w:pPr>
        <w:spacing w:before="120" w:line="260" w:lineRule="atLeast"/>
        <w:jc w:val="center"/>
      </w:pPr>
      <w:r>
        <w:rPr>
          <w:rFonts w:ascii="Arial" w:eastAsia="Arial" w:hAnsi="Arial" w:cs="Arial"/>
          <w:color w:val="000000"/>
          <w:sz w:val="20"/>
        </w:rPr>
        <w:t>November 23, 2018 Friday</w:t>
      </w:r>
    </w:p>
    <w:p w14:paraId="7DAE895B" w14:textId="77777777" w:rsidR="00A97810" w:rsidRDefault="00A97810">
      <w:pPr>
        <w:spacing w:line="240" w:lineRule="atLeast"/>
        <w:jc w:val="both"/>
      </w:pPr>
    </w:p>
    <w:p w14:paraId="2BD850BC" w14:textId="77777777" w:rsidR="00A97810" w:rsidRDefault="00000000">
      <w:pPr>
        <w:spacing w:before="120" w:line="220" w:lineRule="atLeast"/>
      </w:pPr>
      <w:r>
        <w:br/>
      </w:r>
      <w:r>
        <w:rPr>
          <w:rFonts w:ascii="Arial" w:eastAsia="Arial" w:hAnsi="Arial" w:cs="Arial"/>
          <w:color w:val="000000"/>
          <w:sz w:val="16"/>
        </w:rPr>
        <w:t>Copyright 2018 The Financial Express, distributed by Contify.com All Rights Reserved</w:t>
      </w:r>
    </w:p>
    <w:p w14:paraId="249E0CB2"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668 words</w:t>
      </w:r>
    </w:p>
    <w:p w14:paraId="5E59DEAE"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Chandrajit Banerjee</w:t>
      </w:r>
    </w:p>
    <w:p w14:paraId="38C0A722"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New Delhi</w:t>
      </w:r>
    </w:p>
    <w:p w14:paraId="51D888BC" w14:textId="77777777" w:rsidR="00A97810" w:rsidRDefault="00000000">
      <w:pPr>
        <w:keepNext/>
        <w:spacing w:before="240" w:line="340" w:lineRule="atLeast"/>
      </w:pPr>
      <w:bookmarkStart w:id="187" w:name="Body_92"/>
      <w:bookmarkEnd w:id="187"/>
      <w:r>
        <w:rPr>
          <w:rFonts w:ascii="Arial" w:eastAsia="Arial" w:hAnsi="Arial" w:cs="Arial"/>
          <w:b/>
          <w:color w:val="000000"/>
          <w:sz w:val="28"/>
        </w:rPr>
        <w:t>Body</w:t>
      </w:r>
    </w:p>
    <w:p w14:paraId="7B0275C6" w14:textId="77777777" w:rsidR="00A97810" w:rsidRDefault="00000000">
      <w:pPr>
        <w:spacing w:line="60" w:lineRule="exact"/>
      </w:pPr>
      <w:r>
        <w:pict w14:anchorId="3591293D">
          <v:line id="_x0000_s2370" style="position:absolute;z-index:251854848" from="0,2pt" to="512pt,2pt" strokecolor="#009ddb" strokeweight="2pt">
            <w10:wrap type="topAndBottom"/>
          </v:line>
        </w:pict>
      </w:r>
    </w:p>
    <w:p w14:paraId="286D3932" w14:textId="77777777" w:rsidR="00A97810" w:rsidRDefault="00A97810"/>
    <w:p w14:paraId="01380E35" w14:textId="77777777" w:rsidR="00A9781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are new avenues for creating wealth, while generating employment. Indian </w:t>
      </w:r>
      <w:r>
        <w:rPr>
          <w:rFonts w:ascii="Arial" w:eastAsia="Arial" w:hAnsi="Arial" w:cs="Arial"/>
          <w:b/>
          <w:i/>
          <w:color w:val="000000"/>
          <w:sz w:val="20"/>
          <w:u w:val="single"/>
        </w:rPr>
        <w:t>startups</w:t>
      </w:r>
      <w:r>
        <w:rPr>
          <w:rFonts w:ascii="Arial" w:eastAsia="Arial" w:hAnsi="Arial" w:cs="Arial"/>
          <w:color w:val="000000"/>
          <w:sz w:val="20"/>
        </w:rPr>
        <w:t xml:space="preserve"> are deploying unique business models, converging market acumen with technological expertise. Some operate on new service delivery models, directly catering to users, others target niche tech areas, such as new medical devices, algorithms for improving diesel engine efficiency, design and fabrication of small satellites, and so on. They have also emerged as the top career option for many graduates from leading business and tech schools.</w:t>
      </w:r>
    </w:p>
    <w:p w14:paraId="5E85AEF7" w14:textId="77777777" w:rsidR="00A97810" w:rsidRDefault="00000000">
      <w:pPr>
        <w:spacing w:before="200" w:line="260" w:lineRule="atLeast"/>
        <w:jc w:val="both"/>
      </w:pPr>
      <w:r>
        <w:rPr>
          <w:rFonts w:ascii="Arial" w:eastAsia="Arial" w:hAnsi="Arial" w:cs="Arial"/>
          <w:color w:val="000000"/>
          <w:sz w:val="20"/>
        </w:rPr>
        <w:t xml:space="preserve">The success of </w:t>
      </w:r>
      <w:r>
        <w:rPr>
          <w:rFonts w:ascii="Arial" w:eastAsia="Arial" w:hAnsi="Arial" w:cs="Arial"/>
          <w:b/>
          <w:i/>
          <w:color w:val="000000"/>
          <w:sz w:val="20"/>
          <w:u w:val="single"/>
        </w:rPr>
        <w:t>startups</w:t>
      </w:r>
      <w:r>
        <w:rPr>
          <w:rFonts w:ascii="Arial" w:eastAsia="Arial" w:hAnsi="Arial" w:cs="Arial"/>
          <w:color w:val="000000"/>
          <w:sz w:val="20"/>
        </w:rPr>
        <w:t xml:space="preserve"> depends upon a 'complete' innovation and financing ecosystem, comprising of incubators providing appropriate technology and hardware systems, effective mentoring, access to easy finance, assistance in the marketing of products and services, etc. Such ecosystems have played a crucial role towards creating </w:t>
      </w:r>
      <w:r>
        <w:rPr>
          <w:rFonts w:ascii="Arial" w:eastAsia="Arial" w:hAnsi="Arial" w:cs="Arial"/>
          <w:b/>
          <w:i/>
          <w:color w:val="000000"/>
          <w:sz w:val="20"/>
          <w:u w:val="single"/>
        </w:rPr>
        <w:t>startup</w:t>
      </w:r>
      <w:r>
        <w:rPr>
          <w:rFonts w:ascii="Arial" w:eastAsia="Arial" w:hAnsi="Arial" w:cs="Arial"/>
          <w:color w:val="000000"/>
          <w:sz w:val="20"/>
        </w:rPr>
        <w:t xml:space="preserve"> havens in Silicon Valley, Cambridge (the UK), Tel Aviv, and Bengaluru.</w:t>
      </w:r>
    </w:p>
    <w:p w14:paraId="49961DE9" w14:textId="77777777" w:rsidR="00A97810" w:rsidRDefault="00000000">
      <w:pPr>
        <w:spacing w:before="200" w:line="260" w:lineRule="atLeast"/>
        <w:jc w:val="both"/>
      </w:pPr>
      <w:r>
        <w:rPr>
          <w:rFonts w:ascii="Arial" w:eastAsia="Arial" w:hAnsi="Arial" w:cs="Arial"/>
          <w:color w:val="000000"/>
          <w:sz w:val="20"/>
        </w:rPr>
        <w:t xml:space="preserve">In order to leverage our 1.3 billion minds, we need myriad </w:t>
      </w:r>
      <w:r>
        <w:rPr>
          <w:rFonts w:ascii="Arial" w:eastAsia="Arial" w:hAnsi="Arial" w:cs="Arial"/>
          <w:b/>
          <w:i/>
          <w:color w:val="000000"/>
          <w:sz w:val="20"/>
          <w:u w:val="single"/>
        </w:rPr>
        <w:t>startups</w:t>
      </w:r>
      <w:r>
        <w:rPr>
          <w:rFonts w:ascii="Arial" w:eastAsia="Arial" w:hAnsi="Arial" w:cs="Arial"/>
          <w:color w:val="000000"/>
          <w:sz w:val="20"/>
        </w:rPr>
        <w:t xml:space="preserve"> spawning from a multitude of ideas for every conceivable service, application or social benefit. The PM's clarion call of '</w:t>
      </w:r>
      <w:r>
        <w:rPr>
          <w:rFonts w:ascii="Arial" w:eastAsia="Arial" w:hAnsi="Arial" w:cs="Arial"/>
          <w:b/>
          <w:i/>
          <w:color w:val="000000"/>
          <w:sz w:val="20"/>
          <w:u w:val="single"/>
        </w:rPr>
        <w:t>Start-up</w:t>
      </w:r>
      <w:r>
        <w:rPr>
          <w:rFonts w:ascii="Arial" w:eastAsia="Arial" w:hAnsi="Arial" w:cs="Arial"/>
          <w:color w:val="000000"/>
          <w:sz w:val="20"/>
        </w:rPr>
        <w:t xml:space="preserve"> India, Stand </w:t>
      </w:r>
      <w:r>
        <w:rPr>
          <w:rFonts w:ascii="Arial" w:eastAsia="Arial" w:hAnsi="Arial" w:cs="Arial"/>
          <w:b/>
          <w:i/>
          <w:color w:val="000000"/>
          <w:sz w:val="20"/>
          <w:u w:val="single"/>
        </w:rPr>
        <w:t>up</w:t>
      </w:r>
      <w:r>
        <w:rPr>
          <w:rFonts w:ascii="Arial" w:eastAsia="Arial" w:hAnsi="Arial" w:cs="Arial"/>
          <w:color w:val="000000"/>
          <w:sz w:val="20"/>
        </w:rPr>
        <w:t xml:space="preserve"> India' highlights the multiplier effect </w:t>
      </w:r>
      <w:r>
        <w:rPr>
          <w:rFonts w:ascii="Arial" w:eastAsia="Arial" w:hAnsi="Arial" w:cs="Arial"/>
          <w:b/>
          <w:i/>
          <w:color w:val="000000"/>
          <w:sz w:val="20"/>
          <w:u w:val="single"/>
        </w:rPr>
        <w:t>startups</w:t>
      </w:r>
      <w:r>
        <w:rPr>
          <w:rFonts w:ascii="Arial" w:eastAsia="Arial" w:hAnsi="Arial" w:cs="Arial"/>
          <w:color w:val="000000"/>
          <w:sz w:val="20"/>
        </w:rPr>
        <w:t xml:space="preserve"> can have for the economy and also their direct impact on fostering creativity and innovation.</w:t>
      </w:r>
    </w:p>
    <w:p w14:paraId="1F065355" w14:textId="77777777" w:rsidR="00A97810" w:rsidRDefault="00000000">
      <w:pPr>
        <w:spacing w:before="200" w:line="260" w:lineRule="atLeast"/>
        <w:jc w:val="both"/>
      </w:pPr>
      <w:r>
        <w:rPr>
          <w:rFonts w:ascii="Arial" w:eastAsia="Arial" w:hAnsi="Arial" w:cs="Arial"/>
          <w:color w:val="000000"/>
          <w:sz w:val="20"/>
        </w:rPr>
        <w:t xml:space="preserve">Many </w:t>
      </w:r>
      <w:r>
        <w:rPr>
          <w:rFonts w:ascii="Arial" w:eastAsia="Arial" w:hAnsi="Arial" w:cs="Arial"/>
          <w:b/>
          <w:i/>
          <w:color w:val="000000"/>
          <w:sz w:val="20"/>
          <w:u w:val="single"/>
        </w:rPr>
        <w:t>startups</w:t>
      </w:r>
      <w:r>
        <w:rPr>
          <w:rFonts w:ascii="Arial" w:eastAsia="Arial" w:hAnsi="Arial" w:cs="Arial"/>
          <w:color w:val="000000"/>
          <w:sz w:val="20"/>
        </w:rPr>
        <w:t xml:space="preserve"> have succeeded in e-commerce and IT-based applications of the services sector. But they are yet to take off in a big way in the manufacturing sector. We need to accelerate the spread of the </w:t>
      </w:r>
      <w:r>
        <w:rPr>
          <w:rFonts w:ascii="Arial" w:eastAsia="Arial" w:hAnsi="Arial" w:cs="Arial"/>
          <w:b/>
          <w:i/>
          <w:color w:val="000000"/>
          <w:sz w:val="20"/>
          <w:u w:val="single"/>
        </w:rPr>
        <w:t>startup</w:t>
      </w:r>
      <w:r>
        <w:rPr>
          <w:rFonts w:ascii="Arial" w:eastAsia="Arial" w:hAnsi="Arial" w:cs="Arial"/>
          <w:color w:val="000000"/>
          <w:sz w:val="20"/>
        </w:rPr>
        <w:t xml:space="preserve"> movement in agriculture, manufacturing, education, healthcare, and other areas. Under '</w:t>
      </w:r>
      <w:r>
        <w:rPr>
          <w:rFonts w:ascii="Arial" w:eastAsia="Arial" w:hAnsi="Arial" w:cs="Arial"/>
          <w:b/>
          <w:i/>
          <w:color w:val="000000"/>
          <w:sz w:val="20"/>
          <w:u w:val="single"/>
        </w:rPr>
        <w:t>Start-up</w:t>
      </w:r>
      <w:r>
        <w:rPr>
          <w:rFonts w:ascii="Arial" w:eastAsia="Arial" w:hAnsi="Arial" w:cs="Arial"/>
          <w:color w:val="000000"/>
          <w:sz w:val="20"/>
        </w:rPr>
        <w:t xml:space="preserve"> India', 12,298 </w:t>
      </w:r>
      <w:r>
        <w:rPr>
          <w:rFonts w:ascii="Arial" w:eastAsia="Arial" w:hAnsi="Arial" w:cs="Arial"/>
          <w:b/>
          <w:i/>
          <w:color w:val="000000"/>
          <w:sz w:val="20"/>
          <w:u w:val="single"/>
        </w:rPr>
        <w:t>startups</w:t>
      </w:r>
      <w:r>
        <w:rPr>
          <w:rFonts w:ascii="Arial" w:eastAsia="Arial" w:hAnsi="Arial" w:cs="Arial"/>
          <w:color w:val="000000"/>
          <w:sz w:val="20"/>
        </w:rPr>
        <w:t xml:space="preserve"> have been successfully recognised by DIPP. The scheme provides incentives such as tax exemption for three years, benefits for IPR, relaxation in public procurement norms, and faster exit options, among others.</w:t>
      </w:r>
    </w:p>
    <w:p w14:paraId="50B795A1" w14:textId="77777777" w:rsidR="00A97810" w:rsidRDefault="00000000">
      <w:pPr>
        <w:spacing w:before="200" w:line="260" w:lineRule="atLeast"/>
        <w:jc w:val="both"/>
      </w:pPr>
      <w:r>
        <w:rPr>
          <w:rFonts w:ascii="Arial" w:eastAsia="Arial" w:hAnsi="Arial" w:cs="Arial"/>
          <w:color w:val="000000"/>
          <w:sz w:val="20"/>
        </w:rPr>
        <w:t xml:space="preserve">As of August 2018, there are more than 260 unicorns-or companies reaching $1 billion valuation-around the world; India has 13 of them, including Ola, Hike, InMobi, Quikr, One97 and ReNew Power. However, given the nature of entrepreneurship, nearly 90% </w:t>
      </w:r>
      <w:r>
        <w:rPr>
          <w:rFonts w:ascii="Arial" w:eastAsia="Arial" w:hAnsi="Arial" w:cs="Arial"/>
          <w:b/>
          <w:i/>
          <w:color w:val="000000"/>
          <w:sz w:val="20"/>
          <w:u w:val="single"/>
        </w:rPr>
        <w:t>startups</w:t>
      </w:r>
      <w:r>
        <w:rPr>
          <w:rFonts w:ascii="Arial" w:eastAsia="Arial" w:hAnsi="Arial" w:cs="Arial"/>
          <w:color w:val="000000"/>
          <w:sz w:val="20"/>
        </w:rPr>
        <w:t xml:space="preserve"> are seen to fail within the first 3-5 years (as many as 1,000 </w:t>
      </w:r>
      <w:r>
        <w:rPr>
          <w:rFonts w:ascii="Arial" w:eastAsia="Arial" w:hAnsi="Arial" w:cs="Arial"/>
          <w:b/>
          <w:i/>
          <w:color w:val="000000"/>
          <w:sz w:val="20"/>
          <w:u w:val="single"/>
        </w:rPr>
        <w:t>startups</w:t>
      </w:r>
      <w:r>
        <w:rPr>
          <w:rFonts w:ascii="Arial" w:eastAsia="Arial" w:hAnsi="Arial" w:cs="Arial"/>
          <w:color w:val="000000"/>
          <w:sz w:val="20"/>
        </w:rPr>
        <w:t xml:space="preserve"> closed down in 2016). The highest number of </w:t>
      </w:r>
      <w:r>
        <w:rPr>
          <w:rFonts w:ascii="Arial" w:eastAsia="Arial" w:hAnsi="Arial" w:cs="Arial"/>
          <w:b/>
          <w:i/>
          <w:color w:val="000000"/>
          <w:sz w:val="20"/>
          <w:u w:val="single"/>
        </w:rPr>
        <w:t>failures</w:t>
      </w:r>
      <w:r>
        <w:rPr>
          <w:rFonts w:ascii="Arial" w:eastAsia="Arial" w:hAnsi="Arial" w:cs="Arial"/>
          <w:color w:val="000000"/>
          <w:sz w:val="20"/>
        </w:rPr>
        <w:t xml:space="preserve"> were recorded in the logistics, e-commerce and food technology sectors. The major factors for </w:t>
      </w:r>
      <w:r>
        <w:rPr>
          <w:rFonts w:ascii="Arial" w:eastAsia="Arial" w:hAnsi="Arial" w:cs="Arial"/>
          <w:b/>
          <w:i/>
          <w:color w:val="000000"/>
          <w:sz w:val="20"/>
          <w:u w:val="single"/>
        </w:rPr>
        <w:t>failure</w:t>
      </w:r>
      <w:r>
        <w:rPr>
          <w:rFonts w:ascii="Arial" w:eastAsia="Arial" w:hAnsi="Arial" w:cs="Arial"/>
          <w:color w:val="000000"/>
          <w:sz w:val="20"/>
        </w:rPr>
        <w:t xml:space="preserve"> include lack of market need, shortage of funding, gaps in the team, competitiveness, poor marketing, or product mistiming.</w:t>
      </w:r>
    </w:p>
    <w:p w14:paraId="2DF432B5" w14:textId="77777777" w:rsidR="00A97810" w:rsidRDefault="00000000">
      <w:pPr>
        <w:spacing w:before="200" w:line="260" w:lineRule="atLeast"/>
        <w:jc w:val="both"/>
      </w:pPr>
      <w:r>
        <w:rPr>
          <w:rFonts w:ascii="Arial" w:eastAsia="Arial" w:hAnsi="Arial" w:cs="Arial"/>
          <w:color w:val="000000"/>
          <w:sz w:val="20"/>
        </w:rPr>
        <w:t>Corporate connect: A novel approach</w:t>
      </w:r>
    </w:p>
    <w:p w14:paraId="0C4A0ED7" w14:textId="77777777" w:rsidR="00A97810" w:rsidRDefault="00000000">
      <w:pPr>
        <w:spacing w:before="200" w:line="260" w:lineRule="atLeast"/>
        <w:jc w:val="both"/>
      </w:pPr>
      <w:r>
        <w:rPr>
          <w:rFonts w:ascii="Arial" w:eastAsia="Arial" w:hAnsi="Arial" w:cs="Arial"/>
          <w:color w:val="000000"/>
          <w:sz w:val="20"/>
        </w:rPr>
        <w:lastRenderedPageBreak/>
        <w:t xml:space="preserve">The high rate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calls for newer strategies for improved success rates. Mentoring by external experts or providing easy finance may not prove beneficial in the long run-understanding market needs is more important.</w:t>
      </w:r>
    </w:p>
    <w:p w14:paraId="102813B8" w14:textId="77777777" w:rsidR="00A97810" w:rsidRDefault="00000000">
      <w:pPr>
        <w:spacing w:before="200" w:line="260" w:lineRule="atLeast"/>
        <w:jc w:val="both"/>
      </w:pPr>
      <w:r>
        <w:rPr>
          <w:rFonts w:ascii="Arial" w:eastAsia="Arial" w:hAnsi="Arial" w:cs="Arial"/>
          <w:color w:val="000000"/>
          <w:sz w:val="20"/>
        </w:rPr>
        <w:t xml:space="preserve">To address this issue, a novel approach is to link them with large corporate houses in allied business areas. In our new initiative to facilitate this 'corporate connect', </w:t>
      </w:r>
      <w:r>
        <w:rPr>
          <w:rFonts w:ascii="Arial" w:eastAsia="Arial" w:hAnsi="Arial" w:cs="Arial"/>
          <w:b/>
          <w:i/>
          <w:color w:val="000000"/>
          <w:sz w:val="20"/>
          <w:u w:val="single"/>
        </w:rPr>
        <w:t>startups</w:t>
      </w:r>
      <w:r>
        <w:rPr>
          <w:rFonts w:ascii="Arial" w:eastAsia="Arial" w:hAnsi="Arial" w:cs="Arial"/>
          <w:color w:val="000000"/>
          <w:sz w:val="20"/>
        </w:rPr>
        <w:t xml:space="preserve"> are nurtured with specific knowledge inputs and also supported with adequate financing by large corporates. In the process, the </w:t>
      </w:r>
      <w:r>
        <w:rPr>
          <w:rFonts w:ascii="Arial" w:eastAsia="Arial" w:hAnsi="Arial" w:cs="Arial"/>
          <w:b/>
          <w:i/>
          <w:color w:val="000000"/>
          <w:sz w:val="20"/>
          <w:u w:val="single"/>
        </w:rPr>
        <w:t>startups</w:t>
      </w:r>
      <w:r>
        <w:rPr>
          <w:rFonts w:ascii="Arial" w:eastAsia="Arial" w:hAnsi="Arial" w:cs="Arial"/>
          <w:color w:val="000000"/>
          <w:sz w:val="20"/>
        </w:rPr>
        <w:t xml:space="preserve"> develop products or services catering to the needs of large corporates. Thus, they are quickly becoming an integral part of the supply chain or devising newer technologies for better efficiency or productivity.</w:t>
      </w:r>
    </w:p>
    <w:p w14:paraId="6C892380" w14:textId="77777777" w:rsidR="00A97810" w:rsidRDefault="00000000">
      <w:pPr>
        <w:spacing w:before="200" w:line="260" w:lineRule="atLeast"/>
        <w:jc w:val="both"/>
      </w:pPr>
      <w:r>
        <w:rPr>
          <w:rFonts w:ascii="Arial" w:eastAsia="Arial" w:hAnsi="Arial" w:cs="Arial"/>
          <w:color w:val="000000"/>
          <w:sz w:val="20"/>
        </w:rPr>
        <w:t xml:space="preserve">In due course of time, corporates may also invest substantially in these </w:t>
      </w:r>
      <w:r>
        <w:rPr>
          <w:rFonts w:ascii="Arial" w:eastAsia="Arial" w:hAnsi="Arial" w:cs="Arial"/>
          <w:b/>
          <w:i/>
          <w:color w:val="000000"/>
          <w:sz w:val="20"/>
          <w:u w:val="single"/>
        </w:rPr>
        <w:t>startups</w:t>
      </w:r>
      <w:r>
        <w:rPr>
          <w:rFonts w:ascii="Arial" w:eastAsia="Arial" w:hAnsi="Arial" w:cs="Arial"/>
          <w:color w:val="000000"/>
          <w:sz w:val="20"/>
        </w:rPr>
        <w:t xml:space="preserve">, helping them stand on their feet. Such a dedicated corporate connect with the </w:t>
      </w:r>
      <w:r>
        <w:rPr>
          <w:rFonts w:ascii="Arial" w:eastAsia="Arial" w:hAnsi="Arial" w:cs="Arial"/>
          <w:b/>
          <w:i/>
          <w:color w:val="000000"/>
          <w:sz w:val="20"/>
          <w:u w:val="single"/>
        </w:rPr>
        <w:t>startups</w:t>
      </w:r>
      <w:r>
        <w:rPr>
          <w:rFonts w:ascii="Arial" w:eastAsia="Arial" w:hAnsi="Arial" w:cs="Arial"/>
          <w:color w:val="000000"/>
          <w:sz w:val="20"/>
        </w:rPr>
        <w:t xml:space="preserve"> will go a long way in helping ideas germinate into appropriate end-uses and ensuring the success rates of startupreneurs. On an encouraging note, many companies have already signed on to such a programme to strengthen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6423E567" w14:textId="77777777" w:rsidR="00A97810" w:rsidRDefault="00000000">
      <w:pPr>
        <w:spacing w:before="200" w:line="260" w:lineRule="atLeast"/>
        <w:jc w:val="both"/>
      </w:pPr>
      <w:r>
        <w:rPr>
          <w:rFonts w:ascii="Arial" w:eastAsia="Arial" w:hAnsi="Arial" w:cs="Arial"/>
          <w:color w:val="000000"/>
          <w:sz w:val="20"/>
        </w:rPr>
        <w:t xml:space="preserve">Promising </w:t>
      </w:r>
      <w:r>
        <w:rPr>
          <w:rFonts w:ascii="Arial" w:eastAsia="Arial" w:hAnsi="Arial" w:cs="Arial"/>
          <w:b/>
          <w:i/>
          <w:color w:val="000000"/>
          <w:sz w:val="20"/>
          <w:u w:val="single"/>
        </w:rPr>
        <w:t>startups</w:t>
      </w:r>
      <w:r>
        <w:rPr>
          <w:rFonts w:ascii="Arial" w:eastAsia="Arial" w:hAnsi="Arial" w:cs="Arial"/>
          <w:color w:val="000000"/>
          <w:sz w:val="20"/>
        </w:rPr>
        <w:t xml:space="preserve"> must be recognised for excellence in cutting-edge technology and innovation, wealth creation, and employment generation. Financial support and mentorship for </w:t>
      </w:r>
      <w:r>
        <w:rPr>
          <w:rFonts w:ascii="Arial" w:eastAsia="Arial" w:hAnsi="Arial" w:cs="Arial"/>
          <w:b/>
          <w:i/>
          <w:color w:val="000000"/>
          <w:sz w:val="20"/>
          <w:u w:val="single"/>
        </w:rPr>
        <w:t>startups</w:t>
      </w:r>
      <w:r>
        <w:rPr>
          <w:rFonts w:ascii="Arial" w:eastAsia="Arial" w:hAnsi="Arial" w:cs="Arial"/>
          <w:color w:val="000000"/>
          <w:sz w:val="20"/>
        </w:rPr>
        <w:t xml:space="preserve"> with the point of view of potential business partnership will aid them in scaling </w:t>
      </w:r>
      <w:r>
        <w:rPr>
          <w:rFonts w:ascii="Arial" w:eastAsia="Arial" w:hAnsi="Arial" w:cs="Arial"/>
          <w:b/>
          <w:i/>
          <w:color w:val="000000"/>
          <w:sz w:val="20"/>
          <w:u w:val="single"/>
        </w:rPr>
        <w:t>up</w:t>
      </w:r>
      <w:r>
        <w:rPr>
          <w:rFonts w:ascii="Arial" w:eastAsia="Arial" w:hAnsi="Arial" w:cs="Arial"/>
          <w:color w:val="000000"/>
          <w:sz w:val="20"/>
        </w:rPr>
        <w:t xml:space="preserve"> their businesses.</w:t>
      </w:r>
    </w:p>
    <w:p w14:paraId="50247CA7" w14:textId="77777777" w:rsidR="00A97810" w:rsidRDefault="00000000">
      <w:pPr>
        <w:spacing w:before="200" w:line="260" w:lineRule="atLeast"/>
        <w:jc w:val="both"/>
      </w:pPr>
      <w:r>
        <w:rPr>
          <w:rFonts w:ascii="Arial" w:eastAsia="Arial" w:hAnsi="Arial" w:cs="Arial"/>
          <w:color w:val="000000"/>
          <w:sz w:val="20"/>
        </w:rPr>
        <w:t>-The author is director general, Confederation of Indian Industry (CII)</w:t>
      </w:r>
    </w:p>
    <w:p w14:paraId="22CF0383"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23, 2018</w:t>
      </w:r>
    </w:p>
    <w:p w14:paraId="7AC68131" w14:textId="77777777" w:rsidR="00A97810" w:rsidRDefault="00A97810"/>
    <w:p w14:paraId="2C573561" w14:textId="77777777" w:rsidR="00A97810" w:rsidRDefault="00000000">
      <w:pPr>
        <w:ind w:left="200"/>
        <w:sectPr w:rsidR="00A97810">
          <w:type w:val="continuous"/>
          <w:pgSz w:w="12240" w:h="15840"/>
          <w:pgMar w:top="840" w:right="1000" w:bottom="840" w:left="1000" w:header="400" w:footer="400" w:gutter="0"/>
          <w:cols w:space="720"/>
        </w:sectPr>
      </w:pPr>
      <w:r>
        <w:br/>
      </w:r>
      <w:r>
        <w:pict w14:anchorId="1CE7C794">
          <v:line id="_x0000_s2371" style="position:absolute;left:0;text-align:left;z-index:251855872;mso-position-horizontal-relative:text;mso-position-vertical-relative:text" from="0,10pt" to="512pt,10pt" strokeweight="1pt"/>
        </w:pict>
      </w:r>
      <w:r>
        <w:rPr>
          <w:rFonts w:ascii="Arial" w:eastAsia="Arial" w:hAnsi="Arial" w:cs="Arial"/>
          <w:b/>
          <w:color w:val="767676"/>
          <w:sz w:val="16"/>
        </w:rPr>
        <w:t>End of Document</w:t>
      </w:r>
    </w:p>
    <w:p w14:paraId="28A79864" w14:textId="77777777" w:rsidR="00A97810" w:rsidRDefault="00A97810">
      <w:pPr>
        <w:sectPr w:rsidR="00A97810">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gutter="0"/>
          <w:cols w:space="720"/>
          <w:titlePg/>
        </w:sectPr>
      </w:pPr>
    </w:p>
    <w:p w14:paraId="408DF91D" w14:textId="77777777" w:rsidR="00A97810" w:rsidRDefault="00A97810">
      <w:bookmarkStart w:id="188" w:name="Bookmark_95"/>
      <w:bookmarkEnd w:id="188"/>
    </w:p>
    <w:p w14:paraId="219A9DA3" w14:textId="77777777" w:rsidR="00A97810" w:rsidRDefault="00000000">
      <w:r>
        <w:pict w14:anchorId="02E03802">
          <v:shape id="_x0000_i1155" type="#_x0000_t75" alt="LexisNexis®" style="width:148pt;height:30pt">
            <v:imagedata r:id="rId7" o:title=""/>
          </v:shape>
        </w:pict>
      </w:r>
      <w:r>
        <w:cr/>
      </w:r>
    </w:p>
    <w:p w14:paraId="439E305C" w14:textId="77777777" w:rsidR="00A97810" w:rsidRDefault="00000000">
      <w:pPr>
        <w:spacing w:before="240" w:after="200" w:line="340" w:lineRule="atLeast"/>
        <w:jc w:val="center"/>
        <w:outlineLvl w:val="0"/>
        <w:rPr>
          <w:rFonts w:ascii="Arial" w:hAnsi="Arial" w:cs="Arial"/>
          <w:b/>
          <w:bCs/>
          <w:kern w:val="32"/>
          <w:sz w:val="32"/>
          <w:szCs w:val="32"/>
        </w:rPr>
      </w:pPr>
      <w:hyperlink r:id="rId1171" w:history="1">
        <w:r>
          <w:rPr>
            <w:rFonts w:ascii="Arial" w:eastAsia="Arial" w:hAnsi="Arial" w:cs="Arial"/>
            <w:b/>
            <w:bCs/>
            <w:i/>
            <w:color w:val="0077CC"/>
            <w:kern w:val="32"/>
            <w:sz w:val="28"/>
            <w:szCs w:val="32"/>
            <w:u w:val="single"/>
            <w:shd w:val="clear" w:color="auto" w:fill="FFFFFF"/>
          </w:rPr>
          <w:t>China gives 50,000 jobs in 24 hours while Indian govt snatches jobs: Rahul Gandhi</w:t>
        </w:r>
      </w:hyperlink>
    </w:p>
    <w:p w14:paraId="26B21177" w14:textId="77777777" w:rsidR="00A97810" w:rsidRDefault="00000000">
      <w:pPr>
        <w:spacing w:before="120" w:line="260" w:lineRule="atLeast"/>
        <w:jc w:val="center"/>
      </w:pPr>
      <w:r>
        <w:rPr>
          <w:rFonts w:ascii="Arial" w:eastAsia="Arial" w:hAnsi="Arial" w:cs="Arial"/>
          <w:color w:val="000000"/>
          <w:sz w:val="20"/>
        </w:rPr>
        <w:t>Asian News International (ANI)</w:t>
      </w:r>
    </w:p>
    <w:p w14:paraId="1854C61E" w14:textId="77777777" w:rsidR="00A97810" w:rsidRDefault="00000000">
      <w:pPr>
        <w:spacing w:before="120" w:line="260" w:lineRule="atLeast"/>
        <w:jc w:val="center"/>
      </w:pPr>
      <w:r>
        <w:rPr>
          <w:rFonts w:ascii="Arial" w:eastAsia="Arial" w:hAnsi="Arial" w:cs="Arial"/>
          <w:color w:val="000000"/>
          <w:sz w:val="20"/>
        </w:rPr>
        <w:t>May 10, 2019 Friday</w:t>
      </w:r>
    </w:p>
    <w:p w14:paraId="0741361B" w14:textId="77777777" w:rsidR="00A97810" w:rsidRDefault="00A97810">
      <w:pPr>
        <w:spacing w:line="240" w:lineRule="atLeast"/>
        <w:jc w:val="both"/>
      </w:pPr>
    </w:p>
    <w:p w14:paraId="6BC56F0A" w14:textId="77777777" w:rsidR="00A97810" w:rsidRDefault="00000000">
      <w:pPr>
        <w:spacing w:before="120" w:line="220" w:lineRule="atLeast"/>
      </w:pPr>
      <w:r>
        <w:br/>
      </w:r>
      <w:r>
        <w:rPr>
          <w:rFonts w:ascii="Arial" w:eastAsia="Arial" w:hAnsi="Arial" w:cs="Arial"/>
          <w:color w:val="000000"/>
          <w:sz w:val="16"/>
        </w:rPr>
        <w:t>Copyright 2019 Asian News International (ANI). Provided by Syndigate Media Inc. All Rights Reserved</w:t>
      </w:r>
    </w:p>
    <w:p w14:paraId="1041CC8B" w14:textId="77777777" w:rsidR="00A97810" w:rsidRDefault="00000000">
      <w:pPr>
        <w:spacing w:before="120" w:line="220" w:lineRule="atLeast"/>
      </w:pPr>
      <w:r>
        <w:br/>
      </w:r>
      <w:r>
        <w:pict w14:anchorId="6ED163E3">
          <v:shape id="_x0000_i1156" type="#_x0000_t75" style="width:140.5pt;height:69pt">
            <v:imagedata r:id="rId325" o:title=""/>
          </v:shape>
        </w:pict>
      </w:r>
    </w:p>
    <w:p w14:paraId="4750B85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304 words</w:t>
      </w:r>
    </w:p>
    <w:p w14:paraId="7EBD35F3"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3BCBA2A4" w14:textId="77777777" w:rsidR="00A97810" w:rsidRDefault="00000000">
      <w:pPr>
        <w:keepNext/>
        <w:spacing w:before="240" w:line="340" w:lineRule="atLeast"/>
      </w:pPr>
      <w:bookmarkStart w:id="189" w:name="Body_93"/>
      <w:bookmarkEnd w:id="189"/>
      <w:r>
        <w:rPr>
          <w:rFonts w:ascii="Arial" w:eastAsia="Arial" w:hAnsi="Arial" w:cs="Arial"/>
          <w:b/>
          <w:color w:val="000000"/>
          <w:sz w:val="28"/>
        </w:rPr>
        <w:t>Body</w:t>
      </w:r>
    </w:p>
    <w:p w14:paraId="0E2B2EB2" w14:textId="77777777" w:rsidR="00A97810" w:rsidRDefault="00000000">
      <w:pPr>
        <w:spacing w:line="60" w:lineRule="exact"/>
      </w:pPr>
      <w:r>
        <w:pict w14:anchorId="71F20063">
          <v:line id="_x0000_s2374" style="position:absolute;z-index:251856896" from="0,2pt" to="512pt,2pt" strokecolor="#009ddb" strokeweight="2pt">
            <w10:wrap type="topAndBottom"/>
          </v:line>
        </w:pict>
      </w:r>
    </w:p>
    <w:p w14:paraId="29AB1039" w14:textId="77777777" w:rsidR="00A97810" w:rsidRDefault="00A97810"/>
    <w:p w14:paraId="229A1EF8" w14:textId="77777777" w:rsidR="00A97810" w:rsidRDefault="00000000">
      <w:pPr>
        <w:spacing w:before="200" w:line="260" w:lineRule="atLeast"/>
        <w:jc w:val="both"/>
      </w:pPr>
      <w:r>
        <w:rPr>
          <w:rFonts w:ascii="Arial" w:eastAsia="Arial" w:hAnsi="Arial" w:cs="Arial"/>
          <w:color w:val="000000"/>
          <w:sz w:val="20"/>
        </w:rPr>
        <w:t>Chandigarh [India], May 10 (ANI): Hitting out at Prime Minister Narendra Modi-led government, Congress president Rahul Gandhi on Friday said that while China provides its people 50,000 jobs in 24 hours, the Indian government had snatched jobs from 24,000 youth.</w:t>
      </w:r>
    </w:p>
    <w:p w14:paraId="0DA2D5C8" w14:textId="77777777" w:rsidR="00A97810" w:rsidRDefault="00000000">
      <w:pPr>
        <w:spacing w:before="200" w:line="260" w:lineRule="atLeast"/>
        <w:jc w:val="both"/>
      </w:pPr>
      <w:r>
        <w:rPr>
          <w:rFonts w:ascii="Arial" w:eastAsia="Arial" w:hAnsi="Arial" w:cs="Arial"/>
          <w:color w:val="000000"/>
          <w:sz w:val="20"/>
        </w:rPr>
        <w:t xml:space="preserve">"India needs employment. The country is suffering because of unemployment. China government gives 50,000 jobs in 24 hours while Indian government snatches jobs from 24,000 youth at the same time. Narendra Modi said Make in India, </w:t>
      </w:r>
      <w:r>
        <w:rPr>
          <w:rFonts w:ascii="Arial" w:eastAsia="Arial" w:hAnsi="Arial" w:cs="Arial"/>
          <w:b/>
          <w:i/>
          <w:color w:val="000000"/>
          <w:sz w:val="20"/>
          <w:u w:val="single"/>
        </w:rPr>
        <w:t>Start up</w:t>
      </w:r>
      <w:r>
        <w:rPr>
          <w:rFonts w:ascii="Arial" w:eastAsia="Arial" w:hAnsi="Arial" w:cs="Arial"/>
          <w:color w:val="000000"/>
          <w:sz w:val="20"/>
        </w:rPr>
        <w:t xml:space="preserve"> India but the employment is at an all-time high in 45 years," Rahul said at an election rally here.</w:t>
      </w:r>
    </w:p>
    <w:p w14:paraId="3AF00A49" w14:textId="77777777" w:rsidR="00A97810" w:rsidRDefault="00000000">
      <w:pPr>
        <w:spacing w:before="200" w:line="260" w:lineRule="atLeast"/>
        <w:jc w:val="both"/>
      </w:pPr>
      <w:r>
        <w:rPr>
          <w:rFonts w:ascii="Arial" w:eastAsia="Arial" w:hAnsi="Arial" w:cs="Arial"/>
          <w:color w:val="000000"/>
          <w:sz w:val="20"/>
        </w:rPr>
        <w:t xml:space="preserve">Elaborating his poll promise about entrepreneurs not needing permission to run business for the first three years, the Congress president said: "I want to tell youth, especially those in Chandigarh, we have to compete with China. Not only Made in India, we have to print 'Made in Chandigarh' on cellphones. </w:t>
      </w:r>
      <w:r>
        <w:rPr>
          <w:rFonts w:ascii="Arial" w:eastAsia="Arial" w:hAnsi="Arial" w:cs="Arial"/>
          <w:b/>
          <w:i/>
          <w:color w:val="000000"/>
          <w:sz w:val="20"/>
          <w:u w:val="single"/>
        </w:rPr>
        <w:t>Startup</w:t>
      </w:r>
      <w:r>
        <w:rPr>
          <w:rFonts w:ascii="Arial" w:eastAsia="Arial" w:hAnsi="Arial" w:cs="Arial"/>
          <w:color w:val="000000"/>
          <w:sz w:val="20"/>
        </w:rPr>
        <w:t xml:space="preserve"> India is a </w:t>
      </w:r>
      <w:r>
        <w:rPr>
          <w:rFonts w:ascii="Arial" w:eastAsia="Arial" w:hAnsi="Arial" w:cs="Arial"/>
          <w:b/>
          <w:i/>
          <w:color w:val="000000"/>
          <w:sz w:val="20"/>
          <w:u w:val="single"/>
        </w:rPr>
        <w:t>failure</w:t>
      </w:r>
      <w:r>
        <w:rPr>
          <w:rFonts w:ascii="Arial" w:eastAsia="Arial" w:hAnsi="Arial" w:cs="Arial"/>
          <w:color w:val="000000"/>
          <w:sz w:val="20"/>
        </w:rPr>
        <w:t>."</w:t>
      </w:r>
    </w:p>
    <w:p w14:paraId="25C767F1" w14:textId="77777777" w:rsidR="00A97810" w:rsidRDefault="00000000">
      <w:pPr>
        <w:spacing w:before="200" w:line="260" w:lineRule="atLeast"/>
        <w:jc w:val="both"/>
      </w:pPr>
      <w:r>
        <w:rPr>
          <w:rFonts w:ascii="Arial" w:eastAsia="Arial" w:hAnsi="Arial" w:cs="Arial"/>
          <w:color w:val="000000"/>
          <w:sz w:val="20"/>
        </w:rPr>
        <w:t xml:space="preserve">"Today, if an entrepreneur wants to </w:t>
      </w:r>
      <w:r>
        <w:rPr>
          <w:rFonts w:ascii="Arial" w:eastAsia="Arial" w:hAnsi="Arial" w:cs="Arial"/>
          <w:b/>
          <w:i/>
          <w:color w:val="000000"/>
          <w:sz w:val="20"/>
          <w:u w:val="single"/>
        </w:rPr>
        <w:t>start</w:t>
      </w:r>
      <w:r>
        <w:rPr>
          <w:rFonts w:ascii="Arial" w:eastAsia="Arial" w:hAnsi="Arial" w:cs="Arial"/>
          <w:color w:val="000000"/>
          <w:sz w:val="20"/>
        </w:rPr>
        <w:t xml:space="preserve"> his business, he has to seek permission from the government. When we come to power if someone wants to </w:t>
      </w:r>
      <w:r>
        <w:rPr>
          <w:rFonts w:ascii="Arial" w:eastAsia="Arial" w:hAnsi="Arial" w:cs="Arial"/>
          <w:b/>
          <w:i/>
          <w:color w:val="000000"/>
          <w:sz w:val="20"/>
          <w:u w:val="single"/>
        </w:rPr>
        <w:t>start</w:t>
      </w:r>
      <w:r>
        <w:rPr>
          <w:rFonts w:ascii="Arial" w:eastAsia="Arial" w:hAnsi="Arial" w:cs="Arial"/>
          <w:color w:val="000000"/>
          <w:sz w:val="20"/>
        </w:rPr>
        <w:t xml:space="preserve"> his business, compete with China and give employment to Indians then he will not need any permission from the government for the first three years," he said.</w:t>
      </w:r>
    </w:p>
    <w:p w14:paraId="6DEB3EB9" w14:textId="77777777" w:rsidR="00A97810" w:rsidRDefault="00000000">
      <w:pPr>
        <w:spacing w:before="200" w:line="260" w:lineRule="atLeast"/>
        <w:jc w:val="both"/>
      </w:pPr>
      <w:r>
        <w:rPr>
          <w:rFonts w:ascii="Arial" w:eastAsia="Arial" w:hAnsi="Arial" w:cs="Arial"/>
          <w:color w:val="000000"/>
          <w:sz w:val="20"/>
        </w:rPr>
        <w:t>Campaigning for party candidate Pawan Kumar Bansal here, the Congress leader said, "It is said that Chandigarh is a planned city. It will become the international centre. People of Haryana and Punjab want to see an international airport in Chandigarh. Permission has been sought. Narendra Modi did not want to give an airport to this city."</w:t>
      </w:r>
    </w:p>
    <w:p w14:paraId="74D2258E" w14:textId="77777777" w:rsidR="00A97810" w:rsidRDefault="00000000">
      <w:pPr>
        <w:spacing w:before="200" w:line="260" w:lineRule="atLeast"/>
        <w:jc w:val="both"/>
      </w:pPr>
      <w:r>
        <w:rPr>
          <w:rFonts w:ascii="Arial" w:eastAsia="Arial" w:hAnsi="Arial" w:cs="Arial"/>
          <w:color w:val="000000"/>
          <w:sz w:val="20"/>
        </w:rPr>
        <w:t>Bansal won three times in a row from Chandigarh but in 2014 BJP's Kirron Kher had wrested the constituency from him.</w:t>
      </w:r>
    </w:p>
    <w:p w14:paraId="3CF7BD96" w14:textId="77777777" w:rsidR="00A97810" w:rsidRDefault="00000000">
      <w:pPr>
        <w:spacing w:before="200" w:line="260" w:lineRule="atLeast"/>
        <w:jc w:val="both"/>
      </w:pPr>
      <w:r>
        <w:rPr>
          <w:rFonts w:ascii="Arial" w:eastAsia="Arial" w:hAnsi="Arial" w:cs="Arial"/>
          <w:color w:val="000000"/>
          <w:sz w:val="20"/>
        </w:rPr>
        <w:t>Chandigarh will go to polls on May 19 in the last phase of the election. The counting of votes will take place on May 23. (ANI)</w:t>
      </w:r>
    </w:p>
    <w:p w14:paraId="0730E6DB" w14:textId="77777777" w:rsidR="00A97810"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10, 2019</w:t>
      </w:r>
    </w:p>
    <w:p w14:paraId="7A151E58" w14:textId="77777777" w:rsidR="00A97810" w:rsidRDefault="00A97810"/>
    <w:p w14:paraId="173A1E6A" w14:textId="77777777" w:rsidR="00A97810" w:rsidRDefault="00000000">
      <w:pPr>
        <w:ind w:left="200"/>
        <w:sectPr w:rsidR="00A97810">
          <w:type w:val="continuous"/>
          <w:pgSz w:w="12240" w:h="15840"/>
          <w:pgMar w:top="840" w:right="1000" w:bottom="840" w:left="1000" w:header="400" w:footer="400" w:gutter="0"/>
          <w:cols w:space="720"/>
        </w:sectPr>
      </w:pPr>
      <w:r>
        <w:br/>
      </w:r>
      <w:r>
        <w:pict w14:anchorId="6C05CFB9">
          <v:line id="_x0000_s2375" style="position:absolute;left:0;text-align:left;z-index:251857920;mso-position-horizontal-relative:text;mso-position-vertical-relative:text" from="0,10pt" to="512pt,10pt" strokeweight="1pt"/>
        </w:pict>
      </w:r>
      <w:r>
        <w:rPr>
          <w:rFonts w:ascii="Arial" w:eastAsia="Arial" w:hAnsi="Arial" w:cs="Arial"/>
          <w:b/>
          <w:color w:val="767676"/>
          <w:sz w:val="16"/>
        </w:rPr>
        <w:t>End of Document</w:t>
      </w:r>
    </w:p>
    <w:p w14:paraId="2BAD9982" w14:textId="77777777" w:rsidR="00A97810" w:rsidRDefault="00A97810">
      <w:pPr>
        <w:sectPr w:rsidR="00A97810">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gutter="0"/>
          <w:cols w:space="720"/>
          <w:titlePg/>
        </w:sectPr>
      </w:pPr>
    </w:p>
    <w:p w14:paraId="3DE6D144" w14:textId="77777777" w:rsidR="00A97810" w:rsidRDefault="00A97810">
      <w:bookmarkStart w:id="190" w:name="Bookmark_96"/>
      <w:bookmarkEnd w:id="190"/>
    </w:p>
    <w:p w14:paraId="5AF6EAA7" w14:textId="77777777" w:rsidR="00A97810" w:rsidRDefault="00000000">
      <w:r>
        <w:pict w14:anchorId="35FECC7E">
          <v:shape id="_x0000_i1157" type="#_x0000_t75" alt="LexisNexis®" style="width:148pt;height:30pt">
            <v:imagedata r:id="rId7" o:title=""/>
          </v:shape>
        </w:pict>
      </w:r>
      <w:r>
        <w:cr/>
      </w:r>
    </w:p>
    <w:p w14:paraId="4D94F769" w14:textId="77777777" w:rsidR="00A97810" w:rsidRDefault="00000000">
      <w:pPr>
        <w:spacing w:before="240" w:after="200" w:line="340" w:lineRule="atLeast"/>
        <w:jc w:val="center"/>
        <w:outlineLvl w:val="0"/>
        <w:rPr>
          <w:rFonts w:ascii="Arial" w:hAnsi="Arial" w:cs="Arial"/>
          <w:b/>
          <w:bCs/>
          <w:kern w:val="32"/>
          <w:sz w:val="32"/>
          <w:szCs w:val="32"/>
        </w:rPr>
      </w:pPr>
      <w:hyperlink r:id="rId1178" w:history="1">
        <w:r>
          <w:rPr>
            <w:rFonts w:ascii="Arial" w:eastAsia="Arial" w:hAnsi="Arial" w:cs="Arial"/>
            <w:b/>
            <w:bCs/>
            <w:i/>
            <w:color w:val="0077CC"/>
            <w:kern w:val="32"/>
            <w:sz w:val="28"/>
            <w:szCs w:val="32"/>
            <w:u w:val="single"/>
            <w:shd w:val="clear" w:color="auto" w:fill="FFFFFF"/>
          </w:rPr>
          <w:t xml:space="preserve">Healthy </w:t>
        </w:r>
      </w:hyperlink>
      <w:hyperlink r:id="rId1179" w:history="1">
        <w:r>
          <w:rPr>
            <w:rFonts w:ascii="Arial" w:eastAsia="Arial" w:hAnsi="Arial" w:cs="Arial"/>
            <w:b/>
            <w:bCs/>
            <w:i/>
            <w:color w:val="0077CC"/>
            <w:kern w:val="32"/>
            <w:sz w:val="28"/>
            <w:szCs w:val="32"/>
            <w:u w:val="single"/>
            <w:shd w:val="clear" w:color="auto" w:fill="FFFFFF"/>
          </w:rPr>
          <w:t>startup</w:t>
        </w:r>
      </w:hyperlink>
      <w:hyperlink r:id="rId1180" w:history="1">
        <w:r>
          <w:rPr>
            <w:rFonts w:ascii="Arial" w:eastAsia="Arial" w:hAnsi="Arial" w:cs="Arial"/>
            <w:b/>
            <w:bCs/>
            <w:i/>
            <w:color w:val="0077CC"/>
            <w:kern w:val="32"/>
            <w:sz w:val="28"/>
            <w:szCs w:val="32"/>
            <w:u w:val="single"/>
            <w:shd w:val="clear" w:color="auto" w:fill="FFFFFF"/>
          </w:rPr>
          <w:t xml:space="preserve"> ecosystem is the need of the hour: Experts</w:t>
        </w:r>
      </w:hyperlink>
    </w:p>
    <w:p w14:paraId="66E462D0" w14:textId="77777777" w:rsidR="00A97810" w:rsidRDefault="00000000">
      <w:pPr>
        <w:spacing w:before="120" w:line="260" w:lineRule="atLeast"/>
        <w:jc w:val="center"/>
      </w:pPr>
      <w:r>
        <w:rPr>
          <w:rFonts w:ascii="Arial" w:eastAsia="Arial" w:hAnsi="Arial" w:cs="Arial"/>
          <w:color w:val="000000"/>
          <w:sz w:val="20"/>
        </w:rPr>
        <w:t>The Times of India (TOI)</w:t>
      </w:r>
    </w:p>
    <w:p w14:paraId="62AFC670" w14:textId="77777777" w:rsidR="00A97810" w:rsidRDefault="00000000">
      <w:pPr>
        <w:spacing w:before="120" w:line="260" w:lineRule="atLeast"/>
        <w:jc w:val="center"/>
      </w:pPr>
      <w:r>
        <w:rPr>
          <w:rFonts w:ascii="Arial" w:eastAsia="Arial" w:hAnsi="Arial" w:cs="Arial"/>
          <w:color w:val="000000"/>
          <w:sz w:val="20"/>
        </w:rPr>
        <w:t>April 30, 2018 Monday</w:t>
      </w:r>
    </w:p>
    <w:p w14:paraId="0C5CA0B7" w14:textId="77777777" w:rsidR="00A97810" w:rsidRDefault="00A97810">
      <w:pPr>
        <w:spacing w:line="240" w:lineRule="atLeast"/>
        <w:jc w:val="both"/>
      </w:pPr>
    </w:p>
    <w:p w14:paraId="588E40C7" w14:textId="77777777" w:rsidR="00A97810" w:rsidRDefault="00000000">
      <w:pPr>
        <w:spacing w:before="120" w:line="220" w:lineRule="atLeast"/>
      </w:pPr>
      <w:r>
        <w:br/>
      </w:r>
      <w:r>
        <w:rPr>
          <w:rFonts w:ascii="Arial" w:eastAsia="Arial" w:hAnsi="Arial" w:cs="Arial"/>
          <w:color w:val="000000"/>
          <w:sz w:val="16"/>
        </w:rPr>
        <w:t>Copyright 2018 Bennett Coleman &amp; Co. Ltd. All Rights Reserved</w:t>
      </w:r>
    </w:p>
    <w:p w14:paraId="64580A40" w14:textId="77777777" w:rsidR="00A9781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AHMEDABAD</w:t>
      </w:r>
    </w:p>
    <w:p w14:paraId="208E320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229 words</w:t>
      </w:r>
    </w:p>
    <w:p w14:paraId="0A22559F" w14:textId="77777777" w:rsidR="00A97810" w:rsidRDefault="00000000">
      <w:pPr>
        <w:keepNext/>
        <w:spacing w:before="240" w:line="340" w:lineRule="atLeast"/>
      </w:pPr>
      <w:bookmarkStart w:id="191" w:name="Body_94"/>
      <w:bookmarkEnd w:id="191"/>
      <w:r>
        <w:rPr>
          <w:rFonts w:ascii="Arial" w:eastAsia="Arial" w:hAnsi="Arial" w:cs="Arial"/>
          <w:b/>
          <w:color w:val="000000"/>
          <w:sz w:val="28"/>
        </w:rPr>
        <w:t>Body</w:t>
      </w:r>
    </w:p>
    <w:p w14:paraId="623B59C6" w14:textId="77777777" w:rsidR="00A97810" w:rsidRDefault="00000000">
      <w:pPr>
        <w:spacing w:line="60" w:lineRule="exact"/>
      </w:pPr>
      <w:r>
        <w:pict w14:anchorId="0AF7C0FD">
          <v:line id="_x0000_s2377" style="position:absolute;z-index:251858944" from="0,2pt" to="512pt,2pt" strokecolor="#009ddb" strokeweight="2pt">
            <w10:wrap type="topAndBottom"/>
          </v:line>
        </w:pict>
      </w:r>
    </w:p>
    <w:p w14:paraId="19EFF6CB" w14:textId="77777777" w:rsidR="00A97810" w:rsidRDefault="00A97810"/>
    <w:p w14:paraId="25DB98DF" w14:textId="77777777" w:rsidR="00A97810" w:rsidRDefault="00000000">
      <w:pPr>
        <w:spacing w:before="200" w:line="260" w:lineRule="atLeast"/>
        <w:jc w:val="both"/>
      </w:pPr>
      <w:r>
        <w:rPr>
          <w:rFonts w:ascii="Arial" w:eastAsia="Arial" w:hAnsi="Arial" w:cs="Arial"/>
          <w:color w:val="000000"/>
          <w:sz w:val="20"/>
        </w:rPr>
        <w:t xml:space="preserve">AHMEDABAD: To encourage entrepreneurs and enable them to grow, experts at a panel discussion organized by the Federation of Indian Chambers of Commerce and Industry (FICCI), Gujarat, emphasized creating a healthy </w:t>
      </w:r>
      <w:r>
        <w:rPr>
          <w:rFonts w:ascii="Arial" w:eastAsia="Arial" w:hAnsi="Arial" w:cs="Arial"/>
          <w:b/>
          <w:i/>
          <w:color w:val="000000"/>
          <w:sz w:val="20"/>
          <w:u w:val="single"/>
        </w:rPr>
        <w:t>startup</w:t>
      </w:r>
      <w:r>
        <w:rPr>
          <w:rFonts w:ascii="Arial" w:eastAsia="Arial" w:hAnsi="Arial" w:cs="Arial"/>
          <w:color w:val="000000"/>
          <w:sz w:val="20"/>
        </w:rPr>
        <w:t xml:space="preserve"> ecosystem. The discussion was held in Ahmedabad on Saturday. Experts said that </w:t>
      </w:r>
      <w:r>
        <w:rPr>
          <w:rFonts w:ascii="Arial" w:eastAsia="Arial" w:hAnsi="Arial" w:cs="Arial"/>
          <w:b/>
          <w:i/>
          <w:color w:val="000000"/>
          <w:sz w:val="20"/>
          <w:u w:val="single"/>
        </w:rPr>
        <w:t>startups</w:t>
      </w:r>
      <w:r>
        <w:rPr>
          <w:rFonts w:ascii="Arial" w:eastAsia="Arial" w:hAnsi="Arial" w:cs="Arial"/>
          <w:color w:val="000000"/>
          <w:sz w:val="20"/>
        </w:rPr>
        <w:t xml:space="preserve"> are centres of innovation with potential to enhance employment generation in any economy.Parag Amin, co-founder and chief mentor of iCreate, who was a panellist, said, "India is adding roughly a million jobs a month to the workforce which will continue for the next 25 years. India is the global buying class of the future and in the coming years a lot in the sectors of manufacturing will look towards India. It is important that </w:t>
      </w:r>
      <w:r>
        <w:rPr>
          <w:rFonts w:ascii="Arial" w:eastAsia="Arial" w:hAnsi="Arial" w:cs="Arial"/>
          <w:b/>
          <w:i/>
          <w:color w:val="000000"/>
          <w:sz w:val="20"/>
          <w:u w:val="single"/>
        </w:rPr>
        <w:t>startups</w:t>
      </w:r>
      <w:r>
        <w:rPr>
          <w:rFonts w:ascii="Arial" w:eastAsia="Arial" w:hAnsi="Arial" w:cs="Arial"/>
          <w:color w:val="000000"/>
          <w:sz w:val="20"/>
        </w:rPr>
        <w:t xml:space="preserve"> here focus on innovation and have the hunger to disrupt."About a good ecosystem, Chirag Patel, former president of TiE, said, "If you create the right ecosystem, talent gets moulded the proper way which is crucial to a </w:t>
      </w:r>
      <w:r>
        <w:rPr>
          <w:rFonts w:ascii="Arial" w:eastAsia="Arial" w:hAnsi="Arial" w:cs="Arial"/>
          <w:b/>
          <w:i/>
          <w:color w:val="000000"/>
          <w:sz w:val="20"/>
          <w:u w:val="single"/>
        </w:rPr>
        <w:t>startup</w:t>
      </w:r>
      <w:r>
        <w:rPr>
          <w:rFonts w:ascii="Arial" w:eastAsia="Arial" w:hAnsi="Arial" w:cs="Arial"/>
          <w:color w:val="000000"/>
          <w:sz w:val="20"/>
        </w:rPr>
        <w:t xml:space="preserve">. One must learn to address problems and add value, as it will determine success or </w:t>
      </w:r>
      <w:r>
        <w:rPr>
          <w:rFonts w:ascii="Arial" w:eastAsia="Arial" w:hAnsi="Arial" w:cs="Arial"/>
          <w:b/>
          <w:i/>
          <w:color w:val="000000"/>
          <w:sz w:val="20"/>
          <w:u w:val="single"/>
        </w:rPr>
        <w:t>failure</w:t>
      </w:r>
      <w:r>
        <w:rPr>
          <w:rFonts w:ascii="Arial" w:eastAsia="Arial" w:hAnsi="Arial" w:cs="Arial"/>
          <w:color w:val="000000"/>
          <w:sz w:val="20"/>
        </w:rPr>
        <w:t xml:space="preserve">."On the IT </w:t>
      </w:r>
      <w:r>
        <w:rPr>
          <w:rFonts w:ascii="Arial" w:eastAsia="Arial" w:hAnsi="Arial" w:cs="Arial"/>
          <w:b/>
          <w:i/>
          <w:color w:val="000000"/>
          <w:sz w:val="20"/>
          <w:u w:val="single"/>
        </w:rPr>
        <w:t>start-up</w:t>
      </w:r>
      <w:r>
        <w:rPr>
          <w:rFonts w:ascii="Arial" w:eastAsia="Arial" w:hAnsi="Arial" w:cs="Arial"/>
          <w:color w:val="000000"/>
          <w:sz w:val="20"/>
        </w:rPr>
        <w:t xml:space="preserve"> scenario, Akash Bhavsar, a panelist, said, "There are lot of opportunities in IT and Internet of Things (IOT)-driven </w:t>
      </w:r>
      <w:r>
        <w:rPr>
          <w:rFonts w:ascii="Arial" w:eastAsia="Arial" w:hAnsi="Arial" w:cs="Arial"/>
          <w:b/>
          <w:i/>
          <w:color w:val="000000"/>
          <w:sz w:val="20"/>
          <w:u w:val="single"/>
        </w:rPr>
        <w:t>startups</w:t>
      </w:r>
      <w:r>
        <w:rPr>
          <w:rFonts w:ascii="Arial" w:eastAsia="Arial" w:hAnsi="Arial" w:cs="Arial"/>
          <w:color w:val="000000"/>
          <w:sz w:val="20"/>
        </w:rPr>
        <w:t>. In five years, more activities will happen in sectors like pharma and healthcare, engineering, chemical and petrochemicals." For Reprint Rights: timescontent.com</w:t>
      </w:r>
    </w:p>
    <w:p w14:paraId="748475A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29, 2018</w:t>
      </w:r>
    </w:p>
    <w:p w14:paraId="18A29549" w14:textId="77777777" w:rsidR="00A97810" w:rsidRDefault="00A97810"/>
    <w:p w14:paraId="3045D0AF" w14:textId="77777777" w:rsidR="00A97810" w:rsidRDefault="00000000">
      <w:pPr>
        <w:ind w:left="200"/>
        <w:sectPr w:rsidR="00A97810">
          <w:type w:val="continuous"/>
          <w:pgSz w:w="12240" w:h="15840"/>
          <w:pgMar w:top="840" w:right="1000" w:bottom="840" w:left="1000" w:header="400" w:footer="400" w:gutter="0"/>
          <w:cols w:space="720"/>
        </w:sectPr>
      </w:pPr>
      <w:r>
        <w:br/>
      </w:r>
      <w:r>
        <w:pict w14:anchorId="5DB35AC3">
          <v:line id="_x0000_s2378" style="position:absolute;left:0;text-align:left;z-index:251859968;mso-position-horizontal-relative:text;mso-position-vertical-relative:text" from="0,10pt" to="512pt,10pt" strokeweight="1pt"/>
        </w:pict>
      </w:r>
      <w:r>
        <w:rPr>
          <w:rFonts w:ascii="Arial" w:eastAsia="Arial" w:hAnsi="Arial" w:cs="Arial"/>
          <w:b/>
          <w:color w:val="767676"/>
          <w:sz w:val="16"/>
        </w:rPr>
        <w:t>End of Document</w:t>
      </w:r>
    </w:p>
    <w:p w14:paraId="0163A823" w14:textId="77777777" w:rsidR="00A97810" w:rsidRDefault="00A97810">
      <w:pPr>
        <w:sectPr w:rsidR="00A97810">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gutter="0"/>
          <w:cols w:space="720"/>
          <w:titlePg/>
        </w:sectPr>
      </w:pPr>
    </w:p>
    <w:p w14:paraId="67360308" w14:textId="77777777" w:rsidR="00A97810" w:rsidRDefault="00A97810">
      <w:bookmarkStart w:id="192" w:name="Bookmark_97"/>
      <w:bookmarkEnd w:id="192"/>
    </w:p>
    <w:p w14:paraId="1E1F2C37" w14:textId="77777777" w:rsidR="00A97810" w:rsidRDefault="00000000">
      <w:r>
        <w:pict w14:anchorId="44ADD52A">
          <v:shape id="_x0000_i1158" type="#_x0000_t75" alt="LexisNexis®" style="width:148pt;height:30pt">
            <v:imagedata r:id="rId7" o:title=""/>
          </v:shape>
        </w:pict>
      </w:r>
      <w:r>
        <w:cr/>
      </w:r>
    </w:p>
    <w:p w14:paraId="2CF004E9" w14:textId="77777777" w:rsidR="00A97810" w:rsidRDefault="00000000">
      <w:pPr>
        <w:spacing w:before="240" w:after="200" w:line="340" w:lineRule="atLeast"/>
        <w:jc w:val="center"/>
        <w:outlineLvl w:val="0"/>
        <w:rPr>
          <w:rFonts w:ascii="Arial" w:hAnsi="Arial" w:cs="Arial"/>
          <w:b/>
          <w:bCs/>
          <w:kern w:val="32"/>
          <w:sz w:val="32"/>
          <w:szCs w:val="32"/>
        </w:rPr>
      </w:pPr>
      <w:hyperlink r:id="rId1187" w:history="1">
        <w:r>
          <w:rPr>
            <w:rFonts w:ascii="Arial" w:eastAsia="Arial" w:hAnsi="Arial" w:cs="Arial"/>
            <w:b/>
            <w:bCs/>
            <w:i/>
            <w:color w:val="0077CC"/>
            <w:kern w:val="32"/>
            <w:sz w:val="28"/>
            <w:szCs w:val="32"/>
            <w:u w:val="single"/>
            <w:shd w:val="clear" w:color="auto" w:fill="FFFFFF"/>
          </w:rPr>
          <w:t>Startup</w:t>
        </w:r>
      </w:hyperlink>
      <w:hyperlink r:id="rId1188" w:history="1">
        <w:r>
          <w:rPr>
            <w:rFonts w:ascii="Arial" w:eastAsia="Arial" w:hAnsi="Arial" w:cs="Arial"/>
            <w:b/>
            <w:bCs/>
            <w:i/>
            <w:color w:val="0077CC"/>
            <w:kern w:val="32"/>
            <w:sz w:val="28"/>
            <w:szCs w:val="32"/>
            <w:u w:val="single"/>
            <w:shd w:val="clear" w:color="auto" w:fill="FFFFFF"/>
          </w:rPr>
          <w:t xml:space="preserve"> Zone: Preventing Machine </w:t>
        </w:r>
      </w:hyperlink>
      <w:hyperlink r:id="rId1189" w:history="1">
        <w:r>
          <w:rPr>
            <w:rFonts w:ascii="Arial" w:eastAsia="Arial" w:hAnsi="Arial" w:cs="Arial"/>
            <w:b/>
            <w:bCs/>
            <w:i/>
            <w:color w:val="0077CC"/>
            <w:kern w:val="32"/>
            <w:sz w:val="28"/>
            <w:szCs w:val="32"/>
            <w:u w:val="single"/>
            <w:shd w:val="clear" w:color="auto" w:fill="FFFFFF"/>
          </w:rPr>
          <w:t>Failure</w:t>
        </w:r>
      </w:hyperlink>
      <w:hyperlink r:id="rId1190" w:history="1">
        <w:r>
          <w:rPr>
            <w:rFonts w:ascii="Arial" w:eastAsia="Arial" w:hAnsi="Arial" w:cs="Arial"/>
            <w:b/>
            <w:bCs/>
            <w:i/>
            <w:color w:val="0077CC"/>
            <w:kern w:val="32"/>
            <w:sz w:val="28"/>
            <w:szCs w:val="32"/>
            <w:u w:val="single"/>
            <w:shd w:val="clear" w:color="auto" w:fill="FFFFFF"/>
          </w:rPr>
          <w:t xml:space="preserve"> Using Predictive Maintenance</w:t>
        </w:r>
      </w:hyperlink>
    </w:p>
    <w:p w14:paraId="0EF92AB3" w14:textId="77777777" w:rsidR="00A97810" w:rsidRDefault="00000000">
      <w:pPr>
        <w:spacing w:before="120" w:line="260" w:lineRule="atLeast"/>
        <w:jc w:val="center"/>
      </w:pPr>
      <w:r>
        <w:rPr>
          <w:rFonts w:ascii="Arial" w:eastAsia="Arial" w:hAnsi="Arial" w:cs="Arial"/>
          <w:color w:val="000000"/>
          <w:sz w:val="20"/>
        </w:rPr>
        <w:t>Electronics For You</w:t>
      </w:r>
    </w:p>
    <w:p w14:paraId="07E7D685" w14:textId="77777777" w:rsidR="00A97810" w:rsidRDefault="00000000">
      <w:pPr>
        <w:spacing w:before="120" w:line="260" w:lineRule="atLeast"/>
        <w:jc w:val="center"/>
      </w:pPr>
      <w:r>
        <w:rPr>
          <w:rFonts w:ascii="Arial" w:eastAsia="Arial" w:hAnsi="Arial" w:cs="Arial"/>
          <w:color w:val="000000"/>
          <w:sz w:val="20"/>
        </w:rPr>
        <w:t>May 1, 2020</w:t>
      </w:r>
    </w:p>
    <w:p w14:paraId="641D5659" w14:textId="77777777" w:rsidR="00A97810" w:rsidRDefault="00A97810">
      <w:pPr>
        <w:spacing w:line="240" w:lineRule="atLeast"/>
        <w:jc w:val="both"/>
      </w:pPr>
    </w:p>
    <w:p w14:paraId="548690B6" w14:textId="77777777" w:rsidR="00A97810" w:rsidRDefault="00000000">
      <w:pPr>
        <w:spacing w:before="120" w:line="220" w:lineRule="atLeast"/>
      </w:pPr>
      <w:r>
        <w:br/>
      </w:r>
      <w:r>
        <w:rPr>
          <w:rFonts w:ascii="Arial" w:eastAsia="Arial" w:hAnsi="Arial" w:cs="Arial"/>
          <w:color w:val="000000"/>
          <w:sz w:val="16"/>
        </w:rPr>
        <w:t>Copyright 2020 EFY Enterprises Pvt Ltd., distributed by Contify.com All Rights Reserved</w:t>
      </w:r>
    </w:p>
    <w:p w14:paraId="496A8409"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505 words</w:t>
      </w:r>
    </w:p>
    <w:p w14:paraId="16583905"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Deepshikha Shukla</w:t>
      </w:r>
    </w:p>
    <w:p w14:paraId="51902FEF" w14:textId="77777777" w:rsidR="00A97810" w:rsidRDefault="00000000">
      <w:pPr>
        <w:keepNext/>
        <w:spacing w:before="240" w:line="340" w:lineRule="atLeast"/>
      </w:pPr>
      <w:bookmarkStart w:id="193" w:name="Body_95"/>
      <w:bookmarkEnd w:id="193"/>
      <w:r>
        <w:rPr>
          <w:rFonts w:ascii="Arial" w:eastAsia="Arial" w:hAnsi="Arial" w:cs="Arial"/>
          <w:b/>
          <w:color w:val="000000"/>
          <w:sz w:val="28"/>
        </w:rPr>
        <w:t>Body</w:t>
      </w:r>
    </w:p>
    <w:p w14:paraId="238BC9BB" w14:textId="77777777" w:rsidR="00A97810" w:rsidRDefault="00000000">
      <w:pPr>
        <w:spacing w:line="60" w:lineRule="exact"/>
      </w:pPr>
      <w:r>
        <w:pict w14:anchorId="5BD77C6E">
          <v:line id="_x0000_s2380" style="position:absolute;z-index:251860992" from="0,2pt" to="512pt,2pt" strokecolor="#009ddb" strokeweight="2pt">
            <w10:wrap type="topAndBottom"/>
          </v:line>
        </w:pict>
      </w:r>
    </w:p>
    <w:p w14:paraId="44C6BF9C" w14:textId="77777777" w:rsidR="00A97810" w:rsidRDefault="00A97810"/>
    <w:p w14:paraId="17B191C0" w14:textId="77777777" w:rsidR="00A97810" w:rsidRDefault="00000000">
      <w:pPr>
        <w:spacing w:before="200" w:line="260" w:lineRule="atLeast"/>
        <w:jc w:val="both"/>
      </w:pPr>
      <w:r>
        <w:rPr>
          <w:rFonts w:ascii="Arial" w:eastAsia="Arial" w:hAnsi="Arial" w:cs="Arial"/>
          <w:color w:val="000000"/>
          <w:sz w:val="20"/>
        </w:rPr>
        <w:t xml:space="preserve">When a major machinery breaks down because of electrical issues or component </w:t>
      </w:r>
      <w:r>
        <w:rPr>
          <w:rFonts w:ascii="Arial" w:eastAsia="Arial" w:hAnsi="Arial" w:cs="Arial"/>
          <w:b/>
          <w:i/>
          <w:color w:val="000000"/>
          <w:sz w:val="20"/>
          <w:u w:val="single"/>
        </w:rPr>
        <w:t>failure</w:t>
      </w:r>
      <w:r>
        <w:rPr>
          <w:rFonts w:ascii="Arial" w:eastAsia="Arial" w:hAnsi="Arial" w:cs="Arial"/>
          <w:color w:val="000000"/>
          <w:sz w:val="20"/>
        </w:rPr>
        <w:t>, you lose money every hour! This requires scalable, sustainable, and cost-effective monitoring to maximise runtime productivity and reduce expense on maintenance. Industry 4.0 is revolutionising manufacture and maintenance with the help of sensor-based technology that can help save time, prevent costly downtime, and increase profits.</w:t>
      </w:r>
    </w:p>
    <w:p w14:paraId="12313092" w14:textId="77777777" w:rsidR="00A97810" w:rsidRDefault="00A97810"/>
    <w:p w14:paraId="0420FEE6" w14:textId="77777777" w:rsidR="00A97810" w:rsidRDefault="00000000">
      <w:pPr>
        <w:spacing w:line="260" w:lineRule="atLeast"/>
        <w:jc w:val="both"/>
      </w:pPr>
      <w:r>
        <w:rPr>
          <w:rFonts w:ascii="Arial" w:eastAsia="Arial" w:hAnsi="Arial" w:cs="Arial"/>
          <w:color w:val="000000"/>
          <w:sz w:val="20"/>
        </w:rPr>
        <w:t>MachineSense, headquartered in Baltimore (Maryland, USA) with R&amp;D offices in Kolkata, focuses on predictive maintenance and machine analytics for infrastructure systems, industrial machinery, and components including pumps, electrical supply, and compressors. They specialise in IoT solutions for pumps and machines, electrical IoT solutions, vertical OEM solutions, and public safety solutions.</w:t>
      </w:r>
    </w:p>
    <w:p w14:paraId="00DF7754" w14:textId="77777777" w:rsidR="00A97810" w:rsidRDefault="00A97810"/>
    <w:p w14:paraId="17F186B8" w14:textId="77777777" w:rsidR="00A97810" w:rsidRDefault="00000000">
      <w:pPr>
        <w:spacing w:line="260" w:lineRule="atLeast"/>
        <w:jc w:val="both"/>
      </w:pPr>
      <w:r>
        <w:rPr>
          <w:rFonts w:ascii="Arial" w:eastAsia="Arial" w:hAnsi="Arial" w:cs="Arial"/>
          <w:color w:val="000000"/>
          <w:sz w:val="20"/>
        </w:rPr>
        <w:t>Their detection technology for vibration, temperature and electrical power is offered at a price point affordable for every industrial unit. Their platform offers 24/7 availability for online monitoring.</w:t>
      </w:r>
    </w:p>
    <w:p w14:paraId="27C9F2F9" w14:textId="77777777" w:rsidR="00A97810" w:rsidRDefault="00A97810"/>
    <w:p w14:paraId="097B0D4B" w14:textId="77777777" w:rsidR="00A97810" w:rsidRDefault="00000000">
      <w:pPr>
        <w:spacing w:line="260" w:lineRule="atLeast"/>
        <w:jc w:val="both"/>
      </w:pPr>
      <w:r>
        <w:rPr>
          <w:rFonts w:ascii="Arial" w:eastAsia="Arial" w:hAnsi="Arial" w:cs="Arial"/>
          <w:color w:val="000000"/>
          <w:sz w:val="20"/>
        </w:rPr>
        <w:t>Vibration analysis assesses health of the rotational components of machines for issues in a bearing, blower, or a broken tooth in gearbox. Electrical characteristics are used to analyse electrical sub-systems to understand specific power quality anomalies within industrial and commercial power settings.</w:t>
      </w:r>
    </w:p>
    <w:p w14:paraId="50B9B55F" w14:textId="77777777" w:rsidR="00A97810" w:rsidRDefault="00A97810"/>
    <w:p w14:paraId="7F6FEBC4" w14:textId="77777777" w:rsidR="00A97810" w:rsidRDefault="00000000">
      <w:pPr>
        <w:spacing w:line="260" w:lineRule="atLeast"/>
        <w:jc w:val="both"/>
      </w:pPr>
      <w:r>
        <w:rPr>
          <w:rFonts w:ascii="Arial" w:eastAsia="Arial" w:hAnsi="Arial" w:cs="Arial"/>
          <w:color w:val="000000"/>
          <w:sz w:val="20"/>
        </w:rPr>
        <w:t>In this technology, the MEMS-based wearable sensors can be easily attached to the outside of the machine or components to automatically monitor their condition on a regular basis. The sensor data is transmitted to an easy-to-install gateway, from where it is further sent to a cloud-based server running powerful analytic software. The server transmits results to a user-friendly app, where one can view real-time machine condition to give maintenance advice when required.</w:t>
      </w:r>
    </w:p>
    <w:p w14:paraId="03B4B618" w14:textId="77777777" w:rsidR="00A97810" w:rsidRDefault="00A97810"/>
    <w:p w14:paraId="46BA5BCF" w14:textId="77777777" w:rsidR="00A97810" w:rsidRDefault="00000000">
      <w:pPr>
        <w:spacing w:line="260" w:lineRule="atLeast"/>
        <w:jc w:val="both"/>
      </w:pPr>
      <w:r>
        <w:rPr>
          <w:rFonts w:ascii="Arial" w:eastAsia="Arial" w:hAnsi="Arial" w:cs="Arial"/>
          <w:color w:val="000000"/>
          <w:sz w:val="20"/>
        </w:rPr>
        <w:t>The software packages installed across all industrial machinery provide a status dashboard of all connected assets such as analytics, histograms, and maintenance, repairs and operational advice. Local machine intelligence is allocated to mobile apps to provide gauge visualisations and maintenance corrective action alerts.</w:t>
      </w:r>
    </w:p>
    <w:p w14:paraId="7660EAAA" w14:textId="77777777" w:rsidR="00A97810" w:rsidRDefault="00A97810"/>
    <w:p w14:paraId="7F176D1F" w14:textId="77777777" w:rsidR="00A97810" w:rsidRDefault="00000000">
      <w:pPr>
        <w:spacing w:line="260" w:lineRule="atLeast"/>
        <w:jc w:val="both"/>
      </w:pPr>
      <w:r>
        <w:rPr>
          <w:rFonts w:ascii="Arial" w:eastAsia="Arial" w:hAnsi="Arial" w:cs="Arial"/>
          <w:color w:val="000000"/>
          <w:sz w:val="20"/>
        </w:rPr>
        <w:t>The Wi-Fi- and Ethernet-enabled data hub can connect with multiple sensors that enable edge computing for at-site storage and analytics. Its advanced meta-data analytics engine provides deep machine learning and statistical analysis. It never records process data, and never takes control of the machine or components, to avoid potential security threats.</w:t>
      </w:r>
    </w:p>
    <w:p w14:paraId="40C237B9" w14:textId="77777777" w:rsidR="00A97810" w:rsidRDefault="00A97810"/>
    <w:p w14:paraId="75E0789D" w14:textId="77777777" w:rsidR="00A97810" w:rsidRDefault="00000000">
      <w:pPr>
        <w:spacing w:line="260" w:lineRule="atLeast"/>
        <w:jc w:val="both"/>
      </w:pPr>
      <w:r>
        <w:rPr>
          <w:rFonts w:ascii="Arial" w:eastAsia="Arial" w:hAnsi="Arial" w:cs="Arial"/>
          <w:color w:val="000000"/>
          <w:sz w:val="20"/>
        </w:rPr>
        <w:lastRenderedPageBreak/>
        <w:t>Along with strong analytics and trusted data sources, there are also industrial IoT (IIoT) tools for downtime reduction of sensors, edge devices, or sensor connectivity.</w:t>
      </w:r>
    </w:p>
    <w:p w14:paraId="3F801905" w14:textId="77777777" w:rsidR="00A97810" w:rsidRDefault="00A97810"/>
    <w:p w14:paraId="304CA391" w14:textId="77777777" w:rsidR="00A97810" w:rsidRDefault="00000000">
      <w:pPr>
        <w:spacing w:before="200" w:line="260" w:lineRule="atLeast"/>
        <w:jc w:val="both"/>
      </w:pPr>
      <w:r>
        <w:rPr>
          <w:rFonts w:ascii="Arial" w:eastAsia="Arial" w:hAnsi="Arial" w:cs="Arial"/>
          <w:color w:val="000000"/>
          <w:sz w:val="20"/>
        </w:rPr>
        <w:t xml:space="preserve">The scalability of the product or system becomes an issue when the number of sensors and devices exceeds, say, 250 in an IIoT system. As every device has to be brought </w:t>
      </w:r>
      <w:r>
        <w:rPr>
          <w:rFonts w:ascii="Arial" w:eastAsia="Arial" w:hAnsi="Arial" w:cs="Arial"/>
          <w:b/>
          <w:i/>
          <w:color w:val="000000"/>
          <w:sz w:val="20"/>
          <w:u w:val="single"/>
        </w:rPr>
        <w:t>up</w:t>
      </w:r>
      <w:r>
        <w:rPr>
          <w:rFonts w:ascii="Arial" w:eastAsia="Arial" w:hAnsi="Arial" w:cs="Arial"/>
          <w:color w:val="000000"/>
          <w:sz w:val="20"/>
        </w:rPr>
        <w:t xml:space="preserve"> to the same firmware or middleware version, connectivity becomes a major challenge in that case. To mitigate these challenges, one has to update the algorithms in the device as well, using OTT (over the top) architecture.</w:t>
      </w:r>
    </w:p>
    <w:p w14:paraId="072BC7D9"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11, 2020</w:t>
      </w:r>
    </w:p>
    <w:p w14:paraId="359E7EF7" w14:textId="77777777" w:rsidR="00A97810" w:rsidRDefault="00A97810"/>
    <w:p w14:paraId="1C7986E0" w14:textId="77777777" w:rsidR="00A97810" w:rsidRDefault="00000000">
      <w:pPr>
        <w:ind w:left="200"/>
        <w:sectPr w:rsidR="00A97810">
          <w:type w:val="continuous"/>
          <w:pgSz w:w="12240" w:h="15840"/>
          <w:pgMar w:top="840" w:right="1000" w:bottom="840" w:left="1000" w:header="400" w:footer="400" w:gutter="0"/>
          <w:cols w:space="720"/>
        </w:sectPr>
      </w:pPr>
      <w:r>
        <w:br/>
      </w:r>
      <w:r>
        <w:pict w14:anchorId="74CD6F6F">
          <v:line id="_x0000_s2381" style="position:absolute;left:0;text-align:left;z-index:251862016;mso-position-horizontal-relative:text;mso-position-vertical-relative:text" from="0,10pt" to="512pt,10pt" strokeweight="1pt"/>
        </w:pict>
      </w:r>
      <w:r>
        <w:rPr>
          <w:rFonts w:ascii="Arial" w:eastAsia="Arial" w:hAnsi="Arial" w:cs="Arial"/>
          <w:b/>
          <w:color w:val="767676"/>
          <w:sz w:val="16"/>
        </w:rPr>
        <w:t>End of Document</w:t>
      </w:r>
    </w:p>
    <w:p w14:paraId="7D37FB3D" w14:textId="77777777" w:rsidR="00A97810" w:rsidRDefault="00A97810">
      <w:pPr>
        <w:sectPr w:rsidR="00A97810">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gutter="0"/>
          <w:cols w:space="720"/>
          <w:titlePg/>
        </w:sectPr>
      </w:pPr>
    </w:p>
    <w:p w14:paraId="67AE5861" w14:textId="77777777" w:rsidR="00A97810" w:rsidRDefault="00A97810">
      <w:bookmarkStart w:id="194" w:name="Bookmark_98"/>
      <w:bookmarkEnd w:id="194"/>
    </w:p>
    <w:p w14:paraId="26817FF2" w14:textId="77777777" w:rsidR="00A97810" w:rsidRDefault="00000000">
      <w:r>
        <w:pict w14:anchorId="0838EF9C">
          <v:shape id="_x0000_i1159" type="#_x0000_t75" alt="LexisNexis®" style="width:148pt;height:30pt">
            <v:imagedata r:id="rId7" o:title=""/>
          </v:shape>
        </w:pict>
      </w:r>
      <w:r>
        <w:cr/>
      </w:r>
    </w:p>
    <w:p w14:paraId="5116204F" w14:textId="77777777" w:rsidR="00A97810" w:rsidRDefault="00000000">
      <w:pPr>
        <w:spacing w:before="240" w:after="200" w:line="340" w:lineRule="atLeast"/>
        <w:jc w:val="center"/>
        <w:outlineLvl w:val="0"/>
        <w:rPr>
          <w:rFonts w:ascii="Arial" w:hAnsi="Arial" w:cs="Arial"/>
          <w:b/>
          <w:bCs/>
          <w:kern w:val="32"/>
          <w:sz w:val="32"/>
          <w:szCs w:val="32"/>
        </w:rPr>
      </w:pPr>
      <w:hyperlink r:id="rId1197" w:history="1">
        <w:r>
          <w:rPr>
            <w:rFonts w:ascii="Arial" w:eastAsia="Arial" w:hAnsi="Arial" w:cs="Arial"/>
            <w:b/>
            <w:bCs/>
            <w:i/>
            <w:color w:val="0077CC"/>
            <w:kern w:val="32"/>
            <w:sz w:val="28"/>
            <w:szCs w:val="32"/>
            <w:u w:val="single"/>
            <w:shd w:val="clear" w:color="auto" w:fill="FFFFFF"/>
          </w:rPr>
          <w:t xml:space="preserve">Only 25 per cent of </w:t>
        </w:r>
      </w:hyperlink>
      <w:hyperlink r:id="rId1198" w:history="1">
        <w:r>
          <w:rPr>
            <w:rFonts w:ascii="Arial" w:eastAsia="Arial" w:hAnsi="Arial" w:cs="Arial"/>
            <w:b/>
            <w:bCs/>
            <w:i/>
            <w:color w:val="0077CC"/>
            <w:kern w:val="32"/>
            <w:sz w:val="28"/>
            <w:szCs w:val="32"/>
            <w:u w:val="single"/>
            <w:shd w:val="clear" w:color="auto" w:fill="FFFFFF"/>
          </w:rPr>
          <w:t>start-up</w:t>
        </w:r>
      </w:hyperlink>
      <w:hyperlink r:id="rId1199" w:history="1">
        <w:r>
          <w:rPr>
            <w:rFonts w:ascii="Arial" w:eastAsia="Arial" w:hAnsi="Arial" w:cs="Arial"/>
            <w:b/>
            <w:bCs/>
            <w:i/>
            <w:color w:val="0077CC"/>
            <w:kern w:val="32"/>
            <w:sz w:val="28"/>
            <w:szCs w:val="32"/>
            <w:u w:val="single"/>
            <w:shd w:val="clear" w:color="auto" w:fill="FFFFFF"/>
          </w:rPr>
          <w:t xml:space="preserve"> companies reach a meaningful scale: Vani Kola</w:t>
        </w:r>
      </w:hyperlink>
    </w:p>
    <w:p w14:paraId="58E255C8" w14:textId="77777777" w:rsidR="00A97810" w:rsidRDefault="00000000">
      <w:pPr>
        <w:spacing w:before="120" w:line="260" w:lineRule="atLeast"/>
        <w:jc w:val="center"/>
      </w:pPr>
      <w:r>
        <w:rPr>
          <w:rFonts w:ascii="Arial" w:eastAsia="Arial" w:hAnsi="Arial" w:cs="Arial"/>
          <w:color w:val="000000"/>
          <w:sz w:val="20"/>
        </w:rPr>
        <w:t>Business Line</w:t>
      </w:r>
    </w:p>
    <w:p w14:paraId="7E01C6C0" w14:textId="77777777" w:rsidR="00A97810" w:rsidRDefault="00000000">
      <w:pPr>
        <w:spacing w:before="120" w:line="260" w:lineRule="atLeast"/>
        <w:jc w:val="center"/>
      </w:pPr>
      <w:r>
        <w:rPr>
          <w:rFonts w:ascii="Arial" w:eastAsia="Arial" w:hAnsi="Arial" w:cs="Arial"/>
          <w:color w:val="000000"/>
          <w:sz w:val="20"/>
        </w:rPr>
        <w:t>May 23, 2021 Sunday</w:t>
      </w:r>
    </w:p>
    <w:p w14:paraId="25329F93" w14:textId="77777777" w:rsidR="00A97810" w:rsidRDefault="00A97810">
      <w:pPr>
        <w:spacing w:line="240" w:lineRule="atLeast"/>
        <w:jc w:val="both"/>
      </w:pPr>
    </w:p>
    <w:p w14:paraId="22208C91" w14:textId="77777777" w:rsidR="00A97810"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55BD5910" w14:textId="77777777" w:rsidR="00A97810" w:rsidRDefault="00000000">
      <w:pPr>
        <w:spacing w:before="120" w:line="220" w:lineRule="atLeast"/>
      </w:pPr>
      <w:r>
        <w:br/>
      </w:r>
      <w:r>
        <w:pict w14:anchorId="0B4CF7EF">
          <v:shape id="_x0000_i1160" type="#_x0000_t75" style="width:169pt;height:51pt">
            <v:imagedata r:id="rId235" o:title=""/>
          </v:shape>
        </w:pict>
      </w:r>
    </w:p>
    <w:p w14:paraId="5C0E921A"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971 words</w:t>
      </w:r>
    </w:p>
    <w:p w14:paraId="3607E0BD"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2021-05-23 14:07:50 </w:t>
      </w:r>
    </w:p>
    <w:p w14:paraId="67457EB6" w14:textId="77777777" w:rsidR="00A97810" w:rsidRDefault="00000000">
      <w:pPr>
        <w:keepNext/>
        <w:spacing w:before="240" w:line="340" w:lineRule="atLeast"/>
      </w:pPr>
      <w:bookmarkStart w:id="195" w:name="Body_96"/>
      <w:bookmarkEnd w:id="195"/>
      <w:r>
        <w:rPr>
          <w:rFonts w:ascii="Arial" w:eastAsia="Arial" w:hAnsi="Arial" w:cs="Arial"/>
          <w:b/>
          <w:color w:val="000000"/>
          <w:sz w:val="28"/>
        </w:rPr>
        <w:t>Body</w:t>
      </w:r>
    </w:p>
    <w:p w14:paraId="701AF3F7" w14:textId="77777777" w:rsidR="00A97810" w:rsidRDefault="00000000">
      <w:pPr>
        <w:spacing w:line="60" w:lineRule="exact"/>
      </w:pPr>
      <w:r>
        <w:pict w14:anchorId="22D05182">
          <v:line id="_x0000_s2384" style="position:absolute;z-index:251863040" from="0,2pt" to="512pt,2pt" strokecolor="#009ddb" strokeweight="2pt">
            <w10:wrap type="topAndBottom"/>
          </v:line>
        </w:pict>
      </w:r>
    </w:p>
    <w:p w14:paraId="550E417E" w14:textId="77777777" w:rsidR="00A97810" w:rsidRDefault="00A97810"/>
    <w:p w14:paraId="1EF354DE" w14:textId="77777777" w:rsidR="00A97810" w:rsidRDefault="00000000">
      <w:pPr>
        <w:spacing w:before="200" w:line="260" w:lineRule="atLeast"/>
        <w:jc w:val="both"/>
      </w:pPr>
      <w:r>
        <w:rPr>
          <w:rFonts w:ascii="Arial" w:eastAsia="Arial" w:hAnsi="Arial" w:cs="Arial"/>
          <w:color w:val="000000"/>
          <w:sz w:val="20"/>
        </w:rPr>
        <w:t xml:space="preserve">  The Founder of Kalaari Capital Advisors shares her thoughts on </w:t>
      </w:r>
      <w:r>
        <w:rPr>
          <w:rFonts w:ascii="Arial" w:eastAsia="Arial" w:hAnsi="Arial" w:cs="Arial"/>
          <w:b/>
          <w:i/>
          <w:color w:val="000000"/>
          <w:sz w:val="20"/>
          <w:u w:val="single"/>
        </w:rPr>
        <w:t>start-up</w:t>
      </w:r>
      <w:r>
        <w:rPr>
          <w:rFonts w:ascii="Arial" w:eastAsia="Arial" w:hAnsi="Arial" w:cs="Arial"/>
          <w:color w:val="000000"/>
          <w:sz w:val="20"/>
        </w:rPr>
        <w:t xml:space="preserve"> firms and India's current position in the ecosystem  </w:t>
      </w:r>
    </w:p>
    <w:p w14:paraId="780B972C" w14:textId="77777777" w:rsidR="00A97810" w:rsidRDefault="00000000">
      <w:pPr>
        <w:spacing w:before="200" w:line="260" w:lineRule="atLeast"/>
        <w:jc w:val="both"/>
      </w:pPr>
      <w:r>
        <w:rPr>
          <w:rFonts w:ascii="Arial" w:eastAsia="Arial" w:hAnsi="Arial" w:cs="Arial"/>
          <w:color w:val="000000"/>
          <w:sz w:val="20"/>
        </w:rPr>
        <w:t xml:space="preserve"> In 2006, Vani Kola returned to India after a successful career as an entrepreneur in Silicon Valley and </w:t>
      </w:r>
      <w:r>
        <w:rPr>
          <w:rFonts w:ascii="Arial" w:eastAsia="Arial" w:hAnsi="Arial" w:cs="Arial"/>
          <w:b/>
          <w:i/>
          <w:color w:val="000000"/>
          <w:sz w:val="20"/>
          <w:u w:val="single"/>
        </w:rPr>
        <w:t>started</w:t>
      </w:r>
      <w:r>
        <w:rPr>
          <w:rFonts w:ascii="Arial" w:eastAsia="Arial" w:hAnsi="Arial" w:cs="Arial"/>
          <w:color w:val="000000"/>
          <w:sz w:val="20"/>
        </w:rPr>
        <w:t xml:space="preserve"> Indo-US Venture Partners, which was re-named six years later as Kalaari Capital Advisors. The re-branded firm </w:t>
      </w:r>
      <w:r>
        <w:rPr>
          <w:rFonts w:ascii="Arial" w:eastAsia="Arial" w:hAnsi="Arial" w:cs="Arial"/>
          <w:b/>
          <w:i/>
          <w:color w:val="000000"/>
          <w:sz w:val="20"/>
          <w:u w:val="single"/>
        </w:rPr>
        <w:t>started</w:t>
      </w:r>
      <w:r>
        <w:rPr>
          <w:rFonts w:ascii="Arial" w:eastAsia="Arial" w:hAnsi="Arial" w:cs="Arial"/>
          <w:color w:val="000000"/>
          <w:sz w:val="20"/>
        </w:rPr>
        <w:t xml:space="preserve"> operations as a $150-million fund in 2012, and has made more than 30 investments across e-commerce, gaming, digital content and healthcare sectors and its success is synonymous with names such as Dream11, Myntra and Snapdeal among others.</w:t>
      </w:r>
    </w:p>
    <w:p w14:paraId="6FB35A9C" w14:textId="77777777" w:rsidR="00A97810" w:rsidRDefault="00000000">
      <w:pPr>
        <w:spacing w:before="200" w:line="260" w:lineRule="atLeast"/>
        <w:jc w:val="both"/>
      </w:pPr>
      <w:r>
        <w:rPr>
          <w:rFonts w:ascii="Arial" w:eastAsia="Arial" w:hAnsi="Arial" w:cs="Arial"/>
          <w:color w:val="000000"/>
          <w:sz w:val="20"/>
        </w:rPr>
        <w:t xml:space="preserve"> A proponent for India's digital opportunity to create next-generation large-scale companies, Kola's investment philosophy is derived from her entrepreneurial ventures. In an interview with BusinessLine, Kola, the Founder and Managing Director of Kalaari Capital, equates </w:t>
      </w:r>
      <w:r>
        <w:rPr>
          <w:rFonts w:ascii="Arial" w:eastAsia="Arial" w:hAnsi="Arial" w:cs="Arial"/>
          <w:b/>
          <w:i/>
          <w:color w:val="000000"/>
          <w:sz w:val="20"/>
          <w:u w:val="single"/>
        </w:rPr>
        <w:t>start-ups</w:t>
      </w:r>
      <w:r>
        <w:rPr>
          <w:rFonts w:ascii="Arial" w:eastAsia="Arial" w:hAnsi="Arial" w:cs="Arial"/>
          <w:color w:val="000000"/>
          <w:sz w:val="20"/>
        </w:rPr>
        <w:t xml:space="preserve"> with extreme sports that are prone to </w:t>
      </w:r>
      <w:r>
        <w:rPr>
          <w:rFonts w:ascii="Arial" w:eastAsia="Arial" w:hAnsi="Arial" w:cs="Arial"/>
          <w:b/>
          <w:i/>
          <w:color w:val="000000"/>
          <w:sz w:val="20"/>
          <w:u w:val="single"/>
        </w:rPr>
        <w:t>failures</w:t>
      </w:r>
      <w:r>
        <w:rPr>
          <w:rFonts w:ascii="Arial" w:eastAsia="Arial" w:hAnsi="Arial" w:cs="Arial"/>
          <w:color w:val="000000"/>
          <w:sz w:val="20"/>
        </w:rPr>
        <w:t>, and talks about the new ₹1,700-crore fund. Excerpts:-</w:t>
      </w:r>
    </w:p>
    <w:p w14:paraId="4EA7F49A" w14:textId="77777777" w:rsidR="00A97810" w:rsidRDefault="00000000">
      <w:pPr>
        <w:spacing w:line="260" w:lineRule="atLeast"/>
        <w:jc w:val="both"/>
      </w:pPr>
      <w:r>
        <w:rPr>
          <w:rFonts w:ascii="Arial" w:eastAsia="Arial" w:hAnsi="Arial" w:cs="Arial"/>
          <w:color w:val="000000"/>
          <w:sz w:val="20"/>
        </w:rPr>
        <w:t xml:space="preserve"> To begin with, how has Covid-19 impacted the industry on the funding front?</w:t>
      </w:r>
    </w:p>
    <w:p w14:paraId="1C5FA15F" w14:textId="77777777" w:rsidR="00A97810" w:rsidRDefault="00000000">
      <w:pPr>
        <w:spacing w:before="200" w:line="260" w:lineRule="atLeast"/>
        <w:jc w:val="both"/>
      </w:pPr>
      <w:r>
        <w:rPr>
          <w:rFonts w:ascii="Arial" w:eastAsia="Arial" w:hAnsi="Arial" w:cs="Arial"/>
          <w:color w:val="000000"/>
          <w:sz w:val="20"/>
        </w:rPr>
        <w:t xml:space="preserve"> The pandemic has accelerated the digital signature, and companies dependent on the digital economy have significantly benefited. In the first few months of this year itself, we have seen about $6.5 billion of growth investments come into these firms. The digital acceleration favours the </w:t>
      </w:r>
      <w:r>
        <w:rPr>
          <w:rFonts w:ascii="Arial" w:eastAsia="Arial" w:hAnsi="Arial" w:cs="Arial"/>
          <w:b/>
          <w:i/>
          <w:color w:val="000000"/>
          <w:sz w:val="20"/>
          <w:u w:val="single"/>
        </w:rPr>
        <w:t>start-up</w:t>
      </w:r>
      <w:r>
        <w:rPr>
          <w:rFonts w:ascii="Arial" w:eastAsia="Arial" w:hAnsi="Arial" w:cs="Arial"/>
          <w:color w:val="000000"/>
          <w:sz w:val="20"/>
        </w:rPr>
        <w:t xml:space="preserve"> community because they are the 'disruption economy'.</w:t>
      </w:r>
    </w:p>
    <w:p w14:paraId="1BBE82CB" w14:textId="77777777" w:rsidR="00A97810" w:rsidRDefault="00000000">
      <w:pPr>
        <w:spacing w:before="200" w:line="260" w:lineRule="atLeast"/>
        <w:jc w:val="both"/>
      </w:pPr>
      <w:r>
        <w:rPr>
          <w:rFonts w:ascii="Arial" w:eastAsia="Arial" w:hAnsi="Arial" w:cs="Arial"/>
          <w:color w:val="000000"/>
          <w:sz w:val="20"/>
        </w:rPr>
        <w:t xml:space="preserve"> The new companies focused on technology 'enablement' can get Seed and Series-A funding, as those two volumes on the barbell have stayed strong. The middle-child problem is for companies scouting for Series B and C funding, while that in Seed and Series A space are vibrant, and the digital-first firms are also doing fine. The crisis is also sometimes an opportunity, as the </w:t>
      </w:r>
      <w:r>
        <w:rPr>
          <w:rFonts w:ascii="Arial" w:eastAsia="Arial" w:hAnsi="Arial" w:cs="Arial"/>
          <w:b/>
          <w:i/>
          <w:color w:val="000000"/>
          <w:sz w:val="20"/>
          <w:u w:val="single"/>
        </w:rPr>
        <w:t>startup</w:t>
      </w:r>
      <w:r>
        <w:rPr>
          <w:rFonts w:ascii="Arial" w:eastAsia="Arial" w:hAnsi="Arial" w:cs="Arial"/>
          <w:color w:val="000000"/>
          <w:sz w:val="20"/>
        </w:rPr>
        <w:t xml:space="preserve"> ecosystem has been vibrant in the first quarter, with close to 300 companies getting funds. There is definitely sunshine on this industry.</w:t>
      </w:r>
    </w:p>
    <w:p w14:paraId="76AC71F2" w14:textId="77777777" w:rsidR="00A97810" w:rsidRDefault="00000000">
      <w:pPr>
        <w:spacing w:before="200" w:line="260" w:lineRule="atLeast"/>
        <w:jc w:val="both"/>
      </w:pPr>
      <w:r>
        <w:rPr>
          <w:rFonts w:ascii="Arial" w:eastAsia="Arial" w:hAnsi="Arial" w:cs="Arial"/>
          <w:color w:val="000000"/>
          <w:sz w:val="20"/>
        </w:rPr>
        <w:t xml:space="preserve"> On the </w:t>
      </w:r>
      <w:r>
        <w:rPr>
          <w:rFonts w:ascii="Arial" w:eastAsia="Arial" w:hAnsi="Arial" w:cs="Arial"/>
          <w:b/>
          <w:i/>
          <w:color w:val="000000"/>
          <w:sz w:val="20"/>
          <w:u w:val="single"/>
        </w:rPr>
        <w:t>start-up</w:t>
      </w:r>
      <w:r>
        <w:rPr>
          <w:rFonts w:ascii="Arial" w:eastAsia="Arial" w:hAnsi="Arial" w:cs="Arial"/>
          <w:color w:val="000000"/>
          <w:sz w:val="20"/>
        </w:rPr>
        <w:t xml:space="preserve"> front, we are only seeing the bright side of the story like India already has 40 Unicorns? What about the </w:t>
      </w:r>
      <w:r>
        <w:rPr>
          <w:rFonts w:ascii="Arial" w:eastAsia="Arial" w:hAnsi="Arial" w:cs="Arial"/>
          <w:b/>
          <w:i/>
          <w:color w:val="000000"/>
          <w:sz w:val="20"/>
          <w:u w:val="single"/>
        </w:rPr>
        <w:t>failures</w:t>
      </w:r>
      <w:r>
        <w:rPr>
          <w:rFonts w:ascii="Arial" w:eastAsia="Arial" w:hAnsi="Arial" w:cs="Arial"/>
          <w:color w:val="000000"/>
          <w:sz w:val="20"/>
        </w:rPr>
        <w:t>?</w:t>
      </w:r>
    </w:p>
    <w:p w14:paraId="509C46B3" w14:textId="77777777" w:rsidR="00A97810" w:rsidRDefault="00000000">
      <w:pPr>
        <w:spacing w:before="200" w:line="260" w:lineRule="atLeast"/>
        <w:jc w:val="both"/>
      </w:pPr>
      <w:r>
        <w:rPr>
          <w:rFonts w:ascii="Arial" w:eastAsia="Arial" w:hAnsi="Arial" w:cs="Arial"/>
          <w:color w:val="000000"/>
          <w:sz w:val="20"/>
        </w:rPr>
        <w:lastRenderedPageBreak/>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is like an extreme sport. You should expect significant </w:t>
      </w:r>
      <w:r>
        <w:rPr>
          <w:rFonts w:ascii="Arial" w:eastAsia="Arial" w:hAnsi="Arial" w:cs="Arial"/>
          <w:b/>
          <w:i/>
          <w:color w:val="000000"/>
          <w:sz w:val="20"/>
          <w:u w:val="single"/>
        </w:rPr>
        <w:t>failures</w:t>
      </w:r>
      <w:r>
        <w:rPr>
          <w:rFonts w:ascii="Arial" w:eastAsia="Arial" w:hAnsi="Arial" w:cs="Arial"/>
          <w:color w:val="000000"/>
          <w:sz w:val="20"/>
        </w:rPr>
        <w:t>, which is the name of the game, not just in India but globally. Idea-to-execution, and founder-to-leader are journeys, and the fascination is because it is a great story - a David and Goliath story. It is about human triumph and human vulnerability. At least 50 per cent of the companies will not even get any funding, and of the remaining that get funding, maybe 25 per cent will reach a meaningful scale, of which only 10 per cent will hit home-runs.</w:t>
      </w:r>
    </w:p>
    <w:p w14:paraId="16512F8D" w14:textId="77777777" w:rsidR="00A97810" w:rsidRDefault="00000000">
      <w:pPr>
        <w:spacing w:line="260" w:lineRule="atLeast"/>
        <w:jc w:val="both"/>
      </w:pPr>
      <w:r>
        <w:rPr>
          <w:rFonts w:ascii="Arial" w:eastAsia="Arial" w:hAnsi="Arial" w:cs="Arial"/>
          <w:color w:val="000000"/>
          <w:sz w:val="20"/>
        </w:rPr>
        <w:t xml:space="preserve"> Also Read: Indian companies raise ₹31,265 cr through 30 IPOs this financial year</w:t>
      </w:r>
    </w:p>
    <w:p w14:paraId="4399E4A0" w14:textId="77777777" w:rsidR="00A97810" w:rsidRDefault="00000000">
      <w:pPr>
        <w:spacing w:line="260" w:lineRule="atLeast"/>
        <w:jc w:val="both"/>
      </w:pPr>
      <w:r>
        <w:rPr>
          <w:rFonts w:ascii="Arial" w:eastAsia="Arial" w:hAnsi="Arial" w:cs="Arial"/>
          <w:color w:val="000000"/>
          <w:sz w:val="20"/>
        </w:rPr>
        <w:t xml:space="preserve"> The IPO market was vibrant, with Indian companies raising over ₹31,000 crore in FY21, while M&amp;A deals at 161 in April, was the highest in the last decade. Comments?</w:t>
      </w:r>
    </w:p>
    <w:p w14:paraId="01E4B501" w14:textId="77777777" w:rsidR="00A97810" w:rsidRDefault="00000000">
      <w:pPr>
        <w:spacing w:line="260" w:lineRule="atLeast"/>
        <w:jc w:val="both"/>
      </w:pPr>
      <w:r>
        <w:rPr>
          <w:rFonts w:ascii="Arial" w:eastAsia="Arial" w:hAnsi="Arial" w:cs="Arial"/>
          <w:color w:val="000000"/>
          <w:sz w:val="20"/>
        </w:rPr>
        <w:t xml:space="preserve"> I wish we were in this place five years ago. I think companies have achieved a particular scale, and there is also maturity in the market to embrace these firms; a better understanding of what these companies are and how to value them. As a country, we have been used to asset-heavy industries at one level. We are also a country that has claimed its place in IT services, which is a knowledge economy, where assets were human resources. We haven't focused on how these knowledge economy companies should be evaluated.</w:t>
      </w:r>
    </w:p>
    <w:p w14:paraId="3E00A9E6" w14:textId="77777777" w:rsidR="00A97810" w:rsidRDefault="00000000">
      <w:pPr>
        <w:spacing w:line="260" w:lineRule="atLeast"/>
        <w:jc w:val="both"/>
      </w:pPr>
      <w:r>
        <w:rPr>
          <w:rFonts w:ascii="Arial" w:eastAsia="Arial" w:hAnsi="Arial" w:cs="Arial"/>
          <w:color w:val="000000"/>
          <w:sz w:val="20"/>
        </w:rPr>
        <w:t xml:space="preserve"> What is Kalaari Capital's strategy on investments going forward?</w:t>
      </w:r>
    </w:p>
    <w:p w14:paraId="3A82C1C9" w14:textId="77777777" w:rsidR="00A97810" w:rsidRDefault="00000000">
      <w:pPr>
        <w:spacing w:line="260" w:lineRule="atLeast"/>
        <w:jc w:val="both"/>
      </w:pPr>
      <w:r>
        <w:rPr>
          <w:rFonts w:ascii="Arial" w:eastAsia="Arial" w:hAnsi="Arial" w:cs="Arial"/>
          <w:color w:val="000000"/>
          <w:sz w:val="20"/>
        </w:rPr>
        <w:t xml:space="preserve"> We are passionate about early-stage investing and the early-stage economy. For us, the privilege is discovering that founder who has a great idea, potential and needs to be supported and then deliver extraordinary value. We want to be the lead investor in those companies with first-time founders looking to raise risk capital, who have great ideas and who want to build great companies. That hasn't changed in the last 15 years.</w:t>
      </w:r>
    </w:p>
    <w:p w14:paraId="455115B5" w14:textId="77777777" w:rsidR="00A97810" w:rsidRDefault="00000000">
      <w:pPr>
        <w:spacing w:line="260" w:lineRule="atLeast"/>
        <w:jc w:val="both"/>
      </w:pPr>
      <w:r>
        <w:rPr>
          <w:rFonts w:ascii="Arial" w:eastAsia="Arial" w:hAnsi="Arial" w:cs="Arial"/>
          <w:color w:val="000000"/>
          <w:sz w:val="20"/>
        </w:rPr>
        <w:t xml:space="preserve"> So new markets keep emerging, and we will continue to build to those themes, but being a lead investor in Seed or Series-A from technology-leveraged opportunities with the right founders will not change in the next decade for Kalaari. Typically, we invest in about ten companies a year.</w:t>
      </w:r>
    </w:p>
    <w:p w14:paraId="52BAAADA" w14:textId="77777777" w:rsidR="00A97810" w:rsidRDefault="00000000">
      <w:pPr>
        <w:spacing w:line="260" w:lineRule="atLeast"/>
        <w:jc w:val="both"/>
      </w:pPr>
      <w:r>
        <w:rPr>
          <w:rFonts w:ascii="Arial" w:eastAsia="Arial" w:hAnsi="Arial" w:cs="Arial"/>
          <w:color w:val="000000"/>
          <w:sz w:val="20"/>
        </w:rPr>
        <w:t xml:space="preserve"> Kalaari Capital is believed to have roped in Jio Platforms as an LP for its fourth fund?</w:t>
      </w:r>
    </w:p>
    <w:p w14:paraId="5E394ED3" w14:textId="77777777" w:rsidR="00A97810" w:rsidRDefault="00000000">
      <w:pPr>
        <w:spacing w:line="260" w:lineRule="atLeast"/>
        <w:jc w:val="both"/>
      </w:pPr>
      <w:r>
        <w:rPr>
          <w:rFonts w:ascii="Arial" w:eastAsia="Arial" w:hAnsi="Arial" w:cs="Arial"/>
          <w:color w:val="000000"/>
          <w:sz w:val="20"/>
        </w:rPr>
        <w:t xml:space="preserve"> I am proud of the returns we have generated to date, and even in Fund-I (2006), we returned 2.7 times, which is high even by global standards. We have already returned all the invested capital from our Fund II and our opportunity fund, and both those funds are tracking to four times return.</w:t>
      </w:r>
    </w:p>
    <w:p w14:paraId="5791E87E" w14:textId="77777777" w:rsidR="00A97810" w:rsidRDefault="00000000">
      <w:pPr>
        <w:spacing w:line="260" w:lineRule="atLeast"/>
        <w:jc w:val="both"/>
      </w:pPr>
      <w:r>
        <w:rPr>
          <w:rFonts w:ascii="Arial" w:eastAsia="Arial" w:hAnsi="Arial" w:cs="Arial"/>
          <w:color w:val="000000"/>
          <w:sz w:val="20"/>
        </w:rPr>
        <w:t xml:space="preserve"> With the fourth fund, we want to do better than that in the past. This is a ₹1,700-crore fund, of which we have closed about ₹800 crore. The rest we are not actively raising funds due to the pandemic, but it will be raised within the stipulated time.</w:t>
      </w:r>
    </w:p>
    <w:p w14:paraId="1390FC92" w14:textId="77777777" w:rsidR="00A97810" w:rsidRDefault="00000000">
      <w:pPr>
        <w:spacing w:line="260" w:lineRule="atLeast"/>
        <w:jc w:val="both"/>
      </w:pPr>
      <w:r>
        <w:rPr>
          <w:rFonts w:ascii="Arial" w:eastAsia="Arial" w:hAnsi="Arial" w:cs="Arial"/>
          <w:color w:val="000000"/>
          <w:sz w:val="20"/>
        </w:rPr>
        <w:t xml:space="preserve"> You invested in companies that were almost written off and turned them around. How would you explain that?</w:t>
      </w:r>
    </w:p>
    <w:p w14:paraId="3C363BDD" w14:textId="77777777" w:rsidR="00A97810" w:rsidRDefault="00000000">
      <w:pPr>
        <w:spacing w:line="260" w:lineRule="atLeast"/>
        <w:jc w:val="both"/>
      </w:pPr>
      <w:r>
        <w:rPr>
          <w:rFonts w:ascii="Arial" w:eastAsia="Arial" w:hAnsi="Arial" w:cs="Arial"/>
          <w:color w:val="000000"/>
          <w:sz w:val="20"/>
        </w:rPr>
        <w:t xml:space="preserve"> Maybe, we see something that others don't see when it comes to investment. We spend a lot of time understanding a company, and if we develop the conviction for the company and the person, then we invest in them and stay invested for a long time. We also look at all other stuff that might have happened before, not just the Cinderella becoming the princess story.</w:t>
      </w:r>
    </w:p>
    <w:p w14:paraId="07A36A6D" w14:textId="77777777" w:rsidR="00A97810" w:rsidRDefault="00000000">
      <w:pPr>
        <w:spacing w:line="260" w:lineRule="atLeast"/>
        <w:jc w:val="both"/>
      </w:pPr>
      <w:r>
        <w:rPr>
          <w:rFonts w:ascii="Arial" w:eastAsia="Arial" w:hAnsi="Arial" w:cs="Arial"/>
          <w:color w:val="000000"/>
          <w:sz w:val="20"/>
        </w:rPr>
        <w:t xml:space="preserve"> Why hasn't India developed a strong Limited Partners (LP) base?</w:t>
      </w:r>
    </w:p>
    <w:p w14:paraId="2336829C" w14:textId="77777777" w:rsidR="00A97810" w:rsidRDefault="00000000">
      <w:pPr>
        <w:spacing w:before="200" w:line="260" w:lineRule="atLeast"/>
        <w:jc w:val="both"/>
      </w:pPr>
      <w:r>
        <w:rPr>
          <w:rFonts w:ascii="Arial" w:eastAsia="Arial" w:hAnsi="Arial" w:cs="Arial"/>
          <w:color w:val="000000"/>
          <w:sz w:val="20"/>
        </w:rPr>
        <w:t xml:space="preserve"> The first cycle of Venture Capital exits were relatively slow, hence returns were quite low and LPs had a lot of concern. A group of North American LPs had invested along with the first wave of fund-raising. India has a vibrant domestic market from a </w:t>
      </w:r>
      <w:r>
        <w:rPr>
          <w:rFonts w:ascii="Arial" w:eastAsia="Arial" w:hAnsi="Arial" w:cs="Arial"/>
          <w:b/>
          <w:i/>
          <w:color w:val="000000"/>
          <w:sz w:val="20"/>
          <w:u w:val="single"/>
        </w:rPr>
        <w:t>startup</w:t>
      </w:r>
      <w:r>
        <w:rPr>
          <w:rFonts w:ascii="Arial" w:eastAsia="Arial" w:hAnsi="Arial" w:cs="Arial"/>
          <w:color w:val="000000"/>
          <w:sz w:val="20"/>
        </w:rPr>
        <w:t xml:space="preserve"> perspective but no domestic investors. So developing a strong Indian LP base is not happening because capital doesn't exist in India. Having LPs that are domestic LPs supporting domestic funds is just a smart strategy from a country perspective, which is growing now.</w:t>
      </w:r>
    </w:p>
    <w:p w14:paraId="7D3D582F"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23, 2021</w:t>
      </w:r>
    </w:p>
    <w:p w14:paraId="356D0826" w14:textId="77777777" w:rsidR="00A97810" w:rsidRDefault="00A97810"/>
    <w:p w14:paraId="32DE640F" w14:textId="77777777" w:rsidR="00A97810" w:rsidRDefault="00000000">
      <w:pPr>
        <w:ind w:left="200"/>
        <w:sectPr w:rsidR="00A97810">
          <w:type w:val="continuous"/>
          <w:pgSz w:w="12240" w:h="15840"/>
          <w:pgMar w:top="840" w:right="1000" w:bottom="840" w:left="1000" w:header="400" w:footer="400" w:gutter="0"/>
          <w:cols w:space="720"/>
        </w:sectPr>
      </w:pPr>
      <w:r>
        <w:br/>
      </w:r>
      <w:r>
        <w:pict w14:anchorId="2CD3BF38">
          <v:line id="_x0000_s2385" style="position:absolute;left:0;text-align:left;z-index:251864064;mso-position-horizontal-relative:text;mso-position-vertical-relative:text" from="0,10pt" to="512pt,10pt" strokeweight="1pt"/>
        </w:pict>
      </w:r>
      <w:r>
        <w:rPr>
          <w:rFonts w:ascii="Arial" w:eastAsia="Arial" w:hAnsi="Arial" w:cs="Arial"/>
          <w:b/>
          <w:color w:val="767676"/>
          <w:sz w:val="16"/>
        </w:rPr>
        <w:t>End of Document</w:t>
      </w:r>
    </w:p>
    <w:p w14:paraId="18B16D84" w14:textId="77777777" w:rsidR="00A97810" w:rsidRDefault="00A97810">
      <w:pPr>
        <w:sectPr w:rsidR="00A97810">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gutter="0"/>
          <w:cols w:space="720"/>
          <w:titlePg/>
        </w:sectPr>
      </w:pPr>
    </w:p>
    <w:p w14:paraId="69C3212A" w14:textId="77777777" w:rsidR="00A97810" w:rsidRDefault="00A97810">
      <w:bookmarkStart w:id="196" w:name="Bookmark_99"/>
      <w:bookmarkEnd w:id="196"/>
    </w:p>
    <w:p w14:paraId="7DDC3BA5" w14:textId="77777777" w:rsidR="00A97810" w:rsidRDefault="00000000">
      <w:r>
        <w:pict w14:anchorId="525B9CC3">
          <v:shape id="_x0000_i1161" type="#_x0000_t75" alt="LexisNexis®" style="width:148pt;height:30pt">
            <v:imagedata r:id="rId7" o:title=""/>
          </v:shape>
        </w:pict>
      </w:r>
      <w:r>
        <w:cr/>
      </w:r>
    </w:p>
    <w:p w14:paraId="04E91EA8" w14:textId="77777777" w:rsidR="00A97810" w:rsidRDefault="00000000">
      <w:pPr>
        <w:spacing w:before="240" w:after="200" w:line="340" w:lineRule="atLeast"/>
        <w:jc w:val="center"/>
        <w:outlineLvl w:val="0"/>
        <w:rPr>
          <w:rFonts w:ascii="Arial" w:hAnsi="Arial" w:cs="Arial"/>
          <w:b/>
          <w:bCs/>
          <w:kern w:val="32"/>
          <w:sz w:val="32"/>
          <w:szCs w:val="32"/>
        </w:rPr>
      </w:pPr>
      <w:hyperlink r:id="rId1206" w:history="1">
        <w:r>
          <w:rPr>
            <w:rFonts w:ascii="Arial" w:eastAsia="Arial" w:hAnsi="Arial" w:cs="Arial"/>
            <w:b/>
            <w:bCs/>
            <w:i/>
            <w:color w:val="0077CC"/>
            <w:kern w:val="32"/>
            <w:sz w:val="28"/>
            <w:szCs w:val="32"/>
            <w:u w:val="single"/>
            <w:shd w:val="clear" w:color="auto" w:fill="FFFFFF"/>
          </w:rPr>
          <w:t>IIM Bangalore's incubator NSRCEL looks to enhance its footprint, first in Mumbai and then in New Delhi</w:t>
        </w:r>
      </w:hyperlink>
    </w:p>
    <w:p w14:paraId="7E49D44A" w14:textId="77777777" w:rsidR="00A97810" w:rsidRDefault="00000000">
      <w:pPr>
        <w:spacing w:before="120" w:line="260" w:lineRule="atLeast"/>
        <w:jc w:val="center"/>
      </w:pPr>
      <w:r>
        <w:rPr>
          <w:rFonts w:ascii="Arial" w:eastAsia="Arial" w:hAnsi="Arial" w:cs="Arial"/>
          <w:color w:val="000000"/>
          <w:sz w:val="20"/>
        </w:rPr>
        <w:t>India Education Diary</w:t>
      </w:r>
    </w:p>
    <w:p w14:paraId="7162231A" w14:textId="77777777" w:rsidR="00A97810" w:rsidRDefault="00000000">
      <w:pPr>
        <w:spacing w:before="120" w:line="260" w:lineRule="atLeast"/>
        <w:jc w:val="center"/>
      </w:pPr>
      <w:r>
        <w:rPr>
          <w:rFonts w:ascii="Arial" w:eastAsia="Arial" w:hAnsi="Arial" w:cs="Arial"/>
          <w:color w:val="000000"/>
          <w:sz w:val="20"/>
        </w:rPr>
        <w:t>January 13, 2020 Monday</w:t>
      </w:r>
    </w:p>
    <w:p w14:paraId="5CE97EF9" w14:textId="77777777" w:rsidR="00A97810" w:rsidRDefault="00A97810">
      <w:pPr>
        <w:spacing w:line="240" w:lineRule="atLeast"/>
        <w:jc w:val="both"/>
      </w:pPr>
    </w:p>
    <w:p w14:paraId="04B91145" w14:textId="77777777" w:rsidR="00A97810" w:rsidRDefault="00000000">
      <w:pPr>
        <w:spacing w:before="240" w:line="220" w:lineRule="atLeast"/>
      </w:pPr>
      <w:r>
        <w:br/>
      </w:r>
      <w:r>
        <w:rPr>
          <w:rFonts w:ascii="Arial" w:eastAsia="Arial" w:hAnsi="Arial" w:cs="Arial"/>
          <w:color w:val="000000"/>
          <w:sz w:val="16"/>
        </w:rPr>
        <w:t xml:space="preserve">Copyright 2020  </w:t>
      </w:r>
      <w:hyperlink r:id="rId1207" w:history="1">
        <w:r>
          <w:rPr>
            <w:rFonts w:ascii="Arial" w:eastAsia="Arial" w:hAnsi="Arial" w:cs="Arial"/>
            <w:i/>
            <w:color w:val="0077CC"/>
            <w:sz w:val="16"/>
            <w:u w:val="single"/>
            <w:shd w:val="clear" w:color="auto" w:fill="FFFFFF"/>
          </w:rPr>
          <w:t>www.IndiaEducationDiary.com</w:t>
        </w:r>
      </w:hyperlink>
      <w:r>
        <w:rPr>
          <w:rFonts w:ascii="Arial" w:eastAsia="Arial" w:hAnsi="Arial" w:cs="Arial"/>
          <w:color w:val="000000"/>
          <w:sz w:val="16"/>
        </w:rPr>
        <w:t xml:space="preserve"> All Rights Reserved</w:t>
      </w:r>
    </w:p>
    <w:p w14:paraId="4AD82C61"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703 words</w:t>
      </w:r>
    </w:p>
    <w:p w14:paraId="622B5470" w14:textId="77777777" w:rsidR="00A9781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Bangalore </w:t>
      </w:r>
    </w:p>
    <w:p w14:paraId="3353264E" w14:textId="77777777" w:rsidR="00A97810" w:rsidRDefault="00000000">
      <w:pPr>
        <w:keepNext/>
        <w:spacing w:before="240" w:line="340" w:lineRule="atLeast"/>
      </w:pPr>
      <w:bookmarkStart w:id="197" w:name="Body_97"/>
      <w:bookmarkEnd w:id="197"/>
      <w:r>
        <w:rPr>
          <w:rFonts w:ascii="Arial" w:eastAsia="Arial" w:hAnsi="Arial" w:cs="Arial"/>
          <w:b/>
          <w:color w:val="000000"/>
          <w:sz w:val="28"/>
        </w:rPr>
        <w:t>Body</w:t>
      </w:r>
    </w:p>
    <w:p w14:paraId="17F13B1B" w14:textId="77777777" w:rsidR="00A97810" w:rsidRDefault="00000000">
      <w:pPr>
        <w:spacing w:line="60" w:lineRule="exact"/>
      </w:pPr>
      <w:r>
        <w:pict w14:anchorId="1F99C161">
          <v:line id="_x0000_s2387" style="position:absolute;z-index:251865088" from="0,2pt" to="512pt,2pt" strokecolor="#009ddb" strokeweight="2pt">
            <w10:wrap type="topAndBottom"/>
          </v:line>
        </w:pict>
      </w:r>
    </w:p>
    <w:p w14:paraId="1C753A33" w14:textId="77777777" w:rsidR="00A97810" w:rsidRDefault="00A97810"/>
    <w:p w14:paraId="584683A1" w14:textId="77777777" w:rsidR="00A97810" w:rsidRDefault="00000000">
      <w:pPr>
        <w:spacing w:before="200" w:line="260" w:lineRule="atLeast"/>
        <w:jc w:val="both"/>
      </w:pPr>
      <w:r>
        <w:rPr>
          <w:rFonts w:ascii="Arial" w:eastAsia="Arial" w:hAnsi="Arial" w:cs="Arial"/>
          <w:color w:val="000000"/>
          <w:sz w:val="20"/>
        </w:rPr>
        <w:t xml:space="preserve">Bangalore, Jan. 13 -- NSRCEL, the innovation and entrepreneurial centre at the Indian Institute of Management Bangalore, launched its 20-year celebrations of nurturing entrepreneurs across industries, with The Dialogue, a panel discussion on 'Bootstrapped vs Funding: what's best for your </w:t>
      </w:r>
      <w:r>
        <w:rPr>
          <w:rFonts w:ascii="Arial" w:eastAsia="Arial" w:hAnsi="Arial" w:cs="Arial"/>
          <w:b/>
          <w:i/>
          <w:color w:val="000000"/>
          <w:sz w:val="20"/>
          <w:u w:val="single"/>
        </w:rPr>
        <w:t>startup</w:t>
      </w:r>
      <w:r>
        <w:rPr>
          <w:rFonts w:ascii="Arial" w:eastAsia="Arial" w:hAnsi="Arial" w:cs="Arial"/>
          <w:color w:val="000000"/>
          <w:sz w:val="20"/>
        </w:rPr>
        <w:t>?', in Mumbai, this afternoon.</w:t>
      </w:r>
    </w:p>
    <w:p w14:paraId="24348DCF" w14:textId="77777777" w:rsidR="00A97810" w:rsidRDefault="00000000">
      <w:pPr>
        <w:spacing w:before="200" w:line="260" w:lineRule="atLeast"/>
        <w:jc w:val="both"/>
      </w:pPr>
      <w:r>
        <w:rPr>
          <w:rFonts w:ascii="Arial" w:eastAsia="Arial" w:hAnsi="Arial" w:cs="Arial"/>
          <w:color w:val="000000"/>
          <w:sz w:val="20"/>
        </w:rPr>
        <w:t>According to Prof. Venkatesh Panchapagesan, Chair, NSRCEL at IIMB, "The idea is to bring together bright minds to share experiences that are idea-focused and relevant to the entrepreneur, to foster learning and to provoke conversations that count."</w:t>
      </w:r>
    </w:p>
    <w:p w14:paraId="0F30FB45" w14:textId="77777777" w:rsidR="00A97810" w:rsidRDefault="00000000">
      <w:pPr>
        <w:spacing w:before="200" w:line="260" w:lineRule="atLeast"/>
        <w:jc w:val="both"/>
      </w:pPr>
      <w:r>
        <w:rPr>
          <w:rFonts w:ascii="Arial" w:eastAsia="Arial" w:hAnsi="Arial" w:cs="Arial"/>
          <w:color w:val="000000"/>
          <w:sz w:val="20"/>
        </w:rPr>
        <w:t>Prof. Suresh Bhagavatula, Chair, Entrepreneurship area at IIMB and Program Director for several entrepreneurship programs run by the school, said: "The founder-patron of NSRCEL, Mr. N.S. Raghavan, always wanted us to grow our presence, as an early-stage incubator, outside of Bangalore and, thanks to support from our partners and alumni, we have made a beginning here in Mumbai."</w:t>
      </w:r>
    </w:p>
    <w:p w14:paraId="65243AF7" w14:textId="77777777" w:rsidR="00A97810" w:rsidRDefault="00000000">
      <w:pPr>
        <w:spacing w:before="200" w:line="260" w:lineRule="atLeast"/>
        <w:jc w:val="both"/>
      </w:pPr>
      <w:r>
        <w:rPr>
          <w:rFonts w:ascii="Arial" w:eastAsia="Arial" w:hAnsi="Arial" w:cs="Arial"/>
          <w:color w:val="000000"/>
          <w:sz w:val="20"/>
        </w:rPr>
        <w:t xml:space="preserve">Describing the journey of IIMB's open, early-stage incubator, Prof. Panchapagesan said: "When IIMB set </w:t>
      </w:r>
      <w:r>
        <w:rPr>
          <w:rFonts w:ascii="Arial" w:eastAsia="Arial" w:hAnsi="Arial" w:cs="Arial"/>
          <w:b/>
          <w:i/>
          <w:color w:val="000000"/>
          <w:sz w:val="20"/>
          <w:u w:val="single"/>
        </w:rPr>
        <w:t>up</w:t>
      </w:r>
      <w:r>
        <w:rPr>
          <w:rFonts w:ascii="Arial" w:eastAsia="Arial" w:hAnsi="Arial" w:cs="Arial"/>
          <w:color w:val="000000"/>
          <w:sz w:val="20"/>
        </w:rPr>
        <w:t xml:space="preserve"> NSRCEL 20 years ago, we were the only game in town. Now, there is a proliferation of players. But we stand apart not only because we provide a safe space for entrepreneurs but also because we build a body of research, build a community that supports entrepreneurs and mentor sticky stakeholders. Only a public institution like IIMB can do this."</w:t>
      </w:r>
    </w:p>
    <w:p w14:paraId="39F6F8B6" w14:textId="77777777" w:rsidR="00A97810" w:rsidRDefault="00000000">
      <w:pPr>
        <w:spacing w:before="200" w:line="260" w:lineRule="atLeast"/>
        <w:jc w:val="both"/>
      </w:pPr>
      <w:r>
        <w:rPr>
          <w:rFonts w:ascii="Arial" w:eastAsia="Arial" w:hAnsi="Arial" w:cs="Arial"/>
          <w:color w:val="000000"/>
          <w:sz w:val="20"/>
        </w:rPr>
        <w:t xml:space="preserve">In his keynote address, Karthik Reddy, Co-founder and Managing Partner at Blume Ventures, one of India's early stage Venture funds, offered a framework of funding for </w:t>
      </w:r>
      <w:r>
        <w:rPr>
          <w:rFonts w:ascii="Arial" w:eastAsia="Arial" w:hAnsi="Arial" w:cs="Arial"/>
          <w:b/>
          <w:i/>
          <w:color w:val="000000"/>
          <w:sz w:val="20"/>
          <w:u w:val="single"/>
        </w:rPr>
        <w:t>start-ups</w:t>
      </w:r>
      <w:r>
        <w:rPr>
          <w:rFonts w:ascii="Arial" w:eastAsia="Arial" w:hAnsi="Arial" w:cs="Arial"/>
          <w:color w:val="000000"/>
          <w:sz w:val="20"/>
        </w:rPr>
        <w:t xml:space="preserve"> and shared examples of companies that have tread both paths. "The existential question for entrepreneurs, when they must choose a route, remains, 'is this what I am signing </w:t>
      </w:r>
      <w:r>
        <w:rPr>
          <w:rFonts w:ascii="Arial" w:eastAsia="Arial" w:hAnsi="Arial" w:cs="Arial"/>
          <w:b/>
          <w:i/>
          <w:color w:val="000000"/>
          <w:sz w:val="20"/>
          <w:u w:val="single"/>
        </w:rPr>
        <w:t>up</w:t>
      </w:r>
      <w:r>
        <w:rPr>
          <w:rFonts w:ascii="Arial" w:eastAsia="Arial" w:hAnsi="Arial" w:cs="Arial"/>
          <w:color w:val="000000"/>
          <w:sz w:val="20"/>
        </w:rPr>
        <w:t xml:space="preserve"> for?' Entrepreneurs must ask themselves what kind of capital should be taken for what kind of outcome. They must ask themselves what is the market size and opportunity they are chasing." He also urged entrepreneurs to evaluate their ability to scale before taking institutional capital.</w:t>
      </w:r>
    </w:p>
    <w:p w14:paraId="52B035EF" w14:textId="77777777" w:rsidR="00A97810" w:rsidRDefault="00000000">
      <w:pPr>
        <w:spacing w:before="200" w:line="260" w:lineRule="atLeast"/>
        <w:jc w:val="both"/>
      </w:pPr>
      <w:r>
        <w:rPr>
          <w:rFonts w:ascii="Arial" w:eastAsia="Arial" w:hAnsi="Arial" w:cs="Arial"/>
          <w:color w:val="000000"/>
          <w:sz w:val="20"/>
        </w:rPr>
        <w:t>The keynote was followed by a panel discussion featuring Imran Jafar, Managing Partner at Gaja Capital, Vineeta Singh, CEO of SUGAR Cosmetics, Poyni Bhatt, Founding team member of SINE, the technology business incubator at IIT Bombay, and Deepa Krishnan, Founder of Magic Tours of India. The discussion was moderated by Prof. Suresh Bhagavatula.</w:t>
      </w:r>
    </w:p>
    <w:p w14:paraId="4D11E72B" w14:textId="77777777" w:rsidR="00A97810" w:rsidRDefault="00000000">
      <w:pPr>
        <w:spacing w:before="200" w:line="260" w:lineRule="atLeast"/>
        <w:jc w:val="both"/>
      </w:pPr>
      <w:r>
        <w:rPr>
          <w:rFonts w:ascii="Arial" w:eastAsia="Arial" w:hAnsi="Arial" w:cs="Arial"/>
          <w:color w:val="000000"/>
          <w:sz w:val="20"/>
        </w:rPr>
        <w:lastRenderedPageBreak/>
        <w:t xml:space="preserve">On how to get talented young people take the entrepreneurial route in the face of the lure of big pay checks, Poyni suggested that a few successes (role models) often pave the way for more risk takers. She recalled the days when she faced irate parents of IIT-ians who demanded to know how their wards would find marriage proposals if they traded the security of a pay check for the adrenalin-rush of a </w:t>
      </w:r>
      <w:r>
        <w:rPr>
          <w:rFonts w:ascii="Arial" w:eastAsia="Arial" w:hAnsi="Arial" w:cs="Arial"/>
          <w:b/>
          <w:i/>
          <w:color w:val="000000"/>
          <w:sz w:val="20"/>
          <w:u w:val="single"/>
        </w:rPr>
        <w:t>start-up</w:t>
      </w:r>
      <w:r>
        <w:rPr>
          <w:rFonts w:ascii="Arial" w:eastAsia="Arial" w:hAnsi="Arial" w:cs="Arial"/>
          <w:color w:val="000000"/>
          <w:sz w:val="20"/>
        </w:rPr>
        <w:t>! "In order to stay relevant, an</w:t>
      </w:r>
    </w:p>
    <w:p w14:paraId="42DE3230" w14:textId="77777777" w:rsidR="00A97810" w:rsidRDefault="00000000">
      <w:pPr>
        <w:spacing w:before="200" w:line="260" w:lineRule="atLeast"/>
        <w:jc w:val="both"/>
      </w:pPr>
      <w:r>
        <w:rPr>
          <w:rFonts w:ascii="Arial" w:eastAsia="Arial" w:hAnsi="Arial" w:cs="Arial"/>
          <w:color w:val="000000"/>
          <w:sz w:val="20"/>
        </w:rPr>
        <w:t>academic incubator must play to its strength, strengthen its offerings by way of its infrastructure and funding, and extend its networks," she observed. Adding to Poyni's views, Imran said: "For instance, IIMB can be the custodian of Indian stories of entrepreneurship. Top B-schools should also tweak the admissions criteria to choose risk takers rather than the risk averse."</w:t>
      </w:r>
    </w:p>
    <w:p w14:paraId="613845E9" w14:textId="77777777" w:rsidR="00A97810" w:rsidRDefault="00000000">
      <w:pPr>
        <w:spacing w:before="200" w:line="260" w:lineRule="atLeast"/>
        <w:jc w:val="both"/>
      </w:pPr>
      <w:r>
        <w:rPr>
          <w:rFonts w:ascii="Arial" w:eastAsia="Arial" w:hAnsi="Arial" w:cs="Arial"/>
          <w:color w:val="000000"/>
          <w:sz w:val="20"/>
        </w:rPr>
        <w:t>Deepa Krishnan spoke of her motivators - job creation, wealth distribution and social impact, and explained why bootstrapping works for her as in all her decisions about money, she asks herself what brings her joy.</w:t>
      </w:r>
    </w:p>
    <w:p w14:paraId="46DED9C1" w14:textId="77777777" w:rsidR="00A97810" w:rsidRDefault="00000000">
      <w:pPr>
        <w:spacing w:before="200" w:line="260" w:lineRule="atLeast"/>
        <w:jc w:val="both"/>
      </w:pPr>
      <w:r>
        <w:rPr>
          <w:rFonts w:ascii="Arial" w:eastAsia="Arial" w:hAnsi="Arial" w:cs="Arial"/>
          <w:color w:val="000000"/>
          <w:sz w:val="20"/>
        </w:rPr>
        <w:t>Imran argued that there is no right or wrong as long as entrepreneurs know their risk appetite and ability to scale. He called for tech and product innovation, which needs extremely patient capital - for which, he said, the ecosystem still does not exist in India.</w:t>
      </w:r>
    </w:p>
    <w:p w14:paraId="6E54A058" w14:textId="77777777" w:rsidR="00A97810" w:rsidRDefault="00000000">
      <w:pPr>
        <w:spacing w:before="200" w:line="260" w:lineRule="atLeast"/>
        <w:jc w:val="both"/>
      </w:pPr>
      <w:r>
        <w:rPr>
          <w:rFonts w:ascii="Arial" w:eastAsia="Arial" w:hAnsi="Arial" w:cs="Arial"/>
          <w:color w:val="000000"/>
          <w:sz w:val="20"/>
        </w:rPr>
        <w:t xml:space="preserve">"Scarcity of money (read capital) does not build character - contrary to what we Indians are taught to believe," he declared, adding that the top reasons for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is that their product or service is not a validated by market need, they run out of cash, and/or they have no teams apart from the founder(s).</w:t>
      </w:r>
    </w:p>
    <w:p w14:paraId="3F984B00" w14:textId="77777777" w:rsidR="00A97810" w:rsidRDefault="00000000">
      <w:pPr>
        <w:spacing w:before="240" w:line="260" w:lineRule="atLeast"/>
        <w:jc w:val="both"/>
      </w:pPr>
      <w:r>
        <w:rPr>
          <w:rFonts w:ascii="Arial" w:eastAsia="Arial" w:hAnsi="Arial" w:cs="Arial"/>
          <w:color w:val="000000"/>
          <w:sz w:val="20"/>
        </w:rPr>
        <w:t xml:space="preserve">Published by HT Digital Content Services with permission from India Education Diary. For any query with respect to this article or any other content requirement, please contact Editor at </w:t>
      </w:r>
      <w:hyperlink r:id="rId1208" w:history="1">
        <w:r>
          <w:rPr>
            <w:rFonts w:ascii="Arial" w:eastAsia="Arial" w:hAnsi="Arial" w:cs="Arial"/>
            <w:i/>
            <w:color w:val="0077CC"/>
            <w:sz w:val="20"/>
            <w:u w:val="single"/>
            <w:shd w:val="clear" w:color="auto" w:fill="FFFFFF"/>
          </w:rPr>
          <w:t>contentservices@htlive.com</w:t>
        </w:r>
      </w:hyperlink>
    </w:p>
    <w:p w14:paraId="508222BB"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14, 2020</w:t>
      </w:r>
    </w:p>
    <w:p w14:paraId="2B7B30B5" w14:textId="77777777" w:rsidR="00A97810" w:rsidRDefault="00A97810"/>
    <w:p w14:paraId="30086240" w14:textId="77777777" w:rsidR="00A97810" w:rsidRDefault="00000000">
      <w:pPr>
        <w:ind w:left="200"/>
        <w:sectPr w:rsidR="00A97810">
          <w:type w:val="continuous"/>
          <w:pgSz w:w="12240" w:h="15840"/>
          <w:pgMar w:top="840" w:right="1000" w:bottom="840" w:left="1000" w:header="400" w:footer="400" w:gutter="0"/>
          <w:cols w:space="720"/>
        </w:sectPr>
      </w:pPr>
      <w:r>
        <w:br/>
      </w:r>
      <w:r>
        <w:pict w14:anchorId="689C663A">
          <v:line id="_x0000_s2388" style="position:absolute;left:0;text-align:left;z-index:251866112;mso-position-horizontal-relative:text;mso-position-vertical-relative:text" from="0,10pt" to="512pt,10pt" strokeweight="1pt"/>
        </w:pict>
      </w:r>
      <w:r>
        <w:rPr>
          <w:rFonts w:ascii="Arial" w:eastAsia="Arial" w:hAnsi="Arial" w:cs="Arial"/>
          <w:b/>
          <w:color w:val="767676"/>
          <w:sz w:val="16"/>
        </w:rPr>
        <w:t>End of Document</w:t>
      </w:r>
    </w:p>
    <w:p w14:paraId="4CAE0A90" w14:textId="77777777" w:rsidR="00A97810" w:rsidRDefault="00A97810">
      <w:pPr>
        <w:sectPr w:rsidR="00A97810">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gutter="0"/>
          <w:cols w:space="720"/>
          <w:titlePg/>
        </w:sectPr>
      </w:pPr>
    </w:p>
    <w:p w14:paraId="4BD823EF" w14:textId="77777777" w:rsidR="00A97810" w:rsidRDefault="00A97810">
      <w:bookmarkStart w:id="198" w:name="Bookmark_100"/>
      <w:bookmarkEnd w:id="198"/>
    </w:p>
    <w:p w14:paraId="3DE757B3" w14:textId="77777777" w:rsidR="00A97810" w:rsidRDefault="00000000">
      <w:r>
        <w:pict w14:anchorId="530A9D8E">
          <v:shape id="_x0000_i1162" type="#_x0000_t75" alt="LexisNexis®" style="width:148pt;height:30pt">
            <v:imagedata r:id="rId7" o:title=""/>
          </v:shape>
        </w:pict>
      </w:r>
      <w:r>
        <w:cr/>
      </w:r>
    </w:p>
    <w:p w14:paraId="6F1C39A1" w14:textId="77777777" w:rsidR="00A97810" w:rsidRDefault="00000000">
      <w:pPr>
        <w:spacing w:before="240" w:after="200" w:line="340" w:lineRule="atLeast"/>
        <w:jc w:val="center"/>
        <w:outlineLvl w:val="0"/>
        <w:rPr>
          <w:rFonts w:ascii="Arial" w:hAnsi="Arial" w:cs="Arial"/>
          <w:b/>
          <w:bCs/>
          <w:kern w:val="32"/>
          <w:sz w:val="32"/>
          <w:szCs w:val="32"/>
        </w:rPr>
      </w:pPr>
      <w:hyperlink r:id="rId1215" w:history="1">
        <w:r>
          <w:rPr>
            <w:rFonts w:ascii="Arial" w:eastAsia="Arial" w:hAnsi="Arial" w:cs="Arial"/>
            <w:b/>
            <w:bCs/>
            <w:i/>
            <w:color w:val="0077CC"/>
            <w:kern w:val="32"/>
            <w:sz w:val="28"/>
            <w:szCs w:val="32"/>
            <w:u w:val="single"/>
            <w:shd w:val="clear" w:color="auto" w:fill="FFFFFF"/>
          </w:rPr>
          <w:t>SpaceX's mega-rocket Starship could make or break space industry, say experts</w:t>
        </w:r>
      </w:hyperlink>
    </w:p>
    <w:p w14:paraId="28DBB9E5" w14:textId="77777777" w:rsidR="00A97810" w:rsidRDefault="00000000">
      <w:pPr>
        <w:spacing w:before="120" w:line="260" w:lineRule="atLeast"/>
        <w:jc w:val="center"/>
      </w:pPr>
      <w:r>
        <w:rPr>
          <w:rFonts w:ascii="Arial" w:eastAsia="Arial" w:hAnsi="Arial" w:cs="Arial"/>
          <w:color w:val="000000"/>
          <w:sz w:val="20"/>
        </w:rPr>
        <w:t>Cityam.com</w:t>
      </w:r>
    </w:p>
    <w:p w14:paraId="107748F5" w14:textId="77777777" w:rsidR="00A97810" w:rsidRDefault="00000000">
      <w:pPr>
        <w:spacing w:before="120" w:line="260" w:lineRule="atLeast"/>
        <w:jc w:val="center"/>
      </w:pPr>
      <w:r>
        <w:rPr>
          <w:rFonts w:ascii="Arial" w:eastAsia="Arial" w:hAnsi="Arial" w:cs="Arial"/>
          <w:color w:val="000000"/>
          <w:sz w:val="20"/>
        </w:rPr>
        <w:t>January 17, 2022 Monday 12:09 PM GMT</w:t>
      </w:r>
    </w:p>
    <w:p w14:paraId="4B368C69" w14:textId="77777777" w:rsidR="00A97810" w:rsidRDefault="00A97810">
      <w:pPr>
        <w:spacing w:line="240" w:lineRule="atLeast"/>
        <w:jc w:val="both"/>
      </w:pPr>
    </w:p>
    <w:p w14:paraId="06B574D6" w14:textId="77777777" w:rsidR="00A97810" w:rsidRDefault="00000000">
      <w:pPr>
        <w:spacing w:before="120" w:line="220" w:lineRule="atLeast"/>
      </w:pPr>
      <w:r>
        <w:br/>
      </w:r>
      <w:r>
        <w:rPr>
          <w:rFonts w:ascii="Arial" w:eastAsia="Arial" w:hAnsi="Arial" w:cs="Arial"/>
          <w:color w:val="000000"/>
          <w:sz w:val="16"/>
        </w:rPr>
        <w:t>Copyright 2022 City A.M. All Rights Reserved</w:t>
      </w:r>
    </w:p>
    <w:p w14:paraId="7A4FDD4D" w14:textId="77777777" w:rsidR="00A97810" w:rsidRDefault="00000000">
      <w:pPr>
        <w:spacing w:before="120" w:line="220" w:lineRule="atLeast"/>
      </w:pPr>
      <w:r>
        <w:br/>
      </w:r>
      <w:r>
        <w:pict w14:anchorId="594B2C4C">
          <v:shape id="_x0000_i1163" type="#_x0000_t75" style="width:118pt;height:34pt">
            <v:imagedata r:id="rId1216" o:title=""/>
          </v:shape>
        </w:pict>
      </w:r>
    </w:p>
    <w:p w14:paraId="64E9CF94" w14:textId="77777777" w:rsidR="00A9781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442 words</w:t>
      </w:r>
    </w:p>
    <w:p w14:paraId="78CD3D4D" w14:textId="77777777" w:rsidR="00A9781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Millie Turner</w:t>
      </w:r>
    </w:p>
    <w:p w14:paraId="74B59952" w14:textId="77777777" w:rsidR="00A97810"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The rise of mega-rockets, such as SpaceX's Starship, could make or break the 'New Space' industry, according to experts. Countries including South Korea, Japan, India and UAE are planning to launch their first missions the Moon, which will require the use of so-called mega-rockets. "Public enthusiasm for space will remain high with the launch of [...]The post SpaceX's mega-rocket Starship could make or break space industry, say experts appeared first on CityAM.</w:t>
      </w:r>
    </w:p>
    <w:p w14:paraId="75C7E3C9" w14:textId="77777777" w:rsidR="00A97810" w:rsidRDefault="00000000">
      <w:pPr>
        <w:keepNext/>
        <w:spacing w:before="240" w:line="340" w:lineRule="atLeast"/>
      </w:pPr>
      <w:bookmarkStart w:id="199" w:name="Body_98"/>
      <w:bookmarkEnd w:id="199"/>
      <w:r>
        <w:rPr>
          <w:rFonts w:ascii="Arial" w:eastAsia="Arial" w:hAnsi="Arial" w:cs="Arial"/>
          <w:b/>
          <w:color w:val="000000"/>
          <w:sz w:val="28"/>
        </w:rPr>
        <w:t>Body</w:t>
      </w:r>
    </w:p>
    <w:p w14:paraId="107A7FBF" w14:textId="77777777" w:rsidR="00A97810" w:rsidRDefault="00000000">
      <w:pPr>
        <w:spacing w:line="60" w:lineRule="exact"/>
      </w:pPr>
      <w:r>
        <w:pict w14:anchorId="33EF460A">
          <v:line id="_x0000_s2391" style="position:absolute;z-index:251867136" from="0,2pt" to="512pt,2pt" strokecolor="#009ddb" strokeweight="2pt">
            <w10:wrap type="topAndBottom"/>
          </v:line>
        </w:pict>
      </w:r>
    </w:p>
    <w:p w14:paraId="46838140" w14:textId="77777777" w:rsidR="00A97810" w:rsidRDefault="00A97810"/>
    <w:p w14:paraId="3E025D4D" w14:textId="77777777" w:rsidR="00A97810" w:rsidRDefault="00000000">
      <w:pPr>
        <w:spacing w:before="200" w:line="260" w:lineRule="atLeast"/>
        <w:jc w:val="both"/>
      </w:pPr>
      <w:r>
        <w:rPr>
          <w:rFonts w:ascii="Arial" w:eastAsia="Arial" w:hAnsi="Arial" w:cs="Arial"/>
          <w:color w:val="000000"/>
          <w:sz w:val="20"/>
        </w:rPr>
        <w:t>The rise of mega-rockets, such as SpaceX's Starship, could make or break the 'New Space' industry, according to experts.</w:t>
      </w:r>
    </w:p>
    <w:p w14:paraId="7BC21FC5" w14:textId="77777777" w:rsidR="00A97810" w:rsidRDefault="00000000">
      <w:pPr>
        <w:spacing w:before="200" w:line="260" w:lineRule="atLeast"/>
        <w:jc w:val="both"/>
      </w:pPr>
      <w:r>
        <w:rPr>
          <w:rFonts w:ascii="Arial" w:eastAsia="Arial" w:hAnsi="Arial" w:cs="Arial"/>
          <w:color w:val="000000"/>
          <w:sz w:val="20"/>
        </w:rPr>
        <w:t xml:space="preserve">Countries including South Korea, Japan, India and UAE are planning to launch their first missions the Moon, which will require the use of so-called mega-rockets. </w:t>
      </w:r>
    </w:p>
    <w:p w14:paraId="6149CFBC" w14:textId="77777777" w:rsidR="00A97810" w:rsidRDefault="00000000">
      <w:pPr>
        <w:spacing w:before="200" w:line="260" w:lineRule="atLeast"/>
        <w:jc w:val="both"/>
      </w:pPr>
      <w:r>
        <w:rPr>
          <w:rFonts w:ascii="Arial" w:eastAsia="Arial" w:hAnsi="Arial" w:cs="Arial"/>
          <w:color w:val="000000"/>
          <w:sz w:val="20"/>
        </w:rPr>
        <w:t>"Public enthusiasm for space will remain high with the launch of new mega-rockets in the coming year," CEO of Seraphim Space, Mark Boggett said. "This includes NASA's giant moon rocket and SpaceX's next-generation Starship, to return humans to the moon and some day to Mars."</w:t>
      </w:r>
    </w:p>
    <w:p w14:paraId="67B35335" w14:textId="77777777" w:rsidR="00A97810" w:rsidRDefault="00000000">
      <w:pPr>
        <w:spacing w:before="200" w:line="260" w:lineRule="atLeast"/>
        <w:jc w:val="both"/>
      </w:pPr>
      <w:r>
        <w:rPr>
          <w:rFonts w:ascii="Arial" w:eastAsia="Arial" w:hAnsi="Arial" w:cs="Arial"/>
          <w:color w:val="000000"/>
          <w:sz w:val="20"/>
        </w:rPr>
        <w:t>Read more</w:t>
      </w:r>
    </w:p>
    <w:p w14:paraId="658C1861" w14:textId="77777777" w:rsidR="00A97810" w:rsidRDefault="00000000">
      <w:pPr>
        <w:spacing w:before="240" w:line="260" w:lineRule="atLeast"/>
        <w:jc w:val="both"/>
      </w:pPr>
      <w:hyperlink r:id="rId1217" w:history="1">
        <w:r>
          <w:rPr>
            <w:rFonts w:ascii="Arial" w:eastAsia="Arial" w:hAnsi="Arial" w:cs="Arial"/>
            <w:i/>
            <w:color w:val="0077CC"/>
            <w:sz w:val="20"/>
            <w:u w:val="single"/>
            <w:shd w:val="clear" w:color="auto" w:fill="FFFFFF"/>
          </w:rPr>
          <w:t>Collision risk: China files official UN complaint against US' space etiquette</w:t>
        </w:r>
      </w:hyperlink>
    </w:p>
    <w:p w14:paraId="4A90324E" w14:textId="77777777" w:rsidR="00A97810" w:rsidRDefault="00000000">
      <w:pPr>
        <w:spacing w:before="200" w:line="260" w:lineRule="atLeast"/>
        <w:jc w:val="both"/>
      </w:pPr>
      <w:r>
        <w:rPr>
          <w:rFonts w:ascii="Arial" w:eastAsia="Arial" w:hAnsi="Arial" w:cs="Arial"/>
          <w:color w:val="000000"/>
          <w:sz w:val="20"/>
        </w:rPr>
        <w:t>Such missions have captured not only starry-eyed investors' hearts, but also their wallets.</w:t>
      </w:r>
    </w:p>
    <w:p w14:paraId="18E6B7D9" w14:textId="77777777" w:rsidR="00A97810" w:rsidRDefault="00000000">
      <w:pPr>
        <w:spacing w:before="200" w:line="260" w:lineRule="atLeast"/>
        <w:jc w:val="both"/>
      </w:pPr>
      <w:r>
        <w:rPr>
          <w:rFonts w:ascii="Arial" w:eastAsia="Arial" w:hAnsi="Arial" w:cs="Arial"/>
          <w:color w:val="000000"/>
          <w:sz w:val="20"/>
        </w:rPr>
        <w:t>The space economy has breezed through yet another record year for private capital investment, swallowing $12.4bn in 2021 - an increase of more than 60 per cent from the year before, London-listed Seraphim Space found.</w:t>
      </w:r>
    </w:p>
    <w:p w14:paraId="6627CDAE" w14:textId="77777777" w:rsidR="00A97810" w:rsidRDefault="00000000">
      <w:pPr>
        <w:spacing w:before="200" w:line="260" w:lineRule="atLeast"/>
        <w:jc w:val="both"/>
      </w:pPr>
      <w:r>
        <w:rPr>
          <w:rFonts w:ascii="Arial" w:eastAsia="Arial" w:hAnsi="Arial" w:cs="Arial"/>
          <w:color w:val="000000"/>
          <w:sz w:val="20"/>
        </w:rPr>
        <w:t>And Boggett expects this momentum to continue, though the industry currently at an "inflection point".</w:t>
      </w:r>
    </w:p>
    <w:p w14:paraId="200A81DA" w14:textId="77777777" w:rsidR="00A97810" w:rsidRDefault="00000000">
      <w:pPr>
        <w:spacing w:before="200" w:line="260" w:lineRule="atLeast"/>
        <w:jc w:val="both"/>
      </w:pPr>
      <w:r>
        <w:rPr>
          <w:rFonts w:ascii="Arial" w:eastAsia="Arial" w:hAnsi="Arial" w:cs="Arial"/>
          <w:color w:val="000000"/>
          <w:sz w:val="20"/>
        </w:rPr>
        <w:t xml:space="preserve">                     Risky business                    </w:t>
      </w:r>
    </w:p>
    <w:p w14:paraId="4E24426A" w14:textId="77777777" w:rsidR="00A97810" w:rsidRDefault="00000000">
      <w:pPr>
        <w:spacing w:before="200" w:line="260" w:lineRule="atLeast"/>
        <w:jc w:val="both"/>
      </w:pPr>
      <w:r>
        <w:rPr>
          <w:rFonts w:ascii="Arial" w:eastAsia="Arial" w:hAnsi="Arial" w:cs="Arial"/>
          <w:color w:val="000000"/>
          <w:sz w:val="20"/>
        </w:rPr>
        <w:lastRenderedPageBreak/>
        <w:t>As Elon Musk's space company scrambles to patch-</w:t>
      </w:r>
      <w:r>
        <w:rPr>
          <w:rFonts w:ascii="Arial" w:eastAsia="Arial" w:hAnsi="Arial" w:cs="Arial"/>
          <w:b/>
          <w:i/>
          <w:color w:val="000000"/>
          <w:sz w:val="20"/>
          <w:u w:val="single"/>
        </w:rPr>
        <w:t>up</w:t>
      </w:r>
      <w:r>
        <w:rPr>
          <w:rFonts w:ascii="Arial" w:eastAsia="Arial" w:hAnsi="Arial" w:cs="Arial"/>
          <w:color w:val="000000"/>
          <w:sz w:val="20"/>
        </w:rPr>
        <w:t xml:space="preserve"> production issues on Starship's Raptor engines ahead of its orbital test flight early this year, the future of the company and the wider space economy hangs in the balance, research and analytics firm GlobalData has cautioned.</w:t>
      </w:r>
    </w:p>
    <w:p w14:paraId="6014BB84" w14:textId="77777777" w:rsidR="00A97810" w:rsidRDefault="00000000">
      <w:pPr>
        <w:spacing w:before="200" w:line="260" w:lineRule="atLeast"/>
        <w:jc w:val="both"/>
      </w:pPr>
      <w:r>
        <w:rPr>
          <w:rFonts w:ascii="Arial" w:eastAsia="Arial" w:hAnsi="Arial" w:cs="Arial"/>
          <w:color w:val="000000"/>
          <w:sz w:val="20"/>
        </w:rPr>
        <w:t>"SpaceX has made great strides in making space commercially viable, but Starship is by far its most ambitious and risky project," associate analyst Francesca Gregory explained.</w:t>
      </w:r>
    </w:p>
    <w:p w14:paraId="166A9D15" w14:textId="77777777" w:rsidR="00A97810" w:rsidRDefault="00000000">
      <w:pPr>
        <w:spacing w:before="200" w:line="260" w:lineRule="atLeast"/>
        <w:jc w:val="both"/>
      </w:pPr>
      <w:r>
        <w:rPr>
          <w:rFonts w:ascii="Arial" w:eastAsia="Arial" w:hAnsi="Arial" w:cs="Arial"/>
          <w:color w:val="000000"/>
          <w:sz w:val="20"/>
        </w:rPr>
        <w:t>"Operating at the edge of the laws of physics, the launch vehicle's unrivaled payload and turnaround time will see space assume a similar business model to commercial aviation. If Starship can operate effectively, it will be a watershed moment. Access to space will be unparalleled, unlocking the potential for a commercial space boom."</w:t>
      </w:r>
    </w:p>
    <w:p w14:paraId="1318F836" w14:textId="77777777" w:rsidR="00A97810" w:rsidRDefault="00000000">
      <w:pPr>
        <w:spacing w:before="200" w:line="260" w:lineRule="atLeast"/>
        <w:jc w:val="both"/>
      </w:pPr>
      <w:r>
        <w:rPr>
          <w:rFonts w:ascii="Arial" w:eastAsia="Arial" w:hAnsi="Arial" w:cs="Arial"/>
          <w:color w:val="000000"/>
          <w:sz w:val="20"/>
        </w:rPr>
        <w:t xml:space="preserve">If the ambitious Starship falters, however, it could spook investors out of the sector and curb increasing levels of SPAC activity among the sector's </w:t>
      </w:r>
      <w:r>
        <w:rPr>
          <w:rFonts w:ascii="Arial" w:eastAsia="Arial" w:hAnsi="Arial" w:cs="Arial"/>
          <w:b/>
          <w:i/>
          <w:color w:val="000000"/>
          <w:sz w:val="20"/>
          <w:u w:val="single"/>
        </w:rPr>
        <w:t>start-ups</w:t>
      </w:r>
      <w:r>
        <w:rPr>
          <w:rFonts w:ascii="Arial" w:eastAsia="Arial" w:hAnsi="Arial" w:cs="Arial"/>
          <w:color w:val="000000"/>
          <w:sz w:val="20"/>
        </w:rPr>
        <w:t>.</w:t>
      </w:r>
    </w:p>
    <w:p w14:paraId="3FF6F154" w14:textId="77777777" w:rsidR="00A97810" w:rsidRDefault="00000000">
      <w:pPr>
        <w:spacing w:before="200" w:line="260" w:lineRule="atLeast"/>
        <w:jc w:val="both"/>
      </w:pPr>
      <w:r>
        <w:rPr>
          <w:rFonts w:ascii="Arial" w:eastAsia="Arial" w:hAnsi="Arial" w:cs="Arial"/>
          <w:color w:val="000000"/>
          <w:sz w:val="20"/>
        </w:rPr>
        <w:t xml:space="preserve">"A critical </w:t>
      </w:r>
      <w:r>
        <w:rPr>
          <w:rFonts w:ascii="Arial" w:eastAsia="Arial" w:hAnsi="Arial" w:cs="Arial"/>
          <w:b/>
          <w:i/>
          <w:color w:val="000000"/>
          <w:sz w:val="20"/>
          <w:u w:val="single"/>
        </w:rPr>
        <w:t>failure</w:t>
      </w:r>
      <w:r>
        <w:rPr>
          <w:rFonts w:ascii="Arial" w:eastAsia="Arial" w:hAnsi="Arial" w:cs="Arial"/>
          <w:color w:val="000000"/>
          <w:sz w:val="20"/>
        </w:rPr>
        <w:t xml:space="preserve"> from Starship will shake confidence in the industry, stifling investors' appetites for risky bets," she explained, adding "It is clear that the outcome of the orbital test flight has repercussions for wider space economy funding."</w:t>
      </w:r>
    </w:p>
    <w:p w14:paraId="7F9508D1" w14:textId="77777777" w:rsidR="00A97810" w:rsidRDefault="00000000">
      <w:pPr>
        <w:spacing w:before="200" w:line="260" w:lineRule="atLeast"/>
        <w:jc w:val="both"/>
      </w:pPr>
      <w:r>
        <w:rPr>
          <w:rFonts w:ascii="Arial" w:eastAsia="Arial" w:hAnsi="Arial" w:cs="Arial"/>
          <w:color w:val="000000"/>
          <w:sz w:val="20"/>
        </w:rPr>
        <w:t>However, Boggett noted that while SPACs will be "more challenging" this year, the pipeline remains strong for communications and climate-focussed firms.</w:t>
      </w:r>
    </w:p>
    <w:p w14:paraId="138029F2" w14:textId="77777777" w:rsidR="00A97810" w:rsidRDefault="00000000">
      <w:pPr>
        <w:spacing w:before="200" w:line="260" w:lineRule="atLeast"/>
        <w:jc w:val="both"/>
      </w:pPr>
      <w:r>
        <w:rPr>
          <w:rFonts w:ascii="Arial" w:eastAsia="Arial" w:hAnsi="Arial" w:cs="Arial"/>
          <w:color w:val="000000"/>
          <w:sz w:val="20"/>
        </w:rPr>
        <w:t>Read more</w:t>
      </w:r>
    </w:p>
    <w:p w14:paraId="36D5F1AC" w14:textId="77777777" w:rsidR="00A97810" w:rsidRDefault="00000000">
      <w:pPr>
        <w:spacing w:before="240" w:line="260" w:lineRule="atLeast"/>
        <w:jc w:val="both"/>
      </w:pPr>
      <w:hyperlink r:id="rId1218" w:history="1">
        <w:r>
          <w:rPr>
            <w:rFonts w:ascii="Arial" w:eastAsia="Arial" w:hAnsi="Arial" w:cs="Arial"/>
            <w:i/>
            <w:color w:val="0077CC"/>
            <w:sz w:val="20"/>
            <w:u w:val="single"/>
            <w:shd w:val="clear" w:color="auto" w:fill="FFFFFF"/>
          </w:rPr>
          <w:t>London 'uniquely well-placed' as space sector heads for M&amp;A boom in 2022</w:t>
        </w:r>
      </w:hyperlink>
    </w:p>
    <w:p w14:paraId="48A51545" w14:textId="77777777" w:rsidR="00A97810" w:rsidRDefault="00000000">
      <w:pPr>
        <w:spacing w:before="240" w:line="260" w:lineRule="atLeast"/>
        <w:jc w:val="both"/>
      </w:pPr>
      <w:r>
        <w:rPr>
          <w:rFonts w:ascii="Arial" w:eastAsia="Arial" w:hAnsi="Arial" w:cs="Arial"/>
          <w:color w:val="000000"/>
          <w:sz w:val="20"/>
        </w:rPr>
        <w:t xml:space="preserve">The post </w:t>
      </w:r>
      <w:hyperlink r:id="rId1219" w:history="1">
        <w:r>
          <w:rPr>
            <w:rFonts w:ascii="Arial" w:eastAsia="Arial" w:hAnsi="Arial" w:cs="Arial"/>
            <w:i/>
            <w:color w:val="0077CC"/>
            <w:sz w:val="20"/>
            <w:u w:val="single"/>
            <w:shd w:val="clear" w:color="auto" w:fill="FFFFFF"/>
          </w:rPr>
          <w:t>SpaceX's mega-rocket Starship could make or break space industry, say experts</w:t>
        </w:r>
      </w:hyperlink>
      <w:r>
        <w:rPr>
          <w:rFonts w:ascii="Arial" w:eastAsia="Arial" w:hAnsi="Arial" w:cs="Arial"/>
          <w:color w:val="000000"/>
          <w:sz w:val="20"/>
        </w:rPr>
        <w:t xml:space="preserve">  appeared first on </w:t>
      </w:r>
      <w:hyperlink r:id="rId1220" w:history="1">
        <w:r>
          <w:rPr>
            <w:rFonts w:ascii="Arial" w:eastAsia="Arial" w:hAnsi="Arial" w:cs="Arial"/>
            <w:i/>
            <w:color w:val="0077CC"/>
            <w:sz w:val="20"/>
            <w:u w:val="single"/>
            <w:shd w:val="clear" w:color="auto" w:fill="FFFFFF"/>
          </w:rPr>
          <w:t>CityAM</w:t>
        </w:r>
      </w:hyperlink>
      <w:r>
        <w:rPr>
          <w:rFonts w:ascii="Arial" w:eastAsia="Arial" w:hAnsi="Arial" w:cs="Arial"/>
          <w:color w:val="000000"/>
          <w:sz w:val="20"/>
        </w:rPr>
        <w:t xml:space="preserve">. </w:t>
      </w:r>
    </w:p>
    <w:p w14:paraId="002DE458" w14:textId="77777777" w:rsidR="00A9781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17, 2022</w:t>
      </w:r>
    </w:p>
    <w:p w14:paraId="7B9DA323" w14:textId="77777777" w:rsidR="00A97810" w:rsidRDefault="00A97810"/>
    <w:p w14:paraId="69886522" w14:textId="77777777" w:rsidR="00A97810" w:rsidRDefault="00000000">
      <w:pPr>
        <w:ind w:left="200"/>
        <w:sectPr w:rsidR="00A97810">
          <w:type w:val="continuous"/>
          <w:pgSz w:w="12240" w:h="15840"/>
          <w:pgMar w:top="840" w:right="1000" w:bottom="840" w:left="1000" w:header="400" w:footer="400" w:gutter="0"/>
          <w:cols w:space="720"/>
        </w:sectPr>
      </w:pPr>
      <w:r>
        <w:br/>
      </w:r>
      <w:r>
        <w:pict w14:anchorId="7D5EACB8">
          <v:line id="_x0000_s2392" style="position:absolute;left:0;text-align:left;z-index:251868160;mso-position-horizontal-relative:text;mso-position-vertical-relative:text" from="0,10pt" to="512pt,10pt" strokeweight="1pt"/>
        </w:pict>
      </w:r>
      <w:r>
        <w:rPr>
          <w:rFonts w:ascii="Arial" w:eastAsia="Arial" w:hAnsi="Arial" w:cs="Arial"/>
          <w:b/>
          <w:color w:val="767676"/>
          <w:sz w:val="16"/>
        </w:rPr>
        <w:t>End of Document</w:t>
      </w:r>
    </w:p>
    <w:p w14:paraId="309CB579" w14:textId="77777777" w:rsidR="00A97810" w:rsidRDefault="00A97810">
      <w:pPr>
        <w:sectPr w:rsidR="00A97810">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gutter="0"/>
          <w:cols w:space="720"/>
          <w:titlePg/>
        </w:sectPr>
      </w:pPr>
    </w:p>
    <w:p w14:paraId="06EAC0EC" w14:textId="77777777" w:rsidR="00A97810" w:rsidRDefault="00000000">
      <w:r>
        <w:rPr>
          <w:rFonts w:ascii="Arial" w:eastAsia="Arial" w:hAnsi="Arial" w:cs="Arial"/>
          <w:b/>
          <w:color w:val="000000"/>
          <w:sz w:val="28"/>
        </w:rPr>
        <w:t>Bibliography</w:t>
      </w:r>
    </w:p>
    <w:p w14:paraId="76F7C8AA" w14:textId="77777777" w:rsidR="00A97810" w:rsidRDefault="00000000">
      <w:pPr>
        <w:numPr>
          <w:ilvl w:val="0"/>
          <w:numId w:val="57"/>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Art, not science, Shlomo Maital, The Jerusalem Report, ECONOMICS; Pg. 38, (September 17, 2018)</w:t>
      </w:r>
      <w:r>
        <w:cr/>
      </w:r>
    </w:p>
    <w:p w14:paraId="1ADA2509" w14:textId="77777777" w:rsidR="00A97810" w:rsidRDefault="00000000">
      <w:pPr>
        <w:numPr>
          <w:ilvl w:val="0"/>
          <w:numId w:val="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Over 1 lakh jobs at risk, 10K </w:t>
      </w:r>
      <w:r>
        <w:rPr>
          <w:rFonts w:ascii="Arial" w:eastAsia="Arial" w:hAnsi="Arial" w:cs="Arial"/>
          <w:b/>
          <w:i/>
          <w:color w:val="000000"/>
          <w:sz w:val="20"/>
          <w:u w:val="single"/>
        </w:rPr>
        <w:t>startups</w:t>
      </w:r>
      <w:r>
        <w:rPr>
          <w:rFonts w:ascii="Arial" w:eastAsia="Arial" w:hAnsi="Arial" w:cs="Arial"/>
          <w:color w:val="000000"/>
          <w:sz w:val="20"/>
        </w:rPr>
        <w:t xml:space="preserve"> face payroll </w:t>
      </w:r>
      <w:r>
        <w:rPr>
          <w:rFonts w:ascii="Arial" w:eastAsia="Arial" w:hAnsi="Arial" w:cs="Arial"/>
          <w:b/>
          <w:i/>
          <w:color w:val="000000"/>
          <w:sz w:val="20"/>
          <w:u w:val="single"/>
        </w:rPr>
        <w:t>failure</w:t>
      </w:r>
      <w:r>
        <w:rPr>
          <w:rFonts w:ascii="Arial" w:eastAsia="Arial" w:hAnsi="Arial" w:cs="Arial"/>
          <w:color w:val="000000"/>
          <w:sz w:val="20"/>
        </w:rPr>
        <w:t>: Y Combinator CEO, IANS-English, (March 12, 2023 Sunday)</w:t>
      </w:r>
      <w:r>
        <w:cr/>
      </w:r>
    </w:p>
    <w:p w14:paraId="3DCB86BD" w14:textId="77777777" w:rsidR="00A97810" w:rsidRDefault="00000000">
      <w:pPr>
        <w:numPr>
          <w:ilvl w:val="0"/>
          <w:numId w:val="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2021 could well herald a new phase of large IPOs by </w:t>
      </w:r>
      <w:r>
        <w:rPr>
          <w:rFonts w:ascii="Arial" w:eastAsia="Arial" w:hAnsi="Arial" w:cs="Arial"/>
          <w:b/>
          <w:i/>
          <w:color w:val="000000"/>
          <w:sz w:val="20"/>
          <w:u w:val="single"/>
        </w:rPr>
        <w:t>start-ups</w:t>
      </w:r>
      <w:r>
        <w:rPr>
          <w:rFonts w:ascii="Arial" w:eastAsia="Arial" w:hAnsi="Arial" w:cs="Arial"/>
          <w:color w:val="000000"/>
          <w:sz w:val="20"/>
        </w:rPr>
        <w:t>: Saroja Yeramilli, Adgully, (April 20, 2021 Tuesday)</w:t>
      </w:r>
      <w:r>
        <w:cr/>
      </w:r>
    </w:p>
    <w:p w14:paraId="43FCCA8A" w14:textId="77777777" w:rsidR="00A97810" w:rsidRDefault="00000000">
      <w:pPr>
        <w:numPr>
          <w:ilvl w:val="0"/>
          <w:numId w:val="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Smartphone investors place bet on Nothing; Technology, TIM BRADSHAW, Financial Times (London, England), NEWS; Pg. 7, (June 16, 2022 Thursday)</w:t>
      </w:r>
      <w:r>
        <w:cr/>
      </w:r>
    </w:p>
    <w:p w14:paraId="53F2EDB8" w14:textId="77777777" w:rsidR="00A97810" w:rsidRDefault="00000000">
      <w:pPr>
        <w:numPr>
          <w:ilvl w:val="0"/>
          <w:numId w:val="5"/>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Smartphone investors place bet on Nothing; Technology, TIM BRADSHAW, Financial Times (London, England), NEWS; Pg. 7, (June 16, 2022 Thursday)</w:t>
      </w:r>
      <w:r>
        <w:cr/>
      </w:r>
    </w:p>
    <w:p w14:paraId="299680AA" w14:textId="77777777" w:rsidR="00A97810" w:rsidRDefault="00000000">
      <w:pPr>
        <w:numPr>
          <w:ilvl w:val="0"/>
          <w:numId w:val="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Smartphone investors place bet on Nothing; Technology, TIM BRADSHAW, Financial Times (London, England), NEWS; Pg. 7, (June 16, 2022 Thursday)</w:t>
      </w:r>
      <w:r>
        <w:cr/>
      </w:r>
    </w:p>
    <w:p w14:paraId="0DD2C4EA" w14:textId="77777777" w:rsidR="00A97810" w:rsidRDefault="00000000">
      <w:pPr>
        <w:numPr>
          <w:ilvl w:val="0"/>
          <w:numId w:val="7"/>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2021 could well herald a new phase of large IPOs by </w:t>
      </w:r>
      <w:r>
        <w:rPr>
          <w:rFonts w:ascii="Arial" w:eastAsia="Arial" w:hAnsi="Arial" w:cs="Arial"/>
          <w:b/>
          <w:i/>
          <w:color w:val="000000"/>
          <w:sz w:val="20"/>
          <w:u w:val="single"/>
        </w:rPr>
        <w:t>start-ups</w:t>
      </w:r>
      <w:r>
        <w:rPr>
          <w:rFonts w:ascii="Arial" w:eastAsia="Arial" w:hAnsi="Arial" w:cs="Arial"/>
          <w:color w:val="000000"/>
          <w:sz w:val="20"/>
        </w:rPr>
        <w:t>: Saroja Yeramilli, Nehal Shukla, Ad Gully, (April 20, 2021 Tuesday)</w:t>
      </w:r>
      <w:r>
        <w:cr/>
      </w:r>
    </w:p>
    <w:p w14:paraId="69D8FF99" w14:textId="77777777" w:rsidR="00A97810" w:rsidRDefault="00000000">
      <w:pPr>
        <w:numPr>
          <w:ilvl w:val="0"/>
          <w:numId w:val="8"/>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Smartphone investors place bet on Nothing; Technology, TIM BRADSHAW, Financial Times (London, England), NEWS; Pg. 9, (June 16, 2022 Thursday)</w:t>
      </w:r>
      <w:r>
        <w:cr/>
      </w:r>
    </w:p>
    <w:p w14:paraId="44D2926F" w14:textId="77777777" w:rsidR="00A97810" w:rsidRDefault="00000000">
      <w:pPr>
        <w:numPr>
          <w:ilvl w:val="0"/>
          <w:numId w:val="9"/>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Over 1 Lakh Jobs At Risk, 10K </w:t>
      </w:r>
      <w:r>
        <w:rPr>
          <w:rFonts w:ascii="Arial" w:eastAsia="Arial" w:hAnsi="Arial" w:cs="Arial"/>
          <w:b/>
          <w:i/>
          <w:color w:val="000000"/>
          <w:sz w:val="20"/>
          <w:u w:val="single"/>
        </w:rPr>
        <w:t>Startups</w:t>
      </w:r>
      <w:r>
        <w:rPr>
          <w:rFonts w:ascii="Arial" w:eastAsia="Arial" w:hAnsi="Arial" w:cs="Arial"/>
          <w:color w:val="000000"/>
          <w:sz w:val="20"/>
        </w:rPr>
        <w:t xml:space="preserve"> Face Payroll </w:t>
      </w:r>
      <w:r>
        <w:rPr>
          <w:rFonts w:ascii="Arial" w:eastAsia="Arial" w:hAnsi="Arial" w:cs="Arial"/>
          <w:b/>
          <w:i/>
          <w:color w:val="000000"/>
          <w:sz w:val="20"/>
          <w:u w:val="single"/>
        </w:rPr>
        <w:t>Failure</w:t>
      </w:r>
      <w:r>
        <w:rPr>
          <w:rFonts w:ascii="Arial" w:eastAsia="Arial" w:hAnsi="Arial" w:cs="Arial"/>
          <w:color w:val="000000"/>
          <w:sz w:val="20"/>
        </w:rPr>
        <w:t>: Y Combinator CEO, MENAFN - Business &amp; Finance News (English), (March 11, 2023 Saturday)</w:t>
      </w:r>
      <w:r>
        <w:cr/>
      </w:r>
    </w:p>
    <w:p w14:paraId="5D487DD8" w14:textId="77777777" w:rsidR="00A97810" w:rsidRDefault="00000000">
      <w:pPr>
        <w:numPr>
          <w:ilvl w:val="0"/>
          <w:numId w:val="10"/>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As A Defence </w:t>
      </w:r>
      <w:r>
        <w:rPr>
          <w:rFonts w:ascii="Arial" w:eastAsia="Arial" w:hAnsi="Arial" w:cs="Arial"/>
          <w:b/>
          <w:i/>
          <w:color w:val="000000"/>
          <w:sz w:val="20"/>
          <w:u w:val="single"/>
        </w:rPr>
        <w:t>Startup</w:t>
      </w:r>
      <w:r>
        <w:rPr>
          <w:rFonts w:ascii="Arial" w:eastAsia="Arial" w:hAnsi="Arial" w:cs="Arial"/>
          <w:color w:val="000000"/>
          <w:sz w:val="20"/>
        </w:rPr>
        <w:t>, We See Ourselves As Problem Solvers: MWIVEN MD Jayaraghavendhar, BW Online Bureau, Business World, (February 4, 2021)</w:t>
      </w:r>
      <w:r>
        <w:cr/>
      </w:r>
    </w:p>
    <w:p w14:paraId="4110B949" w14:textId="77777777" w:rsidR="00A97810" w:rsidRDefault="00000000">
      <w:pPr>
        <w:numPr>
          <w:ilvl w:val="0"/>
          <w:numId w:val="11"/>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Art, not science, SHLOMO MAITAL, Jpost.com (The Jerusalem Post online edition), (September 6, 2018 Thursday)</w:t>
      </w:r>
      <w:r>
        <w:cr/>
      </w:r>
    </w:p>
    <w:p w14:paraId="39A0FBFD" w14:textId="77777777" w:rsidR="00A97810" w:rsidRDefault="00000000">
      <w:pPr>
        <w:numPr>
          <w:ilvl w:val="0"/>
          <w:numId w:val="1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Studio T9L receives strategic funding from Japanese investors Spiral Ventures, MyNavi Corporation, ANI, Asian News International (ANI), (September 25, 2018 Tuesday)</w:t>
      </w:r>
      <w:r>
        <w:cr/>
      </w:r>
    </w:p>
    <w:p w14:paraId="6FEFE3E9" w14:textId="77777777" w:rsidR="00A97810" w:rsidRDefault="00000000">
      <w:pPr>
        <w:numPr>
          <w:ilvl w:val="0"/>
          <w:numId w:val="1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Basic skills of entrepreneurship should be taught in engineering schools| Here's why, India Today Online, (November 11, 2022 Friday)</w:t>
      </w:r>
      <w:r>
        <w:cr/>
      </w:r>
    </w:p>
    <w:p w14:paraId="61075B07" w14:textId="77777777" w:rsidR="00A97810" w:rsidRDefault="00000000">
      <w:pPr>
        <w:numPr>
          <w:ilvl w:val="0"/>
          <w:numId w:val="1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Over 1 lakh jobs at risk, 10K </w:t>
      </w:r>
      <w:r>
        <w:rPr>
          <w:rFonts w:ascii="Arial" w:eastAsia="Arial" w:hAnsi="Arial" w:cs="Arial"/>
          <w:b/>
          <w:i/>
          <w:color w:val="000000"/>
          <w:sz w:val="20"/>
          <w:u w:val="single"/>
        </w:rPr>
        <w:t>startups</w:t>
      </w:r>
      <w:r>
        <w:rPr>
          <w:rFonts w:ascii="Arial" w:eastAsia="Arial" w:hAnsi="Arial" w:cs="Arial"/>
          <w:color w:val="000000"/>
          <w:sz w:val="20"/>
        </w:rPr>
        <w:t xml:space="preserve"> face payroll </w:t>
      </w:r>
      <w:r>
        <w:rPr>
          <w:rFonts w:ascii="Arial" w:eastAsia="Arial" w:hAnsi="Arial" w:cs="Arial"/>
          <w:b/>
          <w:i/>
          <w:color w:val="000000"/>
          <w:sz w:val="20"/>
          <w:u w:val="single"/>
        </w:rPr>
        <w:t>failure</w:t>
      </w:r>
      <w:r>
        <w:rPr>
          <w:rFonts w:ascii="Arial" w:eastAsia="Arial" w:hAnsi="Arial" w:cs="Arial"/>
          <w:color w:val="000000"/>
          <w:sz w:val="20"/>
        </w:rPr>
        <w:t>: Y Combinator CEO, Kashmir Monitor (India), (March 12, 2023 Sunday)</w:t>
      </w:r>
      <w:r>
        <w:cr/>
      </w:r>
    </w:p>
    <w:p w14:paraId="723BFF45" w14:textId="77777777" w:rsidR="00A97810" w:rsidRDefault="00000000">
      <w:pPr>
        <w:numPr>
          <w:ilvl w:val="0"/>
          <w:numId w:val="1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Converting ideas into actions, Anchal Shrivastava, The Hitavada, (June 17, 2018 Sunday)</w:t>
      </w:r>
      <w:r>
        <w:cr/>
      </w:r>
    </w:p>
    <w:p w14:paraId="02BCF135" w14:textId="77777777" w:rsidR="00A97810" w:rsidRDefault="00000000">
      <w:pPr>
        <w:numPr>
          <w:ilvl w:val="0"/>
          <w:numId w:val="17"/>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GUEST ARTICLE: Is investing in </w:t>
      </w:r>
      <w:r>
        <w:rPr>
          <w:rFonts w:ascii="Arial" w:eastAsia="Arial" w:hAnsi="Arial" w:cs="Arial"/>
          <w:b/>
          <w:i/>
          <w:color w:val="000000"/>
          <w:sz w:val="20"/>
          <w:u w:val="single"/>
        </w:rPr>
        <w:t>start-ups</w:t>
      </w:r>
      <w:r>
        <w:rPr>
          <w:rFonts w:ascii="Arial" w:eastAsia="Arial" w:hAnsi="Arial" w:cs="Arial"/>
          <w:color w:val="000000"/>
          <w:sz w:val="20"/>
        </w:rPr>
        <w:t xml:space="preserve"> viable in the post-covid era?, Sanjiv Agrawal, Indiantelevision.com, (November 28, 2022 Monday)</w:t>
      </w:r>
      <w:r>
        <w:cr/>
      </w:r>
    </w:p>
    <w:p w14:paraId="257E2A8A" w14:textId="77777777" w:rsidR="00A97810" w:rsidRDefault="00000000">
      <w:pPr>
        <w:numPr>
          <w:ilvl w:val="0"/>
          <w:numId w:val="18"/>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SVB Collapse: Will It Impact The Ongoing Funding Glare?, Nitesh Kumar, Business World, (March 15, 2023)</w:t>
      </w:r>
      <w:r>
        <w:cr/>
      </w:r>
    </w:p>
    <w:p w14:paraId="7432B105" w14:textId="77777777" w:rsidR="00A97810" w:rsidRDefault="00000000">
      <w:pPr>
        <w:numPr>
          <w:ilvl w:val="0"/>
          <w:numId w:val="19"/>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Smartphone investors bet $200mn on making something out of Nothing, Tim Bradshaw in London,   FT.com, (June 15, 2022 Wednesday)</w:t>
      </w:r>
      <w:r>
        <w:cr/>
      </w:r>
    </w:p>
    <w:p w14:paraId="57BE0932" w14:textId="77777777" w:rsidR="00A97810" w:rsidRDefault="00000000">
      <w:pPr>
        <w:numPr>
          <w:ilvl w:val="0"/>
          <w:numId w:val="20"/>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Europe's </w:t>
      </w:r>
      <w:r>
        <w:rPr>
          <w:rFonts w:ascii="Arial" w:eastAsia="Arial" w:hAnsi="Arial" w:cs="Arial"/>
          <w:b/>
          <w:i/>
          <w:color w:val="000000"/>
          <w:sz w:val="20"/>
          <w:u w:val="single"/>
        </w:rPr>
        <w:t>start-up</w:t>
      </w:r>
      <w:r>
        <w:rPr>
          <w:rFonts w:ascii="Arial" w:eastAsia="Arial" w:hAnsi="Arial" w:cs="Arial"/>
          <w:color w:val="000000"/>
          <w:sz w:val="20"/>
        </w:rPr>
        <w:t xml:space="preserve"> ecosystem: Heating </w:t>
      </w:r>
      <w:r>
        <w:rPr>
          <w:rFonts w:ascii="Arial" w:eastAsia="Arial" w:hAnsi="Arial" w:cs="Arial"/>
          <w:b/>
          <w:i/>
          <w:color w:val="000000"/>
          <w:sz w:val="20"/>
          <w:u w:val="single"/>
        </w:rPr>
        <w:t>up</w:t>
      </w:r>
      <w:r>
        <w:rPr>
          <w:rFonts w:ascii="Arial" w:eastAsia="Arial" w:hAnsi="Arial" w:cs="Arial"/>
          <w:color w:val="000000"/>
          <w:sz w:val="20"/>
        </w:rPr>
        <w:t>, but still facing challenges, McKinsey &amp; Company, McKinsey &amp; Company, (October 11, 2020 Sunday)</w:t>
      </w:r>
      <w:r>
        <w:cr/>
      </w:r>
    </w:p>
    <w:p w14:paraId="3073B116" w14:textId="77777777" w:rsidR="00A97810" w:rsidRDefault="00000000">
      <w:pPr>
        <w:numPr>
          <w:ilvl w:val="0"/>
          <w:numId w:val="21"/>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Europe's </w:t>
      </w:r>
      <w:r>
        <w:rPr>
          <w:rFonts w:ascii="Arial" w:eastAsia="Arial" w:hAnsi="Arial" w:cs="Arial"/>
          <w:b/>
          <w:i/>
          <w:color w:val="000000"/>
          <w:sz w:val="20"/>
          <w:u w:val="single"/>
        </w:rPr>
        <w:t>start-up</w:t>
      </w:r>
      <w:r>
        <w:rPr>
          <w:rFonts w:ascii="Arial" w:eastAsia="Arial" w:hAnsi="Arial" w:cs="Arial"/>
          <w:color w:val="000000"/>
          <w:sz w:val="20"/>
        </w:rPr>
        <w:t xml:space="preserve"> ecosystem: Heating </w:t>
      </w:r>
      <w:r>
        <w:rPr>
          <w:rFonts w:ascii="Arial" w:eastAsia="Arial" w:hAnsi="Arial" w:cs="Arial"/>
          <w:b/>
          <w:i/>
          <w:color w:val="000000"/>
          <w:sz w:val="20"/>
          <w:u w:val="single"/>
        </w:rPr>
        <w:t>up</w:t>
      </w:r>
      <w:r>
        <w:rPr>
          <w:rFonts w:ascii="Arial" w:eastAsia="Arial" w:hAnsi="Arial" w:cs="Arial"/>
          <w:color w:val="000000"/>
          <w:sz w:val="20"/>
        </w:rPr>
        <w:t>, but still facing challenges, McKinsey &amp; Company, McKinsey &amp; Company, (October 9, 2020 Friday)</w:t>
      </w:r>
      <w:r>
        <w:cr/>
      </w:r>
    </w:p>
    <w:p w14:paraId="615D5E60" w14:textId="77777777" w:rsidR="00A97810" w:rsidRDefault="00000000">
      <w:pPr>
        <w:numPr>
          <w:ilvl w:val="0"/>
          <w:numId w:val="2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Maharashtra failed in '</w:t>
      </w:r>
      <w:r>
        <w:rPr>
          <w:rFonts w:ascii="Arial" w:eastAsia="Arial" w:hAnsi="Arial" w:cs="Arial"/>
          <w:b/>
          <w:i/>
          <w:color w:val="000000"/>
          <w:sz w:val="20"/>
          <w:u w:val="single"/>
        </w:rPr>
        <w:t>Start Up</w:t>
      </w:r>
      <w:r>
        <w:rPr>
          <w:rFonts w:ascii="Arial" w:eastAsia="Arial" w:hAnsi="Arial" w:cs="Arial"/>
          <w:color w:val="000000"/>
          <w:sz w:val="20"/>
        </w:rPr>
        <w:t>' policy, alleges Prithviraj Chavan, FPJ Political Bureau, Free Press Journal (India), (December 25, 2018)</w:t>
      </w:r>
      <w:r>
        <w:cr/>
      </w:r>
    </w:p>
    <w:p w14:paraId="55FA6A5B" w14:textId="77777777" w:rsidR="00A97810" w:rsidRDefault="00000000">
      <w:pPr>
        <w:numPr>
          <w:ilvl w:val="0"/>
          <w:numId w:val="2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Will the coronavirus mean </w:t>
      </w:r>
      <w:r>
        <w:rPr>
          <w:rFonts w:ascii="Arial" w:eastAsia="Arial" w:hAnsi="Arial" w:cs="Arial"/>
          <w:b/>
          <w:i/>
          <w:color w:val="000000"/>
          <w:sz w:val="20"/>
          <w:u w:val="single"/>
        </w:rPr>
        <w:t>failure</w:t>
      </w:r>
      <w:r>
        <w:rPr>
          <w:rFonts w:ascii="Arial" w:eastAsia="Arial" w:hAnsi="Arial" w:cs="Arial"/>
          <w:color w:val="000000"/>
          <w:sz w:val="20"/>
        </w:rPr>
        <w:t xml:space="preserve"> for African </w:t>
      </w:r>
      <w:r>
        <w:rPr>
          <w:rFonts w:ascii="Arial" w:eastAsia="Arial" w:hAnsi="Arial" w:cs="Arial"/>
          <w:b/>
          <w:i/>
          <w:color w:val="000000"/>
          <w:sz w:val="20"/>
          <w:u w:val="single"/>
        </w:rPr>
        <w:t>startups</w:t>
      </w:r>
      <w:r>
        <w:rPr>
          <w:rFonts w:ascii="Arial" w:eastAsia="Arial" w:hAnsi="Arial" w:cs="Arial"/>
          <w:color w:val="000000"/>
          <w:sz w:val="20"/>
        </w:rPr>
        <w:t>?, Newstex Blogs  Deutsche Welle Business, (March 30, 2020 Monday)</w:t>
      </w:r>
      <w:r>
        <w:cr/>
      </w:r>
    </w:p>
    <w:p w14:paraId="02CF0AF7" w14:textId="77777777" w:rsidR="00A97810" w:rsidRDefault="00000000">
      <w:pPr>
        <w:numPr>
          <w:ilvl w:val="0"/>
          <w:numId w:val="2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St. Xavier's College, Kolkata organises Entrepreneurship Awareness Camp 2023, Our Correspondent, The Telegraph (India), (April 28, 2023 Friday)</w:t>
      </w:r>
      <w:r>
        <w:cr/>
      </w:r>
    </w:p>
    <w:p w14:paraId="5BE45A67" w14:textId="77777777" w:rsidR="00A97810" w:rsidRDefault="00000000">
      <w:pPr>
        <w:numPr>
          <w:ilvl w:val="0"/>
          <w:numId w:val="25"/>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Maha failed in '</w:t>
      </w:r>
      <w:r>
        <w:rPr>
          <w:rFonts w:ascii="Arial" w:eastAsia="Arial" w:hAnsi="Arial" w:cs="Arial"/>
          <w:b/>
          <w:i/>
          <w:color w:val="000000"/>
          <w:sz w:val="20"/>
          <w:u w:val="single"/>
        </w:rPr>
        <w:t>Start Up</w:t>
      </w:r>
      <w:r>
        <w:rPr>
          <w:rFonts w:ascii="Arial" w:eastAsia="Arial" w:hAnsi="Arial" w:cs="Arial"/>
          <w:color w:val="000000"/>
          <w:sz w:val="20"/>
        </w:rPr>
        <w:t>' policy, alleges Prithviraj Chavan, FPJ Political Bureau, Free Press Journal (India), (December 25, 2018)</w:t>
      </w:r>
      <w:r>
        <w:cr/>
      </w:r>
    </w:p>
    <w:p w14:paraId="626D15DB" w14:textId="77777777" w:rsidR="00A97810" w:rsidRDefault="00000000">
      <w:pPr>
        <w:numPr>
          <w:ilvl w:val="0"/>
          <w:numId w:val="2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Japanese </w:t>
      </w:r>
      <w:r>
        <w:rPr>
          <w:rFonts w:ascii="Arial" w:eastAsia="Arial" w:hAnsi="Arial" w:cs="Arial"/>
          <w:b/>
          <w:i/>
          <w:color w:val="000000"/>
          <w:sz w:val="20"/>
          <w:u w:val="single"/>
        </w:rPr>
        <w:t>startup</w:t>
      </w:r>
      <w:r>
        <w:rPr>
          <w:rFonts w:ascii="Arial" w:eastAsia="Arial" w:hAnsi="Arial" w:cs="Arial"/>
          <w:color w:val="000000"/>
          <w:sz w:val="20"/>
        </w:rPr>
        <w:t xml:space="preserve"> loses communication with lunar lander, assumes mission </w:t>
      </w:r>
      <w:r>
        <w:rPr>
          <w:rFonts w:ascii="Arial" w:eastAsia="Arial" w:hAnsi="Arial" w:cs="Arial"/>
          <w:b/>
          <w:i/>
          <w:color w:val="000000"/>
          <w:sz w:val="20"/>
          <w:u w:val="single"/>
        </w:rPr>
        <w:t>failure</w:t>
      </w:r>
      <w:r>
        <w:rPr>
          <w:rFonts w:ascii="Arial" w:eastAsia="Arial" w:hAnsi="Arial" w:cs="Arial"/>
          <w:color w:val="000000"/>
          <w:sz w:val="20"/>
        </w:rPr>
        <w:t>, The Thaiger, (April 26, 2023 Wednesday)</w:t>
      </w:r>
      <w:r>
        <w:cr/>
      </w:r>
    </w:p>
    <w:p w14:paraId="0DEC6DBE" w14:textId="77777777" w:rsidR="00A97810" w:rsidRDefault="00000000">
      <w:pPr>
        <w:numPr>
          <w:ilvl w:val="0"/>
          <w:numId w:val="27"/>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Venture Capitalists to provide strategic direction to </w:t>
      </w:r>
      <w:r>
        <w:rPr>
          <w:rFonts w:ascii="Arial" w:eastAsia="Arial" w:hAnsi="Arial" w:cs="Arial"/>
          <w:b/>
          <w:i/>
          <w:color w:val="000000"/>
          <w:sz w:val="20"/>
          <w:u w:val="single"/>
        </w:rPr>
        <w:t>startups</w:t>
      </w:r>
      <w:r>
        <w:rPr>
          <w:rFonts w:ascii="Arial" w:eastAsia="Arial" w:hAnsi="Arial" w:cs="Arial"/>
          <w:color w:val="000000"/>
          <w:sz w:val="20"/>
        </w:rPr>
        <w:t>, The Pioneer (India), (May 14, 2022 Saturday)</w:t>
      </w:r>
      <w:r>
        <w:cr/>
      </w:r>
    </w:p>
    <w:p w14:paraId="423ADD2D" w14:textId="77777777" w:rsidR="00A97810" w:rsidRDefault="00000000">
      <w:pPr>
        <w:numPr>
          <w:ilvl w:val="0"/>
          <w:numId w:val="28"/>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should celebrate </w:t>
      </w:r>
      <w:r>
        <w:rPr>
          <w:rFonts w:ascii="Arial" w:eastAsia="Arial" w:hAnsi="Arial" w:cs="Arial"/>
          <w:b/>
          <w:i/>
          <w:color w:val="000000"/>
          <w:sz w:val="20"/>
          <w:u w:val="single"/>
        </w:rPr>
        <w:t>failures</w:t>
      </w:r>
      <w:r>
        <w:rPr>
          <w:rFonts w:ascii="Arial" w:eastAsia="Arial" w:hAnsi="Arial" w:cs="Arial"/>
          <w:color w:val="000000"/>
          <w:sz w:val="20"/>
        </w:rPr>
        <w:t>. This is how to keep the experimenting culture alive, Sagar Chaudhary, Newstex Blogs  e27, (June 2, 2021 Wednesday)</w:t>
      </w:r>
      <w:r>
        <w:cr/>
      </w:r>
    </w:p>
    <w:p w14:paraId="6743E84E" w14:textId="77777777" w:rsidR="00A97810" w:rsidRDefault="00000000">
      <w:pPr>
        <w:numPr>
          <w:ilvl w:val="0"/>
          <w:numId w:val="29"/>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Why </w:t>
      </w:r>
      <w:r>
        <w:rPr>
          <w:rFonts w:ascii="Arial" w:eastAsia="Arial" w:hAnsi="Arial" w:cs="Arial"/>
          <w:b/>
          <w:i/>
          <w:color w:val="000000"/>
          <w:sz w:val="20"/>
          <w:u w:val="single"/>
        </w:rPr>
        <w:t>Startup</w:t>
      </w:r>
      <w:r>
        <w:rPr>
          <w:rFonts w:ascii="Arial" w:eastAsia="Arial" w:hAnsi="Arial" w:cs="Arial"/>
          <w:color w:val="000000"/>
          <w:sz w:val="20"/>
        </w:rPr>
        <w:t xml:space="preserve"> Saga sings </w:t>
      </w:r>
      <w:r>
        <w:rPr>
          <w:rFonts w:ascii="Arial" w:eastAsia="Arial" w:hAnsi="Arial" w:cs="Arial"/>
          <w:b/>
          <w:i/>
          <w:color w:val="000000"/>
          <w:sz w:val="20"/>
          <w:u w:val="single"/>
        </w:rPr>
        <w:t>failure</w:t>
      </w:r>
      <w:r>
        <w:rPr>
          <w:rFonts w:ascii="Arial" w:eastAsia="Arial" w:hAnsi="Arial" w:cs="Arial"/>
          <w:color w:val="000000"/>
          <w:sz w:val="20"/>
        </w:rPr>
        <w:t xml:space="preserve"> Raga, SME Channels, (August 17, 2018 Friday)</w:t>
      </w:r>
      <w:r>
        <w:cr/>
      </w:r>
    </w:p>
    <w:p w14:paraId="3333D3D3" w14:textId="77777777" w:rsidR="00A97810" w:rsidRDefault="00000000">
      <w:pPr>
        <w:numPr>
          <w:ilvl w:val="0"/>
          <w:numId w:val="30"/>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SEBI should be more sensitive to valuations, must act against errant merchant bankers: Amarjit Chopra, CFO, (December 19, 2022)</w:t>
      </w:r>
      <w:r>
        <w:cr/>
      </w:r>
    </w:p>
    <w:p w14:paraId="6652172C" w14:textId="77777777" w:rsidR="00A97810" w:rsidRDefault="00000000">
      <w:pPr>
        <w:numPr>
          <w:ilvl w:val="0"/>
          <w:numId w:val="31"/>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Venture Garage conducts "FYI: Find Your Investor" in Mumbai supported by Kotak Mahindra Bank, ANI, Asian News International (ANI), (January 14, 2020 Tuesday)</w:t>
      </w:r>
      <w:r>
        <w:cr/>
      </w:r>
    </w:p>
    <w:p w14:paraId="764FE4CC" w14:textId="77777777" w:rsidR="00A97810" w:rsidRDefault="00000000">
      <w:pPr>
        <w:numPr>
          <w:ilvl w:val="0"/>
          <w:numId w:val="3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Review of Lok Sabha proceedings on Dec 14, The Indian Awaaz, (December 15, 2022 Thursday)</w:t>
      </w:r>
      <w:r>
        <w:cr/>
      </w:r>
    </w:p>
    <w:p w14:paraId="720962F0" w14:textId="77777777" w:rsidR="00A97810" w:rsidRDefault="00000000">
      <w:pPr>
        <w:numPr>
          <w:ilvl w:val="0"/>
          <w:numId w:val="3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Great People Manager Study for </w:t>
      </w:r>
      <w:r>
        <w:rPr>
          <w:rFonts w:ascii="Arial" w:eastAsia="Arial" w:hAnsi="Arial" w:cs="Arial"/>
          <w:b/>
          <w:i/>
          <w:color w:val="000000"/>
          <w:sz w:val="20"/>
          <w:u w:val="single"/>
        </w:rPr>
        <w:t>start-ups</w:t>
      </w:r>
      <w:r>
        <w:rPr>
          <w:rFonts w:ascii="Arial" w:eastAsia="Arial" w:hAnsi="Arial" w:cs="Arial"/>
          <w:color w:val="000000"/>
          <w:sz w:val="20"/>
        </w:rPr>
        <w:t xml:space="preserve"> launched in association with IIT Bombay, ANI, Asian News International (ANI), (September 25, 2019 Wednesday)</w:t>
      </w:r>
      <w:r>
        <w:cr/>
      </w:r>
    </w:p>
    <w:p w14:paraId="6D2582B4" w14:textId="77777777" w:rsidR="00A97810" w:rsidRDefault="00000000">
      <w:pPr>
        <w:numPr>
          <w:ilvl w:val="0"/>
          <w:numId w:val="3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builds character - your </w:t>
      </w:r>
      <w:r>
        <w:rPr>
          <w:rFonts w:ascii="Arial" w:eastAsia="Arial" w:hAnsi="Arial" w:cs="Arial"/>
          <w:b/>
          <w:i/>
          <w:color w:val="000000"/>
          <w:sz w:val="20"/>
          <w:u w:val="single"/>
        </w:rPr>
        <w:t>startup</w:t>
      </w:r>
      <w:r>
        <w:rPr>
          <w:rFonts w:ascii="Arial" w:eastAsia="Arial" w:hAnsi="Arial" w:cs="Arial"/>
          <w:color w:val="000000"/>
          <w:sz w:val="20"/>
        </w:rPr>
        <w:t xml:space="preserve"> fix for the week, Team YS, Yourstory.in, (May 20, 2019 Monday)</w:t>
      </w:r>
      <w:r>
        <w:cr/>
      </w:r>
    </w:p>
    <w:p w14:paraId="5314146C" w14:textId="77777777" w:rsidR="00A97810" w:rsidRDefault="00000000">
      <w:pPr>
        <w:numPr>
          <w:ilvl w:val="0"/>
          <w:numId w:val="35"/>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Technology business incubation for </w:t>
      </w:r>
      <w:r>
        <w:rPr>
          <w:rFonts w:ascii="Arial" w:eastAsia="Arial" w:hAnsi="Arial" w:cs="Arial"/>
          <w:b/>
          <w:i/>
          <w:color w:val="000000"/>
          <w:sz w:val="20"/>
          <w:u w:val="single"/>
        </w:rPr>
        <w:t>start-up</w:t>
      </w:r>
      <w:r>
        <w:rPr>
          <w:rFonts w:ascii="Arial" w:eastAsia="Arial" w:hAnsi="Arial" w:cs="Arial"/>
          <w:color w:val="000000"/>
          <w:sz w:val="20"/>
        </w:rPr>
        <w:t xml:space="preserve"> generation, Bala Subrahmanya Mungila Hillemane, Krishna Satyanarayana, Deepak Chandrashekar., International Journal of Entrepreneurship Behaviour, Pg. 1471-1493, (November 11, 2019)</w:t>
      </w:r>
      <w:r>
        <w:cr/>
      </w:r>
    </w:p>
    <w:p w14:paraId="446055C4" w14:textId="77777777" w:rsidR="00A97810" w:rsidRDefault="00000000">
      <w:pPr>
        <w:numPr>
          <w:ilvl w:val="0"/>
          <w:numId w:val="3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Few </w:t>
      </w:r>
      <w:r>
        <w:rPr>
          <w:rFonts w:ascii="Arial" w:eastAsia="Arial" w:hAnsi="Arial" w:cs="Arial"/>
          <w:b/>
          <w:i/>
          <w:color w:val="000000"/>
          <w:sz w:val="20"/>
          <w:u w:val="single"/>
        </w:rPr>
        <w:t>failures</w:t>
      </w:r>
      <w:r>
        <w:rPr>
          <w:rFonts w:ascii="Arial" w:eastAsia="Arial" w:hAnsi="Arial" w:cs="Arial"/>
          <w:color w:val="000000"/>
          <w:sz w:val="20"/>
        </w:rPr>
        <w:t xml:space="preserve"> but entrants advance, Graham Dunn london, Airline Business, FEATURES, (January 28, 2022)</w:t>
      </w:r>
      <w:r>
        <w:cr/>
      </w:r>
    </w:p>
    <w:p w14:paraId="3EC71493" w14:textId="77777777" w:rsidR="00A97810" w:rsidRDefault="00000000">
      <w:pPr>
        <w:numPr>
          <w:ilvl w:val="0"/>
          <w:numId w:val="37"/>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Angel Tax: Killing The Goose That Can Lay Golden Eggs, Dr Subho Ra, Business World, (January 31, 2018)</w:t>
      </w:r>
      <w:r>
        <w:cr/>
      </w:r>
    </w:p>
    <w:p w14:paraId="766D131B" w14:textId="77777777" w:rsidR="00A97810" w:rsidRDefault="00000000">
      <w:pPr>
        <w:numPr>
          <w:ilvl w:val="0"/>
          <w:numId w:val="38"/>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Failures</w:t>
      </w:r>
      <w:r>
        <w:rPr>
          <w:rFonts w:ascii="Arial" w:eastAsia="Arial" w:hAnsi="Arial" w:cs="Arial"/>
          <w:color w:val="000000"/>
          <w:sz w:val="20"/>
        </w:rPr>
        <w:t xml:space="preserve"> are the most effective path to success' - 40 uplifting quotes of 2022 on </w:t>
      </w:r>
      <w:r>
        <w:rPr>
          <w:rFonts w:ascii="Arial" w:eastAsia="Arial" w:hAnsi="Arial" w:cs="Arial"/>
          <w:b/>
          <w:i/>
          <w:color w:val="000000"/>
          <w:sz w:val="20"/>
          <w:u w:val="single"/>
        </w:rPr>
        <w:t>failure</w:t>
      </w:r>
      <w:r>
        <w:rPr>
          <w:rFonts w:ascii="Arial" w:eastAsia="Arial" w:hAnsi="Arial" w:cs="Arial"/>
          <w:color w:val="000000"/>
          <w:sz w:val="20"/>
        </w:rPr>
        <w:t>, learning and resilience, Madanmohan Rao, Yourstory.in, (December 29, 2022 Thursday)</w:t>
      </w:r>
      <w:r>
        <w:cr/>
      </w:r>
    </w:p>
    <w:p w14:paraId="5182EC7E" w14:textId="77777777" w:rsidR="00A97810" w:rsidRDefault="00000000">
      <w:pPr>
        <w:numPr>
          <w:ilvl w:val="0"/>
          <w:numId w:val="39"/>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Virgin Orbit clarifies the cause behind its '</w:t>
      </w:r>
      <w:r>
        <w:rPr>
          <w:rFonts w:ascii="Arial" w:eastAsia="Arial" w:hAnsi="Arial" w:cs="Arial"/>
          <w:b/>
          <w:i/>
          <w:color w:val="000000"/>
          <w:sz w:val="20"/>
          <w:u w:val="single"/>
        </w:rPr>
        <w:t>Start</w:t>
      </w:r>
      <w:r>
        <w:rPr>
          <w:rFonts w:ascii="Arial" w:eastAsia="Arial" w:hAnsi="Arial" w:cs="Arial"/>
          <w:color w:val="000000"/>
          <w:sz w:val="20"/>
        </w:rPr>
        <w:t xml:space="preserve"> Me </w:t>
      </w:r>
      <w:r>
        <w:rPr>
          <w:rFonts w:ascii="Arial" w:eastAsia="Arial" w:hAnsi="Arial" w:cs="Arial"/>
          <w:b/>
          <w:i/>
          <w:color w:val="000000"/>
          <w:sz w:val="20"/>
          <w:u w:val="single"/>
        </w:rPr>
        <w:t>Up</w:t>
      </w:r>
      <w:r>
        <w:rPr>
          <w:rFonts w:ascii="Arial" w:eastAsia="Arial" w:hAnsi="Arial" w:cs="Arial"/>
          <w:color w:val="000000"/>
          <w:sz w:val="20"/>
        </w:rPr>
        <w:t xml:space="preserve">' mission's </w:t>
      </w:r>
      <w:r>
        <w:rPr>
          <w:rFonts w:ascii="Arial" w:eastAsia="Arial" w:hAnsi="Arial" w:cs="Arial"/>
          <w:b/>
          <w:i/>
          <w:color w:val="000000"/>
          <w:sz w:val="20"/>
          <w:u w:val="single"/>
        </w:rPr>
        <w:t>failure</w:t>
      </w:r>
      <w:r>
        <w:rPr>
          <w:rFonts w:ascii="Arial" w:eastAsia="Arial" w:hAnsi="Arial" w:cs="Arial"/>
          <w:color w:val="000000"/>
          <w:sz w:val="20"/>
        </w:rPr>
        <w:t xml:space="preserve"> to reach orbit, Indian Technology news, (January 25, 2023 Wednesday)</w:t>
      </w:r>
      <w:r>
        <w:cr/>
      </w:r>
    </w:p>
    <w:p w14:paraId="26B77704" w14:textId="77777777" w:rsidR="00A97810" w:rsidRDefault="00000000">
      <w:pPr>
        <w:numPr>
          <w:ilvl w:val="0"/>
          <w:numId w:val="40"/>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Pakistan's PTV show discusses promotion of IT business, Kashmir issue, BBC Monitoring South Asia - Political  Supplied by BBC Worldwide Monitoring, (January 5, 2022 Wednesday)</w:t>
      </w:r>
      <w:r>
        <w:cr/>
      </w:r>
    </w:p>
    <w:p w14:paraId="675D94BD" w14:textId="77777777" w:rsidR="00A97810" w:rsidRDefault="00000000">
      <w:pPr>
        <w:numPr>
          <w:ilvl w:val="0"/>
          <w:numId w:val="41"/>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lastRenderedPageBreak/>
        <w:t>Pakistan's PTV show discusses promotion of IT business, Kashmir issue, BBC Monitoring South Asia - Political  Supplied by BBC Worldwide Monitoring, (January 5, 2022 Wednesday)</w:t>
      </w:r>
      <w:r>
        <w:cr/>
      </w:r>
    </w:p>
    <w:p w14:paraId="0C201106" w14:textId="77777777" w:rsidR="00A97810" w:rsidRDefault="00000000">
      <w:pPr>
        <w:numPr>
          <w:ilvl w:val="0"/>
          <w:numId w:val="4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With pandemic ravaging, 13 </w:t>
      </w:r>
      <w:r>
        <w:rPr>
          <w:rFonts w:ascii="Arial" w:eastAsia="Arial" w:hAnsi="Arial" w:cs="Arial"/>
          <w:b/>
          <w:i/>
          <w:color w:val="000000"/>
          <w:sz w:val="20"/>
          <w:u w:val="single"/>
        </w:rPr>
        <w:t>start-ups</w:t>
      </w:r>
      <w:r>
        <w:rPr>
          <w:rFonts w:ascii="Arial" w:eastAsia="Arial" w:hAnsi="Arial" w:cs="Arial"/>
          <w:color w:val="000000"/>
          <w:sz w:val="20"/>
        </w:rPr>
        <w:t xml:space="preserve"> go belly-</w:t>
      </w:r>
      <w:r>
        <w:rPr>
          <w:rFonts w:ascii="Arial" w:eastAsia="Arial" w:hAnsi="Arial" w:cs="Arial"/>
          <w:b/>
          <w:i/>
          <w:color w:val="000000"/>
          <w:sz w:val="20"/>
          <w:u w:val="single"/>
        </w:rPr>
        <w:t>up</w:t>
      </w:r>
      <w:r>
        <w:rPr>
          <w:rFonts w:ascii="Arial" w:eastAsia="Arial" w:hAnsi="Arial" w:cs="Arial"/>
          <w:color w:val="000000"/>
          <w:sz w:val="20"/>
        </w:rPr>
        <w:t xml:space="preserve"> in the deadpool, Business Line, (May 29, 2021 Saturday)</w:t>
      </w:r>
      <w:r>
        <w:cr/>
      </w:r>
    </w:p>
    <w:p w14:paraId="4539B80B" w14:textId="77777777" w:rsidR="00A97810" w:rsidRDefault="00000000">
      <w:pPr>
        <w:numPr>
          <w:ilvl w:val="0"/>
          <w:numId w:val="4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Know The Marketing Plans That Can Make Your </w:t>
      </w:r>
      <w:r>
        <w:rPr>
          <w:rFonts w:ascii="Arial" w:eastAsia="Arial" w:hAnsi="Arial" w:cs="Arial"/>
          <w:b/>
          <w:i/>
          <w:color w:val="000000"/>
          <w:sz w:val="20"/>
          <w:u w:val="single"/>
        </w:rPr>
        <w:t>Startup</w:t>
      </w:r>
      <w:r>
        <w:rPr>
          <w:rFonts w:ascii="Arial" w:eastAsia="Arial" w:hAnsi="Arial" w:cs="Arial"/>
          <w:color w:val="000000"/>
          <w:sz w:val="20"/>
        </w:rPr>
        <w:t xml:space="preserve"> Soar, BW Online Bureau, Business World, (August 3, 2022)</w:t>
      </w:r>
      <w:r>
        <w:cr/>
      </w:r>
    </w:p>
    <w:p w14:paraId="525665EC" w14:textId="77777777" w:rsidR="00A97810" w:rsidRDefault="00000000">
      <w:pPr>
        <w:numPr>
          <w:ilvl w:val="0"/>
          <w:numId w:val="4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Indian scientists develop mercury-free lamp for water purifiers, India Water Review, India Water Review, (February 24, 2018 Saturday)</w:t>
      </w:r>
      <w:r>
        <w:cr/>
      </w:r>
    </w:p>
    <w:p w14:paraId="5790E61A" w14:textId="77777777" w:rsidR="00A97810" w:rsidRDefault="00000000">
      <w:pPr>
        <w:numPr>
          <w:ilvl w:val="0"/>
          <w:numId w:val="45"/>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Jeevan Gnanam, CEO, Orion City : Interview,   Oxford Business Group: Articles, (May 2018)</w:t>
      </w:r>
      <w:r>
        <w:cr/>
      </w:r>
    </w:p>
    <w:p w14:paraId="6CD84557" w14:textId="77777777" w:rsidR="00A97810" w:rsidRDefault="00000000">
      <w:pPr>
        <w:numPr>
          <w:ilvl w:val="0"/>
          <w:numId w:val="4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Venture Garage Conducts 3rd Leg of "Find Your Investor" Programme in Mumbai, Supported by Kotak Mahindra Bank, NewsVoir, (January 13, 2020 Monday)</w:t>
      </w:r>
      <w:r>
        <w:cr/>
      </w:r>
    </w:p>
    <w:p w14:paraId="3FE908E6" w14:textId="77777777" w:rsidR="00A97810" w:rsidRDefault="00000000">
      <w:pPr>
        <w:numPr>
          <w:ilvl w:val="0"/>
          <w:numId w:val="47"/>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Equity Vesting: What is it and why is it important; Without vesting, if one of the founders exits after a short period of time, a new company can jeopardize its future success.While the concept of equity vesting has been in practice for long, it has gained much prominence with the maturing of the startu..., Fe Online, The Financial Express, (February 19, 2021 Friday)</w:t>
      </w:r>
      <w:r>
        <w:cr/>
      </w:r>
    </w:p>
    <w:p w14:paraId="6A0747C7" w14:textId="77777777" w:rsidR="00A97810" w:rsidRDefault="00000000">
      <w:pPr>
        <w:numPr>
          <w:ilvl w:val="0"/>
          <w:numId w:val="48"/>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Saturday: </w:t>
      </w:r>
      <w:r>
        <w:rPr>
          <w:rFonts w:ascii="Arial" w:eastAsia="Arial" w:hAnsi="Arial" w:cs="Arial"/>
          <w:b/>
          <w:i/>
          <w:color w:val="000000"/>
          <w:sz w:val="20"/>
          <w:u w:val="single"/>
        </w:rPr>
        <w:t>Failure</w:t>
      </w:r>
      <w:r>
        <w:rPr>
          <w:rFonts w:ascii="Arial" w:eastAsia="Arial" w:hAnsi="Arial" w:cs="Arial"/>
          <w:color w:val="000000"/>
          <w:sz w:val="20"/>
        </w:rPr>
        <w:t xml:space="preserve"> in the house: lessons from the falls, Hindustan Times, (February 1, 2020 Saturday)</w:t>
      </w:r>
      <w:r>
        <w:cr/>
      </w:r>
    </w:p>
    <w:p w14:paraId="34599089" w14:textId="77777777" w:rsidR="00A97810" w:rsidRDefault="00000000">
      <w:pPr>
        <w:numPr>
          <w:ilvl w:val="0"/>
          <w:numId w:val="49"/>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Why Franchising Model has Become a Huge Success, Franchising World, (May 31, 2021)</w:t>
      </w:r>
      <w:r>
        <w:cr/>
      </w:r>
    </w:p>
    <w:p w14:paraId="6B0A992E" w14:textId="77777777" w:rsidR="00A97810" w:rsidRDefault="00000000">
      <w:pPr>
        <w:numPr>
          <w:ilvl w:val="0"/>
          <w:numId w:val="50"/>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'Entrepreneurship education is key to a </w:t>
      </w:r>
      <w:r>
        <w:rPr>
          <w:rFonts w:ascii="Arial" w:eastAsia="Arial" w:hAnsi="Arial" w:cs="Arial"/>
          <w:b/>
          <w:i/>
          <w:color w:val="000000"/>
          <w:sz w:val="20"/>
          <w:u w:val="single"/>
        </w:rPr>
        <w:t>start-up</w:t>
      </w:r>
      <w:r>
        <w:rPr>
          <w:rFonts w:ascii="Arial" w:eastAsia="Arial" w:hAnsi="Arial" w:cs="Arial"/>
          <w:color w:val="000000"/>
          <w:sz w:val="20"/>
        </w:rPr>
        <w:t xml:space="preserve"> ecosystem', Hindustan Times Mumbai, (May 22, 2019 Wednesday)</w:t>
      </w:r>
      <w:r>
        <w:cr/>
      </w:r>
    </w:p>
    <w:p w14:paraId="10A36982" w14:textId="77777777" w:rsidR="00A97810" w:rsidRDefault="00000000">
      <w:pPr>
        <w:numPr>
          <w:ilvl w:val="0"/>
          <w:numId w:val="51"/>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World: Will the coronavirus mean </w:t>
      </w:r>
      <w:r>
        <w:rPr>
          <w:rFonts w:ascii="Arial" w:eastAsia="Arial" w:hAnsi="Arial" w:cs="Arial"/>
          <w:b/>
          <w:i/>
          <w:color w:val="000000"/>
          <w:sz w:val="20"/>
          <w:u w:val="single"/>
        </w:rPr>
        <w:t>failure</w:t>
      </w:r>
      <w:r>
        <w:rPr>
          <w:rFonts w:ascii="Arial" w:eastAsia="Arial" w:hAnsi="Arial" w:cs="Arial"/>
          <w:color w:val="000000"/>
          <w:sz w:val="20"/>
        </w:rPr>
        <w:t xml:space="preserve"> for African </w:t>
      </w:r>
      <w:r>
        <w:rPr>
          <w:rFonts w:ascii="Arial" w:eastAsia="Arial" w:hAnsi="Arial" w:cs="Arial"/>
          <w:b/>
          <w:i/>
          <w:color w:val="000000"/>
          <w:sz w:val="20"/>
          <w:u w:val="single"/>
        </w:rPr>
        <w:t>startups</w:t>
      </w:r>
      <w:r>
        <w:rPr>
          <w:rFonts w:ascii="Arial" w:eastAsia="Arial" w:hAnsi="Arial" w:cs="Arial"/>
          <w:color w:val="000000"/>
          <w:sz w:val="20"/>
        </w:rPr>
        <w:t>?, Thai News Service, BUSINESS NEWS, (March 31, 2020 Tuesday)</w:t>
      </w:r>
      <w:r>
        <w:cr/>
      </w:r>
    </w:p>
    <w:p w14:paraId="68135400" w14:textId="77777777" w:rsidR="00A97810" w:rsidRDefault="00000000">
      <w:pPr>
        <w:numPr>
          <w:ilvl w:val="0"/>
          <w:numId w:val="52"/>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InsurTech </w:t>
      </w:r>
      <w:r>
        <w:rPr>
          <w:rFonts w:ascii="Arial" w:eastAsia="Arial" w:hAnsi="Arial" w:cs="Arial"/>
          <w:b/>
          <w:i/>
          <w:color w:val="000000"/>
          <w:sz w:val="20"/>
          <w:u w:val="single"/>
        </w:rPr>
        <w:t>Start-up</w:t>
      </w:r>
      <w:r>
        <w:rPr>
          <w:rFonts w:ascii="Arial" w:eastAsia="Arial" w:hAnsi="Arial" w:cs="Arial"/>
          <w:color w:val="000000"/>
          <w:sz w:val="20"/>
        </w:rPr>
        <w:t xml:space="preserve"> LandscapeMarket - What's New Trending For 2018 - 2022?, wiseguyreports, MarketersMedia News Hub, (April 23, 2018 Monday)</w:t>
      </w:r>
      <w:r>
        <w:cr/>
      </w:r>
    </w:p>
    <w:p w14:paraId="488A718C" w14:textId="77777777" w:rsidR="00A97810" w:rsidRDefault="00000000">
      <w:pPr>
        <w:numPr>
          <w:ilvl w:val="0"/>
          <w:numId w:val="53"/>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10 Biggest Challenges Faced By </w:t>
      </w:r>
      <w:r>
        <w:rPr>
          <w:rFonts w:ascii="Arial" w:eastAsia="Arial" w:hAnsi="Arial" w:cs="Arial"/>
          <w:b/>
          <w:i/>
          <w:color w:val="000000"/>
          <w:sz w:val="20"/>
          <w:u w:val="single"/>
        </w:rPr>
        <w:t>Startups</w:t>
      </w:r>
      <w:r>
        <w:rPr>
          <w:rFonts w:ascii="Arial" w:eastAsia="Arial" w:hAnsi="Arial" w:cs="Arial"/>
          <w:color w:val="000000"/>
          <w:sz w:val="20"/>
        </w:rPr>
        <w:t xml:space="preserve"> In The First Year Of Execution!, Guest, Trak.in, (February 8, 2018 Thursday)</w:t>
      </w:r>
      <w:r>
        <w:cr/>
      </w:r>
    </w:p>
    <w:p w14:paraId="0232D0C5" w14:textId="77777777" w:rsidR="00A97810" w:rsidRDefault="00000000">
      <w:pPr>
        <w:numPr>
          <w:ilvl w:val="0"/>
          <w:numId w:val="54"/>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United States : US Department of Labor Issues Willful Citations to Edmond Asphalt, Concrete Paving Contractor After Investigation Into 18-year-old Workers Fatal Injury, TendersInfo, (May 6, 2022 Friday)</w:t>
      </w:r>
      <w:r>
        <w:cr/>
      </w:r>
    </w:p>
    <w:p w14:paraId="727FBEED" w14:textId="77777777" w:rsidR="00A97810" w:rsidRDefault="00000000">
      <w:pPr>
        <w:numPr>
          <w:ilvl w:val="0"/>
          <w:numId w:val="55"/>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Launches an exclusive credit facility for </w:t>
      </w:r>
      <w:r>
        <w:rPr>
          <w:rFonts w:ascii="Arial" w:eastAsia="Arial" w:hAnsi="Arial" w:cs="Arial"/>
          <w:b/>
          <w:i/>
          <w:color w:val="000000"/>
          <w:sz w:val="20"/>
          <w:u w:val="single"/>
        </w:rPr>
        <w:t>Start-ups</w:t>
      </w:r>
      <w:r>
        <w:rPr>
          <w:rFonts w:ascii="Arial" w:eastAsia="Arial" w:hAnsi="Arial" w:cs="Arial"/>
          <w:color w:val="000000"/>
          <w:sz w:val="20"/>
        </w:rPr>
        <w:t xml:space="preserve"> - "IND Spring Board", Contify Banking News, (October 20, 2020 Tuesday)</w:t>
      </w:r>
      <w:r>
        <w:cr/>
      </w:r>
    </w:p>
    <w:p w14:paraId="29CC6E22" w14:textId="77777777" w:rsidR="00A97810" w:rsidRDefault="00000000">
      <w:pPr>
        <w:numPr>
          <w:ilvl w:val="0"/>
          <w:numId w:val="56"/>
        </w:numPr>
        <w:tabs>
          <w:tab w:val="num" w:pos="720"/>
        </w:tabs>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launches IND Spring Board to finance </w:t>
      </w:r>
      <w:r>
        <w:rPr>
          <w:rFonts w:ascii="Arial" w:eastAsia="Arial" w:hAnsi="Arial" w:cs="Arial"/>
          <w:b/>
          <w:i/>
          <w:color w:val="000000"/>
          <w:sz w:val="20"/>
          <w:u w:val="single"/>
        </w:rPr>
        <w:t>start-ups</w:t>
      </w:r>
      <w:r>
        <w:rPr>
          <w:rFonts w:ascii="Arial" w:eastAsia="Arial" w:hAnsi="Arial" w:cs="Arial"/>
          <w:color w:val="000000"/>
          <w:sz w:val="20"/>
        </w:rPr>
        <w:t>, India Blooms News Service, IBNS, (October 21, 2020 Wednesday)</w:t>
      </w:r>
      <w:r>
        <w:cr/>
      </w:r>
    </w:p>
    <w:p w14:paraId="22A9C547" w14:textId="77777777" w:rsidR="00A97810" w:rsidRDefault="00000000">
      <w:pPr>
        <w:numPr>
          <w:ilvl w:val="0"/>
          <w:numId w:val="58"/>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Launches an exclusive credit facility for </w:t>
      </w:r>
      <w:r>
        <w:rPr>
          <w:rFonts w:ascii="Arial" w:eastAsia="Arial" w:hAnsi="Arial" w:cs="Arial"/>
          <w:b/>
          <w:i/>
          <w:color w:val="000000"/>
          <w:sz w:val="20"/>
          <w:u w:val="single"/>
        </w:rPr>
        <w:t>Start-ups</w:t>
      </w:r>
      <w:r>
        <w:rPr>
          <w:rFonts w:ascii="Arial" w:eastAsia="Arial" w:hAnsi="Arial" w:cs="Arial"/>
          <w:color w:val="000000"/>
          <w:sz w:val="20"/>
        </w:rPr>
        <w:t xml:space="preserve"> - "IND Spring Board", UNI (United News of India), (October 20, 2020 Tuesday)</w:t>
      </w:r>
      <w:r>
        <w:cr/>
      </w:r>
    </w:p>
    <w:p w14:paraId="6601EDBD" w14:textId="77777777" w:rsidR="00A97810" w:rsidRDefault="00000000">
      <w:pPr>
        <w:numPr>
          <w:ilvl w:val="0"/>
          <w:numId w:val="59"/>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Sanjay Kumar of Memestic Shared 5 Tips for Young Entrepreneurs to </w:t>
      </w:r>
      <w:r>
        <w:rPr>
          <w:rFonts w:ascii="Arial" w:eastAsia="Arial" w:hAnsi="Arial" w:cs="Arial"/>
          <w:b/>
          <w:i/>
          <w:color w:val="000000"/>
          <w:sz w:val="20"/>
          <w:u w:val="single"/>
        </w:rPr>
        <w:t>Start</w:t>
      </w:r>
      <w:r>
        <w:rPr>
          <w:rFonts w:ascii="Arial" w:eastAsia="Arial" w:hAnsi="Arial" w:cs="Arial"/>
          <w:color w:val="000000"/>
          <w:sz w:val="20"/>
        </w:rPr>
        <w:t xml:space="preserve"> Off, Neha Kapoor, Yourstory.in, (December 2, 2019 Monday)</w:t>
      </w:r>
      <w:r>
        <w:cr/>
      </w:r>
    </w:p>
    <w:p w14:paraId="730A474B" w14:textId="77777777" w:rsidR="00A97810" w:rsidRDefault="00000000">
      <w:pPr>
        <w:numPr>
          <w:ilvl w:val="0"/>
          <w:numId w:val="60"/>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The state of entrepreneurial research in India, Hindustan Times, (May 22, 2019 Wednesday)</w:t>
      </w:r>
      <w:r>
        <w:cr/>
      </w:r>
    </w:p>
    <w:p w14:paraId="6C5E0E11" w14:textId="77777777" w:rsidR="00A97810" w:rsidRDefault="00000000">
      <w:pPr>
        <w:numPr>
          <w:ilvl w:val="0"/>
          <w:numId w:val="61"/>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Indian Bank launches credit scheme for </w:t>
      </w:r>
      <w:r>
        <w:rPr>
          <w:rFonts w:ascii="Arial" w:eastAsia="Arial" w:hAnsi="Arial" w:cs="Arial"/>
          <w:b/>
          <w:i/>
          <w:color w:val="000000"/>
          <w:sz w:val="20"/>
          <w:u w:val="single"/>
        </w:rPr>
        <w:t>start-ups</w:t>
      </w:r>
      <w:r>
        <w:rPr>
          <w:rFonts w:ascii="Arial" w:eastAsia="Arial" w:hAnsi="Arial" w:cs="Arial"/>
          <w:color w:val="000000"/>
          <w:sz w:val="20"/>
        </w:rPr>
        <w:t xml:space="preserve"> in pact with IITMIC, Business Line, (October 20, 2020 Tuesday)</w:t>
      </w:r>
      <w:r>
        <w:cr/>
      </w:r>
    </w:p>
    <w:p w14:paraId="6F4E8BE6" w14:textId="77777777" w:rsidR="00A97810" w:rsidRDefault="00000000">
      <w:pPr>
        <w:numPr>
          <w:ilvl w:val="0"/>
          <w:numId w:val="62"/>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An Analysis of Technological Capabilities and Business Eco-system through Radical Innovation for Sustainability of </w:t>
      </w:r>
      <w:r>
        <w:rPr>
          <w:rFonts w:ascii="Arial" w:eastAsia="Arial" w:hAnsi="Arial" w:cs="Arial"/>
          <w:b/>
          <w:i/>
          <w:color w:val="000000"/>
          <w:sz w:val="20"/>
          <w:u w:val="single"/>
        </w:rPr>
        <w:t>Start-up</w:t>
      </w:r>
      <w:r>
        <w:rPr>
          <w:rFonts w:ascii="Arial" w:eastAsia="Arial" w:hAnsi="Arial" w:cs="Arial"/>
          <w:color w:val="000000"/>
          <w:sz w:val="20"/>
        </w:rPr>
        <w:t xml:space="preserve"> Companies, Dilip. N. S., Dr. G. Devakumar, Asian Journal of Management, (June 30, 2019)</w:t>
      </w:r>
      <w:r>
        <w:cr/>
      </w:r>
    </w:p>
    <w:p w14:paraId="3359DBC9" w14:textId="77777777" w:rsidR="00A97810" w:rsidRDefault="00000000">
      <w:pPr>
        <w:numPr>
          <w:ilvl w:val="0"/>
          <w:numId w:val="63"/>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to provide credit to </w:t>
      </w:r>
      <w:r>
        <w:rPr>
          <w:rFonts w:ascii="Arial" w:eastAsia="Arial" w:hAnsi="Arial" w:cs="Arial"/>
          <w:b/>
          <w:i/>
          <w:color w:val="000000"/>
          <w:sz w:val="20"/>
          <w:u w:val="single"/>
        </w:rPr>
        <w:t>start-ups</w:t>
      </w:r>
      <w:r>
        <w:rPr>
          <w:rFonts w:ascii="Arial" w:eastAsia="Arial" w:hAnsi="Arial" w:cs="Arial"/>
          <w:color w:val="000000"/>
          <w:sz w:val="20"/>
        </w:rPr>
        <w:t xml:space="preserve">; ties </w:t>
      </w:r>
      <w:r>
        <w:rPr>
          <w:rFonts w:ascii="Arial" w:eastAsia="Arial" w:hAnsi="Arial" w:cs="Arial"/>
          <w:b/>
          <w:i/>
          <w:color w:val="000000"/>
          <w:sz w:val="20"/>
          <w:u w:val="single"/>
        </w:rPr>
        <w:t>up</w:t>
      </w:r>
      <w:r>
        <w:rPr>
          <w:rFonts w:ascii="Arial" w:eastAsia="Arial" w:hAnsi="Arial" w:cs="Arial"/>
          <w:color w:val="000000"/>
          <w:sz w:val="20"/>
        </w:rPr>
        <w:t xml:space="preserve"> with IITMIC, Our Bureau, Newstex Blogs  The Hindu Business Line, (October 22, 2020 Thursday)</w:t>
      </w:r>
      <w:r>
        <w:cr/>
      </w:r>
    </w:p>
    <w:p w14:paraId="195170C9" w14:textId="77777777" w:rsidR="00A97810" w:rsidRDefault="00000000">
      <w:pPr>
        <w:numPr>
          <w:ilvl w:val="0"/>
          <w:numId w:val="64"/>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IIM Amritsar conducted First Edition of Entrepreneurship Summit in VC mode, India Education Diary, (February 9, 2021 Tuesday)</w:t>
      </w:r>
      <w:r>
        <w:cr/>
      </w:r>
    </w:p>
    <w:p w14:paraId="64607C6D" w14:textId="77777777" w:rsidR="00A97810" w:rsidRDefault="00000000">
      <w:pPr>
        <w:numPr>
          <w:ilvl w:val="0"/>
          <w:numId w:val="65"/>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India Seed Fund Scheme: Quintessential need for </w:t>
      </w:r>
      <w:r>
        <w:rPr>
          <w:rFonts w:ascii="Arial" w:eastAsia="Arial" w:hAnsi="Arial" w:cs="Arial"/>
          <w:b/>
          <w:i/>
          <w:color w:val="000000"/>
          <w:sz w:val="20"/>
          <w:u w:val="single"/>
        </w:rPr>
        <w:t>startups</w:t>
      </w:r>
      <w:r>
        <w:rPr>
          <w:rFonts w:ascii="Arial" w:eastAsia="Arial" w:hAnsi="Arial" w:cs="Arial"/>
          <w:color w:val="000000"/>
          <w:sz w:val="20"/>
        </w:rPr>
        <w:t>, Urvi Shrivastav, Business World, (March 23, 2021)</w:t>
      </w:r>
      <w:r>
        <w:cr/>
      </w:r>
    </w:p>
    <w:p w14:paraId="64923E48" w14:textId="77777777" w:rsidR="00A97810" w:rsidRDefault="00000000">
      <w:pPr>
        <w:numPr>
          <w:ilvl w:val="0"/>
          <w:numId w:val="66"/>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DPIIT's </w:t>
      </w:r>
      <w:r>
        <w:rPr>
          <w:rFonts w:ascii="Arial" w:eastAsia="Arial" w:hAnsi="Arial" w:cs="Arial"/>
          <w:b/>
          <w:i/>
          <w:color w:val="000000"/>
          <w:sz w:val="20"/>
          <w:u w:val="single"/>
        </w:rPr>
        <w:t>Startup</w:t>
      </w:r>
      <w:r>
        <w:rPr>
          <w:rFonts w:ascii="Arial" w:eastAsia="Arial" w:hAnsi="Arial" w:cs="Arial"/>
          <w:color w:val="000000"/>
          <w:sz w:val="20"/>
        </w:rPr>
        <w:t xml:space="preserve"> Expert Committee Includes Saji Gopinath, Renuka Ramnath, Padmaja Ruparel, Anjali Bansal, Sruthi Kannan, Dr Apoorva Ranjan Sharma, Urvi Shrivastav, Business World, (March 23, 2021)</w:t>
      </w:r>
      <w:r>
        <w:cr/>
      </w:r>
    </w:p>
    <w:p w14:paraId="596C4472" w14:textId="77777777" w:rsidR="00A97810" w:rsidRDefault="00000000">
      <w:pPr>
        <w:numPr>
          <w:ilvl w:val="0"/>
          <w:numId w:val="67"/>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and employment generation, Edit, DNA, (March 22, 2018 Thursday)</w:t>
      </w:r>
      <w:r>
        <w:cr/>
      </w:r>
    </w:p>
    <w:p w14:paraId="298A9FA9" w14:textId="77777777" w:rsidR="00A97810" w:rsidRDefault="00000000">
      <w:pPr>
        <w:numPr>
          <w:ilvl w:val="0"/>
          <w:numId w:val="68"/>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in India bringing down unemployment rate' 19 Apr, 2023, WebNews - English, April 19, 2023 Wednesday </w:t>
      </w:r>
      <w:hyperlink r:id="rId1227" w:history="1">
        <w:r>
          <w:rPr>
            <w:rFonts w:ascii="Arial" w:eastAsia="Arial" w:hAnsi="Arial" w:cs="Arial"/>
            <w:i/>
            <w:color w:val="0077CC"/>
            <w:sz w:val="20"/>
            <w:u w:val="single"/>
            <w:shd w:val="clear" w:color="auto" w:fill="FFFFFF"/>
          </w:rPr>
          <w:t>https://ianslive.in/news/_</w:t>
        </w:r>
      </w:hyperlink>
      <w:hyperlink r:id="rId1228" w:history="1">
        <w:r>
          <w:rPr>
            <w:rFonts w:ascii="Arial" w:eastAsia="Arial" w:hAnsi="Arial" w:cs="Arial"/>
            <w:b/>
            <w:i/>
            <w:color w:val="0077CC"/>
            <w:sz w:val="20"/>
            <w:u w:val="single"/>
            <w:shd w:val="clear" w:color="auto" w:fill="FFFFFF"/>
          </w:rPr>
          <w:t>startups</w:t>
        </w:r>
      </w:hyperlink>
      <w:hyperlink r:id="rId1229" w:history="1">
        <w:r>
          <w:rPr>
            <w:rFonts w:ascii="Arial" w:eastAsia="Arial" w:hAnsi="Arial" w:cs="Arial"/>
            <w:i/>
            <w:color w:val="0077CC"/>
            <w:sz w:val="20"/>
            <w:u w:val="single"/>
            <w:shd w:val="clear" w:color="auto" w:fill="FFFFFF"/>
          </w:rPr>
          <w:t>_in_india_bringing_down_unemployment_rate_-961206/BUSINESS/5</w:t>
        </w:r>
      </w:hyperlink>
      <w:r>
        <w:cr/>
      </w:r>
    </w:p>
    <w:p w14:paraId="461BCC7E" w14:textId="77777777" w:rsidR="00A97810" w:rsidRDefault="00000000">
      <w:pPr>
        <w:numPr>
          <w:ilvl w:val="0"/>
          <w:numId w:val="69"/>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Only 25% of </w:t>
      </w:r>
      <w:r>
        <w:rPr>
          <w:rFonts w:ascii="Arial" w:eastAsia="Arial" w:hAnsi="Arial" w:cs="Arial"/>
          <w:b/>
          <w:i/>
          <w:color w:val="000000"/>
          <w:sz w:val="20"/>
          <w:u w:val="single"/>
        </w:rPr>
        <w:t>start-up</w:t>
      </w:r>
      <w:r>
        <w:rPr>
          <w:rFonts w:ascii="Arial" w:eastAsia="Arial" w:hAnsi="Arial" w:cs="Arial"/>
          <w:color w:val="000000"/>
          <w:sz w:val="20"/>
        </w:rPr>
        <w:t xml:space="preserve"> firms reach a meaningful scale: Vani Kola, Newstex Blogs  The Hindu Business Line, (May 24, 2021 Monday)</w:t>
      </w:r>
      <w:r>
        <w:cr/>
      </w:r>
    </w:p>
    <w:p w14:paraId="3380DD29" w14:textId="77777777" w:rsidR="00A97810" w:rsidRDefault="00000000">
      <w:pPr>
        <w:numPr>
          <w:ilvl w:val="0"/>
          <w:numId w:val="70"/>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bring down unemployment rate, WebNews - English, April 20, 2023 Thursday </w:t>
      </w:r>
      <w:hyperlink r:id="rId1230" w:history="1">
        <w:r>
          <w:rPr>
            <w:rFonts w:ascii="Arial" w:eastAsia="Arial" w:hAnsi="Arial" w:cs="Arial"/>
            <w:i/>
            <w:color w:val="0077CC"/>
            <w:sz w:val="20"/>
            <w:u w:val="single"/>
            <w:shd w:val="clear" w:color="auto" w:fill="FFFFFF"/>
          </w:rPr>
          <w:t>https://nagalandpost.com/index.php/</w:t>
        </w:r>
      </w:hyperlink>
      <w:hyperlink r:id="rId1231" w:history="1">
        <w:r>
          <w:rPr>
            <w:rFonts w:ascii="Arial" w:eastAsia="Arial" w:hAnsi="Arial" w:cs="Arial"/>
            <w:b/>
            <w:i/>
            <w:color w:val="0077CC"/>
            <w:sz w:val="20"/>
            <w:u w:val="single"/>
            <w:shd w:val="clear" w:color="auto" w:fill="FFFFFF"/>
          </w:rPr>
          <w:t>startups</w:t>
        </w:r>
      </w:hyperlink>
      <w:hyperlink r:id="rId1232" w:history="1">
        <w:r>
          <w:rPr>
            <w:rFonts w:ascii="Arial" w:eastAsia="Arial" w:hAnsi="Arial" w:cs="Arial"/>
            <w:i/>
            <w:color w:val="0077CC"/>
            <w:sz w:val="20"/>
            <w:u w:val="single"/>
            <w:shd w:val="clear" w:color="auto" w:fill="FFFFFF"/>
          </w:rPr>
          <w:t>-bring-down-unemployment-rate/</w:t>
        </w:r>
      </w:hyperlink>
      <w:r>
        <w:cr/>
      </w:r>
    </w:p>
    <w:p w14:paraId="71B12A22" w14:textId="77777777" w:rsidR="00A97810" w:rsidRDefault="00000000">
      <w:pPr>
        <w:numPr>
          <w:ilvl w:val="0"/>
          <w:numId w:val="71"/>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in India bringing down unemployment rate', WebNews - English, April 19, 2023 Wednesday </w:t>
      </w:r>
      <w:hyperlink r:id="rId1233" w:history="1">
        <w:r>
          <w:rPr>
            <w:rFonts w:ascii="Arial" w:eastAsia="Arial" w:hAnsi="Arial" w:cs="Arial"/>
            <w:i/>
            <w:color w:val="0077CC"/>
            <w:sz w:val="20"/>
            <w:u w:val="single"/>
            <w:shd w:val="clear" w:color="auto" w:fill="FFFFFF"/>
          </w:rPr>
          <w:t>https://www.daijiworld.com/news/newsDisplay?newsID=1071793</w:t>
        </w:r>
      </w:hyperlink>
      <w:r>
        <w:cr/>
      </w:r>
    </w:p>
    <w:p w14:paraId="34AA5C0E" w14:textId="77777777" w:rsidR="00A97810" w:rsidRDefault="00000000">
      <w:pPr>
        <w:numPr>
          <w:ilvl w:val="0"/>
          <w:numId w:val="72"/>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in India bringing down unemployment rate', WebNews - English, April 19, 2023 Wednesday </w:t>
      </w:r>
      <w:hyperlink r:id="rId1234" w:history="1">
        <w:r>
          <w:rPr>
            <w:rFonts w:ascii="Arial" w:eastAsia="Arial" w:hAnsi="Arial" w:cs="Arial"/>
            <w:i/>
            <w:color w:val="0077CC"/>
            <w:sz w:val="20"/>
            <w:u w:val="single"/>
            <w:shd w:val="clear" w:color="auto" w:fill="FFFFFF"/>
          </w:rPr>
          <w:t>https://ianslive.in/news/_</w:t>
        </w:r>
      </w:hyperlink>
      <w:hyperlink r:id="rId1235" w:history="1">
        <w:r>
          <w:rPr>
            <w:rFonts w:ascii="Arial" w:eastAsia="Arial" w:hAnsi="Arial" w:cs="Arial"/>
            <w:b/>
            <w:i/>
            <w:color w:val="0077CC"/>
            <w:sz w:val="20"/>
            <w:u w:val="single"/>
            <w:shd w:val="clear" w:color="auto" w:fill="FFFFFF"/>
          </w:rPr>
          <w:t>startups</w:t>
        </w:r>
      </w:hyperlink>
      <w:hyperlink r:id="rId1236" w:history="1">
        <w:r>
          <w:rPr>
            <w:rFonts w:ascii="Arial" w:eastAsia="Arial" w:hAnsi="Arial" w:cs="Arial"/>
            <w:i/>
            <w:color w:val="0077CC"/>
            <w:sz w:val="20"/>
            <w:u w:val="single"/>
            <w:shd w:val="clear" w:color="auto" w:fill="FFFFFF"/>
          </w:rPr>
          <w:t>_in_india_bringing_down_unemployment_rate_-961206/LatestNews/0</w:t>
        </w:r>
      </w:hyperlink>
      <w:r>
        <w:cr/>
      </w:r>
    </w:p>
    <w:p w14:paraId="069A48C0" w14:textId="77777777" w:rsidR="00A97810" w:rsidRDefault="00000000">
      <w:pPr>
        <w:numPr>
          <w:ilvl w:val="0"/>
          <w:numId w:val="73"/>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in India bringing down unemployment rate, Archana Sharma, WebNews - English, April 19, 2023 Wednesday </w:t>
      </w:r>
      <w:hyperlink r:id="rId1237" w:history="1">
        <w:r>
          <w:rPr>
            <w:rFonts w:ascii="Arial" w:eastAsia="Arial" w:hAnsi="Arial" w:cs="Arial"/>
            <w:i/>
            <w:color w:val="0077CC"/>
            <w:sz w:val="20"/>
            <w:u w:val="single"/>
            <w:shd w:val="clear" w:color="auto" w:fill="FFFFFF"/>
          </w:rPr>
          <w:t>https://www.prokerala.com/news/articles/a1411656.html</w:t>
        </w:r>
      </w:hyperlink>
      <w:r>
        <w:cr/>
      </w:r>
    </w:p>
    <w:p w14:paraId="67E5A20C" w14:textId="77777777" w:rsidR="00A97810" w:rsidRDefault="00000000">
      <w:pPr>
        <w:numPr>
          <w:ilvl w:val="0"/>
          <w:numId w:val="74"/>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Indian </w:t>
      </w:r>
      <w:r>
        <w:rPr>
          <w:rFonts w:ascii="Arial" w:eastAsia="Arial" w:hAnsi="Arial" w:cs="Arial"/>
          <w:b/>
          <w:i/>
          <w:color w:val="000000"/>
          <w:sz w:val="20"/>
          <w:u w:val="single"/>
        </w:rPr>
        <w:t>Start-ups</w:t>
      </w:r>
      <w:r>
        <w:rPr>
          <w:rFonts w:ascii="Arial" w:eastAsia="Arial" w:hAnsi="Arial" w:cs="Arial"/>
          <w:color w:val="000000"/>
          <w:sz w:val="20"/>
        </w:rPr>
        <w:t xml:space="preserve"> Need 'Growth Hackers' to Sustain, Imrana Khan, Business World, (June 25, 2018)</w:t>
      </w:r>
      <w:r>
        <w:cr/>
      </w:r>
    </w:p>
    <w:p w14:paraId="6F869E51" w14:textId="77777777" w:rsidR="00A97810" w:rsidRDefault="00000000">
      <w:pPr>
        <w:numPr>
          <w:ilvl w:val="0"/>
          <w:numId w:val="75"/>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and Region 8 Indian Country, Impact News Service, (August 4, 2020 Tuesday)</w:t>
      </w:r>
      <w:r>
        <w:cr/>
      </w:r>
    </w:p>
    <w:p w14:paraId="1A748236" w14:textId="77777777" w:rsidR="00A97810" w:rsidRDefault="00000000">
      <w:pPr>
        <w:numPr>
          <w:ilvl w:val="0"/>
          <w:numId w:val="76"/>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Here are top five 'Budget Asks' from the digital sector, ANI, Asian News International (ANI), (January 30, 2018 Tuesday)</w:t>
      </w:r>
      <w:r>
        <w:cr/>
      </w:r>
    </w:p>
    <w:p w14:paraId="02B423F8" w14:textId="77777777" w:rsidR="00A97810" w:rsidRDefault="00000000">
      <w:pPr>
        <w:numPr>
          <w:ilvl w:val="0"/>
          <w:numId w:val="77"/>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Organic Acids Market Industry Trends, Size, Share, Growth, Opportunities, And Forecasts 2017-2023, MENAFN - Press Releases (English), (May 15, 2023 Monday)</w:t>
      </w:r>
      <w:r>
        <w:cr/>
      </w:r>
    </w:p>
    <w:p w14:paraId="53D4861C" w14:textId="77777777" w:rsidR="00A97810" w:rsidRDefault="00000000">
      <w:pPr>
        <w:numPr>
          <w:ilvl w:val="0"/>
          <w:numId w:val="78"/>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Impact Of GST On </w:t>
      </w:r>
      <w:r>
        <w:rPr>
          <w:rFonts w:ascii="Arial" w:eastAsia="Arial" w:hAnsi="Arial" w:cs="Arial"/>
          <w:b/>
          <w:i/>
          <w:color w:val="000000"/>
          <w:sz w:val="20"/>
          <w:u w:val="single"/>
        </w:rPr>
        <w:t>Startups</w:t>
      </w:r>
      <w:r>
        <w:rPr>
          <w:rFonts w:ascii="Arial" w:eastAsia="Arial" w:hAnsi="Arial" w:cs="Arial"/>
          <w:color w:val="000000"/>
          <w:sz w:val="20"/>
        </w:rPr>
        <w:t>, Vishal Raheja, Business World, (July 7, 2018)</w:t>
      </w:r>
      <w:r>
        <w:cr/>
      </w:r>
    </w:p>
    <w:p w14:paraId="1B29AFAD" w14:textId="77777777" w:rsidR="00A97810" w:rsidRDefault="00000000">
      <w:pPr>
        <w:numPr>
          <w:ilvl w:val="0"/>
          <w:numId w:val="79"/>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lastRenderedPageBreak/>
        <w:t>Which airlines launched, failed or merged in 2021?, Graham Dunn, Flightglobal.com, IN DEPTH, (December 29, 2021 Wednesday)</w:t>
      </w:r>
      <w:r>
        <w:cr/>
      </w:r>
    </w:p>
    <w:p w14:paraId="29453F9D" w14:textId="77777777" w:rsidR="00A97810" w:rsidRDefault="00000000">
      <w:pPr>
        <w:numPr>
          <w:ilvl w:val="0"/>
          <w:numId w:val="80"/>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US Fed admits to </w:t>
      </w:r>
      <w:r>
        <w:rPr>
          <w:rFonts w:ascii="Arial" w:eastAsia="Arial" w:hAnsi="Arial" w:cs="Arial"/>
          <w:b/>
          <w:i/>
          <w:color w:val="000000"/>
          <w:sz w:val="20"/>
          <w:u w:val="single"/>
        </w:rPr>
        <w:t>failure</w:t>
      </w:r>
      <w:r>
        <w:rPr>
          <w:rFonts w:ascii="Arial" w:eastAsia="Arial" w:hAnsi="Arial" w:cs="Arial"/>
          <w:color w:val="000000"/>
          <w:sz w:val="20"/>
        </w:rPr>
        <w:t xml:space="preserve"> in identifying </w:t>
      </w:r>
      <w:r>
        <w:rPr>
          <w:rFonts w:ascii="Arial" w:eastAsia="Arial" w:hAnsi="Arial" w:cs="Arial"/>
          <w:b/>
          <w:i/>
          <w:color w:val="000000"/>
          <w:sz w:val="20"/>
          <w:u w:val="single"/>
        </w:rPr>
        <w:t>start-up</w:t>
      </w:r>
      <w:r>
        <w:rPr>
          <w:rFonts w:ascii="Arial" w:eastAsia="Arial" w:hAnsi="Arial" w:cs="Arial"/>
          <w:color w:val="000000"/>
          <w:sz w:val="20"/>
        </w:rPr>
        <w:t xml:space="preserve"> bank troubles, WebNews - English, April 28, 2023 Friday </w:t>
      </w:r>
      <w:hyperlink r:id="rId1238" w:history="1">
        <w:r>
          <w:rPr>
            <w:rFonts w:ascii="Arial" w:eastAsia="Arial" w:hAnsi="Arial" w:cs="Arial"/>
            <w:i/>
            <w:color w:val="0077CC"/>
            <w:sz w:val="20"/>
            <w:u w:val="single"/>
            <w:shd w:val="clear" w:color="auto" w:fill="FFFFFF"/>
          </w:rPr>
          <w:t>https://www.firstpost.com/world/us-fed-admits-to-</w:t>
        </w:r>
      </w:hyperlink>
      <w:hyperlink r:id="rId1239" w:history="1">
        <w:r>
          <w:rPr>
            <w:rFonts w:ascii="Arial" w:eastAsia="Arial" w:hAnsi="Arial" w:cs="Arial"/>
            <w:b/>
            <w:i/>
            <w:color w:val="0077CC"/>
            <w:sz w:val="20"/>
            <w:u w:val="single"/>
            <w:shd w:val="clear" w:color="auto" w:fill="FFFFFF"/>
          </w:rPr>
          <w:t>failure</w:t>
        </w:r>
      </w:hyperlink>
      <w:hyperlink r:id="rId1240" w:history="1">
        <w:r>
          <w:rPr>
            <w:rFonts w:ascii="Arial" w:eastAsia="Arial" w:hAnsi="Arial" w:cs="Arial"/>
            <w:i/>
            <w:color w:val="0077CC"/>
            <w:sz w:val="20"/>
            <w:u w:val="single"/>
            <w:shd w:val="clear" w:color="auto" w:fill="FFFFFF"/>
          </w:rPr>
          <w:t>-in-identifying-</w:t>
        </w:r>
      </w:hyperlink>
      <w:hyperlink r:id="rId1241" w:history="1">
        <w:r>
          <w:rPr>
            <w:rFonts w:ascii="Arial" w:eastAsia="Arial" w:hAnsi="Arial" w:cs="Arial"/>
            <w:b/>
            <w:i/>
            <w:color w:val="0077CC"/>
            <w:sz w:val="20"/>
            <w:u w:val="single"/>
            <w:shd w:val="clear" w:color="auto" w:fill="FFFFFF"/>
          </w:rPr>
          <w:t>start-up</w:t>
        </w:r>
      </w:hyperlink>
      <w:hyperlink r:id="rId1242" w:history="1">
        <w:r>
          <w:rPr>
            <w:rFonts w:ascii="Arial" w:eastAsia="Arial" w:hAnsi="Arial" w:cs="Arial"/>
            <w:i/>
            <w:color w:val="0077CC"/>
            <w:sz w:val="20"/>
            <w:u w:val="single"/>
            <w:shd w:val="clear" w:color="auto" w:fill="FFFFFF"/>
          </w:rPr>
          <w:t>-bank-troubles-12522942.html</w:t>
        </w:r>
      </w:hyperlink>
      <w:r>
        <w:cr/>
      </w:r>
    </w:p>
    <w:p w14:paraId="60A6339D" w14:textId="77777777" w:rsidR="00A97810" w:rsidRDefault="00000000">
      <w:pPr>
        <w:numPr>
          <w:ilvl w:val="0"/>
          <w:numId w:val="81"/>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Which airlines launched, failed or merged in 2021?, Graham Dunn, Flightglobal.com, IN DEPTH, (December 29, 2021 Wednesday)</w:t>
      </w:r>
      <w:r>
        <w:cr/>
      </w:r>
    </w:p>
    <w:p w14:paraId="6316F61C" w14:textId="77777777" w:rsidR="00A97810" w:rsidRDefault="00000000">
      <w:pPr>
        <w:numPr>
          <w:ilvl w:val="0"/>
          <w:numId w:val="82"/>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India- Staying on Growth Trajectory with Today's Leading Practices, Global English (Middle East and North Africa Financial Network), (August 1, 2019 Thursday)</w:t>
      </w:r>
      <w:r>
        <w:cr/>
      </w:r>
    </w:p>
    <w:p w14:paraId="02EC757B" w14:textId="77777777" w:rsidR="00A97810" w:rsidRDefault="00000000">
      <w:pPr>
        <w:numPr>
          <w:ilvl w:val="0"/>
          <w:numId w:val="83"/>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Longest semi-automated rotor spinning machine, Indian Textile Journal, (January 18, 2018 Thursday)</w:t>
      </w:r>
      <w:r>
        <w:cr/>
      </w:r>
    </w:p>
    <w:p w14:paraId="446392FA" w14:textId="77777777" w:rsidR="00A97810" w:rsidRDefault="00000000">
      <w:pPr>
        <w:numPr>
          <w:ilvl w:val="0"/>
          <w:numId w:val="84"/>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United States : EPA issues summary of recent Safe Drinking Water Act orders to protect public health in Wyoming and Region 8 Indian Country, TendersInfo, (August 5, 2020 Wednesday)</w:t>
      </w:r>
      <w:r>
        <w:cr/>
      </w:r>
    </w:p>
    <w:p w14:paraId="3B0A4981" w14:textId="77777777" w:rsidR="00A97810" w:rsidRDefault="00000000">
      <w:pPr>
        <w:numPr>
          <w:ilvl w:val="0"/>
          <w:numId w:val="85"/>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AND REGION 8 INDIAN COUNTRY, States News Service, States News Service, (August 3, 2020 Monday)</w:t>
      </w:r>
      <w:r>
        <w:cr/>
      </w:r>
    </w:p>
    <w:p w14:paraId="14B2ABB0" w14:textId="77777777" w:rsidR="00A97810" w:rsidRDefault="00000000">
      <w:pPr>
        <w:numPr>
          <w:ilvl w:val="0"/>
          <w:numId w:val="86"/>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and Region 8 Indian Country, Targeted News Service, Targeted News Service, (August 4, 2020 Tuesday)</w:t>
      </w:r>
      <w:r>
        <w:cr/>
      </w:r>
    </w:p>
    <w:p w14:paraId="25713FE7" w14:textId="77777777" w:rsidR="00A97810" w:rsidRDefault="00000000">
      <w:pPr>
        <w:numPr>
          <w:ilvl w:val="0"/>
          <w:numId w:val="87"/>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Space race is hotting </w:t>
      </w:r>
      <w:r>
        <w:rPr>
          <w:rFonts w:ascii="Arial" w:eastAsia="Arial" w:hAnsi="Arial" w:cs="Arial"/>
          <w:b/>
          <w:i/>
          <w:color w:val="000000"/>
          <w:sz w:val="20"/>
          <w:u w:val="single"/>
        </w:rPr>
        <w:t>up</w:t>
      </w:r>
      <w:r>
        <w:rPr>
          <w:rFonts w:ascii="Arial" w:eastAsia="Arial" w:hAnsi="Arial" w:cs="Arial"/>
          <w:color w:val="000000"/>
          <w:sz w:val="20"/>
        </w:rPr>
        <w:t>; Behind the story, The Times (London), BUSINESS; Pg. 37, (September 27, 2021 Monday)</w:t>
      </w:r>
      <w:r>
        <w:cr/>
      </w:r>
    </w:p>
    <w:p w14:paraId="04AD46E8" w14:textId="77777777" w:rsidR="00A97810" w:rsidRDefault="00000000">
      <w:pPr>
        <w:numPr>
          <w:ilvl w:val="0"/>
          <w:numId w:val="88"/>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'Hatch 2020' </w:t>
      </w:r>
      <w:r>
        <w:rPr>
          <w:rFonts w:ascii="Arial" w:eastAsia="Arial" w:hAnsi="Arial" w:cs="Arial"/>
          <w:b/>
          <w:i/>
          <w:color w:val="000000"/>
          <w:sz w:val="20"/>
          <w:u w:val="single"/>
        </w:rPr>
        <w:t>startup</w:t>
      </w:r>
      <w:r>
        <w:rPr>
          <w:rFonts w:ascii="Arial" w:eastAsia="Arial" w:hAnsi="Arial" w:cs="Arial"/>
          <w:color w:val="000000"/>
          <w:sz w:val="20"/>
        </w:rPr>
        <w:t xml:space="preserve"> summit held, The Times of India (TOI), THIRUVANANTHAPURAM, (January 25, 2020 Saturday)</w:t>
      </w:r>
      <w:r>
        <w:cr/>
      </w:r>
    </w:p>
    <w:p w14:paraId="0685D86C" w14:textId="77777777" w:rsidR="00A97810" w:rsidRDefault="00000000">
      <w:pPr>
        <w:numPr>
          <w:ilvl w:val="0"/>
          <w:numId w:val="89"/>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Govt lines </w:t>
      </w:r>
      <w:r>
        <w:rPr>
          <w:rFonts w:ascii="Arial" w:eastAsia="Arial" w:hAnsi="Arial" w:cs="Arial"/>
          <w:b/>
          <w:i/>
          <w:color w:val="000000"/>
          <w:sz w:val="20"/>
          <w:u w:val="single"/>
        </w:rPr>
        <w:t>up</w:t>
      </w:r>
      <w:r>
        <w:rPr>
          <w:rFonts w:ascii="Arial" w:eastAsia="Arial" w:hAnsi="Arial" w:cs="Arial"/>
          <w:color w:val="000000"/>
          <w:sz w:val="20"/>
        </w:rPr>
        <w:t xml:space="preserve"> series of workshops to resolve regulatory concerns faced by innovator companies, Nandita Vijay, PharmaBiz, (April 10, 2019 Wednesday)</w:t>
      </w:r>
      <w:r>
        <w:cr/>
      </w:r>
    </w:p>
    <w:p w14:paraId="57CC6C2B" w14:textId="77777777" w:rsidR="00A97810" w:rsidRDefault="00000000">
      <w:pPr>
        <w:numPr>
          <w:ilvl w:val="0"/>
          <w:numId w:val="90"/>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Decoding the </w:t>
      </w:r>
      <w:r>
        <w:rPr>
          <w:rFonts w:ascii="Arial" w:eastAsia="Arial" w:hAnsi="Arial" w:cs="Arial"/>
          <w:b/>
          <w:i/>
          <w:color w:val="000000"/>
          <w:sz w:val="20"/>
          <w:u w:val="single"/>
        </w:rPr>
        <w:t>failure</w:t>
      </w:r>
      <w:r>
        <w:rPr>
          <w:rFonts w:ascii="Arial" w:eastAsia="Arial" w:hAnsi="Arial" w:cs="Arial"/>
          <w:color w:val="000000"/>
          <w:sz w:val="20"/>
        </w:rPr>
        <w:t xml:space="preserve"> of Indian </w:t>
      </w:r>
      <w:r>
        <w:rPr>
          <w:rFonts w:ascii="Arial" w:eastAsia="Arial" w:hAnsi="Arial" w:cs="Arial"/>
          <w:b/>
          <w:i/>
          <w:color w:val="000000"/>
          <w:sz w:val="20"/>
          <w:u w:val="single"/>
        </w:rPr>
        <w:t>startups</w:t>
      </w:r>
      <w:r>
        <w:rPr>
          <w:rFonts w:ascii="Arial" w:eastAsia="Arial" w:hAnsi="Arial" w:cs="Arial"/>
          <w:color w:val="000000"/>
          <w:sz w:val="20"/>
        </w:rPr>
        <w:t xml:space="preserve"> - the scale problem, Hemanth Sheelvant &amp; Pavan Govindan, Yourstory.in, (June 26, 2018 Tuesday)</w:t>
      </w:r>
      <w:r>
        <w:cr/>
      </w:r>
    </w:p>
    <w:p w14:paraId="585E8BA8" w14:textId="77777777" w:rsidR="00A97810" w:rsidRDefault="00000000">
      <w:pPr>
        <w:numPr>
          <w:ilvl w:val="0"/>
          <w:numId w:val="91"/>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It's time to change the way India does business, The Financial Express, (July 16, 2019 Tuesday)</w:t>
      </w:r>
      <w:r>
        <w:cr/>
      </w:r>
    </w:p>
    <w:p w14:paraId="3E20844C" w14:textId="77777777" w:rsidR="00A97810" w:rsidRDefault="00000000">
      <w:pPr>
        <w:numPr>
          <w:ilvl w:val="0"/>
          <w:numId w:val="92"/>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Managing your </w:t>
      </w:r>
      <w:r>
        <w:rPr>
          <w:rFonts w:ascii="Arial" w:eastAsia="Arial" w:hAnsi="Arial" w:cs="Arial"/>
          <w:b/>
          <w:i/>
          <w:color w:val="000000"/>
          <w:sz w:val="20"/>
          <w:u w:val="single"/>
        </w:rPr>
        <w:t>startup</w:t>
      </w:r>
      <w:r>
        <w:rPr>
          <w:rFonts w:ascii="Arial" w:eastAsia="Arial" w:hAnsi="Arial" w:cs="Arial"/>
          <w:color w:val="000000"/>
          <w:sz w:val="20"/>
        </w:rPr>
        <w:t>'s cash flow during a crisis, CIOL Bureau, CIOL, (July 1, 2020 Wednesday)</w:t>
      </w:r>
      <w:r>
        <w:cr/>
      </w:r>
    </w:p>
    <w:p w14:paraId="00803067" w14:textId="77777777" w:rsidR="00A97810" w:rsidRDefault="00000000">
      <w:pPr>
        <w:numPr>
          <w:ilvl w:val="0"/>
          <w:numId w:val="93"/>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AND REGION 8 INDIAN COUNTRY, US Fed News, (August 3, 2020 Monday)</w:t>
      </w:r>
      <w:r>
        <w:cr/>
      </w:r>
    </w:p>
    <w:p w14:paraId="50CD9C42" w14:textId="77777777" w:rsidR="00A97810" w:rsidRDefault="00000000">
      <w:pPr>
        <w:numPr>
          <w:ilvl w:val="0"/>
          <w:numId w:val="94"/>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4 Common Mistakes Most SME's Do And How To Avoid Them, Vipul Agarwal, Business World, (January 3, 2020)</w:t>
      </w:r>
      <w:r>
        <w:cr/>
      </w:r>
    </w:p>
    <w:p w14:paraId="7AF07CB2" w14:textId="77777777" w:rsidR="00A97810" w:rsidRDefault="00000000">
      <w:pPr>
        <w:numPr>
          <w:ilvl w:val="0"/>
          <w:numId w:val="95"/>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AfDB Boost Africa Innovation and Entrepreneurship Lab, TendersInfo - Project Notices, (July 18, 2020 Saturday)</w:t>
      </w:r>
      <w:r>
        <w:cr/>
      </w:r>
    </w:p>
    <w:p w14:paraId="76ECB378" w14:textId="77777777" w:rsidR="00A97810" w:rsidRDefault="00000000">
      <w:pPr>
        <w:numPr>
          <w:ilvl w:val="0"/>
          <w:numId w:val="96"/>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Corporate connect: Success mantra for </w:t>
      </w:r>
      <w:r>
        <w:rPr>
          <w:rFonts w:ascii="Arial" w:eastAsia="Arial" w:hAnsi="Arial" w:cs="Arial"/>
          <w:b/>
          <w:i/>
          <w:color w:val="000000"/>
          <w:sz w:val="20"/>
          <w:u w:val="single"/>
        </w:rPr>
        <w:t>startups</w:t>
      </w:r>
      <w:r>
        <w:rPr>
          <w:rFonts w:ascii="Arial" w:eastAsia="Arial" w:hAnsi="Arial" w:cs="Arial"/>
          <w:color w:val="000000"/>
          <w:sz w:val="20"/>
        </w:rPr>
        <w:t>, Chandrajit Banerjee, The Financial Express, (November 23, 2018 Friday)</w:t>
      </w:r>
      <w:r>
        <w:cr/>
      </w:r>
    </w:p>
    <w:p w14:paraId="71ADF7B4" w14:textId="77777777" w:rsidR="00A97810" w:rsidRDefault="00000000">
      <w:pPr>
        <w:numPr>
          <w:ilvl w:val="0"/>
          <w:numId w:val="97"/>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lastRenderedPageBreak/>
        <w:t>China gives 50,000 jobs in 24 hours while Indian govt snatches jobs: Rahul Gandhi, ANI, Asian News International (ANI), (May 10, 2019 Friday)</w:t>
      </w:r>
      <w:r>
        <w:cr/>
      </w:r>
    </w:p>
    <w:p w14:paraId="3A04B0FF" w14:textId="77777777" w:rsidR="00A97810" w:rsidRDefault="00000000">
      <w:pPr>
        <w:numPr>
          <w:ilvl w:val="0"/>
          <w:numId w:val="98"/>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Healthy </w:t>
      </w:r>
      <w:r>
        <w:rPr>
          <w:rFonts w:ascii="Arial" w:eastAsia="Arial" w:hAnsi="Arial" w:cs="Arial"/>
          <w:b/>
          <w:i/>
          <w:color w:val="000000"/>
          <w:sz w:val="20"/>
          <w:u w:val="single"/>
        </w:rPr>
        <w:t>startup</w:t>
      </w:r>
      <w:r>
        <w:rPr>
          <w:rFonts w:ascii="Arial" w:eastAsia="Arial" w:hAnsi="Arial" w:cs="Arial"/>
          <w:color w:val="000000"/>
          <w:sz w:val="20"/>
        </w:rPr>
        <w:t xml:space="preserve"> ecosystem is the need of the hour: Experts, The Times of India (TOI), AHMEDABAD, (April 30, 2018 Monday)</w:t>
      </w:r>
      <w:r>
        <w:cr/>
      </w:r>
    </w:p>
    <w:p w14:paraId="6107032C" w14:textId="77777777" w:rsidR="00A97810" w:rsidRDefault="00000000">
      <w:pPr>
        <w:numPr>
          <w:ilvl w:val="0"/>
          <w:numId w:val="99"/>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Zone: Preventing Machine </w:t>
      </w:r>
      <w:r>
        <w:rPr>
          <w:rFonts w:ascii="Arial" w:eastAsia="Arial" w:hAnsi="Arial" w:cs="Arial"/>
          <w:b/>
          <w:i/>
          <w:color w:val="000000"/>
          <w:sz w:val="20"/>
          <w:u w:val="single"/>
        </w:rPr>
        <w:t>Failure</w:t>
      </w:r>
      <w:r>
        <w:rPr>
          <w:rFonts w:ascii="Arial" w:eastAsia="Arial" w:hAnsi="Arial" w:cs="Arial"/>
          <w:color w:val="000000"/>
          <w:sz w:val="20"/>
        </w:rPr>
        <w:t xml:space="preserve"> Using Predictive Maintenance, Deepshikha Shukla, Electronics For You, (May 1, 2020)</w:t>
      </w:r>
      <w:r>
        <w:cr/>
      </w:r>
    </w:p>
    <w:p w14:paraId="65119556" w14:textId="77777777" w:rsidR="00A97810" w:rsidRDefault="00000000">
      <w:pPr>
        <w:numPr>
          <w:ilvl w:val="0"/>
          <w:numId w:val="100"/>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 xml:space="preserve">Only 25 per cent of </w:t>
      </w:r>
      <w:r>
        <w:rPr>
          <w:rFonts w:ascii="Arial" w:eastAsia="Arial" w:hAnsi="Arial" w:cs="Arial"/>
          <w:b/>
          <w:i/>
          <w:color w:val="000000"/>
          <w:sz w:val="20"/>
          <w:u w:val="single"/>
        </w:rPr>
        <w:t>start-up</w:t>
      </w:r>
      <w:r>
        <w:rPr>
          <w:rFonts w:ascii="Arial" w:eastAsia="Arial" w:hAnsi="Arial" w:cs="Arial"/>
          <w:color w:val="000000"/>
          <w:sz w:val="20"/>
        </w:rPr>
        <w:t xml:space="preserve"> companies reach a meaningful scale: Vani Kola, Business Line, (May 23, 2021 Sunday)</w:t>
      </w:r>
      <w:r>
        <w:cr/>
      </w:r>
    </w:p>
    <w:p w14:paraId="6E9AE2B9" w14:textId="77777777" w:rsidR="00A97810" w:rsidRDefault="00000000">
      <w:pPr>
        <w:numPr>
          <w:ilvl w:val="0"/>
          <w:numId w:val="101"/>
        </w:numPr>
        <w:spacing w:before="240" w:line="240" w:lineRule="atLeast"/>
        <w:ind w:left="684" w:hanging="648"/>
        <w:jc w:val="both"/>
        <w:sectPr w:rsidR="00A97810">
          <w:type w:val="continuous"/>
          <w:pgSz w:w="12240" w:h="15840"/>
          <w:pgMar w:top="840" w:right="1000" w:bottom="840" w:left="1000" w:header="400" w:footer="400" w:gutter="0"/>
          <w:cols w:space="720"/>
        </w:sectPr>
      </w:pPr>
      <w:r>
        <w:rPr>
          <w:rFonts w:ascii="Arial" w:eastAsia="Arial" w:hAnsi="Arial" w:cs="Arial"/>
          <w:color w:val="000000"/>
          <w:sz w:val="20"/>
        </w:rPr>
        <w:t>IIM Bangalore's incubator NSRCEL looks to enhance its footprint, first in Mumbai and then in New Delhi, India Education Diary, (January 13, 2020 Monday)</w:t>
      </w:r>
      <w:r>
        <w:cr/>
      </w:r>
    </w:p>
    <w:p w14:paraId="46F8D548" w14:textId="77777777" w:rsidR="00A97810" w:rsidRDefault="00000000">
      <w:pPr>
        <w:numPr>
          <w:ilvl w:val="0"/>
          <w:numId w:val="102"/>
        </w:numPr>
        <w:spacing w:before="240" w:line="240" w:lineRule="atLeast"/>
        <w:ind w:left="684" w:hanging="648"/>
        <w:jc w:val="both"/>
      </w:pPr>
      <w:r>
        <w:rPr>
          <w:rFonts w:ascii="Arial" w:eastAsia="Arial" w:hAnsi="Arial" w:cs="Arial"/>
          <w:color w:val="000000"/>
          <w:sz w:val="20"/>
        </w:rPr>
        <w:t>SpaceX's mega-rocket Starship could make or break space industry, say experts, Millie Turner, Cityam.com, (January 17, 2022 Monday)</w:t>
      </w:r>
      <w:r>
        <w:cr/>
      </w:r>
    </w:p>
    <w:p w14:paraId="531B1195" w14:textId="77777777" w:rsidR="00A97810" w:rsidRDefault="00A97810"/>
    <w:p w14:paraId="507E6695" w14:textId="77777777" w:rsidR="00A97810" w:rsidRDefault="00000000">
      <w:pPr>
        <w:ind w:left="200"/>
      </w:pPr>
      <w:r>
        <w:br/>
      </w:r>
      <w:r>
        <w:pict w14:anchorId="34150CCD">
          <v:line id="_x0000_s2393" style="position:absolute;left:0;text-align:left;z-index:251869184;mso-position-horizontal-relative:text;mso-position-vertical-relative:text" from="0,10pt" to="512pt,10pt" strokeweight="1pt"/>
        </w:pict>
      </w:r>
      <w:r>
        <w:rPr>
          <w:rFonts w:ascii="Arial" w:eastAsia="Arial" w:hAnsi="Arial" w:cs="Arial"/>
          <w:b/>
          <w:color w:val="767676"/>
          <w:sz w:val="16"/>
        </w:rPr>
        <w:t>End of Document</w:t>
      </w:r>
    </w:p>
    <w:sectPr w:rsidR="00A97810">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62E6E" w14:textId="77777777" w:rsidR="00D17DF3" w:rsidRDefault="00D17DF3">
      <w:r>
        <w:separator/>
      </w:r>
    </w:p>
  </w:endnote>
  <w:endnote w:type="continuationSeparator" w:id="0">
    <w:p w14:paraId="63411D51" w14:textId="77777777" w:rsidR="00D17DF3" w:rsidRDefault="00D1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E686E" w14:textId="77777777" w:rsidR="00A97810" w:rsidRDefault="00A978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A97810" w14:paraId="17AAD64A" w14:textId="77777777">
      <w:trPr>
        <w:trHeight w:val="15"/>
        <w:jc w:val="center"/>
      </w:trPr>
      <w:tc>
        <w:tcPr>
          <w:tcW w:w="10240" w:type="dxa"/>
          <w:shd w:val="solid" w:color="000000" w:fill="000000"/>
        </w:tcPr>
        <w:p w14:paraId="0E4F6A39" w14:textId="77777777" w:rsidR="00A97810" w:rsidRDefault="00A97810">
          <w:pPr>
            <w:spacing w:line="40" w:lineRule="exact"/>
            <w:jc w:val="both"/>
          </w:pPr>
        </w:p>
      </w:tc>
    </w:tr>
  </w:tbl>
  <w:p w14:paraId="0FEB9699" w14:textId="77777777" w:rsidR="00A97810" w:rsidRDefault="00A97810">
    <w:pPr>
      <w:spacing w:line="40" w:lineRule="exact"/>
      <w:jc w:val="both"/>
    </w:pPr>
  </w:p>
  <w:tbl>
    <w:tblPr>
      <w:tblW w:w="10240" w:type="dxa"/>
      <w:jc w:val="center"/>
      <w:tblLayout w:type="fixed"/>
      <w:tblLook w:val="04A0" w:firstRow="1" w:lastRow="0" w:firstColumn="1" w:lastColumn="0" w:noHBand="0" w:noVBand="1"/>
    </w:tblPr>
    <w:tblGrid>
      <w:gridCol w:w="10240"/>
    </w:tblGrid>
    <w:tr w:rsidR="00A97810" w14:paraId="1A552056" w14:textId="77777777">
      <w:trPr>
        <w:trHeight w:val="480"/>
        <w:jc w:val="center"/>
      </w:trPr>
      <w:tc>
        <w:tcPr>
          <w:tcW w:w="10240" w:type="dxa"/>
          <w:vAlign w:val="center"/>
        </w:tcPr>
        <w:p w14:paraId="5BFD2A85" w14:textId="77777777" w:rsidR="00A97810" w:rsidRDefault="00000000">
          <w:pPr>
            <w:spacing w:line="260" w:lineRule="atLeast"/>
            <w:jc w:val="center"/>
          </w:pPr>
          <w:r>
            <w:pict w14:anchorId="469C8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2023 LexisNexis</w:t>
            </w:r>
          </w:hyperlink>
        </w:p>
      </w:tc>
    </w:tr>
    <w:tr w:rsidR="00A97810" w14:paraId="285B7DEB" w14:textId="77777777">
      <w:trPr>
        <w:trHeight w:val="620"/>
        <w:jc w:val="center"/>
      </w:trPr>
      <w:tc>
        <w:tcPr>
          <w:tcW w:w="10240" w:type="dxa"/>
        </w:tcPr>
        <w:p w14:paraId="4EC64BEC" w14:textId="77777777" w:rsidR="00A97810"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7B3DF" w14:textId="77777777" w:rsidR="00A97810" w:rsidRDefault="00A9781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4B33" w14:textId="77777777" w:rsidR="00A97810" w:rsidRDefault="00A9781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31E2C8F" w14:textId="77777777">
      <w:trPr>
        <w:jc w:val="center"/>
      </w:trPr>
      <w:tc>
        <w:tcPr>
          <w:tcW w:w="2600" w:type="dxa"/>
          <w:tcMar>
            <w:top w:w="200" w:type="dxa"/>
          </w:tcMar>
          <w:vAlign w:val="center"/>
        </w:tcPr>
        <w:p w14:paraId="345C6D97" w14:textId="77777777" w:rsidR="00A97810" w:rsidRDefault="00A97810"/>
      </w:tc>
      <w:tc>
        <w:tcPr>
          <w:tcW w:w="4880" w:type="dxa"/>
          <w:tcMar>
            <w:top w:w="200" w:type="dxa"/>
          </w:tcMar>
          <w:vAlign w:val="center"/>
        </w:tcPr>
        <w:p w14:paraId="58E4F90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3321360" w14:textId="77777777" w:rsidR="00A97810" w:rsidRDefault="00A97810"/>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15DA4" w14:textId="77777777" w:rsidR="00A97810"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84C6A" w14:textId="77777777" w:rsidR="00A97810" w:rsidRDefault="00A9781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F152CB5" w14:textId="77777777">
      <w:trPr>
        <w:jc w:val="center"/>
      </w:trPr>
      <w:tc>
        <w:tcPr>
          <w:tcW w:w="2600" w:type="dxa"/>
          <w:tcMar>
            <w:top w:w="200" w:type="dxa"/>
          </w:tcMar>
          <w:vAlign w:val="center"/>
        </w:tcPr>
        <w:p w14:paraId="7C191AB7" w14:textId="77777777" w:rsidR="00A97810" w:rsidRDefault="00A97810"/>
      </w:tc>
      <w:tc>
        <w:tcPr>
          <w:tcW w:w="4880" w:type="dxa"/>
          <w:tcMar>
            <w:top w:w="200" w:type="dxa"/>
          </w:tcMar>
          <w:vAlign w:val="center"/>
        </w:tcPr>
        <w:p w14:paraId="6A22D56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561415B" w14:textId="77777777" w:rsidR="00A97810" w:rsidRDefault="00A97810"/>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2717" w14:textId="77777777" w:rsidR="00A97810"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3CDD" w14:textId="77777777" w:rsidR="00A97810" w:rsidRDefault="00A9781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1B12034" w14:textId="77777777">
      <w:trPr>
        <w:jc w:val="center"/>
      </w:trPr>
      <w:tc>
        <w:tcPr>
          <w:tcW w:w="2600" w:type="dxa"/>
          <w:tcMar>
            <w:top w:w="200" w:type="dxa"/>
          </w:tcMar>
          <w:vAlign w:val="center"/>
        </w:tcPr>
        <w:p w14:paraId="2F514EB6" w14:textId="77777777" w:rsidR="00A97810" w:rsidRDefault="00A97810"/>
      </w:tc>
      <w:tc>
        <w:tcPr>
          <w:tcW w:w="4880" w:type="dxa"/>
          <w:tcMar>
            <w:top w:w="200" w:type="dxa"/>
          </w:tcMar>
          <w:vAlign w:val="center"/>
        </w:tcPr>
        <w:p w14:paraId="5D456FD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BDF5448" w14:textId="77777777" w:rsidR="00A97810" w:rsidRDefault="00A97810"/>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1081" w14:textId="77777777" w:rsidR="00A97810"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BA13" w14:textId="77777777" w:rsidR="00A97810" w:rsidRDefault="00A9781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D46599C" w14:textId="77777777">
      <w:trPr>
        <w:jc w:val="center"/>
      </w:trPr>
      <w:tc>
        <w:tcPr>
          <w:tcW w:w="2600" w:type="dxa"/>
          <w:tcMar>
            <w:top w:w="200" w:type="dxa"/>
          </w:tcMar>
          <w:vAlign w:val="center"/>
        </w:tcPr>
        <w:p w14:paraId="4C91473B" w14:textId="77777777" w:rsidR="00A97810" w:rsidRDefault="00A97810"/>
      </w:tc>
      <w:tc>
        <w:tcPr>
          <w:tcW w:w="4880" w:type="dxa"/>
          <w:tcMar>
            <w:top w:w="200" w:type="dxa"/>
          </w:tcMar>
          <w:vAlign w:val="center"/>
        </w:tcPr>
        <w:p w14:paraId="7C667F4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32D55EF" w14:textId="77777777" w:rsidR="00A97810" w:rsidRDefault="00A97810"/>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32652" w14:textId="77777777" w:rsidR="00A97810"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8BF98" w14:textId="77777777" w:rsidR="00A97810" w:rsidRDefault="00A97810"/>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48DE504" w14:textId="77777777">
      <w:trPr>
        <w:jc w:val="center"/>
      </w:trPr>
      <w:tc>
        <w:tcPr>
          <w:tcW w:w="2600" w:type="dxa"/>
          <w:tcMar>
            <w:top w:w="200" w:type="dxa"/>
          </w:tcMar>
          <w:vAlign w:val="center"/>
        </w:tcPr>
        <w:p w14:paraId="52DDC13E" w14:textId="77777777" w:rsidR="00A97810" w:rsidRDefault="00A97810"/>
      </w:tc>
      <w:tc>
        <w:tcPr>
          <w:tcW w:w="4880" w:type="dxa"/>
          <w:tcMar>
            <w:top w:w="200" w:type="dxa"/>
          </w:tcMar>
          <w:vAlign w:val="center"/>
        </w:tcPr>
        <w:p w14:paraId="204B386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0BE6DFB" w14:textId="77777777" w:rsidR="00A97810" w:rsidRDefault="00A97810"/>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BB5D0" w14:textId="77777777" w:rsidR="00A97810"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D78B" w14:textId="77777777" w:rsidR="00A97810" w:rsidRDefault="00A97810"/>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728065B" w14:textId="77777777">
      <w:trPr>
        <w:jc w:val="center"/>
      </w:trPr>
      <w:tc>
        <w:tcPr>
          <w:tcW w:w="2600" w:type="dxa"/>
          <w:tcMar>
            <w:top w:w="200" w:type="dxa"/>
          </w:tcMar>
          <w:vAlign w:val="center"/>
        </w:tcPr>
        <w:p w14:paraId="31FBEBA2" w14:textId="77777777" w:rsidR="00A97810" w:rsidRDefault="00A97810"/>
      </w:tc>
      <w:tc>
        <w:tcPr>
          <w:tcW w:w="4880" w:type="dxa"/>
          <w:tcMar>
            <w:top w:w="200" w:type="dxa"/>
          </w:tcMar>
          <w:vAlign w:val="center"/>
        </w:tcPr>
        <w:p w14:paraId="288B746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8FC6E81" w14:textId="77777777" w:rsidR="00A97810" w:rsidRDefault="00A97810"/>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9F935" w14:textId="77777777" w:rsidR="00A97810"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E8622" w14:textId="77777777" w:rsidR="00A97810" w:rsidRDefault="00A97810"/>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FAF6346" w14:textId="77777777">
      <w:trPr>
        <w:jc w:val="center"/>
      </w:trPr>
      <w:tc>
        <w:tcPr>
          <w:tcW w:w="2600" w:type="dxa"/>
          <w:tcMar>
            <w:top w:w="200" w:type="dxa"/>
          </w:tcMar>
          <w:vAlign w:val="center"/>
        </w:tcPr>
        <w:p w14:paraId="2A2E4336" w14:textId="77777777" w:rsidR="00A97810" w:rsidRDefault="00A97810"/>
      </w:tc>
      <w:tc>
        <w:tcPr>
          <w:tcW w:w="4880" w:type="dxa"/>
          <w:tcMar>
            <w:top w:w="200" w:type="dxa"/>
          </w:tcMar>
          <w:vAlign w:val="center"/>
        </w:tcPr>
        <w:p w14:paraId="4BD5301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CA34C35" w14:textId="77777777" w:rsidR="00A97810" w:rsidRDefault="00A97810"/>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CF936" w14:textId="77777777" w:rsidR="00A97810"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C645B" w14:textId="77777777" w:rsidR="00A97810" w:rsidRDefault="00A97810"/>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E3FB786" w14:textId="77777777">
      <w:trPr>
        <w:jc w:val="center"/>
      </w:trPr>
      <w:tc>
        <w:tcPr>
          <w:tcW w:w="2600" w:type="dxa"/>
          <w:tcMar>
            <w:top w:w="200" w:type="dxa"/>
          </w:tcMar>
          <w:vAlign w:val="center"/>
        </w:tcPr>
        <w:p w14:paraId="73B11567" w14:textId="77777777" w:rsidR="00A97810" w:rsidRDefault="00A97810"/>
      </w:tc>
      <w:tc>
        <w:tcPr>
          <w:tcW w:w="4880" w:type="dxa"/>
          <w:tcMar>
            <w:top w:w="200" w:type="dxa"/>
          </w:tcMar>
          <w:vAlign w:val="center"/>
        </w:tcPr>
        <w:p w14:paraId="6B8EF33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616A834" w14:textId="77777777" w:rsidR="00A97810" w:rsidRDefault="00A97810"/>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8B581" w14:textId="77777777" w:rsidR="00A97810"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3F7A3" w14:textId="77777777" w:rsidR="00A97810" w:rsidRDefault="00A97810"/>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F7499E3" w14:textId="77777777">
      <w:trPr>
        <w:jc w:val="center"/>
      </w:trPr>
      <w:tc>
        <w:tcPr>
          <w:tcW w:w="2600" w:type="dxa"/>
          <w:tcMar>
            <w:top w:w="200" w:type="dxa"/>
          </w:tcMar>
          <w:vAlign w:val="center"/>
        </w:tcPr>
        <w:p w14:paraId="164D2A73" w14:textId="77777777" w:rsidR="00A97810" w:rsidRDefault="00A97810"/>
      </w:tc>
      <w:tc>
        <w:tcPr>
          <w:tcW w:w="4880" w:type="dxa"/>
          <w:tcMar>
            <w:top w:w="200" w:type="dxa"/>
          </w:tcMar>
          <w:vAlign w:val="center"/>
        </w:tcPr>
        <w:p w14:paraId="29624CAE"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B246CF4" w14:textId="77777777" w:rsidR="00A97810" w:rsidRDefault="00A97810"/>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B33E8" w14:textId="77777777" w:rsidR="00A97810"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A631" w14:textId="77777777" w:rsidR="00A97810" w:rsidRDefault="00A97810"/>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58E4C3A" w14:textId="77777777">
      <w:trPr>
        <w:jc w:val="center"/>
      </w:trPr>
      <w:tc>
        <w:tcPr>
          <w:tcW w:w="2600" w:type="dxa"/>
          <w:tcMar>
            <w:top w:w="200" w:type="dxa"/>
          </w:tcMar>
          <w:vAlign w:val="center"/>
        </w:tcPr>
        <w:p w14:paraId="5E16B803" w14:textId="77777777" w:rsidR="00A97810" w:rsidRDefault="00A97810"/>
      </w:tc>
      <w:tc>
        <w:tcPr>
          <w:tcW w:w="4880" w:type="dxa"/>
          <w:tcMar>
            <w:top w:w="200" w:type="dxa"/>
          </w:tcMar>
          <w:vAlign w:val="center"/>
        </w:tcPr>
        <w:p w14:paraId="289E21DC"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585B56F" w14:textId="77777777" w:rsidR="00A97810" w:rsidRDefault="00A97810"/>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3D28" w14:textId="77777777" w:rsidR="00A97810"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9253" w14:textId="77777777" w:rsidR="00A97810" w:rsidRDefault="00A97810"/>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F5D40EB" w14:textId="77777777">
      <w:trPr>
        <w:jc w:val="center"/>
      </w:trPr>
      <w:tc>
        <w:tcPr>
          <w:tcW w:w="2600" w:type="dxa"/>
          <w:tcMar>
            <w:top w:w="200" w:type="dxa"/>
          </w:tcMar>
          <w:vAlign w:val="center"/>
        </w:tcPr>
        <w:p w14:paraId="752002CB" w14:textId="77777777" w:rsidR="00A97810" w:rsidRDefault="00A97810"/>
      </w:tc>
      <w:tc>
        <w:tcPr>
          <w:tcW w:w="4880" w:type="dxa"/>
          <w:tcMar>
            <w:top w:w="200" w:type="dxa"/>
          </w:tcMar>
          <w:vAlign w:val="center"/>
        </w:tcPr>
        <w:p w14:paraId="68180B0C"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D6CBB60" w14:textId="77777777" w:rsidR="00A97810" w:rsidRDefault="00A97810"/>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255EF" w14:textId="77777777" w:rsidR="00A97810"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C86BB" w14:textId="77777777" w:rsidR="00A97810" w:rsidRDefault="00A97810"/>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7639985" w14:textId="77777777">
      <w:trPr>
        <w:jc w:val="center"/>
      </w:trPr>
      <w:tc>
        <w:tcPr>
          <w:tcW w:w="2600" w:type="dxa"/>
          <w:tcMar>
            <w:top w:w="200" w:type="dxa"/>
          </w:tcMar>
          <w:vAlign w:val="center"/>
        </w:tcPr>
        <w:p w14:paraId="66B64694" w14:textId="77777777" w:rsidR="00A97810" w:rsidRDefault="00A97810"/>
      </w:tc>
      <w:tc>
        <w:tcPr>
          <w:tcW w:w="4880" w:type="dxa"/>
          <w:tcMar>
            <w:top w:w="200" w:type="dxa"/>
          </w:tcMar>
          <w:vAlign w:val="center"/>
        </w:tcPr>
        <w:p w14:paraId="79BE95E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F89753E" w14:textId="77777777" w:rsidR="00A97810" w:rsidRDefault="00A97810"/>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1CE53" w14:textId="77777777" w:rsidR="00A97810"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74CB8" w14:textId="77777777" w:rsidR="00A97810" w:rsidRDefault="00A97810"/>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7BFC8B7" w14:textId="77777777">
      <w:trPr>
        <w:jc w:val="center"/>
      </w:trPr>
      <w:tc>
        <w:tcPr>
          <w:tcW w:w="2600" w:type="dxa"/>
          <w:tcMar>
            <w:top w:w="200" w:type="dxa"/>
          </w:tcMar>
          <w:vAlign w:val="center"/>
        </w:tcPr>
        <w:p w14:paraId="1AE5F275" w14:textId="77777777" w:rsidR="00A97810" w:rsidRDefault="00A97810"/>
      </w:tc>
      <w:tc>
        <w:tcPr>
          <w:tcW w:w="4880" w:type="dxa"/>
          <w:tcMar>
            <w:top w:w="200" w:type="dxa"/>
          </w:tcMar>
          <w:vAlign w:val="center"/>
        </w:tcPr>
        <w:p w14:paraId="0293257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210C0C2" w14:textId="77777777" w:rsidR="00A97810" w:rsidRDefault="00A97810"/>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9AED" w14:textId="77777777" w:rsidR="00A97810"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688AA" w14:textId="77777777" w:rsidR="00A97810" w:rsidRDefault="00A97810"/>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51CA604" w14:textId="77777777">
      <w:trPr>
        <w:jc w:val="center"/>
      </w:trPr>
      <w:tc>
        <w:tcPr>
          <w:tcW w:w="2600" w:type="dxa"/>
          <w:tcMar>
            <w:top w:w="200" w:type="dxa"/>
          </w:tcMar>
          <w:vAlign w:val="center"/>
        </w:tcPr>
        <w:p w14:paraId="7717ED52" w14:textId="77777777" w:rsidR="00A97810" w:rsidRDefault="00A97810"/>
      </w:tc>
      <w:tc>
        <w:tcPr>
          <w:tcW w:w="4880" w:type="dxa"/>
          <w:tcMar>
            <w:top w:w="200" w:type="dxa"/>
          </w:tcMar>
          <w:vAlign w:val="center"/>
        </w:tcPr>
        <w:p w14:paraId="6BF8584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15F6E71" w14:textId="77777777" w:rsidR="00A97810" w:rsidRDefault="00A97810"/>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29455" w14:textId="77777777" w:rsidR="00A97810"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9888" w14:textId="77777777" w:rsidR="00A97810" w:rsidRDefault="00A97810"/>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31D96DD" w14:textId="77777777">
      <w:trPr>
        <w:jc w:val="center"/>
      </w:trPr>
      <w:tc>
        <w:tcPr>
          <w:tcW w:w="2600" w:type="dxa"/>
          <w:tcMar>
            <w:top w:w="200" w:type="dxa"/>
          </w:tcMar>
          <w:vAlign w:val="center"/>
        </w:tcPr>
        <w:p w14:paraId="3B42C136" w14:textId="77777777" w:rsidR="00A97810" w:rsidRDefault="00A97810"/>
      </w:tc>
      <w:tc>
        <w:tcPr>
          <w:tcW w:w="4880" w:type="dxa"/>
          <w:tcMar>
            <w:top w:w="200" w:type="dxa"/>
          </w:tcMar>
          <w:vAlign w:val="center"/>
        </w:tcPr>
        <w:p w14:paraId="0AFB0F0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C7D6F24" w14:textId="77777777" w:rsidR="00A97810" w:rsidRDefault="00A97810"/>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82E8" w14:textId="77777777" w:rsidR="00A97810"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EA4F" w14:textId="77777777" w:rsidR="00A97810" w:rsidRDefault="00A97810"/>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22E4B3B" w14:textId="77777777">
      <w:trPr>
        <w:jc w:val="center"/>
      </w:trPr>
      <w:tc>
        <w:tcPr>
          <w:tcW w:w="2600" w:type="dxa"/>
          <w:tcMar>
            <w:top w:w="200" w:type="dxa"/>
          </w:tcMar>
          <w:vAlign w:val="center"/>
        </w:tcPr>
        <w:p w14:paraId="58F11625" w14:textId="77777777" w:rsidR="00A97810" w:rsidRDefault="00A97810"/>
      </w:tc>
      <w:tc>
        <w:tcPr>
          <w:tcW w:w="4880" w:type="dxa"/>
          <w:tcMar>
            <w:top w:w="200" w:type="dxa"/>
          </w:tcMar>
          <w:vAlign w:val="center"/>
        </w:tcPr>
        <w:p w14:paraId="33EB7CC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C1DE6DB" w14:textId="77777777" w:rsidR="00A97810" w:rsidRDefault="00A97810"/>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DBEFE" w14:textId="77777777" w:rsidR="00A97810"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9DF7B" w14:textId="77777777" w:rsidR="00A97810" w:rsidRDefault="00A97810"/>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076A10D" w14:textId="77777777">
      <w:trPr>
        <w:jc w:val="center"/>
      </w:trPr>
      <w:tc>
        <w:tcPr>
          <w:tcW w:w="2600" w:type="dxa"/>
          <w:tcMar>
            <w:top w:w="200" w:type="dxa"/>
          </w:tcMar>
          <w:vAlign w:val="center"/>
        </w:tcPr>
        <w:p w14:paraId="7C8611B1" w14:textId="77777777" w:rsidR="00A97810" w:rsidRDefault="00A97810"/>
      </w:tc>
      <w:tc>
        <w:tcPr>
          <w:tcW w:w="4880" w:type="dxa"/>
          <w:tcMar>
            <w:top w:w="200" w:type="dxa"/>
          </w:tcMar>
          <w:vAlign w:val="center"/>
        </w:tcPr>
        <w:p w14:paraId="3E61A677"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33C041D" w14:textId="77777777" w:rsidR="00A97810" w:rsidRDefault="00A97810"/>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D71C4" w14:textId="77777777" w:rsidR="00A97810"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6B86A" w14:textId="77777777" w:rsidR="00A97810" w:rsidRDefault="00A97810"/>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4838F5C" w14:textId="77777777">
      <w:trPr>
        <w:jc w:val="center"/>
      </w:trPr>
      <w:tc>
        <w:tcPr>
          <w:tcW w:w="2600" w:type="dxa"/>
          <w:tcMar>
            <w:top w:w="200" w:type="dxa"/>
          </w:tcMar>
          <w:vAlign w:val="center"/>
        </w:tcPr>
        <w:p w14:paraId="695F76DD" w14:textId="77777777" w:rsidR="00A97810" w:rsidRDefault="00A97810"/>
      </w:tc>
      <w:tc>
        <w:tcPr>
          <w:tcW w:w="4880" w:type="dxa"/>
          <w:tcMar>
            <w:top w:w="200" w:type="dxa"/>
          </w:tcMar>
          <w:vAlign w:val="center"/>
        </w:tcPr>
        <w:p w14:paraId="0E5FFCF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377584F" w14:textId="77777777" w:rsidR="00A97810" w:rsidRDefault="00A97810"/>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5C161" w14:textId="77777777" w:rsidR="00A97810"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8FE2" w14:textId="77777777" w:rsidR="00A97810" w:rsidRDefault="00A97810"/>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2200550" w14:textId="77777777">
      <w:trPr>
        <w:jc w:val="center"/>
      </w:trPr>
      <w:tc>
        <w:tcPr>
          <w:tcW w:w="2600" w:type="dxa"/>
          <w:tcMar>
            <w:top w:w="200" w:type="dxa"/>
          </w:tcMar>
          <w:vAlign w:val="center"/>
        </w:tcPr>
        <w:p w14:paraId="2CB0AE1F" w14:textId="77777777" w:rsidR="00A97810" w:rsidRDefault="00A97810"/>
      </w:tc>
      <w:tc>
        <w:tcPr>
          <w:tcW w:w="4880" w:type="dxa"/>
          <w:tcMar>
            <w:top w:w="200" w:type="dxa"/>
          </w:tcMar>
          <w:vAlign w:val="center"/>
        </w:tcPr>
        <w:p w14:paraId="11149E7A"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F105F2C" w14:textId="77777777" w:rsidR="00A97810" w:rsidRDefault="00A97810"/>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0902" w14:textId="77777777" w:rsidR="00A97810"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5863" w14:textId="77777777" w:rsidR="00A97810" w:rsidRDefault="00A97810"/>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82ADB9D" w14:textId="77777777">
      <w:trPr>
        <w:jc w:val="center"/>
      </w:trPr>
      <w:tc>
        <w:tcPr>
          <w:tcW w:w="2600" w:type="dxa"/>
          <w:tcMar>
            <w:top w:w="200" w:type="dxa"/>
          </w:tcMar>
          <w:vAlign w:val="center"/>
        </w:tcPr>
        <w:p w14:paraId="4DF71834" w14:textId="77777777" w:rsidR="00A97810" w:rsidRDefault="00A97810"/>
      </w:tc>
      <w:tc>
        <w:tcPr>
          <w:tcW w:w="4880" w:type="dxa"/>
          <w:tcMar>
            <w:top w:w="200" w:type="dxa"/>
          </w:tcMar>
          <w:vAlign w:val="center"/>
        </w:tcPr>
        <w:p w14:paraId="1B684FC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BC8F9FB" w14:textId="77777777" w:rsidR="00A97810" w:rsidRDefault="00A97810"/>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D2BCA" w14:textId="77777777" w:rsidR="00A97810"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5F0AF" w14:textId="77777777" w:rsidR="00A97810" w:rsidRDefault="00A97810"/>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D2D43C8" w14:textId="77777777">
      <w:trPr>
        <w:jc w:val="center"/>
      </w:trPr>
      <w:tc>
        <w:tcPr>
          <w:tcW w:w="2600" w:type="dxa"/>
          <w:tcMar>
            <w:top w:w="200" w:type="dxa"/>
          </w:tcMar>
          <w:vAlign w:val="center"/>
        </w:tcPr>
        <w:p w14:paraId="584D3BEB" w14:textId="77777777" w:rsidR="00A97810" w:rsidRDefault="00A97810"/>
      </w:tc>
      <w:tc>
        <w:tcPr>
          <w:tcW w:w="4880" w:type="dxa"/>
          <w:tcMar>
            <w:top w:w="200" w:type="dxa"/>
          </w:tcMar>
          <w:vAlign w:val="center"/>
        </w:tcPr>
        <w:p w14:paraId="26008C33"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E0F5498" w14:textId="77777777" w:rsidR="00A97810" w:rsidRDefault="00A97810"/>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DD66F" w14:textId="77777777" w:rsidR="00A97810"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3E01" w14:textId="77777777" w:rsidR="00A97810" w:rsidRDefault="00A97810"/>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641671A" w14:textId="77777777">
      <w:trPr>
        <w:jc w:val="center"/>
      </w:trPr>
      <w:tc>
        <w:tcPr>
          <w:tcW w:w="2600" w:type="dxa"/>
          <w:tcMar>
            <w:top w:w="200" w:type="dxa"/>
          </w:tcMar>
          <w:vAlign w:val="center"/>
        </w:tcPr>
        <w:p w14:paraId="6617B481" w14:textId="77777777" w:rsidR="00A97810" w:rsidRDefault="00A97810"/>
      </w:tc>
      <w:tc>
        <w:tcPr>
          <w:tcW w:w="4880" w:type="dxa"/>
          <w:tcMar>
            <w:top w:w="200" w:type="dxa"/>
          </w:tcMar>
          <w:vAlign w:val="center"/>
        </w:tcPr>
        <w:p w14:paraId="3674AAC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4C78B8D" w14:textId="77777777" w:rsidR="00A97810" w:rsidRDefault="00A97810"/>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8D68" w14:textId="77777777" w:rsidR="00A97810"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BD59" w14:textId="77777777" w:rsidR="00A97810" w:rsidRDefault="00A97810"/>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08315CD" w14:textId="77777777">
      <w:trPr>
        <w:jc w:val="center"/>
      </w:trPr>
      <w:tc>
        <w:tcPr>
          <w:tcW w:w="2600" w:type="dxa"/>
          <w:tcMar>
            <w:top w:w="200" w:type="dxa"/>
          </w:tcMar>
          <w:vAlign w:val="center"/>
        </w:tcPr>
        <w:p w14:paraId="488D1D70" w14:textId="77777777" w:rsidR="00A97810" w:rsidRDefault="00A97810"/>
      </w:tc>
      <w:tc>
        <w:tcPr>
          <w:tcW w:w="4880" w:type="dxa"/>
          <w:tcMar>
            <w:top w:w="200" w:type="dxa"/>
          </w:tcMar>
          <w:vAlign w:val="center"/>
        </w:tcPr>
        <w:p w14:paraId="68AF1A7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0964934" w14:textId="77777777" w:rsidR="00A97810" w:rsidRDefault="00A97810"/>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B515" w14:textId="77777777" w:rsidR="00A97810"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32149" w14:textId="77777777" w:rsidR="00A97810" w:rsidRDefault="00A97810"/>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4601693" w14:textId="77777777">
      <w:trPr>
        <w:jc w:val="center"/>
      </w:trPr>
      <w:tc>
        <w:tcPr>
          <w:tcW w:w="2600" w:type="dxa"/>
          <w:tcMar>
            <w:top w:w="200" w:type="dxa"/>
          </w:tcMar>
          <w:vAlign w:val="center"/>
        </w:tcPr>
        <w:p w14:paraId="26B871E1" w14:textId="77777777" w:rsidR="00A97810" w:rsidRDefault="00A97810"/>
      </w:tc>
      <w:tc>
        <w:tcPr>
          <w:tcW w:w="4880" w:type="dxa"/>
          <w:tcMar>
            <w:top w:w="200" w:type="dxa"/>
          </w:tcMar>
          <w:vAlign w:val="center"/>
        </w:tcPr>
        <w:p w14:paraId="0CF59C2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5756993" w14:textId="77777777" w:rsidR="00A97810" w:rsidRDefault="00A97810"/>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BFC1" w14:textId="77777777" w:rsidR="00A97810"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462CF" w14:textId="77777777" w:rsidR="00A97810" w:rsidRDefault="00A97810"/>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DBAD49A" w14:textId="77777777">
      <w:trPr>
        <w:jc w:val="center"/>
      </w:trPr>
      <w:tc>
        <w:tcPr>
          <w:tcW w:w="2600" w:type="dxa"/>
          <w:tcMar>
            <w:top w:w="200" w:type="dxa"/>
          </w:tcMar>
          <w:vAlign w:val="center"/>
        </w:tcPr>
        <w:p w14:paraId="26F9060C" w14:textId="77777777" w:rsidR="00A97810" w:rsidRDefault="00A97810"/>
      </w:tc>
      <w:tc>
        <w:tcPr>
          <w:tcW w:w="4880" w:type="dxa"/>
          <w:tcMar>
            <w:top w:w="200" w:type="dxa"/>
          </w:tcMar>
          <w:vAlign w:val="center"/>
        </w:tcPr>
        <w:p w14:paraId="3A69CB8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7B10934" w14:textId="77777777" w:rsidR="00A97810" w:rsidRDefault="00A97810"/>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CFF2D" w14:textId="77777777" w:rsidR="00A97810"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CB795" w14:textId="77777777" w:rsidR="00A97810" w:rsidRDefault="00A97810"/>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88D76EC" w14:textId="77777777">
      <w:trPr>
        <w:jc w:val="center"/>
      </w:trPr>
      <w:tc>
        <w:tcPr>
          <w:tcW w:w="2600" w:type="dxa"/>
          <w:tcMar>
            <w:top w:w="200" w:type="dxa"/>
          </w:tcMar>
          <w:vAlign w:val="center"/>
        </w:tcPr>
        <w:p w14:paraId="7D2424ED" w14:textId="77777777" w:rsidR="00A97810" w:rsidRDefault="00A97810"/>
      </w:tc>
      <w:tc>
        <w:tcPr>
          <w:tcW w:w="4880" w:type="dxa"/>
          <w:tcMar>
            <w:top w:w="200" w:type="dxa"/>
          </w:tcMar>
          <w:vAlign w:val="center"/>
        </w:tcPr>
        <w:p w14:paraId="6EA99693"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B02769E" w14:textId="77777777" w:rsidR="00A97810" w:rsidRDefault="00A97810"/>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BDC" w14:textId="77777777" w:rsidR="00A97810"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03018" w14:textId="77777777" w:rsidR="00A97810" w:rsidRDefault="00A97810"/>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C219D97" w14:textId="77777777">
      <w:trPr>
        <w:jc w:val="center"/>
      </w:trPr>
      <w:tc>
        <w:tcPr>
          <w:tcW w:w="2600" w:type="dxa"/>
          <w:tcMar>
            <w:top w:w="200" w:type="dxa"/>
          </w:tcMar>
          <w:vAlign w:val="center"/>
        </w:tcPr>
        <w:p w14:paraId="5AA85CB9" w14:textId="77777777" w:rsidR="00A97810" w:rsidRDefault="00A97810"/>
      </w:tc>
      <w:tc>
        <w:tcPr>
          <w:tcW w:w="4880" w:type="dxa"/>
          <w:tcMar>
            <w:top w:w="200" w:type="dxa"/>
          </w:tcMar>
          <w:vAlign w:val="center"/>
        </w:tcPr>
        <w:p w14:paraId="07FA14C7"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FFBDB87" w14:textId="77777777" w:rsidR="00A97810" w:rsidRDefault="00A97810"/>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45D37" w14:textId="77777777" w:rsidR="00A97810"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8B5B" w14:textId="77777777" w:rsidR="00A97810" w:rsidRDefault="00A97810"/>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7E21050" w14:textId="77777777">
      <w:trPr>
        <w:jc w:val="center"/>
      </w:trPr>
      <w:tc>
        <w:tcPr>
          <w:tcW w:w="2600" w:type="dxa"/>
          <w:tcMar>
            <w:top w:w="200" w:type="dxa"/>
          </w:tcMar>
          <w:vAlign w:val="center"/>
        </w:tcPr>
        <w:p w14:paraId="67C0C7F2" w14:textId="77777777" w:rsidR="00A97810" w:rsidRDefault="00A97810"/>
      </w:tc>
      <w:tc>
        <w:tcPr>
          <w:tcW w:w="4880" w:type="dxa"/>
          <w:tcMar>
            <w:top w:w="200" w:type="dxa"/>
          </w:tcMar>
          <w:vAlign w:val="center"/>
        </w:tcPr>
        <w:p w14:paraId="69C380CE"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C313C46" w14:textId="77777777" w:rsidR="00A97810" w:rsidRDefault="00A97810"/>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F04C0" w14:textId="77777777" w:rsidR="00A97810"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1BE82" w14:textId="77777777" w:rsidR="00A97810" w:rsidRDefault="00A97810"/>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39A2EB9" w14:textId="77777777">
      <w:trPr>
        <w:jc w:val="center"/>
      </w:trPr>
      <w:tc>
        <w:tcPr>
          <w:tcW w:w="2600" w:type="dxa"/>
          <w:tcMar>
            <w:top w:w="200" w:type="dxa"/>
          </w:tcMar>
          <w:vAlign w:val="center"/>
        </w:tcPr>
        <w:p w14:paraId="7F6EDAED" w14:textId="77777777" w:rsidR="00A97810" w:rsidRDefault="00A97810"/>
      </w:tc>
      <w:tc>
        <w:tcPr>
          <w:tcW w:w="4880" w:type="dxa"/>
          <w:tcMar>
            <w:top w:w="200" w:type="dxa"/>
          </w:tcMar>
          <w:vAlign w:val="center"/>
        </w:tcPr>
        <w:p w14:paraId="5AD1B8C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AAA5561" w14:textId="77777777" w:rsidR="00A97810" w:rsidRDefault="00A97810"/>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2ADC" w14:textId="77777777" w:rsidR="00A97810"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1AA65" w14:textId="77777777" w:rsidR="00A97810" w:rsidRDefault="00A97810"/>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F650E0A" w14:textId="77777777">
      <w:trPr>
        <w:jc w:val="center"/>
      </w:trPr>
      <w:tc>
        <w:tcPr>
          <w:tcW w:w="2600" w:type="dxa"/>
          <w:tcMar>
            <w:top w:w="200" w:type="dxa"/>
          </w:tcMar>
          <w:vAlign w:val="center"/>
        </w:tcPr>
        <w:p w14:paraId="1284DCB8" w14:textId="77777777" w:rsidR="00A97810" w:rsidRDefault="00A97810"/>
      </w:tc>
      <w:tc>
        <w:tcPr>
          <w:tcW w:w="4880" w:type="dxa"/>
          <w:tcMar>
            <w:top w:w="200" w:type="dxa"/>
          </w:tcMar>
          <w:vAlign w:val="center"/>
        </w:tcPr>
        <w:p w14:paraId="0E1438D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8D57137" w14:textId="77777777" w:rsidR="00A97810" w:rsidRDefault="00A97810"/>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4EFBF" w14:textId="77777777" w:rsidR="00A97810"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F69A8" w14:textId="77777777" w:rsidR="00A97810" w:rsidRDefault="00A97810"/>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858099C" w14:textId="77777777">
      <w:trPr>
        <w:jc w:val="center"/>
      </w:trPr>
      <w:tc>
        <w:tcPr>
          <w:tcW w:w="2600" w:type="dxa"/>
          <w:tcMar>
            <w:top w:w="200" w:type="dxa"/>
          </w:tcMar>
          <w:vAlign w:val="center"/>
        </w:tcPr>
        <w:p w14:paraId="0AA5D895" w14:textId="77777777" w:rsidR="00A97810" w:rsidRDefault="00A97810"/>
      </w:tc>
      <w:tc>
        <w:tcPr>
          <w:tcW w:w="4880" w:type="dxa"/>
          <w:tcMar>
            <w:top w:w="200" w:type="dxa"/>
          </w:tcMar>
          <w:vAlign w:val="center"/>
        </w:tcPr>
        <w:p w14:paraId="17728F5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0F1D3D3" w14:textId="77777777" w:rsidR="00A97810" w:rsidRDefault="00A97810"/>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8E29A" w14:textId="77777777" w:rsidR="00A97810"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593C6" w14:textId="77777777" w:rsidR="00A97810" w:rsidRDefault="00A97810"/>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11105ED" w14:textId="77777777">
      <w:trPr>
        <w:jc w:val="center"/>
      </w:trPr>
      <w:tc>
        <w:tcPr>
          <w:tcW w:w="2600" w:type="dxa"/>
          <w:tcMar>
            <w:top w:w="200" w:type="dxa"/>
          </w:tcMar>
          <w:vAlign w:val="center"/>
        </w:tcPr>
        <w:p w14:paraId="2A35BC1B" w14:textId="77777777" w:rsidR="00A97810" w:rsidRDefault="00A97810"/>
      </w:tc>
      <w:tc>
        <w:tcPr>
          <w:tcW w:w="4880" w:type="dxa"/>
          <w:tcMar>
            <w:top w:w="200" w:type="dxa"/>
          </w:tcMar>
          <w:vAlign w:val="center"/>
        </w:tcPr>
        <w:p w14:paraId="6A7E2F19"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5E1C361" w14:textId="77777777" w:rsidR="00A97810" w:rsidRDefault="00A97810"/>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3C34" w14:textId="77777777" w:rsidR="00A97810"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0227" w14:textId="77777777" w:rsidR="00A97810" w:rsidRDefault="00A97810"/>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C09FA57" w14:textId="77777777">
      <w:trPr>
        <w:jc w:val="center"/>
      </w:trPr>
      <w:tc>
        <w:tcPr>
          <w:tcW w:w="2600" w:type="dxa"/>
          <w:tcMar>
            <w:top w:w="200" w:type="dxa"/>
          </w:tcMar>
          <w:vAlign w:val="center"/>
        </w:tcPr>
        <w:p w14:paraId="43697638" w14:textId="77777777" w:rsidR="00A97810" w:rsidRDefault="00A97810"/>
      </w:tc>
      <w:tc>
        <w:tcPr>
          <w:tcW w:w="4880" w:type="dxa"/>
          <w:tcMar>
            <w:top w:w="200" w:type="dxa"/>
          </w:tcMar>
          <w:vAlign w:val="center"/>
        </w:tcPr>
        <w:p w14:paraId="3FE92613"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E6677AC" w14:textId="77777777" w:rsidR="00A97810" w:rsidRDefault="00A97810"/>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C751" w14:textId="77777777" w:rsidR="00A97810"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752C" w14:textId="77777777" w:rsidR="00A97810" w:rsidRDefault="00A97810"/>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FDB842A" w14:textId="77777777">
      <w:trPr>
        <w:jc w:val="center"/>
      </w:trPr>
      <w:tc>
        <w:tcPr>
          <w:tcW w:w="2600" w:type="dxa"/>
          <w:tcMar>
            <w:top w:w="200" w:type="dxa"/>
          </w:tcMar>
          <w:vAlign w:val="center"/>
        </w:tcPr>
        <w:p w14:paraId="7A78E655" w14:textId="77777777" w:rsidR="00A97810" w:rsidRDefault="00A97810"/>
      </w:tc>
      <w:tc>
        <w:tcPr>
          <w:tcW w:w="4880" w:type="dxa"/>
          <w:tcMar>
            <w:top w:w="200" w:type="dxa"/>
          </w:tcMar>
          <w:vAlign w:val="center"/>
        </w:tcPr>
        <w:p w14:paraId="0B29439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912C34F" w14:textId="77777777" w:rsidR="00A97810" w:rsidRDefault="00A97810"/>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0AA6" w14:textId="77777777" w:rsidR="00A97810"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1747E" w14:textId="77777777" w:rsidR="00A97810" w:rsidRDefault="00A97810"/>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C0BF2B2" w14:textId="77777777">
      <w:trPr>
        <w:jc w:val="center"/>
      </w:trPr>
      <w:tc>
        <w:tcPr>
          <w:tcW w:w="2600" w:type="dxa"/>
          <w:tcMar>
            <w:top w:w="200" w:type="dxa"/>
          </w:tcMar>
          <w:vAlign w:val="center"/>
        </w:tcPr>
        <w:p w14:paraId="7FD0DF70" w14:textId="77777777" w:rsidR="00A97810" w:rsidRDefault="00A97810"/>
      </w:tc>
      <w:tc>
        <w:tcPr>
          <w:tcW w:w="4880" w:type="dxa"/>
          <w:tcMar>
            <w:top w:w="200" w:type="dxa"/>
          </w:tcMar>
          <w:vAlign w:val="center"/>
        </w:tcPr>
        <w:p w14:paraId="0B18C93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0EB403B" w14:textId="77777777" w:rsidR="00A97810" w:rsidRDefault="00A97810"/>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D8BF" w14:textId="77777777" w:rsidR="00A97810"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87DB" w14:textId="77777777" w:rsidR="00A97810" w:rsidRDefault="00A97810"/>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968B19B" w14:textId="77777777">
      <w:trPr>
        <w:jc w:val="center"/>
      </w:trPr>
      <w:tc>
        <w:tcPr>
          <w:tcW w:w="2600" w:type="dxa"/>
          <w:tcMar>
            <w:top w:w="200" w:type="dxa"/>
          </w:tcMar>
          <w:vAlign w:val="center"/>
        </w:tcPr>
        <w:p w14:paraId="04F90B1F" w14:textId="77777777" w:rsidR="00A97810" w:rsidRDefault="00A97810"/>
      </w:tc>
      <w:tc>
        <w:tcPr>
          <w:tcW w:w="4880" w:type="dxa"/>
          <w:tcMar>
            <w:top w:w="200" w:type="dxa"/>
          </w:tcMar>
          <w:vAlign w:val="center"/>
        </w:tcPr>
        <w:p w14:paraId="612C69F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FEAAFD6" w14:textId="77777777" w:rsidR="00A97810" w:rsidRDefault="00A97810"/>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44371" w14:textId="77777777" w:rsidR="00A97810"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C149D" w14:textId="77777777" w:rsidR="00A97810" w:rsidRDefault="00A97810"/>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D8782AE" w14:textId="77777777">
      <w:trPr>
        <w:jc w:val="center"/>
      </w:trPr>
      <w:tc>
        <w:tcPr>
          <w:tcW w:w="2600" w:type="dxa"/>
          <w:tcMar>
            <w:top w:w="200" w:type="dxa"/>
          </w:tcMar>
          <w:vAlign w:val="center"/>
        </w:tcPr>
        <w:p w14:paraId="4B4B3951" w14:textId="77777777" w:rsidR="00A97810" w:rsidRDefault="00A97810"/>
      </w:tc>
      <w:tc>
        <w:tcPr>
          <w:tcW w:w="4880" w:type="dxa"/>
          <w:tcMar>
            <w:top w:w="200" w:type="dxa"/>
          </w:tcMar>
          <w:vAlign w:val="center"/>
        </w:tcPr>
        <w:p w14:paraId="1FE2C3CD"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97E4E1D" w14:textId="77777777" w:rsidR="00A97810" w:rsidRDefault="00A97810"/>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5507" w14:textId="77777777" w:rsidR="00A97810"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4018C" w14:textId="77777777" w:rsidR="00A97810" w:rsidRDefault="00A97810"/>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8147967" w14:textId="77777777">
      <w:trPr>
        <w:jc w:val="center"/>
      </w:trPr>
      <w:tc>
        <w:tcPr>
          <w:tcW w:w="2600" w:type="dxa"/>
          <w:tcMar>
            <w:top w:w="200" w:type="dxa"/>
          </w:tcMar>
          <w:vAlign w:val="center"/>
        </w:tcPr>
        <w:p w14:paraId="3C9A6863" w14:textId="77777777" w:rsidR="00A97810" w:rsidRDefault="00A97810"/>
      </w:tc>
      <w:tc>
        <w:tcPr>
          <w:tcW w:w="4880" w:type="dxa"/>
          <w:tcMar>
            <w:top w:w="200" w:type="dxa"/>
          </w:tcMar>
          <w:vAlign w:val="center"/>
        </w:tcPr>
        <w:p w14:paraId="0AA3818C"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DAD9AB2" w14:textId="77777777" w:rsidR="00A97810" w:rsidRDefault="00A97810"/>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0AF71" w14:textId="77777777" w:rsidR="00A97810"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86BE6" w14:textId="77777777" w:rsidR="00A97810" w:rsidRDefault="00A97810"/>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832C56A" w14:textId="77777777">
      <w:trPr>
        <w:jc w:val="center"/>
      </w:trPr>
      <w:tc>
        <w:tcPr>
          <w:tcW w:w="2600" w:type="dxa"/>
          <w:tcMar>
            <w:top w:w="200" w:type="dxa"/>
          </w:tcMar>
          <w:vAlign w:val="center"/>
        </w:tcPr>
        <w:p w14:paraId="2127A4A0" w14:textId="77777777" w:rsidR="00A97810" w:rsidRDefault="00A97810"/>
      </w:tc>
      <w:tc>
        <w:tcPr>
          <w:tcW w:w="4880" w:type="dxa"/>
          <w:tcMar>
            <w:top w:w="200" w:type="dxa"/>
          </w:tcMar>
          <w:vAlign w:val="center"/>
        </w:tcPr>
        <w:p w14:paraId="08E3496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283752C" w14:textId="77777777" w:rsidR="00A97810" w:rsidRDefault="00A97810"/>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A07F" w14:textId="77777777" w:rsidR="00A97810"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2192" w14:textId="77777777" w:rsidR="00A97810" w:rsidRDefault="00A97810"/>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F16883A" w14:textId="77777777">
      <w:trPr>
        <w:jc w:val="center"/>
      </w:trPr>
      <w:tc>
        <w:tcPr>
          <w:tcW w:w="2600" w:type="dxa"/>
          <w:tcMar>
            <w:top w:w="200" w:type="dxa"/>
          </w:tcMar>
          <w:vAlign w:val="center"/>
        </w:tcPr>
        <w:p w14:paraId="7CB2B6B4" w14:textId="77777777" w:rsidR="00A97810" w:rsidRDefault="00A97810"/>
      </w:tc>
      <w:tc>
        <w:tcPr>
          <w:tcW w:w="4880" w:type="dxa"/>
          <w:tcMar>
            <w:top w:w="200" w:type="dxa"/>
          </w:tcMar>
          <w:vAlign w:val="center"/>
        </w:tcPr>
        <w:p w14:paraId="6F181F1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B6D6709" w14:textId="77777777" w:rsidR="00A97810" w:rsidRDefault="00A97810"/>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FD398" w14:textId="77777777" w:rsidR="00A97810"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AAA1D" w14:textId="77777777" w:rsidR="00A97810" w:rsidRDefault="00A97810"/>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0F4CD52" w14:textId="77777777">
      <w:trPr>
        <w:jc w:val="center"/>
      </w:trPr>
      <w:tc>
        <w:tcPr>
          <w:tcW w:w="2600" w:type="dxa"/>
          <w:tcMar>
            <w:top w:w="200" w:type="dxa"/>
          </w:tcMar>
          <w:vAlign w:val="center"/>
        </w:tcPr>
        <w:p w14:paraId="1F29E0C5" w14:textId="77777777" w:rsidR="00A97810" w:rsidRDefault="00A97810"/>
      </w:tc>
      <w:tc>
        <w:tcPr>
          <w:tcW w:w="4880" w:type="dxa"/>
          <w:tcMar>
            <w:top w:w="200" w:type="dxa"/>
          </w:tcMar>
          <w:vAlign w:val="center"/>
        </w:tcPr>
        <w:p w14:paraId="24A0A84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263926A" w14:textId="77777777" w:rsidR="00A97810" w:rsidRDefault="00A97810"/>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E15E4" w14:textId="77777777" w:rsidR="00A97810"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5A666" w14:textId="77777777" w:rsidR="00A97810" w:rsidRDefault="00A97810"/>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8FA5840" w14:textId="77777777">
      <w:trPr>
        <w:jc w:val="center"/>
      </w:trPr>
      <w:tc>
        <w:tcPr>
          <w:tcW w:w="2600" w:type="dxa"/>
          <w:tcMar>
            <w:top w:w="200" w:type="dxa"/>
          </w:tcMar>
          <w:vAlign w:val="center"/>
        </w:tcPr>
        <w:p w14:paraId="11620189" w14:textId="77777777" w:rsidR="00A97810" w:rsidRDefault="00A97810"/>
      </w:tc>
      <w:tc>
        <w:tcPr>
          <w:tcW w:w="4880" w:type="dxa"/>
          <w:tcMar>
            <w:top w:w="200" w:type="dxa"/>
          </w:tcMar>
          <w:vAlign w:val="center"/>
        </w:tcPr>
        <w:p w14:paraId="77E1AF0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804533F" w14:textId="77777777" w:rsidR="00A97810" w:rsidRDefault="00A97810"/>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EF418" w14:textId="77777777" w:rsidR="00A97810"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CF97B" w14:textId="77777777" w:rsidR="00A97810" w:rsidRDefault="00A97810"/>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3800F44" w14:textId="77777777">
      <w:trPr>
        <w:jc w:val="center"/>
      </w:trPr>
      <w:tc>
        <w:tcPr>
          <w:tcW w:w="2600" w:type="dxa"/>
          <w:tcMar>
            <w:top w:w="200" w:type="dxa"/>
          </w:tcMar>
          <w:vAlign w:val="center"/>
        </w:tcPr>
        <w:p w14:paraId="1BF95868" w14:textId="77777777" w:rsidR="00A97810" w:rsidRDefault="00A97810"/>
      </w:tc>
      <w:tc>
        <w:tcPr>
          <w:tcW w:w="4880" w:type="dxa"/>
          <w:tcMar>
            <w:top w:w="200" w:type="dxa"/>
          </w:tcMar>
          <w:vAlign w:val="center"/>
        </w:tcPr>
        <w:p w14:paraId="47C154BD"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EDCB106" w14:textId="77777777" w:rsidR="00A97810" w:rsidRDefault="00A97810"/>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80FB9" w14:textId="77777777" w:rsidR="00A97810"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13239" w14:textId="77777777" w:rsidR="00A97810" w:rsidRDefault="00A97810"/>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D588ADE" w14:textId="77777777">
      <w:trPr>
        <w:jc w:val="center"/>
      </w:trPr>
      <w:tc>
        <w:tcPr>
          <w:tcW w:w="2600" w:type="dxa"/>
          <w:tcMar>
            <w:top w:w="200" w:type="dxa"/>
          </w:tcMar>
          <w:vAlign w:val="center"/>
        </w:tcPr>
        <w:p w14:paraId="5DDD8DED" w14:textId="77777777" w:rsidR="00A97810" w:rsidRDefault="00A97810"/>
      </w:tc>
      <w:tc>
        <w:tcPr>
          <w:tcW w:w="4880" w:type="dxa"/>
          <w:tcMar>
            <w:top w:w="200" w:type="dxa"/>
          </w:tcMar>
          <w:vAlign w:val="center"/>
        </w:tcPr>
        <w:p w14:paraId="179AAE8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426BE20" w14:textId="77777777" w:rsidR="00A97810" w:rsidRDefault="00A97810"/>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DA03B" w14:textId="77777777" w:rsidR="00A97810"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98D5" w14:textId="77777777" w:rsidR="00A97810" w:rsidRDefault="00A97810"/>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5004113" w14:textId="77777777">
      <w:trPr>
        <w:jc w:val="center"/>
      </w:trPr>
      <w:tc>
        <w:tcPr>
          <w:tcW w:w="2600" w:type="dxa"/>
          <w:tcMar>
            <w:top w:w="200" w:type="dxa"/>
          </w:tcMar>
          <w:vAlign w:val="center"/>
        </w:tcPr>
        <w:p w14:paraId="50675D64" w14:textId="77777777" w:rsidR="00A97810" w:rsidRDefault="00A97810"/>
      </w:tc>
      <w:tc>
        <w:tcPr>
          <w:tcW w:w="4880" w:type="dxa"/>
          <w:tcMar>
            <w:top w:w="200" w:type="dxa"/>
          </w:tcMar>
          <w:vAlign w:val="center"/>
        </w:tcPr>
        <w:p w14:paraId="2876B62C"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D377E96" w14:textId="77777777" w:rsidR="00A97810" w:rsidRDefault="00A97810"/>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AB29C" w14:textId="77777777" w:rsidR="00A97810"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A216B" w14:textId="77777777" w:rsidR="00A97810" w:rsidRDefault="00A97810"/>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8A3878B" w14:textId="77777777">
      <w:trPr>
        <w:jc w:val="center"/>
      </w:trPr>
      <w:tc>
        <w:tcPr>
          <w:tcW w:w="2600" w:type="dxa"/>
          <w:tcMar>
            <w:top w:w="200" w:type="dxa"/>
          </w:tcMar>
          <w:vAlign w:val="center"/>
        </w:tcPr>
        <w:p w14:paraId="5C90C399" w14:textId="77777777" w:rsidR="00A97810" w:rsidRDefault="00A97810"/>
      </w:tc>
      <w:tc>
        <w:tcPr>
          <w:tcW w:w="4880" w:type="dxa"/>
          <w:tcMar>
            <w:top w:w="200" w:type="dxa"/>
          </w:tcMar>
          <w:vAlign w:val="center"/>
        </w:tcPr>
        <w:p w14:paraId="38ACB05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3F567FF" w14:textId="77777777" w:rsidR="00A97810" w:rsidRDefault="00A97810"/>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1A5B5" w14:textId="77777777" w:rsidR="00A97810"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F508" w14:textId="77777777" w:rsidR="00A97810" w:rsidRDefault="00A97810"/>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9922819" w14:textId="77777777">
      <w:trPr>
        <w:jc w:val="center"/>
      </w:trPr>
      <w:tc>
        <w:tcPr>
          <w:tcW w:w="2600" w:type="dxa"/>
          <w:tcMar>
            <w:top w:w="200" w:type="dxa"/>
          </w:tcMar>
          <w:vAlign w:val="center"/>
        </w:tcPr>
        <w:p w14:paraId="2F98FFD9" w14:textId="77777777" w:rsidR="00A97810" w:rsidRDefault="00A97810"/>
      </w:tc>
      <w:tc>
        <w:tcPr>
          <w:tcW w:w="4880" w:type="dxa"/>
          <w:tcMar>
            <w:top w:w="200" w:type="dxa"/>
          </w:tcMar>
          <w:vAlign w:val="center"/>
        </w:tcPr>
        <w:p w14:paraId="1B9BF1CA"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8979093" w14:textId="77777777" w:rsidR="00A97810" w:rsidRDefault="00A97810"/>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AB12C" w14:textId="77777777" w:rsidR="00A97810"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22492" w14:textId="77777777" w:rsidR="00A97810" w:rsidRDefault="00A97810"/>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761A8FC" w14:textId="77777777">
      <w:trPr>
        <w:jc w:val="center"/>
      </w:trPr>
      <w:tc>
        <w:tcPr>
          <w:tcW w:w="2600" w:type="dxa"/>
          <w:tcMar>
            <w:top w:w="200" w:type="dxa"/>
          </w:tcMar>
          <w:vAlign w:val="center"/>
        </w:tcPr>
        <w:p w14:paraId="20B15A6D" w14:textId="77777777" w:rsidR="00A97810" w:rsidRDefault="00A97810"/>
      </w:tc>
      <w:tc>
        <w:tcPr>
          <w:tcW w:w="4880" w:type="dxa"/>
          <w:tcMar>
            <w:top w:w="200" w:type="dxa"/>
          </w:tcMar>
          <w:vAlign w:val="center"/>
        </w:tcPr>
        <w:p w14:paraId="4EE6BE5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52213E3" w14:textId="77777777" w:rsidR="00A97810" w:rsidRDefault="00A97810"/>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AC3E5" w14:textId="77777777" w:rsidR="00A97810"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00A9" w14:textId="77777777" w:rsidR="00A97810" w:rsidRDefault="00A97810"/>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059BE95" w14:textId="77777777">
      <w:trPr>
        <w:jc w:val="center"/>
      </w:trPr>
      <w:tc>
        <w:tcPr>
          <w:tcW w:w="2600" w:type="dxa"/>
          <w:tcMar>
            <w:top w:w="200" w:type="dxa"/>
          </w:tcMar>
          <w:vAlign w:val="center"/>
        </w:tcPr>
        <w:p w14:paraId="03A9F6E3" w14:textId="77777777" w:rsidR="00A97810" w:rsidRDefault="00A97810"/>
      </w:tc>
      <w:tc>
        <w:tcPr>
          <w:tcW w:w="4880" w:type="dxa"/>
          <w:tcMar>
            <w:top w:w="200" w:type="dxa"/>
          </w:tcMar>
          <w:vAlign w:val="center"/>
        </w:tcPr>
        <w:p w14:paraId="2A7112D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EEDB586" w14:textId="77777777" w:rsidR="00A97810" w:rsidRDefault="00A97810"/>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43672" w14:textId="77777777" w:rsidR="00A97810"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906B0" w14:textId="77777777" w:rsidR="00A97810" w:rsidRDefault="00A97810"/>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EA85005" w14:textId="77777777">
      <w:trPr>
        <w:jc w:val="center"/>
      </w:trPr>
      <w:tc>
        <w:tcPr>
          <w:tcW w:w="2600" w:type="dxa"/>
          <w:tcMar>
            <w:top w:w="200" w:type="dxa"/>
          </w:tcMar>
          <w:vAlign w:val="center"/>
        </w:tcPr>
        <w:p w14:paraId="337311F5" w14:textId="77777777" w:rsidR="00A97810" w:rsidRDefault="00A97810"/>
      </w:tc>
      <w:tc>
        <w:tcPr>
          <w:tcW w:w="4880" w:type="dxa"/>
          <w:tcMar>
            <w:top w:w="200" w:type="dxa"/>
          </w:tcMar>
          <w:vAlign w:val="center"/>
        </w:tcPr>
        <w:p w14:paraId="6084AFC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D577174" w14:textId="77777777" w:rsidR="00A97810" w:rsidRDefault="00A97810"/>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F54D" w14:textId="77777777" w:rsidR="00A97810"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1A109" w14:textId="77777777" w:rsidR="00A97810" w:rsidRDefault="00A97810"/>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539D5FB" w14:textId="77777777">
      <w:trPr>
        <w:jc w:val="center"/>
      </w:trPr>
      <w:tc>
        <w:tcPr>
          <w:tcW w:w="2600" w:type="dxa"/>
          <w:tcMar>
            <w:top w:w="200" w:type="dxa"/>
          </w:tcMar>
          <w:vAlign w:val="center"/>
        </w:tcPr>
        <w:p w14:paraId="74DA99C6" w14:textId="77777777" w:rsidR="00A97810" w:rsidRDefault="00A97810"/>
      </w:tc>
      <w:tc>
        <w:tcPr>
          <w:tcW w:w="4880" w:type="dxa"/>
          <w:tcMar>
            <w:top w:w="200" w:type="dxa"/>
          </w:tcMar>
          <w:vAlign w:val="center"/>
        </w:tcPr>
        <w:p w14:paraId="014A37C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74A3758" w14:textId="77777777" w:rsidR="00A97810" w:rsidRDefault="00A97810"/>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5E43" w14:textId="77777777" w:rsidR="00A97810"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BDA5" w14:textId="77777777" w:rsidR="00A97810" w:rsidRDefault="00A97810"/>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68730AB" w14:textId="77777777">
      <w:trPr>
        <w:jc w:val="center"/>
      </w:trPr>
      <w:tc>
        <w:tcPr>
          <w:tcW w:w="2600" w:type="dxa"/>
          <w:tcMar>
            <w:top w:w="200" w:type="dxa"/>
          </w:tcMar>
          <w:vAlign w:val="center"/>
        </w:tcPr>
        <w:p w14:paraId="73D732C7" w14:textId="77777777" w:rsidR="00A97810" w:rsidRDefault="00A97810"/>
      </w:tc>
      <w:tc>
        <w:tcPr>
          <w:tcW w:w="4880" w:type="dxa"/>
          <w:tcMar>
            <w:top w:w="200" w:type="dxa"/>
          </w:tcMar>
          <w:vAlign w:val="center"/>
        </w:tcPr>
        <w:p w14:paraId="21C3EDF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48CBEF8" w14:textId="77777777" w:rsidR="00A97810" w:rsidRDefault="00A97810"/>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8598" w14:textId="77777777" w:rsidR="00A97810"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6418" w14:textId="77777777" w:rsidR="00A97810" w:rsidRDefault="00A97810"/>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CE08405" w14:textId="77777777">
      <w:trPr>
        <w:jc w:val="center"/>
      </w:trPr>
      <w:tc>
        <w:tcPr>
          <w:tcW w:w="2600" w:type="dxa"/>
          <w:tcMar>
            <w:top w:w="200" w:type="dxa"/>
          </w:tcMar>
          <w:vAlign w:val="center"/>
        </w:tcPr>
        <w:p w14:paraId="1DEEC4E7" w14:textId="77777777" w:rsidR="00A97810" w:rsidRDefault="00A97810"/>
      </w:tc>
      <w:tc>
        <w:tcPr>
          <w:tcW w:w="4880" w:type="dxa"/>
          <w:tcMar>
            <w:top w:w="200" w:type="dxa"/>
          </w:tcMar>
          <w:vAlign w:val="center"/>
        </w:tcPr>
        <w:p w14:paraId="6C0491D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65B6FE6" w14:textId="77777777" w:rsidR="00A97810" w:rsidRDefault="00A97810"/>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8C87" w14:textId="77777777" w:rsidR="00A97810"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696DD" w14:textId="77777777" w:rsidR="00A97810" w:rsidRDefault="00A97810"/>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466475A" w14:textId="77777777">
      <w:trPr>
        <w:jc w:val="center"/>
      </w:trPr>
      <w:tc>
        <w:tcPr>
          <w:tcW w:w="2600" w:type="dxa"/>
          <w:tcMar>
            <w:top w:w="200" w:type="dxa"/>
          </w:tcMar>
          <w:vAlign w:val="center"/>
        </w:tcPr>
        <w:p w14:paraId="50DD01E8" w14:textId="77777777" w:rsidR="00A97810" w:rsidRDefault="00A97810"/>
      </w:tc>
      <w:tc>
        <w:tcPr>
          <w:tcW w:w="4880" w:type="dxa"/>
          <w:tcMar>
            <w:top w:w="200" w:type="dxa"/>
          </w:tcMar>
          <w:vAlign w:val="center"/>
        </w:tcPr>
        <w:p w14:paraId="499F13B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6C37B83" w14:textId="77777777" w:rsidR="00A97810" w:rsidRDefault="00A97810"/>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04123" w14:textId="77777777" w:rsidR="00A97810"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31F5" w14:textId="77777777" w:rsidR="00A97810" w:rsidRDefault="00A97810"/>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69D294B" w14:textId="77777777">
      <w:trPr>
        <w:jc w:val="center"/>
      </w:trPr>
      <w:tc>
        <w:tcPr>
          <w:tcW w:w="2600" w:type="dxa"/>
          <w:tcMar>
            <w:top w:w="200" w:type="dxa"/>
          </w:tcMar>
          <w:vAlign w:val="center"/>
        </w:tcPr>
        <w:p w14:paraId="035C9BDC" w14:textId="77777777" w:rsidR="00A97810" w:rsidRDefault="00A97810"/>
      </w:tc>
      <w:tc>
        <w:tcPr>
          <w:tcW w:w="4880" w:type="dxa"/>
          <w:tcMar>
            <w:top w:w="200" w:type="dxa"/>
          </w:tcMar>
          <w:vAlign w:val="center"/>
        </w:tcPr>
        <w:p w14:paraId="12D403C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AA13C8F" w14:textId="77777777" w:rsidR="00A97810" w:rsidRDefault="00A97810"/>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92F84" w14:textId="77777777" w:rsidR="00A97810"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DD3F7" w14:textId="77777777" w:rsidR="00A97810" w:rsidRDefault="00A97810"/>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ABD75FF" w14:textId="77777777">
      <w:trPr>
        <w:jc w:val="center"/>
      </w:trPr>
      <w:tc>
        <w:tcPr>
          <w:tcW w:w="2600" w:type="dxa"/>
          <w:tcMar>
            <w:top w:w="200" w:type="dxa"/>
          </w:tcMar>
          <w:vAlign w:val="center"/>
        </w:tcPr>
        <w:p w14:paraId="1BD4B86A" w14:textId="77777777" w:rsidR="00A97810" w:rsidRDefault="00A97810"/>
      </w:tc>
      <w:tc>
        <w:tcPr>
          <w:tcW w:w="4880" w:type="dxa"/>
          <w:tcMar>
            <w:top w:w="200" w:type="dxa"/>
          </w:tcMar>
          <w:vAlign w:val="center"/>
        </w:tcPr>
        <w:p w14:paraId="4AB3825D"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39D0B0A" w14:textId="77777777" w:rsidR="00A97810" w:rsidRDefault="00A97810"/>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8FBC" w14:textId="77777777" w:rsidR="00A97810"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9FD84" w14:textId="77777777" w:rsidR="00A97810" w:rsidRDefault="00A97810"/>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A564FEA" w14:textId="77777777">
      <w:trPr>
        <w:jc w:val="center"/>
      </w:trPr>
      <w:tc>
        <w:tcPr>
          <w:tcW w:w="2600" w:type="dxa"/>
          <w:tcMar>
            <w:top w:w="200" w:type="dxa"/>
          </w:tcMar>
          <w:vAlign w:val="center"/>
        </w:tcPr>
        <w:p w14:paraId="2D5FF195" w14:textId="77777777" w:rsidR="00A97810" w:rsidRDefault="00A97810"/>
      </w:tc>
      <w:tc>
        <w:tcPr>
          <w:tcW w:w="4880" w:type="dxa"/>
          <w:tcMar>
            <w:top w:w="200" w:type="dxa"/>
          </w:tcMar>
          <w:vAlign w:val="center"/>
        </w:tcPr>
        <w:p w14:paraId="54C3A79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1000F42" w14:textId="77777777" w:rsidR="00A97810" w:rsidRDefault="00A97810"/>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C02F1" w14:textId="77777777" w:rsidR="00A97810"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75CFA" w14:textId="77777777" w:rsidR="00A97810" w:rsidRDefault="00A97810"/>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87564EB" w14:textId="77777777">
      <w:trPr>
        <w:jc w:val="center"/>
      </w:trPr>
      <w:tc>
        <w:tcPr>
          <w:tcW w:w="2600" w:type="dxa"/>
          <w:tcMar>
            <w:top w:w="200" w:type="dxa"/>
          </w:tcMar>
          <w:vAlign w:val="center"/>
        </w:tcPr>
        <w:p w14:paraId="75EFC92D" w14:textId="77777777" w:rsidR="00A97810" w:rsidRDefault="00A97810"/>
      </w:tc>
      <w:tc>
        <w:tcPr>
          <w:tcW w:w="4880" w:type="dxa"/>
          <w:tcMar>
            <w:top w:w="200" w:type="dxa"/>
          </w:tcMar>
          <w:vAlign w:val="center"/>
        </w:tcPr>
        <w:p w14:paraId="0B05ADE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3ED0F6B" w14:textId="77777777" w:rsidR="00A97810" w:rsidRDefault="00A97810"/>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4AA6A" w14:textId="77777777" w:rsidR="00A97810"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41314" w14:textId="77777777" w:rsidR="00A97810" w:rsidRDefault="00A97810"/>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BC1DE54" w14:textId="77777777">
      <w:trPr>
        <w:jc w:val="center"/>
      </w:trPr>
      <w:tc>
        <w:tcPr>
          <w:tcW w:w="2600" w:type="dxa"/>
          <w:tcMar>
            <w:top w:w="200" w:type="dxa"/>
          </w:tcMar>
          <w:vAlign w:val="center"/>
        </w:tcPr>
        <w:p w14:paraId="68C85712" w14:textId="77777777" w:rsidR="00A97810" w:rsidRDefault="00A97810"/>
      </w:tc>
      <w:tc>
        <w:tcPr>
          <w:tcW w:w="4880" w:type="dxa"/>
          <w:tcMar>
            <w:top w:w="200" w:type="dxa"/>
          </w:tcMar>
          <w:vAlign w:val="center"/>
        </w:tcPr>
        <w:p w14:paraId="68C12A99"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58C2059" w14:textId="77777777" w:rsidR="00A97810" w:rsidRDefault="00A97810"/>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140" w14:textId="77777777" w:rsidR="00A97810"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98F1" w14:textId="77777777" w:rsidR="00A97810" w:rsidRDefault="00A97810"/>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469097E" w14:textId="77777777">
      <w:trPr>
        <w:jc w:val="center"/>
      </w:trPr>
      <w:tc>
        <w:tcPr>
          <w:tcW w:w="2600" w:type="dxa"/>
          <w:tcMar>
            <w:top w:w="200" w:type="dxa"/>
          </w:tcMar>
          <w:vAlign w:val="center"/>
        </w:tcPr>
        <w:p w14:paraId="3BCE84B2" w14:textId="77777777" w:rsidR="00A97810" w:rsidRDefault="00A97810"/>
      </w:tc>
      <w:tc>
        <w:tcPr>
          <w:tcW w:w="4880" w:type="dxa"/>
          <w:tcMar>
            <w:top w:w="200" w:type="dxa"/>
          </w:tcMar>
          <w:vAlign w:val="center"/>
        </w:tcPr>
        <w:p w14:paraId="7CC56C9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CE2D097" w14:textId="77777777" w:rsidR="00A97810" w:rsidRDefault="00A97810"/>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6321D" w14:textId="77777777" w:rsidR="00A97810"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0B90A" w14:textId="77777777" w:rsidR="00A97810" w:rsidRDefault="00A97810"/>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B0869FD" w14:textId="77777777">
      <w:trPr>
        <w:jc w:val="center"/>
      </w:trPr>
      <w:tc>
        <w:tcPr>
          <w:tcW w:w="2600" w:type="dxa"/>
          <w:tcMar>
            <w:top w:w="200" w:type="dxa"/>
          </w:tcMar>
          <w:vAlign w:val="center"/>
        </w:tcPr>
        <w:p w14:paraId="19190B21" w14:textId="77777777" w:rsidR="00A97810" w:rsidRDefault="00A97810"/>
      </w:tc>
      <w:tc>
        <w:tcPr>
          <w:tcW w:w="4880" w:type="dxa"/>
          <w:tcMar>
            <w:top w:w="200" w:type="dxa"/>
          </w:tcMar>
          <w:vAlign w:val="center"/>
        </w:tcPr>
        <w:p w14:paraId="70CC9D3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4B76772" w14:textId="77777777" w:rsidR="00A97810" w:rsidRDefault="00A97810"/>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32088" w14:textId="77777777" w:rsidR="00A97810"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2FB8" w14:textId="77777777" w:rsidR="00A97810" w:rsidRDefault="00A97810"/>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0AAD42D" w14:textId="77777777">
      <w:trPr>
        <w:jc w:val="center"/>
      </w:trPr>
      <w:tc>
        <w:tcPr>
          <w:tcW w:w="2600" w:type="dxa"/>
          <w:tcMar>
            <w:top w:w="200" w:type="dxa"/>
          </w:tcMar>
          <w:vAlign w:val="center"/>
        </w:tcPr>
        <w:p w14:paraId="60AE8B79" w14:textId="77777777" w:rsidR="00A97810" w:rsidRDefault="00A97810"/>
      </w:tc>
      <w:tc>
        <w:tcPr>
          <w:tcW w:w="4880" w:type="dxa"/>
          <w:tcMar>
            <w:top w:w="200" w:type="dxa"/>
          </w:tcMar>
          <w:vAlign w:val="center"/>
        </w:tcPr>
        <w:p w14:paraId="232984FD"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ADFA432" w14:textId="77777777" w:rsidR="00A97810" w:rsidRDefault="00A97810"/>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ABB0C" w14:textId="77777777" w:rsidR="00A97810"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A20DC" w14:textId="77777777" w:rsidR="00A97810" w:rsidRDefault="00A97810"/>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34D9705" w14:textId="77777777">
      <w:trPr>
        <w:jc w:val="center"/>
      </w:trPr>
      <w:tc>
        <w:tcPr>
          <w:tcW w:w="2600" w:type="dxa"/>
          <w:tcMar>
            <w:top w:w="200" w:type="dxa"/>
          </w:tcMar>
          <w:vAlign w:val="center"/>
        </w:tcPr>
        <w:p w14:paraId="1B6790BC" w14:textId="77777777" w:rsidR="00A97810" w:rsidRDefault="00A97810"/>
      </w:tc>
      <w:tc>
        <w:tcPr>
          <w:tcW w:w="4880" w:type="dxa"/>
          <w:tcMar>
            <w:top w:w="200" w:type="dxa"/>
          </w:tcMar>
          <w:vAlign w:val="center"/>
        </w:tcPr>
        <w:p w14:paraId="6F282D4C"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35EB4DE" w14:textId="77777777" w:rsidR="00A97810" w:rsidRDefault="00A97810"/>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EF50E" w14:textId="77777777" w:rsidR="00A97810"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7A17B" w14:textId="77777777" w:rsidR="00A97810" w:rsidRDefault="00A97810"/>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1E4E461" w14:textId="77777777">
      <w:trPr>
        <w:jc w:val="center"/>
      </w:trPr>
      <w:tc>
        <w:tcPr>
          <w:tcW w:w="2600" w:type="dxa"/>
          <w:tcMar>
            <w:top w:w="200" w:type="dxa"/>
          </w:tcMar>
          <w:vAlign w:val="center"/>
        </w:tcPr>
        <w:p w14:paraId="2AE4D063" w14:textId="77777777" w:rsidR="00A97810" w:rsidRDefault="00A97810"/>
      </w:tc>
      <w:tc>
        <w:tcPr>
          <w:tcW w:w="4880" w:type="dxa"/>
          <w:tcMar>
            <w:top w:w="200" w:type="dxa"/>
          </w:tcMar>
          <w:vAlign w:val="center"/>
        </w:tcPr>
        <w:p w14:paraId="271B35B1"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9E784F7" w14:textId="77777777" w:rsidR="00A97810" w:rsidRDefault="00A97810"/>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84E84" w14:textId="77777777" w:rsidR="00A97810"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B18F0" w14:textId="77777777" w:rsidR="00A97810" w:rsidRDefault="00A97810"/>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268BE57" w14:textId="77777777">
      <w:trPr>
        <w:jc w:val="center"/>
      </w:trPr>
      <w:tc>
        <w:tcPr>
          <w:tcW w:w="2600" w:type="dxa"/>
          <w:tcMar>
            <w:top w:w="200" w:type="dxa"/>
          </w:tcMar>
          <w:vAlign w:val="center"/>
        </w:tcPr>
        <w:p w14:paraId="55A2640C" w14:textId="77777777" w:rsidR="00A97810" w:rsidRDefault="00A97810"/>
      </w:tc>
      <w:tc>
        <w:tcPr>
          <w:tcW w:w="4880" w:type="dxa"/>
          <w:tcMar>
            <w:top w:w="200" w:type="dxa"/>
          </w:tcMar>
          <w:vAlign w:val="center"/>
        </w:tcPr>
        <w:p w14:paraId="51E4FE0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8F1E19A" w14:textId="77777777" w:rsidR="00A97810" w:rsidRDefault="00A97810"/>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2F1A" w14:textId="77777777" w:rsidR="00A97810"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45DBD" w14:textId="77777777" w:rsidR="00A97810" w:rsidRDefault="00A97810"/>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FC0C709" w14:textId="77777777">
      <w:trPr>
        <w:jc w:val="center"/>
      </w:trPr>
      <w:tc>
        <w:tcPr>
          <w:tcW w:w="2600" w:type="dxa"/>
          <w:tcMar>
            <w:top w:w="200" w:type="dxa"/>
          </w:tcMar>
          <w:vAlign w:val="center"/>
        </w:tcPr>
        <w:p w14:paraId="22044ACD" w14:textId="77777777" w:rsidR="00A97810" w:rsidRDefault="00A97810"/>
      </w:tc>
      <w:tc>
        <w:tcPr>
          <w:tcW w:w="4880" w:type="dxa"/>
          <w:tcMar>
            <w:top w:w="200" w:type="dxa"/>
          </w:tcMar>
          <w:vAlign w:val="center"/>
        </w:tcPr>
        <w:p w14:paraId="19B65D7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42C3A2F" w14:textId="77777777" w:rsidR="00A97810" w:rsidRDefault="00A97810"/>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74F2" w14:textId="77777777" w:rsidR="00A97810"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46D78" w14:textId="77777777" w:rsidR="00A97810" w:rsidRDefault="00A97810"/>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FBF2144" w14:textId="77777777">
      <w:trPr>
        <w:jc w:val="center"/>
      </w:trPr>
      <w:tc>
        <w:tcPr>
          <w:tcW w:w="2600" w:type="dxa"/>
          <w:tcMar>
            <w:top w:w="200" w:type="dxa"/>
          </w:tcMar>
          <w:vAlign w:val="center"/>
        </w:tcPr>
        <w:p w14:paraId="0267C787" w14:textId="77777777" w:rsidR="00A97810" w:rsidRDefault="00A97810"/>
      </w:tc>
      <w:tc>
        <w:tcPr>
          <w:tcW w:w="4880" w:type="dxa"/>
          <w:tcMar>
            <w:top w:w="200" w:type="dxa"/>
          </w:tcMar>
          <w:vAlign w:val="center"/>
        </w:tcPr>
        <w:p w14:paraId="625E29C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175D026" w14:textId="77777777" w:rsidR="00A97810" w:rsidRDefault="00A97810"/>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85C15" w14:textId="77777777" w:rsidR="00A97810"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2608D" w14:textId="77777777" w:rsidR="00A97810" w:rsidRDefault="00A97810"/>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FA61C9F" w14:textId="77777777">
      <w:trPr>
        <w:jc w:val="center"/>
      </w:trPr>
      <w:tc>
        <w:tcPr>
          <w:tcW w:w="2600" w:type="dxa"/>
          <w:tcMar>
            <w:top w:w="200" w:type="dxa"/>
          </w:tcMar>
          <w:vAlign w:val="center"/>
        </w:tcPr>
        <w:p w14:paraId="5A0A4E3E" w14:textId="77777777" w:rsidR="00A97810" w:rsidRDefault="00A97810"/>
      </w:tc>
      <w:tc>
        <w:tcPr>
          <w:tcW w:w="4880" w:type="dxa"/>
          <w:tcMar>
            <w:top w:w="200" w:type="dxa"/>
          </w:tcMar>
          <w:vAlign w:val="center"/>
        </w:tcPr>
        <w:p w14:paraId="58688AF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DA936BF" w14:textId="77777777" w:rsidR="00A97810" w:rsidRDefault="00A97810"/>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22D9F" w14:textId="77777777" w:rsidR="00A97810"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79B9A" w14:textId="77777777" w:rsidR="00A97810" w:rsidRDefault="00A97810"/>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E936615" w14:textId="77777777">
      <w:trPr>
        <w:jc w:val="center"/>
      </w:trPr>
      <w:tc>
        <w:tcPr>
          <w:tcW w:w="2600" w:type="dxa"/>
          <w:tcMar>
            <w:top w:w="200" w:type="dxa"/>
          </w:tcMar>
          <w:vAlign w:val="center"/>
        </w:tcPr>
        <w:p w14:paraId="0939BCCF" w14:textId="77777777" w:rsidR="00A97810" w:rsidRDefault="00A97810"/>
      </w:tc>
      <w:tc>
        <w:tcPr>
          <w:tcW w:w="4880" w:type="dxa"/>
          <w:tcMar>
            <w:top w:w="200" w:type="dxa"/>
          </w:tcMar>
          <w:vAlign w:val="center"/>
        </w:tcPr>
        <w:p w14:paraId="070D01AE"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90637B2" w14:textId="77777777" w:rsidR="00A97810" w:rsidRDefault="00A97810"/>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806F5" w14:textId="77777777" w:rsidR="00A97810"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397C" w14:textId="77777777" w:rsidR="00A97810" w:rsidRDefault="00A97810"/>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1496975" w14:textId="77777777">
      <w:trPr>
        <w:jc w:val="center"/>
      </w:trPr>
      <w:tc>
        <w:tcPr>
          <w:tcW w:w="2600" w:type="dxa"/>
          <w:tcMar>
            <w:top w:w="200" w:type="dxa"/>
          </w:tcMar>
          <w:vAlign w:val="center"/>
        </w:tcPr>
        <w:p w14:paraId="7E46E954" w14:textId="77777777" w:rsidR="00A97810" w:rsidRDefault="00A97810"/>
      </w:tc>
      <w:tc>
        <w:tcPr>
          <w:tcW w:w="4880" w:type="dxa"/>
          <w:tcMar>
            <w:top w:w="200" w:type="dxa"/>
          </w:tcMar>
          <w:vAlign w:val="center"/>
        </w:tcPr>
        <w:p w14:paraId="017224F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2FFFAE9" w14:textId="77777777" w:rsidR="00A97810" w:rsidRDefault="00A97810"/>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8A463" w14:textId="77777777" w:rsidR="00A97810"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9D82" w14:textId="77777777" w:rsidR="00A97810" w:rsidRDefault="00A97810"/>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C4B6600" w14:textId="77777777">
      <w:trPr>
        <w:jc w:val="center"/>
      </w:trPr>
      <w:tc>
        <w:tcPr>
          <w:tcW w:w="2600" w:type="dxa"/>
          <w:tcMar>
            <w:top w:w="200" w:type="dxa"/>
          </w:tcMar>
          <w:vAlign w:val="center"/>
        </w:tcPr>
        <w:p w14:paraId="28CEF2AA" w14:textId="77777777" w:rsidR="00A97810" w:rsidRDefault="00A97810"/>
      </w:tc>
      <w:tc>
        <w:tcPr>
          <w:tcW w:w="4880" w:type="dxa"/>
          <w:tcMar>
            <w:top w:w="200" w:type="dxa"/>
          </w:tcMar>
          <w:vAlign w:val="center"/>
        </w:tcPr>
        <w:p w14:paraId="264038CE"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8CFF089" w14:textId="77777777" w:rsidR="00A97810" w:rsidRDefault="00A97810"/>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2524D" w14:textId="77777777" w:rsidR="00A97810"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894B" w14:textId="77777777" w:rsidR="00A97810" w:rsidRDefault="00A97810"/>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F011BB4" w14:textId="77777777">
      <w:trPr>
        <w:jc w:val="center"/>
      </w:trPr>
      <w:tc>
        <w:tcPr>
          <w:tcW w:w="2600" w:type="dxa"/>
          <w:tcMar>
            <w:top w:w="200" w:type="dxa"/>
          </w:tcMar>
          <w:vAlign w:val="center"/>
        </w:tcPr>
        <w:p w14:paraId="43480AB3" w14:textId="77777777" w:rsidR="00A97810" w:rsidRDefault="00A97810"/>
      </w:tc>
      <w:tc>
        <w:tcPr>
          <w:tcW w:w="4880" w:type="dxa"/>
          <w:tcMar>
            <w:top w:w="200" w:type="dxa"/>
          </w:tcMar>
          <w:vAlign w:val="center"/>
        </w:tcPr>
        <w:p w14:paraId="3DCF490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4313668" w14:textId="77777777" w:rsidR="00A97810" w:rsidRDefault="00A97810"/>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663A8" w14:textId="77777777" w:rsidR="00A97810"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A4701" w14:textId="77777777" w:rsidR="00A97810" w:rsidRDefault="00A97810"/>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B84EF0D" w14:textId="77777777">
      <w:trPr>
        <w:jc w:val="center"/>
      </w:trPr>
      <w:tc>
        <w:tcPr>
          <w:tcW w:w="2600" w:type="dxa"/>
          <w:tcMar>
            <w:top w:w="200" w:type="dxa"/>
          </w:tcMar>
          <w:vAlign w:val="center"/>
        </w:tcPr>
        <w:p w14:paraId="4A5046D0" w14:textId="77777777" w:rsidR="00A97810" w:rsidRDefault="00A97810"/>
      </w:tc>
      <w:tc>
        <w:tcPr>
          <w:tcW w:w="4880" w:type="dxa"/>
          <w:tcMar>
            <w:top w:w="200" w:type="dxa"/>
          </w:tcMar>
          <w:vAlign w:val="center"/>
        </w:tcPr>
        <w:p w14:paraId="04B9803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B7891F9" w14:textId="77777777" w:rsidR="00A97810" w:rsidRDefault="00A97810"/>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81776" w14:textId="77777777" w:rsidR="00A97810"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5B431" w14:textId="77777777" w:rsidR="00A97810" w:rsidRDefault="00A97810"/>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DA423A9" w14:textId="77777777">
      <w:trPr>
        <w:jc w:val="center"/>
      </w:trPr>
      <w:tc>
        <w:tcPr>
          <w:tcW w:w="2600" w:type="dxa"/>
          <w:tcMar>
            <w:top w:w="200" w:type="dxa"/>
          </w:tcMar>
          <w:vAlign w:val="center"/>
        </w:tcPr>
        <w:p w14:paraId="22E5FE70" w14:textId="77777777" w:rsidR="00A97810" w:rsidRDefault="00A97810"/>
      </w:tc>
      <w:tc>
        <w:tcPr>
          <w:tcW w:w="4880" w:type="dxa"/>
          <w:tcMar>
            <w:top w:w="200" w:type="dxa"/>
          </w:tcMar>
          <w:vAlign w:val="center"/>
        </w:tcPr>
        <w:p w14:paraId="6C5EC51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ABBB1E4" w14:textId="77777777" w:rsidR="00A97810" w:rsidRDefault="00A97810"/>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1BAF" w14:textId="77777777" w:rsidR="00A97810"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19FBC" w14:textId="77777777" w:rsidR="00A97810" w:rsidRDefault="00A97810"/>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5703C1D" w14:textId="77777777">
      <w:trPr>
        <w:jc w:val="center"/>
      </w:trPr>
      <w:tc>
        <w:tcPr>
          <w:tcW w:w="2600" w:type="dxa"/>
          <w:tcMar>
            <w:top w:w="200" w:type="dxa"/>
          </w:tcMar>
          <w:vAlign w:val="center"/>
        </w:tcPr>
        <w:p w14:paraId="3E5FADC2" w14:textId="77777777" w:rsidR="00A97810" w:rsidRDefault="00A97810"/>
      </w:tc>
      <w:tc>
        <w:tcPr>
          <w:tcW w:w="4880" w:type="dxa"/>
          <w:tcMar>
            <w:top w:w="200" w:type="dxa"/>
          </w:tcMar>
          <w:vAlign w:val="center"/>
        </w:tcPr>
        <w:p w14:paraId="7799B7E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F30FD3F" w14:textId="77777777" w:rsidR="00A97810" w:rsidRDefault="00A97810"/>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C4C88" w14:textId="77777777" w:rsidR="00A97810"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A33C2" w14:textId="77777777" w:rsidR="00A97810" w:rsidRDefault="00A97810"/>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29D62D5" w14:textId="77777777">
      <w:trPr>
        <w:jc w:val="center"/>
      </w:trPr>
      <w:tc>
        <w:tcPr>
          <w:tcW w:w="2600" w:type="dxa"/>
          <w:tcMar>
            <w:top w:w="200" w:type="dxa"/>
          </w:tcMar>
          <w:vAlign w:val="center"/>
        </w:tcPr>
        <w:p w14:paraId="2D884A02" w14:textId="77777777" w:rsidR="00A97810" w:rsidRDefault="00A97810"/>
      </w:tc>
      <w:tc>
        <w:tcPr>
          <w:tcW w:w="4880" w:type="dxa"/>
          <w:tcMar>
            <w:top w:w="200" w:type="dxa"/>
          </w:tcMar>
          <w:vAlign w:val="center"/>
        </w:tcPr>
        <w:p w14:paraId="608C0D49"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7E68C32" w14:textId="77777777" w:rsidR="00A97810" w:rsidRDefault="00A97810"/>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5F823" w14:textId="77777777" w:rsidR="00A97810"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C7BD9" w14:textId="77777777" w:rsidR="00A97810" w:rsidRDefault="00A97810"/>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C186B8E" w14:textId="77777777">
      <w:trPr>
        <w:jc w:val="center"/>
      </w:trPr>
      <w:tc>
        <w:tcPr>
          <w:tcW w:w="2600" w:type="dxa"/>
          <w:tcMar>
            <w:top w:w="200" w:type="dxa"/>
          </w:tcMar>
          <w:vAlign w:val="center"/>
        </w:tcPr>
        <w:p w14:paraId="2E7BE249" w14:textId="77777777" w:rsidR="00A97810" w:rsidRDefault="00A97810"/>
      </w:tc>
      <w:tc>
        <w:tcPr>
          <w:tcW w:w="4880" w:type="dxa"/>
          <w:tcMar>
            <w:top w:w="200" w:type="dxa"/>
          </w:tcMar>
          <w:vAlign w:val="center"/>
        </w:tcPr>
        <w:p w14:paraId="61A4D65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BBFE748" w14:textId="77777777" w:rsidR="00A97810" w:rsidRDefault="00A97810"/>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BB859" w14:textId="77777777" w:rsidR="00A97810"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7340A" w14:textId="77777777" w:rsidR="00A97810" w:rsidRDefault="00A97810"/>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C17D83C" w14:textId="77777777">
      <w:trPr>
        <w:jc w:val="center"/>
      </w:trPr>
      <w:tc>
        <w:tcPr>
          <w:tcW w:w="2600" w:type="dxa"/>
          <w:tcMar>
            <w:top w:w="200" w:type="dxa"/>
          </w:tcMar>
          <w:vAlign w:val="center"/>
        </w:tcPr>
        <w:p w14:paraId="5BB379E9" w14:textId="77777777" w:rsidR="00A97810" w:rsidRDefault="00A97810"/>
      </w:tc>
      <w:tc>
        <w:tcPr>
          <w:tcW w:w="4880" w:type="dxa"/>
          <w:tcMar>
            <w:top w:w="200" w:type="dxa"/>
          </w:tcMar>
          <w:vAlign w:val="center"/>
        </w:tcPr>
        <w:p w14:paraId="0F58D59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5E068B38" w14:textId="77777777" w:rsidR="00A97810" w:rsidRDefault="00A97810"/>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1F05" w14:textId="77777777" w:rsidR="00A97810"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10F01" w14:textId="77777777" w:rsidR="00A97810" w:rsidRDefault="00A97810"/>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4FAF3E3" w14:textId="77777777">
      <w:trPr>
        <w:jc w:val="center"/>
      </w:trPr>
      <w:tc>
        <w:tcPr>
          <w:tcW w:w="2600" w:type="dxa"/>
          <w:tcMar>
            <w:top w:w="200" w:type="dxa"/>
          </w:tcMar>
          <w:vAlign w:val="center"/>
        </w:tcPr>
        <w:p w14:paraId="54F62041" w14:textId="77777777" w:rsidR="00A97810" w:rsidRDefault="00A97810"/>
      </w:tc>
      <w:tc>
        <w:tcPr>
          <w:tcW w:w="4880" w:type="dxa"/>
          <w:tcMar>
            <w:top w:w="200" w:type="dxa"/>
          </w:tcMar>
          <w:vAlign w:val="center"/>
        </w:tcPr>
        <w:p w14:paraId="014050D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B6AA2F9" w14:textId="77777777" w:rsidR="00A97810" w:rsidRDefault="00A97810"/>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7302" w14:textId="77777777" w:rsidR="00A97810"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8188" w14:textId="77777777" w:rsidR="00A97810" w:rsidRDefault="00A97810"/>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AC3EF7D" w14:textId="77777777">
      <w:trPr>
        <w:jc w:val="center"/>
      </w:trPr>
      <w:tc>
        <w:tcPr>
          <w:tcW w:w="2600" w:type="dxa"/>
          <w:tcMar>
            <w:top w:w="200" w:type="dxa"/>
          </w:tcMar>
          <w:vAlign w:val="center"/>
        </w:tcPr>
        <w:p w14:paraId="669957BA" w14:textId="77777777" w:rsidR="00A97810" w:rsidRDefault="00A97810"/>
      </w:tc>
      <w:tc>
        <w:tcPr>
          <w:tcW w:w="4880" w:type="dxa"/>
          <w:tcMar>
            <w:top w:w="200" w:type="dxa"/>
          </w:tcMar>
          <w:vAlign w:val="center"/>
        </w:tcPr>
        <w:p w14:paraId="23C77322"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5989CCB" w14:textId="77777777" w:rsidR="00A97810" w:rsidRDefault="00A97810"/>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855D4" w14:textId="77777777" w:rsidR="00A97810"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D884" w14:textId="77777777" w:rsidR="00A97810" w:rsidRDefault="00A97810"/>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25F322E" w14:textId="77777777">
      <w:trPr>
        <w:jc w:val="center"/>
      </w:trPr>
      <w:tc>
        <w:tcPr>
          <w:tcW w:w="2600" w:type="dxa"/>
          <w:tcMar>
            <w:top w:w="200" w:type="dxa"/>
          </w:tcMar>
          <w:vAlign w:val="center"/>
        </w:tcPr>
        <w:p w14:paraId="76FD3EA5" w14:textId="77777777" w:rsidR="00A97810" w:rsidRDefault="00A97810"/>
      </w:tc>
      <w:tc>
        <w:tcPr>
          <w:tcW w:w="4880" w:type="dxa"/>
          <w:tcMar>
            <w:top w:w="200" w:type="dxa"/>
          </w:tcMar>
          <w:vAlign w:val="center"/>
        </w:tcPr>
        <w:p w14:paraId="6C5935A7"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56C2F4B" w14:textId="77777777" w:rsidR="00A97810" w:rsidRDefault="00A97810"/>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6083" w14:textId="77777777" w:rsidR="00A97810"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E09F" w14:textId="77777777" w:rsidR="00A97810" w:rsidRDefault="00A97810"/>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FFEEE66" w14:textId="77777777">
      <w:trPr>
        <w:jc w:val="center"/>
      </w:trPr>
      <w:tc>
        <w:tcPr>
          <w:tcW w:w="2600" w:type="dxa"/>
          <w:tcMar>
            <w:top w:w="200" w:type="dxa"/>
          </w:tcMar>
          <w:vAlign w:val="center"/>
        </w:tcPr>
        <w:p w14:paraId="39724AB4" w14:textId="77777777" w:rsidR="00A97810" w:rsidRDefault="00A97810"/>
      </w:tc>
      <w:tc>
        <w:tcPr>
          <w:tcW w:w="4880" w:type="dxa"/>
          <w:tcMar>
            <w:top w:w="200" w:type="dxa"/>
          </w:tcMar>
          <w:vAlign w:val="center"/>
        </w:tcPr>
        <w:p w14:paraId="70A89FF3"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100D0ED6" w14:textId="77777777" w:rsidR="00A97810" w:rsidRDefault="00A97810"/>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2DE1" w14:textId="77777777" w:rsidR="00A97810"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C513D" w14:textId="77777777" w:rsidR="00A97810" w:rsidRDefault="00A97810"/>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D510B3D" w14:textId="77777777">
      <w:trPr>
        <w:jc w:val="center"/>
      </w:trPr>
      <w:tc>
        <w:tcPr>
          <w:tcW w:w="2600" w:type="dxa"/>
          <w:tcMar>
            <w:top w:w="200" w:type="dxa"/>
          </w:tcMar>
          <w:vAlign w:val="center"/>
        </w:tcPr>
        <w:p w14:paraId="03EB929E" w14:textId="77777777" w:rsidR="00A97810" w:rsidRDefault="00A97810"/>
      </w:tc>
      <w:tc>
        <w:tcPr>
          <w:tcW w:w="4880" w:type="dxa"/>
          <w:tcMar>
            <w:top w:w="200" w:type="dxa"/>
          </w:tcMar>
          <w:vAlign w:val="center"/>
        </w:tcPr>
        <w:p w14:paraId="7F645B83"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8179F8F" w14:textId="77777777" w:rsidR="00A97810" w:rsidRDefault="00A97810"/>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A6FFA" w14:textId="77777777" w:rsidR="00A97810"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4472" w14:textId="77777777" w:rsidR="00A97810" w:rsidRDefault="00A97810"/>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52B9EC8" w14:textId="77777777">
      <w:trPr>
        <w:jc w:val="center"/>
      </w:trPr>
      <w:tc>
        <w:tcPr>
          <w:tcW w:w="2600" w:type="dxa"/>
          <w:tcMar>
            <w:top w:w="200" w:type="dxa"/>
          </w:tcMar>
          <w:vAlign w:val="center"/>
        </w:tcPr>
        <w:p w14:paraId="000743B4" w14:textId="77777777" w:rsidR="00A97810" w:rsidRDefault="00A97810"/>
      </w:tc>
      <w:tc>
        <w:tcPr>
          <w:tcW w:w="4880" w:type="dxa"/>
          <w:tcMar>
            <w:top w:w="200" w:type="dxa"/>
          </w:tcMar>
          <w:vAlign w:val="center"/>
        </w:tcPr>
        <w:p w14:paraId="31BCFDB9"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A5E77ED" w14:textId="77777777" w:rsidR="00A97810" w:rsidRDefault="00A97810"/>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6596B" w14:textId="77777777" w:rsidR="00A97810"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2861C" w14:textId="77777777" w:rsidR="00A97810" w:rsidRDefault="00A97810"/>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A86691D" w14:textId="77777777">
      <w:trPr>
        <w:jc w:val="center"/>
      </w:trPr>
      <w:tc>
        <w:tcPr>
          <w:tcW w:w="2600" w:type="dxa"/>
          <w:tcMar>
            <w:top w:w="200" w:type="dxa"/>
          </w:tcMar>
          <w:vAlign w:val="center"/>
        </w:tcPr>
        <w:p w14:paraId="3036FB16" w14:textId="77777777" w:rsidR="00A97810" w:rsidRDefault="00A97810"/>
      </w:tc>
      <w:tc>
        <w:tcPr>
          <w:tcW w:w="4880" w:type="dxa"/>
          <w:tcMar>
            <w:top w:w="200" w:type="dxa"/>
          </w:tcMar>
          <w:vAlign w:val="center"/>
        </w:tcPr>
        <w:p w14:paraId="484B54D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D02410E" w14:textId="77777777" w:rsidR="00A97810" w:rsidRDefault="00A97810"/>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46C96" w14:textId="77777777" w:rsidR="00A97810"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7F524" w14:textId="77777777" w:rsidR="00A97810" w:rsidRDefault="00A97810"/>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DC7640A" w14:textId="77777777">
      <w:trPr>
        <w:jc w:val="center"/>
      </w:trPr>
      <w:tc>
        <w:tcPr>
          <w:tcW w:w="2600" w:type="dxa"/>
          <w:tcMar>
            <w:top w:w="200" w:type="dxa"/>
          </w:tcMar>
          <w:vAlign w:val="center"/>
        </w:tcPr>
        <w:p w14:paraId="3E870912" w14:textId="77777777" w:rsidR="00A97810" w:rsidRDefault="00A97810"/>
      </w:tc>
      <w:tc>
        <w:tcPr>
          <w:tcW w:w="4880" w:type="dxa"/>
          <w:tcMar>
            <w:top w:w="200" w:type="dxa"/>
          </w:tcMar>
          <w:vAlign w:val="center"/>
        </w:tcPr>
        <w:p w14:paraId="5D73BED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C6E47DB" w14:textId="77777777" w:rsidR="00A97810" w:rsidRDefault="00A97810"/>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74E76" w14:textId="77777777" w:rsidR="00A97810"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4FD61" w14:textId="77777777" w:rsidR="00A97810" w:rsidRDefault="00A97810"/>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29C3F6C" w14:textId="77777777">
      <w:trPr>
        <w:jc w:val="center"/>
      </w:trPr>
      <w:tc>
        <w:tcPr>
          <w:tcW w:w="2600" w:type="dxa"/>
          <w:tcMar>
            <w:top w:w="200" w:type="dxa"/>
          </w:tcMar>
          <w:vAlign w:val="center"/>
        </w:tcPr>
        <w:p w14:paraId="05CA2265" w14:textId="77777777" w:rsidR="00A97810" w:rsidRDefault="00A97810"/>
      </w:tc>
      <w:tc>
        <w:tcPr>
          <w:tcW w:w="4880" w:type="dxa"/>
          <w:tcMar>
            <w:top w:w="200" w:type="dxa"/>
          </w:tcMar>
          <w:vAlign w:val="center"/>
        </w:tcPr>
        <w:p w14:paraId="3696229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8BA6AB4" w14:textId="77777777" w:rsidR="00A97810" w:rsidRDefault="00A97810"/>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D07D" w14:textId="77777777" w:rsidR="00A97810"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8816" w14:textId="77777777" w:rsidR="00A97810" w:rsidRDefault="00A97810"/>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6BD1474" w14:textId="77777777">
      <w:trPr>
        <w:jc w:val="center"/>
      </w:trPr>
      <w:tc>
        <w:tcPr>
          <w:tcW w:w="2600" w:type="dxa"/>
          <w:tcMar>
            <w:top w:w="200" w:type="dxa"/>
          </w:tcMar>
          <w:vAlign w:val="center"/>
        </w:tcPr>
        <w:p w14:paraId="483C2C34" w14:textId="77777777" w:rsidR="00A97810" w:rsidRDefault="00A97810"/>
      </w:tc>
      <w:tc>
        <w:tcPr>
          <w:tcW w:w="4880" w:type="dxa"/>
          <w:tcMar>
            <w:top w:w="200" w:type="dxa"/>
          </w:tcMar>
          <w:vAlign w:val="center"/>
        </w:tcPr>
        <w:p w14:paraId="4778B2B6"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C6CD890" w14:textId="77777777" w:rsidR="00A97810" w:rsidRDefault="00A97810"/>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089AD" w14:textId="77777777" w:rsidR="00A97810"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B089" w14:textId="77777777" w:rsidR="00A97810" w:rsidRDefault="00A97810"/>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6DEDAC6" w14:textId="77777777">
      <w:trPr>
        <w:jc w:val="center"/>
      </w:trPr>
      <w:tc>
        <w:tcPr>
          <w:tcW w:w="2600" w:type="dxa"/>
          <w:tcMar>
            <w:top w:w="200" w:type="dxa"/>
          </w:tcMar>
          <w:vAlign w:val="center"/>
        </w:tcPr>
        <w:p w14:paraId="096B6011" w14:textId="77777777" w:rsidR="00A97810" w:rsidRDefault="00A97810"/>
      </w:tc>
      <w:tc>
        <w:tcPr>
          <w:tcW w:w="4880" w:type="dxa"/>
          <w:tcMar>
            <w:top w:w="200" w:type="dxa"/>
          </w:tcMar>
          <w:vAlign w:val="center"/>
        </w:tcPr>
        <w:p w14:paraId="7751260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F2C7058" w14:textId="77777777" w:rsidR="00A97810" w:rsidRDefault="00A97810"/>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AC442" w14:textId="77777777" w:rsidR="00A97810"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3E505" w14:textId="77777777" w:rsidR="00A97810" w:rsidRDefault="00A97810"/>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54692EA4" w14:textId="77777777">
      <w:trPr>
        <w:jc w:val="center"/>
      </w:trPr>
      <w:tc>
        <w:tcPr>
          <w:tcW w:w="2600" w:type="dxa"/>
          <w:tcMar>
            <w:top w:w="200" w:type="dxa"/>
          </w:tcMar>
          <w:vAlign w:val="center"/>
        </w:tcPr>
        <w:p w14:paraId="4FEE8C75" w14:textId="77777777" w:rsidR="00A97810" w:rsidRDefault="00A97810"/>
      </w:tc>
      <w:tc>
        <w:tcPr>
          <w:tcW w:w="4880" w:type="dxa"/>
          <w:tcMar>
            <w:top w:w="200" w:type="dxa"/>
          </w:tcMar>
          <w:vAlign w:val="center"/>
        </w:tcPr>
        <w:p w14:paraId="0D8F435E"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C181EFA" w14:textId="77777777" w:rsidR="00A97810" w:rsidRDefault="00A97810"/>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DE931" w14:textId="77777777" w:rsidR="00A97810"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CDC1" w14:textId="77777777" w:rsidR="00A97810" w:rsidRDefault="00A97810"/>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00D8F50A" w14:textId="77777777">
      <w:trPr>
        <w:jc w:val="center"/>
      </w:trPr>
      <w:tc>
        <w:tcPr>
          <w:tcW w:w="2600" w:type="dxa"/>
          <w:tcMar>
            <w:top w:w="200" w:type="dxa"/>
          </w:tcMar>
          <w:vAlign w:val="center"/>
        </w:tcPr>
        <w:p w14:paraId="5E81754D" w14:textId="77777777" w:rsidR="00A97810" w:rsidRDefault="00A97810"/>
      </w:tc>
      <w:tc>
        <w:tcPr>
          <w:tcW w:w="4880" w:type="dxa"/>
          <w:tcMar>
            <w:top w:w="200" w:type="dxa"/>
          </w:tcMar>
          <w:vAlign w:val="center"/>
        </w:tcPr>
        <w:p w14:paraId="277DEC7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4E5040C" w14:textId="77777777" w:rsidR="00A97810" w:rsidRDefault="00A97810"/>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2C75" w14:textId="77777777" w:rsidR="00A97810"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A5DF4" w14:textId="77777777" w:rsidR="00A97810" w:rsidRDefault="00A97810"/>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3D2771E" w14:textId="77777777">
      <w:trPr>
        <w:jc w:val="center"/>
      </w:trPr>
      <w:tc>
        <w:tcPr>
          <w:tcW w:w="2600" w:type="dxa"/>
          <w:tcMar>
            <w:top w:w="200" w:type="dxa"/>
          </w:tcMar>
          <w:vAlign w:val="center"/>
        </w:tcPr>
        <w:p w14:paraId="211DD6FD" w14:textId="77777777" w:rsidR="00A97810" w:rsidRDefault="00A97810"/>
      </w:tc>
      <w:tc>
        <w:tcPr>
          <w:tcW w:w="4880" w:type="dxa"/>
          <w:tcMar>
            <w:top w:w="200" w:type="dxa"/>
          </w:tcMar>
          <w:vAlign w:val="center"/>
        </w:tcPr>
        <w:p w14:paraId="10CD7A8F"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5E380D7" w14:textId="77777777" w:rsidR="00A97810" w:rsidRDefault="00A97810"/>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850B" w14:textId="77777777" w:rsidR="00A97810"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B187" w14:textId="77777777" w:rsidR="00A97810" w:rsidRDefault="00A97810"/>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27F99C6" w14:textId="77777777">
      <w:trPr>
        <w:jc w:val="center"/>
      </w:trPr>
      <w:tc>
        <w:tcPr>
          <w:tcW w:w="2600" w:type="dxa"/>
          <w:tcMar>
            <w:top w:w="200" w:type="dxa"/>
          </w:tcMar>
          <w:vAlign w:val="center"/>
        </w:tcPr>
        <w:p w14:paraId="27ED42C3" w14:textId="77777777" w:rsidR="00A97810" w:rsidRDefault="00A97810"/>
      </w:tc>
      <w:tc>
        <w:tcPr>
          <w:tcW w:w="4880" w:type="dxa"/>
          <w:tcMar>
            <w:top w:w="200" w:type="dxa"/>
          </w:tcMar>
          <w:vAlign w:val="center"/>
        </w:tcPr>
        <w:p w14:paraId="5426EFE8"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4CE898B" w14:textId="77777777" w:rsidR="00A97810" w:rsidRDefault="00A97810"/>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A635" w14:textId="77777777" w:rsidR="00A97810"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BB54D" w14:textId="77777777" w:rsidR="00A97810" w:rsidRDefault="00A97810"/>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1095450" w14:textId="77777777">
      <w:trPr>
        <w:jc w:val="center"/>
      </w:trPr>
      <w:tc>
        <w:tcPr>
          <w:tcW w:w="2600" w:type="dxa"/>
          <w:tcMar>
            <w:top w:w="200" w:type="dxa"/>
          </w:tcMar>
          <w:vAlign w:val="center"/>
        </w:tcPr>
        <w:p w14:paraId="5074FD77" w14:textId="77777777" w:rsidR="00A97810" w:rsidRDefault="00A97810"/>
      </w:tc>
      <w:tc>
        <w:tcPr>
          <w:tcW w:w="4880" w:type="dxa"/>
          <w:tcMar>
            <w:top w:w="200" w:type="dxa"/>
          </w:tcMar>
          <w:vAlign w:val="center"/>
        </w:tcPr>
        <w:p w14:paraId="332C8D95"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F404E51" w14:textId="77777777" w:rsidR="00A97810" w:rsidRDefault="00A97810"/>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D6C87" w14:textId="77777777" w:rsidR="00A97810"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86478" w14:textId="77777777" w:rsidR="00A97810" w:rsidRDefault="00A97810"/>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2119DB7" w14:textId="77777777">
      <w:trPr>
        <w:jc w:val="center"/>
      </w:trPr>
      <w:tc>
        <w:tcPr>
          <w:tcW w:w="2600" w:type="dxa"/>
          <w:tcMar>
            <w:top w:w="200" w:type="dxa"/>
          </w:tcMar>
          <w:vAlign w:val="center"/>
        </w:tcPr>
        <w:p w14:paraId="0E1E7701" w14:textId="77777777" w:rsidR="00A97810" w:rsidRDefault="00A97810"/>
      </w:tc>
      <w:tc>
        <w:tcPr>
          <w:tcW w:w="4880" w:type="dxa"/>
          <w:tcMar>
            <w:top w:w="200" w:type="dxa"/>
          </w:tcMar>
          <w:vAlign w:val="center"/>
        </w:tcPr>
        <w:p w14:paraId="41C81164"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35013BA" w14:textId="77777777" w:rsidR="00A97810" w:rsidRDefault="00A97810"/>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43A23" w14:textId="77777777" w:rsidR="00A97810"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79227" w14:textId="77777777" w:rsidR="00A97810" w:rsidRDefault="00A97810"/>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6197E4EC" w14:textId="77777777">
      <w:trPr>
        <w:jc w:val="center"/>
      </w:trPr>
      <w:tc>
        <w:tcPr>
          <w:tcW w:w="2600" w:type="dxa"/>
          <w:tcMar>
            <w:top w:w="200" w:type="dxa"/>
          </w:tcMar>
          <w:vAlign w:val="center"/>
        </w:tcPr>
        <w:p w14:paraId="6DD05D01" w14:textId="77777777" w:rsidR="00A97810" w:rsidRDefault="00A97810"/>
      </w:tc>
      <w:tc>
        <w:tcPr>
          <w:tcW w:w="4880" w:type="dxa"/>
          <w:tcMar>
            <w:top w:w="200" w:type="dxa"/>
          </w:tcMar>
          <w:vAlign w:val="center"/>
        </w:tcPr>
        <w:p w14:paraId="6D8CD41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4EB06ECF" w14:textId="77777777" w:rsidR="00A97810" w:rsidRDefault="00A97810"/>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9C16" w14:textId="77777777" w:rsidR="00A97810"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99BA6" w14:textId="77777777" w:rsidR="00A97810" w:rsidRDefault="00A97810"/>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7E86E56F" w14:textId="77777777">
      <w:trPr>
        <w:jc w:val="center"/>
      </w:trPr>
      <w:tc>
        <w:tcPr>
          <w:tcW w:w="2600" w:type="dxa"/>
          <w:tcMar>
            <w:top w:w="200" w:type="dxa"/>
          </w:tcMar>
          <w:vAlign w:val="center"/>
        </w:tcPr>
        <w:p w14:paraId="5EC6D7F8" w14:textId="77777777" w:rsidR="00A97810" w:rsidRDefault="00A97810"/>
      </w:tc>
      <w:tc>
        <w:tcPr>
          <w:tcW w:w="4880" w:type="dxa"/>
          <w:tcMar>
            <w:top w:w="200" w:type="dxa"/>
          </w:tcMar>
          <w:vAlign w:val="center"/>
        </w:tcPr>
        <w:p w14:paraId="0D58247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097C3EEE" w14:textId="77777777" w:rsidR="00A97810" w:rsidRDefault="00A97810"/>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9CCD" w14:textId="77777777" w:rsidR="00A97810"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6929" w14:textId="77777777" w:rsidR="00A97810" w:rsidRDefault="00A97810"/>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4FCD9516" w14:textId="77777777">
      <w:trPr>
        <w:jc w:val="center"/>
      </w:trPr>
      <w:tc>
        <w:tcPr>
          <w:tcW w:w="2600" w:type="dxa"/>
          <w:tcMar>
            <w:top w:w="200" w:type="dxa"/>
          </w:tcMar>
          <w:vAlign w:val="center"/>
        </w:tcPr>
        <w:p w14:paraId="3DABB2E6" w14:textId="77777777" w:rsidR="00A97810" w:rsidRDefault="00A97810"/>
      </w:tc>
      <w:tc>
        <w:tcPr>
          <w:tcW w:w="4880" w:type="dxa"/>
          <w:tcMar>
            <w:top w:w="200" w:type="dxa"/>
          </w:tcMar>
          <w:vAlign w:val="center"/>
        </w:tcPr>
        <w:p w14:paraId="7EFB05B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7F17D183" w14:textId="77777777" w:rsidR="00A97810" w:rsidRDefault="00A97810"/>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8AB3" w14:textId="77777777" w:rsidR="00A97810"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24C4" w14:textId="77777777" w:rsidR="00A97810" w:rsidRDefault="00A97810"/>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104C5AA9" w14:textId="77777777">
      <w:trPr>
        <w:jc w:val="center"/>
      </w:trPr>
      <w:tc>
        <w:tcPr>
          <w:tcW w:w="2600" w:type="dxa"/>
          <w:tcMar>
            <w:top w:w="200" w:type="dxa"/>
          </w:tcMar>
          <w:vAlign w:val="center"/>
        </w:tcPr>
        <w:p w14:paraId="1485B0D1" w14:textId="77777777" w:rsidR="00A97810" w:rsidRDefault="00A97810"/>
      </w:tc>
      <w:tc>
        <w:tcPr>
          <w:tcW w:w="4880" w:type="dxa"/>
          <w:tcMar>
            <w:top w:w="200" w:type="dxa"/>
          </w:tcMar>
          <w:vAlign w:val="center"/>
        </w:tcPr>
        <w:p w14:paraId="67DCFFBD"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244BF03F" w14:textId="77777777" w:rsidR="00A97810" w:rsidRDefault="00A97810"/>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D449F" w14:textId="77777777" w:rsidR="00A97810"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5E10C" w14:textId="77777777" w:rsidR="00A97810" w:rsidRDefault="00A97810"/>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28DBFDCD" w14:textId="77777777">
      <w:trPr>
        <w:jc w:val="center"/>
      </w:trPr>
      <w:tc>
        <w:tcPr>
          <w:tcW w:w="2600" w:type="dxa"/>
          <w:tcMar>
            <w:top w:w="200" w:type="dxa"/>
          </w:tcMar>
          <w:vAlign w:val="center"/>
        </w:tcPr>
        <w:p w14:paraId="740B62DA" w14:textId="77777777" w:rsidR="00A97810" w:rsidRDefault="00A97810"/>
      </w:tc>
      <w:tc>
        <w:tcPr>
          <w:tcW w:w="4880" w:type="dxa"/>
          <w:tcMar>
            <w:top w:w="200" w:type="dxa"/>
          </w:tcMar>
          <w:vAlign w:val="center"/>
        </w:tcPr>
        <w:p w14:paraId="73DC2E2B"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60E413E4" w14:textId="77777777" w:rsidR="00A97810" w:rsidRDefault="00A97810"/>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D199B" w14:textId="77777777" w:rsidR="00A97810"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0636" w14:textId="77777777" w:rsidR="00A97810" w:rsidRDefault="00A97810"/>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A97810" w14:paraId="32EABC05" w14:textId="77777777">
      <w:trPr>
        <w:jc w:val="center"/>
      </w:trPr>
      <w:tc>
        <w:tcPr>
          <w:tcW w:w="2600" w:type="dxa"/>
          <w:tcMar>
            <w:top w:w="200" w:type="dxa"/>
          </w:tcMar>
          <w:vAlign w:val="center"/>
        </w:tcPr>
        <w:p w14:paraId="01536235" w14:textId="77777777" w:rsidR="00A97810" w:rsidRDefault="00A97810"/>
      </w:tc>
      <w:tc>
        <w:tcPr>
          <w:tcW w:w="4880" w:type="dxa"/>
          <w:tcMar>
            <w:top w:w="200" w:type="dxa"/>
          </w:tcMar>
          <w:vAlign w:val="center"/>
        </w:tcPr>
        <w:p w14:paraId="76EB3EE0" w14:textId="77777777" w:rsidR="00A97810" w:rsidRDefault="00000000">
          <w:pPr>
            <w:jc w:val="center"/>
          </w:pPr>
          <w:r>
            <w:rPr>
              <w:rFonts w:ascii="Arial" w:eastAsia="Arial" w:hAnsi="Arial" w:cs="Arial"/>
              <w:sz w:val="20"/>
            </w:rPr>
            <w:t xml:space="preserve"> </w:t>
          </w:r>
        </w:p>
      </w:tc>
      <w:tc>
        <w:tcPr>
          <w:tcW w:w="2600" w:type="dxa"/>
          <w:tcMar>
            <w:top w:w="200" w:type="dxa"/>
          </w:tcMar>
          <w:vAlign w:val="center"/>
        </w:tcPr>
        <w:p w14:paraId="39D81D59" w14:textId="77777777" w:rsidR="00A97810" w:rsidRDefault="00A97810"/>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0795" w14:textId="77777777" w:rsidR="00A97810"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5ADE4" w14:textId="77777777" w:rsidR="00D17DF3" w:rsidRDefault="00D17DF3">
      <w:r>
        <w:separator/>
      </w:r>
    </w:p>
  </w:footnote>
  <w:footnote w:type="continuationSeparator" w:id="0">
    <w:p w14:paraId="172CB6A8" w14:textId="77777777" w:rsidR="00D17DF3" w:rsidRDefault="00D17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BD13" w14:textId="77777777" w:rsidR="00A97810" w:rsidRDefault="00A978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77593" w14:textId="77777777" w:rsidR="00A97810" w:rsidRDefault="00A978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0B694" w14:textId="77777777" w:rsidR="00A97810" w:rsidRDefault="00A978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C7B9C" w14:textId="77777777" w:rsidR="00A97810" w:rsidRDefault="00A9781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384A06A" w14:textId="77777777">
      <w:trPr>
        <w:jc w:val="center"/>
      </w:trPr>
      <w:tc>
        <w:tcPr>
          <w:tcW w:w="10080" w:type="dxa"/>
          <w:vAlign w:val="center"/>
        </w:tcPr>
        <w:p w14:paraId="5893A743" w14:textId="2147C54D"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w:t>
          </w:r>
          <w:r>
            <w:rPr>
              <w:rFonts w:ascii="Arial" w:eastAsia="Arial" w:hAnsi="Arial" w:cs="Arial"/>
              <w:sz w:val="20"/>
            </w:rPr>
            <w:fldChar w:fldCharType="end"/>
          </w:r>
        </w:p>
      </w:tc>
    </w:tr>
    <w:tr w:rsidR="00A97810" w14:paraId="733310D7" w14:textId="77777777">
      <w:trPr>
        <w:jc w:val="center"/>
      </w:trPr>
      <w:tc>
        <w:tcPr>
          <w:tcW w:w="10080" w:type="dxa"/>
        </w:tcPr>
        <w:p w14:paraId="020ACBA4" w14:textId="77777777" w:rsidR="00A97810" w:rsidRDefault="00000000">
          <w:pPr>
            <w:spacing w:before="60" w:after="200"/>
            <w:jc w:val="center"/>
          </w:pPr>
          <w:r>
            <w:rPr>
              <w:rFonts w:ascii="Arial" w:eastAsia="Arial" w:hAnsi="Arial" w:cs="Arial"/>
              <w:sz w:val="20"/>
            </w:rPr>
            <w:t>Start-ups: Art, not science</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81A8" w14:textId="77777777" w:rsidR="00A97810" w:rsidRDefault="00A9781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CC758" w14:textId="77777777" w:rsidR="00A97810" w:rsidRDefault="00A9781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177AD35" w14:textId="77777777">
      <w:trPr>
        <w:jc w:val="center"/>
      </w:trPr>
      <w:tc>
        <w:tcPr>
          <w:tcW w:w="10080" w:type="dxa"/>
          <w:vAlign w:val="center"/>
        </w:tcPr>
        <w:p w14:paraId="30928EA9" w14:textId="29766D6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28</w:t>
          </w:r>
          <w:r>
            <w:rPr>
              <w:rFonts w:ascii="Arial" w:eastAsia="Arial" w:hAnsi="Arial" w:cs="Arial"/>
              <w:sz w:val="20"/>
            </w:rPr>
            <w:fldChar w:fldCharType="end"/>
          </w:r>
        </w:p>
      </w:tc>
    </w:tr>
    <w:tr w:rsidR="00A97810" w14:paraId="18E68722" w14:textId="77777777">
      <w:trPr>
        <w:jc w:val="center"/>
      </w:trPr>
      <w:tc>
        <w:tcPr>
          <w:tcW w:w="10080" w:type="dxa"/>
        </w:tcPr>
        <w:p w14:paraId="673C8C7D" w14:textId="77777777" w:rsidR="00A97810" w:rsidRDefault="00000000">
          <w:pPr>
            <w:spacing w:before="60" w:after="200"/>
            <w:jc w:val="center"/>
          </w:pPr>
          <w:r>
            <w:rPr>
              <w:rFonts w:ascii="Arial" w:eastAsia="Arial" w:hAnsi="Arial" w:cs="Arial"/>
              <w:sz w:val="20"/>
            </w:rPr>
            <w:t>Over 1 lakh jobs at risk, 10K startups face payroll failure: Y Combinator CEO</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8304" w14:textId="77777777" w:rsidR="00A97810" w:rsidRDefault="00A9781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99638" w14:textId="77777777" w:rsidR="00A97810" w:rsidRDefault="00A9781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7F1B40D" w14:textId="77777777">
      <w:trPr>
        <w:jc w:val="center"/>
      </w:trPr>
      <w:tc>
        <w:tcPr>
          <w:tcW w:w="10080" w:type="dxa"/>
          <w:vAlign w:val="center"/>
        </w:tcPr>
        <w:p w14:paraId="7CCE0DBB" w14:textId="65E7109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30</w:t>
          </w:r>
          <w:r>
            <w:rPr>
              <w:rFonts w:ascii="Arial" w:eastAsia="Arial" w:hAnsi="Arial" w:cs="Arial"/>
              <w:sz w:val="20"/>
            </w:rPr>
            <w:fldChar w:fldCharType="end"/>
          </w:r>
        </w:p>
      </w:tc>
    </w:tr>
    <w:tr w:rsidR="00A97810" w14:paraId="162B1E69" w14:textId="77777777">
      <w:trPr>
        <w:jc w:val="center"/>
      </w:trPr>
      <w:tc>
        <w:tcPr>
          <w:tcW w:w="10080" w:type="dxa"/>
        </w:tcPr>
        <w:p w14:paraId="5E95069A" w14:textId="77777777" w:rsidR="00A97810" w:rsidRDefault="00000000">
          <w:pPr>
            <w:spacing w:before="60" w:after="200"/>
            <w:jc w:val="center"/>
          </w:pPr>
          <w:r>
            <w:rPr>
              <w:rFonts w:ascii="Arial" w:eastAsia="Arial" w:hAnsi="Arial" w:cs="Arial"/>
              <w:sz w:val="20"/>
            </w:rPr>
            <w:t>2021 could well herald a new phase of large IPOs by start-ups: Saroja Yeramilli</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A3276" w14:textId="77777777" w:rsidR="00A97810" w:rsidRDefault="00A9781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1016" w14:textId="77777777" w:rsidR="00A97810" w:rsidRDefault="00A9781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E4832BF" w14:textId="77777777">
      <w:trPr>
        <w:jc w:val="center"/>
      </w:trPr>
      <w:tc>
        <w:tcPr>
          <w:tcW w:w="10080" w:type="dxa"/>
          <w:vAlign w:val="center"/>
        </w:tcPr>
        <w:p w14:paraId="2B1DB8D3" w14:textId="2D5826C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33</w:t>
          </w:r>
          <w:r>
            <w:rPr>
              <w:rFonts w:ascii="Arial" w:eastAsia="Arial" w:hAnsi="Arial" w:cs="Arial"/>
              <w:sz w:val="20"/>
            </w:rPr>
            <w:fldChar w:fldCharType="end"/>
          </w:r>
        </w:p>
      </w:tc>
    </w:tr>
    <w:tr w:rsidR="00A97810" w14:paraId="10D88F37" w14:textId="77777777">
      <w:trPr>
        <w:jc w:val="center"/>
      </w:trPr>
      <w:tc>
        <w:tcPr>
          <w:tcW w:w="10080" w:type="dxa"/>
        </w:tcPr>
        <w:p w14:paraId="22CF96CA" w14:textId="77777777" w:rsidR="00A97810" w:rsidRDefault="00000000">
          <w:pPr>
            <w:spacing w:before="60" w:after="200"/>
            <w:jc w:val="center"/>
          </w:pPr>
          <w:r>
            <w:rPr>
              <w:rFonts w:ascii="Arial" w:eastAsia="Arial" w:hAnsi="Arial" w:cs="Arial"/>
              <w:sz w:val="20"/>
            </w:rPr>
            <w:t>Smartphone investors place bet on Nothing; Technology</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E7F78" w14:textId="77777777" w:rsidR="00A97810" w:rsidRDefault="00A9781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08253" w14:textId="77777777" w:rsidR="00A97810" w:rsidRDefault="00A9781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39DF56E" w14:textId="77777777">
      <w:trPr>
        <w:jc w:val="center"/>
      </w:trPr>
      <w:tc>
        <w:tcPr>
          <w:tcW w:w="10080" w:type="dxa"/>
          <w:vAlign w:val="center"/>
        </w:tcPr>
        <w:p w14:paraId="63E998F6" w14:textId="67C01F5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35</w:t>
          </w:r>
          <w:r>
            <w:rPr>
              <w:rFonts w:ascii="Arial" w:eastAsia="Arial" w:hAnsi="Arial" w:cs="Arial"/>
              <w:sz w:val="20"/>
            </w:rPr>
            <w:fldChar w:fldCharType="end"/>
          </w:r>
        </w:p>
      </w:tc>
    </w:tr>
    <w:tr w:rsidR="00A97810" w14:paraId="18CED36A" w14:textId="77777777">
      <w:trPr>
        <w:jc w:val="center"/>
      </w:trPr>
      <w:tc>
        <w:tcPr>
          <w:tcW w:w="10080" w:type="dxa"/>
        </w:tcPr>
        <w:p w14:paraId="2DDD2B31" w14:textId="77777777" w:rsidR="00A97810" w:rsidRDefault="00000000">
          <w:pPr>
            <w:spacing w:before="60" w:after="200"/>
            <w:jc w:val="center"/>
          </w:pPr>
          <w:r>
            <w:rPr>
              <w:rFonts w:ascii="Arial" w:eastAsia="Arial" w:hAnsi="Arial" w:cs="Arial"/>
              <w:sz w:val="20"/>
            </w:rPr>
            <w:t>Smartphone investors place bet on Nothing; Technology</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C2DD9" w14:textId="77777777" w:rsidR="00A97810" w:rsidRDefault="00A9781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3BB2" w14:textId="77777777" w:rsidR="00A97810" w:rsidRDefault="00A97810"/>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10548BD" w14:textId="77777777">
      <w:trPr>
        <w:jc w:val="center"/>
      </w:trPr>
      <w:tc>
        <w:tcPr>
          <w:tcW w:w="10080" w:type="dxa"/>
          <w:vAlign w:val="center"/>
        </w:tcPr>
        <w:p w14:paraId="1C868E14" w14:textId="34B1461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37</w:t>
          </w:r>
          <w:r>
            <w:rPr>
              <w:rFonts w:ascii="Arial" w:eastAsia="Arial" w:hAnsi="Arial" w:cs="Arial"/>
              <w:sz w:val="20"/>
            </w:rPr>
            <w:fldChar w:fldCharType="end"/>
          </w:r>
        </w:p>
      </w:tc>
    </w:tr>
    <w:tr w:rsidR="00A97810" w14:paraId="7570F033" w14:textId="77777777">
      <w:trPr>
        <w:jc w:val="center"/>
      </w:trPr>
      <w:tc>
        <w:tcPr>
          <w:tcW w:w="10080" w:type="dxa"/>
        </w:tcPr>
        <w:p w14:paraId="72C472B1" w14:textId="77777777" w:rsidR="00A97810" w:rsidRDefault="00000000">
          <w:pPr>
            <w:spacing w:before="60" w:after="200"/>
            <w:jc w:val="center"/>
          </w:pPr>
          <w:r>
            <w:rPr>
              <w:rFonts w:ascii="Arial" w:eastAsia="Arial" w:hAnsi="Arial" w:cs="Arial"/>
              <w:sz w:val="20"/>
            </w:rPr>
            <w:t>Smartphone investors place bet on Nothing; Technology</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8BC7B" w14:textId="77777777" w:rsidR="00A97810" w:rsidRDefault="00A9781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0DF45" w14:textId="77777777" w:rsidR="00A97810" w:rsidRDefault="00A97810"/>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684A407" w14:textId="77777777">
      <w:trPr>
        <w:jc w:val="center"/>
      </w:trPr>
      <w:tc>
        <w:tcPr>
          <w:tcW w:w="10080" w:type="dxa"/>
          <w:vAlign w:val="center"/>
        </w:tcPr>
        <w:p w14:paraId="20DE2D82" w14:textId="64AD4EF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39</w:t>
          </w:r>
          <w:r>
            <w:rPr>
              <w:rFonts w:ascii="Arial" w:eastAsia="Arial" w:hAnsi="Arial" w:cs="Arial"/>
              <w:sz w:val="20"/>
            </w:rPr>
            <w:fldChar w:fldCharType="end"/>
          </w:r>
        </w:p>
      </w:tc>
    </w:tr>
    <w:tr w:rsidR="00A97810" w14:paraId="635757DF" w14:textId="77777777">
      <w:trPr>
        <w:jc w:val="center"/>
      </w:trPr>
      <w:tc>
        <w:tcPr>
          <w:tcW w:w="10080" w:type="dxa"/>
        </w:tcPr>
        <w:p w14:paraId="2995652E" w14:textId="77777777" w:rsidR="00A97810" w:rsidRDefault="00000000">
          <w:pPr>
            <w:spacing w:before="60" w:after="200"/>
            <w:jc w:val="center"/>
          </w:pPr>
          <w:r>
            <w:rPr>
              <w:rFonts w:ascii="Arial" w:eastAsia="Arial" w:hAnsi="Arial" w:cs="Arial"/>
              <w:sz w:val="20"/>
            </w:rPr>
            <w:t>2021 could well herald a new phase of large IPOs by start-ups: Saroja Yeramilli</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1E4C" w14:textId="77777777" w:rsidR="00A97810" w:rsidRDefault="00A97810"/>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5F232" w14:textId="77777777" w:rsidR="00A97810" w:rsidRDefault="00A97810"/>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6F4698C" w14:textId="77777777">
      <w:trPr>
        <w:jc w:val="center"/>
      </w:trPr>
      <w:tc>
        <w:tcPr>
          <w:tcW w:w="10080" w:type="dxa"/>
          <w:vAlign w:val="center"/>
        </w:tcPr>
        <w:p w14:paraId="4E42E267" w14:textId="27653701"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42</w:t>
          </w:r>
          <w:r>
            <w:rPr>
              <w:rFonts w:ascii="Arial" w:eastAsia="Arial" w:hAnsi="Arial" w:cs="Arial"/>
              <w:sz w:val="20"/>
            </w:rPr>
            <w:fldChar w:fldCharType="end"/>
          </w:r>
        </w:p>
      </w:tc>
    </w:tr>
    <w:tr w:rsidR="00A97810" w14:paraId="3056F4A9" w14:textId="77777777">
      <w:trPr>
        <w:jc w:val="center"/>
      </w:trPr>
      <w:tc>
        <w:tcPr>
          <w:tcW w:w="10080" w:type="dxa"/>
        </w:tcPr>
        <w:p w14:paraId="198221CA" w14:textId="77777777" w:rsidR="00A97810" w:rsidRDefault="00000000">
          <w:pPr>
            <w:spacing w:before="60" w:after="200"/>
            <w:jc w:val="center"/>
          </w:pPr>
          <w:r>
            <w:rPr>
              <w:rFonts w:ascii="Arial" w:eastAsia="Arial" w:hAnsi="Arial" w:cs="Arial"/>
              <w:sz w:val="20"/>
            </w:rPr>
            <w:t>Smartphone investors place bet on Nothing; Technology</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CAF5" w14:textId="77777777" w:rsidR="00A97810" w:rsidRDefault="00A9781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5ECC0" w14:textId="77777777" w:rsidR="00A97810" w:rsidRDefault="00A9781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6F72256" w14:textId="77777777">
      <w:trPr>
        <w:jc w:val="center"/>
      </w:trPr>
      <w:tc>
        <w:tcPr>
          <w:tcW w:w="10080" w:type="dxa"/>
          <w:vAlign w:val="center"/>
        </w:tcPr>
        <w:p w14:paraId="041B50CB" w14:textId="0C0680E8"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44</w:t>
          </w:r>
          <w:r>
            <w:rPr>
              <w:rFonts w:ascii="Arial" w:eastAsia="Arial" w:hAnsi="Arial" w:cs="Arial"/>
              <w:sz w:val="20"/>
            </w:rPr>
            <w:fldChar w:fldCharType="end"/>
          </w:r>
        </w:p>
      </w:tc>
    </w:tr>
    <w:tr w:rsidR="00A97810" w14:paraId="2CFD906F" w14:textId="77777777">
      <w:trPr>
        <w:jc w:val="center"/>
      </w:trPr>
      <w:tc>
        <w:tcPr>
          <w:tcW w:w="10080" w:type="dxa"/>
        </w:tcPr>
        <w:p w14:paraId="71ED059F" w14:textId="77777777" w:rsidR="00A97810" w:rsidRDefault="00000000">
          <w:pPr>
            <w:spacing w:before="60" w:after="200"/>
            <w:jc w:val="center"/>
          </w:pPr>
          <w:r>
            <w:rPr>
              <w:rFonts w:ascii="Arial" w:eastAsia="Arial" w:hAnsi="Arial" w:cs="Arial"/>
              <w:sz w:val="20"/>
            </w:rPr>
            <w:t>Over 1 Lakh Jobs At Risk, 10K Startups Face Payroll Failure: Y Combinator CEO</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94F7" w14:textId="77777777" w:rsidR="00A97810" w:rsidRDefault="00A9781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CF0C" w14:textId="77777777" w:rsidR="00A97810" w:rsidRDefault="00A9781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F9D3A9B" w14:textId="77777777">
      <w:trPr>
        <w:jc w:val="center"/>
      </w:trPr>
      <w:tc>
        <w:tcPr>
          <w:tcW w:w="10080" w:type="dxa"/>
          <w:vAlign w:val="center"/>
        </w:tcPr>
        <w:p w14:paraId="41D7D1ED" w14:textId="4308F208"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46</w:t>
          </w:r>
          <w:r>
            <w:rPr>
              <w:rFonts w:ascii="Arial" w:eastAsia="Arial" w:hAnsi="Arial" w:cs="Arial"/>
              <w:sz w:val="20"/>
            </w:rPr>
            <w:fldChar w:fldCharType="end"/>
          </w:r>
        </w:p>
      </w:tc>
    </w:tr>
    <w:tr w:rsidR="00A97810" w14:paraId="69C16725" w14:textId="77777777">
      <w:trPr>
        <w:jc w:val="center"/>
      </w:trPr>
      <w:tc>
        <w:tcPr>
          <w:tcW w:w="10080" w:type="dxa"/>
        </w:tcPr>
        <w:p w14:paraId="1DDE070E" w14:textId="77777777" w:rsidR="00A97810" w:rsidRDefault="00000000">
          <w:pPr>
            <w:spacing w:before="60" w:after="200"/>
            <w:jc w:val="center"/>
          </w:pPr>
          <w:r>
            <w:rPr>
              <w:rFonts w:ascii="Arial" w:eastAsia="Arial" w:hAnsi="Arial" w:cs="Arial"/>
              <w:sz w:val="20"/>
            </w:rPr>
            <w:t>As A Defence Startup, We See Ourselves As Problem Solvers: MWIVEN MD Jayaraghavendhar</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9B8E0" w14:textId="77777777" w:rsidR="00A97810" w:rsidRDefault="00A97810"/>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60065" w14:textId="77777777" w:rsidR="00A97810" w:rsidRDefault="00A9781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AC4ADBD" w14:textId="77777777">
      <w:trPr>
        <w:jc w:val="center"/>
      </w:trPr>
      <w:tc>
        <w:tcPr>
          <w:tcW w:w="10080" w:type="dxa"/>
          <w:vAlign w:val="center"/>
        </w:tcPr>
        <w:p w14:paraId="6AA51933" w14:textId="4DD8E4C9"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51</w:t>
          </w:r>
          <w:r>
            <w:rPr>
              <w:rFonts w:ascii="Arial" w:eastAsia="Arial" w:hAnsi="Arial" w:cs="Arial"/>
              <w:sz w:val="20"/>
            </w:rPr>
            <w:fldChar w:fldCharType="end"/>
          </w:r>
        </w:p>
      </w:tc>
    </w:tr>
    <w:tr w:rsidR="00A97810" w14:paraId="24EC4132" w14:textId="77777777">
      <w:trPr>
        <w:jc w:val="center"/>
      </w:trPr>
      <w:tc>
        <w:tcPr>
          <w:tcW w:w="10080" w:type="dxa"/>
        </w:tcPr>
        <w:p w14:paraId="464A214C" w14:textId="77777777" w:rsidR="00A97810" w:rsidRDefault="00000000">
          <w:pPr>
            <w:spacing w:before="60" w:after="200"/>
            <w:jc w:val="center"/>
          </w:pPr>
          <w:r>
            <w:rPr>
              <w:rFonts w:ascii="Arial" w:eastAsia="Arial" w:hAnsi="Arial" w:cs="Arial"/>
              <w:sz w:val="20"/>
            </w:rPr>
            <w:t>Start-ups: Art, not science</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7C95C" w14:textId="77777777" w:rsidR="00A97810" w:rsidRDefault="00A9781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0EEA4" w14:textId="77777777" w:rsidR="00A97810" w:rsidRDefault="00A97810"/>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E632B2A" w14:textId="77777777">
      <w:trPr>
        <w:jc w:val="center"/>
      </w:trPr>
      <w:tc>
        <w:tcPr>
          <w:tcW w:w="10080" w:type="dxa"/>
          <w:vAlign w:val="center"/>
        </w:tcPr>
        <w:p w14:paraId="54F60D25"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5609A0BF" w14:textId="77777777">
      <w:trPr>
        <w:jc w:val="center"/>
      </w:trPr>
      <w:tc>
        <w:tcPr>
          <w:tcW w:w="10080" w:type="dxa"/>
        </w:tcPr>
        <w:p w14:paraId="3D7BEB96" w14:textId="77777777" w:rsidR="00A97810" w:rsidRDefault="00000000">
          <w:pPr>
            <w:spacing w:before="60" w:after="200"/>
            <w:jc w:val="center"/>
          </w:pPr>
          <w:r>
            <w:rPr>
              <w:rFonts w:ascii="Arial" w:eastAsia="Arial" w:hAnsi="Arial" w:cs="Arial"/>
              <w:sz w:val="20"/>
            </w:rPr>
            <w:t>Studio T9L receives strategic funding from Japanese investors Spiral Ventures, MyNavi Corporation</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4B12B" w14:textId="77777777" w:rsidR="00A97810" w:rsidRDefault="00A97810"/>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25EC" w14:textId="77777777" w:rsidR="00A97810" w:rsidRDefault="00A97810"/>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80C17F8" w14:textId="77777777">
      <w:trPr>
        <w:jc w:val="center"/>
      </w:trPr>
      <w:tc>
        <w:tcPr>
          <w:tcW w:w="10080" w:type="dxa"/>
          <w:vAlign w:val="center"/>
        </w:tcPr>
        <w:p w14:paraId="4E3B67DB" w14:textId="366CA344"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55</w:t>
          </w:r>
          <w:r>
            <w:rPr>
              <w:rFonts w:ascii="Arial" w:eastAsia="Arial" w:hAnsi="Arial" w:cs="Arial"/>
              <w:sz w:val="20"/>
            </w:rPr>
            <w:fldChar w:fldCharType="end"/>
          </w:r>
        </w:p>
      </w:tc>
    </w:tr>
    <w:tr w:rsidR="00A97810" w14:paraId="23BC20AA" w14:textId="77777777">
      <w:trPr>
        <w:jc w:val="center"/>
      </w:trPr>
      <w:tc>
        <w:tcPr>
          <w:tcW w:w="10080" w:type="dxa"/>
        </w:tcPr>
        <w:p w14:paraId="63007602" w14:textId="77777777" w:rsidR="00A97810" w:rsidRDefault="00000000">
          <w:pPr>
            <w:spacing w:before="60" w:after="200"/>
            <w:jc w:val="center"/>
          </w:pPr>
          <w:r>
            <w:rPr>
              <w:rFonts w:ascii="Arial" w:eastAsia="Arial" w:hAnsi="Arial" w:cs="Arial"/>
              <w:sz w:val="20"/>
            </w:rPr>
            <w:t>Basic skills of entrepreneurship should be taught in engineering schools| Here's why</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E255" w14:textId="77777777" w:rsidR="00A97810" w:rsidRDefault="00A9781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C62F8" w14:textId="77777777" w:rsidR="00A97810" w:rsidRDefault="00A97810"/>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0159C28" w14:textId="77777777">
      <w:trPr>
        <w:jc w:val="center"/>
      </w:trPr>
      <w:tc>
        <w:tcPr>
          <w:tcW w:w="10080" w:type="dxa"/>
          <w:vAlign w:val="center"/>
        </w:tcPr>
        <w:p w14:paraId="0378104A" w14:textId="6AEFBF8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58</w:t>
          </w:r>
          <w:r>
            <w:rPr>
              <w:rFonts w:ascii="Arial" w:eastAsia="Arial" w:hAnsi="Arial" w:cs="Arial"/>
              <w:sz w:val="20"/>
            </w:rPr>
            <w:fldChar w:fldCharType="end"/>
          </w:r>
        </w:p>
      </w:tc>
    </w:tr>
    <w:tr w:rsidR="00A97810" w14:paraId="56FE987C" w14:textId="77777777">
      <w:trPr>
        <w:jc w:val="center"/>
      </w:trPr>
      <w:tc>
        <w:tcPr>
          <w:tcW w:w="10080" w:type="dxa"/>
        </w:tcPr>
        <w:p w14:paraId="481489FD" w14:textId="77777777" w:rsidR="00A97810" w:rsidRDefault="00000000">
          <w:pPr>
            <w:spacing w:before="60" w:after="200"/>
            <w:jc w:val="center"/>
          </w:pPr>
          <w:r>
            <w:rPr>
              <w:rFonts w:ascii="Arial" w:eastAsia="Arial" w:hAnsi="Arial" w:cs="Arial"/>
              <w:sz w:val="20"/>
            </w:rPr>
            <w:t>Over 1 lakh jobs at risk, 10K startups face payroll failure: Y Combinator CEO</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F6E31" w14:textId="77777777" w:rsidR="00A97810" w:rsidRDefault="00A97810"/>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B93B" w14:textId="77777777" w:rsidR="00A97810" w:rsidRDefault="00A9781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03DBC2B" w14:textId="77777777">
      <w:trPr>
        <w:jc w:val="center"/>
      </w:trPr>
      <w:tc>
        <w:tcPr>
          <w:tcW w:w="10080" w:type="dxa"/>
          <w:vAlign w:val="center"/>
        </w:tcPr>
        <w:p w14:paraId="76F92CEF" w14:textId="730CEC9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60</w:t>
          </w:r>
          <w:r>
            <w:rPr>
              <w:rFonts w:ascii="Arial" w:eastAsia="Arial" w:hAnsi="Arial" w:cs="Arial"/>
              <w:sz w:val="20"/>
            </w:rPr>
            <w:fldChar w:fldCharType="end"/>
          </w:r>
        </w:p>
      </w:tc>
    </w:tr>
    <w:tr w:rsidR="00A97810" w14:paraId="261460B7" w14:textId="77777777">
      <w:trPr>
        <w:jc w:val="center"/>
      </w:trPr>
      <w:tc>
        <w:tcPr>
          <w:tcW w:w="10080" w:type="dxa"/>
        </w:tcPr>
        <w:p w14:paraId="6B689476" w14:textId="77777777" w:rsidR="00A97810" w:rsidRDefault="00000000">
          <w:pPr>
            <w:spacing w:before="60" w:after="200"/>
            <w:jc w:val="center"/>
          </w:pPr>
          <w:r>
            <w:rPr>
              <w:rFonts w:ascii="Arial" w:eastAsia="Arial" w:hAnsi="Arial" w:cs="Arial"/>
              <w:sz w:val="20"/>
            </w:rPr>
            <w:t>Start-up: Converting ideas into actions</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EA2B" w14:textId="77777777" w:rsidR="00A97810" w:rsidRDefault="00A9781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C264" w14:textId="77777777" w:rsidR="00A97810" w:rsidRDefault="00A97810"/>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935D3CD" w14:textId="77777777">
      <w:trPr>
        <w:jc w:val="center"/>
      </w:trPr>
      <w:tc>
        <w:tcPr>
          <w:tcW w:w="10080" w:type="dxa"/>
          <w:vAlign w:val="center"/>
        </w:tcPr>
        <w:p w14:paraId="1E680FE0" w14:textId="46C6254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62</w:t>
          </w:r>
          <w:r>
            <w:rPr>
              <w:rFonts w:ascii="Arial" w:eastAsia="Arial" w:hAnsi="Arial" w:cs="Arial"/>
              <w:sz w:val="20"/>
            </w:rPr>
            <w:fldChar w:fldCharType="end"/>
          </w:r>
        </w:p>
      </w:tc>
    </w:tr>
    <w:tr w:rsidR="00A97810" w14:paraId="63FC2241" w14:textId="77777777">
      <w:trPr>
        <w:jc w:val="center"/>
      </w:trPr>
      <w:tc>
        <w:tcPr>
          <w:tcW w:w="10080" w:type="dxa"/>
        </w:tcPr>
        <w:p w14:paraId="410B27A1" w14:textId="77777777" w:rsidR="00A97810" w:rsidRDefault="00000000">
          <w:pPr>
            <w:spacing w:before="60" w:after="200"/>
            <w:jc w:val="center"/>
          </w:pPr>
          <w:r>
            <w:rPr>
              <w:rFonts w:ascii="Arial" w:eastAsia="Arial" w:hAnsi="Arial" w:cs="Arial"/>
              <w:sz w:val="20"/>
            </w:rPr>
            <w:t>GUEST ARTICLE: Is investing in start-ups viable in the post-covid era?</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33DCF" w14:textId="77777777" w:rsidR="00A97810" w:rsidRDefault="00A9781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6AF4" w14:textId="77777777" w:rsidR="00A97810" w:rsidRDefault="00A97810"/>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CA83AA0" w14:textId="77777777">
      <w:trPr>
        <w:jc w:val="center"/>
      </w:trPr>
      <w:tc>
        <w:tcPr>
          <w:tcW w:w="10080" w:type="dxa"/>
          <w:vAlign w:val="center"/>
        </w:tcPr>
        <w:p w14:paraId="4BB4A845" w14:textId="5C1596A1"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64</w:t>
          </w:r>
          <w:r>
            <w:rPr>
              <w:rFonts w:ascii="Arial" w:eastAsia="Arial" w:hAnsi="Arial" w:cs="Arial"/>
              <w:sz w:val="20"/>
            </w:rPr>
            <w:fldChar w:fldCharType="end"/>
          </w:r>
        </w:p>
      </w:tc>
    </w:tr>
    <w:tr w:rsidR="00A97810" w14:paraId="3D580697" w14:textId="77777777">
      <w:trPr>
        <w:jc w:val="center"/>
      </w:trPr>
      <w:tc>
        <w:tcPr>
          <w:tcW w:w="10080" w:type="dxa"/>
        </w:tcPr>
        <w:p w14:paraId="0CDE0AFB" w14:textId="77777777" w:rsidR="00A97810" w:rsidRDefault="00000000">
          <w:pPr>
            <w:spacing w:before="60" w:after="200"/>
            <w:jc w:val="center"/>
          </w:pPr>
          <w:r>
            <w:rPr>
              <w:rFonts w:ascii="Arial" w:eastAsia="Arial" w:hAnsi="Arial" w:cs="Arial"/>
              <w:sz w:val="20"/>
            </w:rPr>
            <w:t>SVB Collapse: Will It Impact The Ongoing Funding Glare?</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AB017" w14:textId="77777777" w:rsidR="00A97810" w:rsidRDefault="00A97810"/>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B3E4" w14:textId="77777777" w:rsidR="00A97810" w:rsidRDefault="00A9781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A692C4D" w14:textId="77777777">
      <w:trPr>
        <w:jc w:val="center"/>
      </w:trPr>
      <w:tc>
        <w:tcPr>
          <w:tcW w:w="10080" w:type="dxa"/>
          <w:vAlign w:val="center"/>
        </w:tcPr>
        <w:p w14:paraId="7907C6F9" w14:textId="1DFE418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66</w:t>
          </w:r>
          <w:r>
            <w:rPr>
              <w:rFonts w:ascii="Arial" w:eastAsia="Arial" w:hAnsi="Arial" w:cs="Arial"/>
              <w:sz w:val="20"/>
            </w:rPr>
            <w:fldChar w:fldCharType="end"/>
          </w:r>
        </w:p>
      </w:tc>
    </w:tr>
    <w:tr w:rsidR="00A97810" w14:paraId="6972ED18" w14:textId="77777777">
      <w:trPr>
        <w:jc w:val="center"/>
      </w:trPr>
      <w:tc>
        <w:tcPr>
          <w:tcW w:w="10080" w:type="dxa"/>
        </w:tcPr>
        <w:p w14:paraId="6FD56AE6" w14:textId="77777777" w:rsidR="00A97810" w:rsidRDefault="00000000">
          <w:pPr>
            <w:spacing w:before="60" w:after="200"/>
            <w:jc w:val="center"/>
          </w:pPr>
          <w:r>
            <w:rPr>
              <w:rFonts w:ascii="Arial" w:eastAsia="Arial" w:hAnsi="Arial" w:cs="Arial"/>
              <w:sz w:val="20"/>
            </w:rPr>
            <w:t>Smartphone investors bet $200mn on making something out of Nothing</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CC7F7" w14:textId="77777777" w:rsidR="00A97810" w:rsidRDefault="00A97810"/>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469D2" w14:textId="77777777" w:rsidR="00A97810" w:rsidRDefault="00A97810"/>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D6B3052" w14:textId="77777777">
      <w:trPr>
        <w:jc w:val="center"/>
      </w:trPr>
      <w:tc>
        <w:tcPr>
          <w:tcW w:w="10080" w:type="dxa"/>
          <w:vAlign w:val="center"/>
        </w:tcPr>
        <w:p w14:paraId="0F189725" w14:textId="2F53754C"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68</w:t>
          </w:r>
          <w:r>
            <w:rPr>
              <w:rFonts w:ascii="Arial" w:eastAsia="Arial" w:hAnsi="Arial" w:cs="Arial"/>
              <w:sz w:val="20"/>
            </w:rPr>
            <w:fldChar w:fldCharType="end"/>
          </w:r>
        </w:p>
      </w:tc>
    </w:tr>
    <w:tr w:rsidR="00A97810" w14:paraId="5AA112B1" w14:textId="77777777">
      <w:trPr>
        <w:jc w:val="center"/>
      </w:trPr>
      <w:tc>
        <w:tcPr>
          <w:tcW w:w="10080" w:type="dxa"/>
        </w:tcPr>
        <w:p w14:paraId="54299760" w14:textId="77777777" w:rsidR="00A97810" w:rsidRDefault="00000000">
          <w:pPr>
            <w:spacing w:before="60" w:after="200"/>
            <w:jc w:val="center"/>
          </w:pPr>
          <w:r>
            <w:rPr>
              <w:rFonts w:ascii="Arial" w:eastAsia="Arial" w:hAnsi="Arial" w:cs="Arial"/>
              <w:sz w:val="20"/>
            </w:rPr>
            <w:t>Europe's start-up ecosystem: Heating up, but still facing challenges</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B8D7D" w14:textId="77777777" w:rsidR="00A97810" w:rsidRDefault="00A9781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DD30A" w14:textId="77777777" w:rsidR="00A97810" w:rsidRDefault="00A97810"/>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B5FA072" w14:textId="77777777">
      <w:trPr>
        <w:jc w:val="center"/>
      </w:trPr>
      <w:tc>
        <w:tcPr>
          <w:tcW w:w="10080" w:type="dxa"/>
          <w:vAlign w:val="center"/>
        </w:tcPr>
        <w:p w14:paraId="2D4C838E" w14:textId="1C2CFB99"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74</w:t>
          </w:r>
          <w:r>
            <w:rPr>
              <w:rFonts w:ascii="Arial" w:eastAsia="Arial" w:hAnsi="Arial" w:cs="Arial"/>
              <w:sz w:val="20"/>
            </w:rPr>
            <w:fldChar w:fldCharType="end"/>
          </w:r>
        </w:p>
      </w:tc>
    </w:tr>
    <w:tr w:rsidR="00A97810" w14:paraId="31737698" w14:textId="77777777">
      <w:trPr>
        <w:jc w:val="center"/>
      </w:trPr>
      <w:tc>
        <w:tcPr>
          <w:tcW w:w="10080" w:type="dxa"/>
        </w:tcPr>
        <w:p w14:paraId="4E9B28A7" w14:textId="77777777" w:rsidR="00A97810" w:rsidRDefault="00000000">
          <w:pPr>
            <w:spacing w:before="60" w:after="200"/>
            <w:jc w:val="center"/>
          </w:pPr>
          <w:r>
            <w:rPr>
              <w:rFonts w:ascii="Arial" w:eastAsia="Arial" w:hAnsi="Arial" w:cs="Arial"/>
              <w:sz w:val="20"/>
            </w:rPr>
            <w:t>Europe's start-up ecosystem: Heating up, but still facing challenges</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B589" w14:textId="77777777" w:rsidR="00A97810" w:rsidRDefault="00A97810"/>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D3AF4" w14:textId="77777777" w:rsidR="00A97810" w:rsidRDefault="00A97810"/>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9CDB220" w14:textId="77777777">
      <w:trPr>
        <w:jc w:val="center"/>
      </w:trPr>
      <w:tc>
        <w:tcPr>
          <w:tcW w:w="10080" w:type="dxa"/>
          <w:vAlign w:val="center"/>
        </w:tcPr>
        <w:p w14:paraId="4E3DF430"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1A274E78" w14:textId="77777777">
      <w:trPr>
        <w:jc w:val="center"/>
      </w:trPr>
      <w:tc>
        <w:tcPr>
          <w:tcW w:w="10080" w:type="dxa"/>
        </w:tcPr>
        <w:p w14:paraId="2337438D" w14:textId="77777777" w:rsidR="00A97810" w:rsidRDefault="00000000">
          <w:pPr>
            <w:spacing w:before="60" w:after="200"/>
            <w:jc w:val="center"/>
          </w:pPr>
          <w:r>
            <w:rPr>
              <w:rFonts w:ascii="Arial" w:eastAsia="Arial" w:hAnsi="Arial" w:cs="Arial"/>
              <w:sz w:val="20"/>
            </w:rPr>
            <w:t>Maharashtra failed in 'Start Up' policy, alleges Prithviraj Chavan</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2FB2" w14:textId="77777777" w:rsidR="00A97810" w:rsidRDefault="00A97810"/>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98AF" w14:textId="77777777" w:rsidR="00A97810" w:rsidRDefault="00A97810"/>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8B36474" w14:textId="77777777">
      <w:trPr>
        <w:jc w:val="center"/>
      </w:trPr>
      <w:tc>
        <w:tcPr>
          <w:tcW w:w="10080" w:type="dxa"/>
          <w:vAlign w:val="center"/>
        </w:tcPr>
        <w:p w14:paraId="785B114B" w14:textId="5EDF0F12"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81</w:t>
          </w:r>
          <w:r>
            <w:rPr>
              <w:rFonts w:ascii="Arial" w:eastAsia="Arial" w:hAnsi="Arial" w:cs="Arial"/>
              <w:sz w:val="20"/>
            </w:rPr>
            <w:fldChar w:fldCharType="end"/>
          </w:r>
        </w:p>
      </w:tc>
    </w:tr>
    <w:tr w:rsidR="00A97810" w14:paraId="2518D0C9" w14:textId="77777777">
      <w:trPr>
        <w:jc w:val="center"/>
      </w:trPr>
      <w:tc>
        <w:tcPr>
          <w:tcW w:w="10080" w:type="dxa"/>
        </w:tcPr>
        <w:p w14:paraId="752199DE" w14:textId="77777777" w:rsidR="00A97810" w:rsidRDefault="00000000">
          <w:pPr>
            <w:spacing w:before="60" w:after="200"/>
            <w:jc w:val="center"/>
          </w:pPr>
          <w:r>
            <w:rPr>
              <w:rFonts w:ascii="Arial" w:eastAsia="Arial" w:hAnsi="Arial" w:cs="Arial"/>
              <w:sz w:val="20"/>
            </w:rPr>
            <w:t>Will the coronavirus mean failure for African startups?</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48D19" w14:textId="77777777" w:rsidR="00A97810" w:rsidRDefault="00A97810"/>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0CBB" w14:textId="77777777" w:rsidR="00A97810" w:rsidRDefault="00A97810"/>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7075A35" w14:textId="77777777">
      <w:trPr>
        <w:jc w:val="center"/>
      </w:trPr>
      <w:tc>
        <w:tcPr>
          <w:tcW w:w="10080" w:type="dxa"/>
          <w:vAlign w:val="center"/>
        </w:tcPr>
        <w:p w14:paraId="47F6EDA3" w14:textId="1D23425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83</w:t>
          </w:r>
          <w:r>
            <w:rPr>
              <w:rFonts w:ascii="Arial" w:eastAsia="Arial" w:hAnsi="Arial" w:cs="Arial"/>
              <w:sz w:val="20"/>
            </w:rPr>
            <w:fldChar w:fldCharType="end"/>
          </w:r>
        </w:p>
      </w:tc>
    </w:tr>
    <w:tr w:rsidR="00A97810" w14:paraId="03870A66" w14:textId="77777777">
      <w:trPr>
        <w:jc w:val="center"/>
      </w:trPr>
      <w:tc>
        <w:tcPr>
          <w:tcW w:w="10080" w:type="dxa"/>
        </w:tcPr>
        <w:p w14:paraId="201C94D9" w14:textId="77777777" w:rsidR="00A97810" w:rsidRDefault="00000000">
          <w:pPr>
            <w:spacing w:before="60" w:after="200"/>
            <w:jc w:val="center"/>
          </w:pPr>
          <w:r>
            <w:rPr>
              <w:rFonts w:ascii="Arial" w:eastAsia="Arial" w:hAnsi="Arial" w:cs="Arial"/>
              <w:sz w:val="20"/>
            </w:rPr>
            <w:t>St. Xavier's College, Kolkata organises Entrepreneurship Awareness Camp 2023</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A58C9" w14:textId="77777777" w:rsidR="00A97810" w:rsidRDefault="00A97810"/>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DB2A0" w14:textId="77777777" w:rsidR="00A97810" w:rsidRDefault="00A97810"/>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1EC06D5" w14:textId="77777777">
      <w:trPr>
        <w:jc w:val="center"/>
      </w:trPr>
      <w:tc>
        <w:tcPr>
          <w:tcW w:w="10080" w:type="dxa"/>
          <w:vAlign w:val="center"/>
        </w:tcPr>
        <w:p w14:paraId="4AA047B7" w14:textId="14BCBBB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85</w:t>
          </w:r>
          <w:r>
            <w:rPr>
              <w:rFonts w:ascii="Arial" w:eastAsia="Arial" w:hAnsi="Arial" w:cs="Arial"/>
              <w:sz w:val="20"/>
            </w:rPr>
            <w:fldChar w:fldCharType="end"/>
          </w:r>
        </w:p>
      </w:tc>
    </w:tr>
    <w:tr w:rsidR="00A97810" w14:paraId="58A3C791" w14:textId="77777777">
      <w:trPr>
        <w:jc w:val="center"/>
      </w:trPr>
      <w:tc>
        <w:tcPr>
          <w:tcW w:w="10080" w:type="dxa"/>
        </w:tcPr>
        <w:p w14:paraId="56CEDA91" w14:textId="77777777" w:rsidR="00A97810" w:rsidRDefault="00000000">
          <w:pPr>
            <w:spacing w:before="60" w:after="200"/>
            <w:jc w:val="center"/>
          </w:pPr>
          <w:r>
            <w:rPr>
              <w:rFonts w:ascii="Arial" w:eastAsia="Arial" w:hAnsi="Arial" w:cs="Arial"/>
              <w:sz w:val="20"/>
            </w:rPr>
            <w:t>Maha failed in 'Start Up' policy, alleges Prithviraj Chavan</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D65B8" w14:textId="77777777" w:rsidR="00A97810" w:rsidRDefault="00A97810"/>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7A5F9" w14:textId="77777777" w:rsidR="00A97810" w:rsidRDefault="00A97810"/>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F0C5096" w14:textId="77777777">
      <w:trPr>
        <w:jc w:val="center"/>
      </w:trPr>
      <w:tc>
        <w:tcPr>
          <w:tcW w:w="10080" w:type="dxa"/>
          <w:vAlign w:val="center"/>
        </w:tcPr>
        <w:p w14:paraId="605CB157" w14:textId="68D728B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87</w:t>
          </w:r>
          <w:r>
            <w:rPr>
              <w:rFonts w:ascii="Arial" w:eastAsia="Arial" w:hAnsi="Arial" w:cs="Arial"/>
              <w:sz w:val="20"/>
            </w:rPr>
            <w:fldChar w:fldCharType="end"/>
          </w:r>
        </w:p>
      </w:tc>
    </w:tr>
    <w:tr w:rsidR="00A97810" w14:paraId="2138337A" w14:textId="77777777">
      <w:trPr>
        <w:jc w:val="center"/>
      </w:trPr>
      <w:tc>
        <w:tcPr>
          <w:tcW w:w="10080" w:type="dxa"/>
        </w:tcPr>
        <w:p w14:paraId="767C7F9A" w14:textId="77777777" w:rsidR="00A97810" w:rsidRDefault="00000000">
          <w:pPr>
            <w:spacing w:before="60" w:after="200"/>
            <w:jc w:val="center"/>
          </w:pPr>
          <w:r>
            <w:rPr>
              <w:rFonts w:ascii="Arial" w:eastAsia="Arial" w:hAnsi="Arial" w:cs="Arial"/>
              <w:sz w:val="20"/>
            </w:rPr>
            <w:t>Japanese startup loses communication with lunar lander, assumes mission failure</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97A88" w14:textId="77777777" w:rsidR="00A97810" w:rsidRDefault="00A97810"/>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3703A" w14:textId="77777777" w:rsidR="00A97810" w:rsidRDefault="00A97810"/>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3FAB92A" w14:textId="77777777">
      <w:trPr>
        <w:jc w:val="center"/>
      </w:trPr>
      <w:tc>
        <w:tcPr>
          <w:tcW w:w="10080" w:type="dxa"/>
          <w:vAlign w:val="center"/>
        </w:tcPr>
        <w:p w14:paraId="2D2AF4B6" w14:textId="2550403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89</w:t>
          </w:r>
          <w:r>
            <w:rPr>
              <w:rFonts w:ascii="Arial" w:eastAsia="Arial" w:hAnsi="Arial" w:cs="Arial"/>
              <w:sz w:val="20"/>
            </w:rPr>
            <w:fldChar w:fldCharType="end"/>
          </w:r>
        </w:p>
      </w:tc>
    </w:tr>
    <w:tr w:rsidR="00A97810" w14:paraId="6D93B8FB" w14:textId="77777777">
      <w:trPr>
        <w:jc w:val="center"/>
      </w:trPr>
      <w:tc>
        <w:tcPr>
          <w:tcW w:w="10080" w:type="dxa"/>
        </w:tcPr>
        <w:p w14:paraId="249E724D" w14:textId="77777777" w:rsidR="00A97810" w:rsidRDefault="00000000">
          <w:pPr>
            <w:spacing w:before="60" w:after="200"/>
            <w:jc w:val="center"/>
          </w:pPr>
          <w:r>
            <w:rPr>
              <w:rFonts w:ascii="Arial" w:eastAsia="Arial" w:hAnsi="Arial" w:cs="Arial"/>
              <w:sz w:val="20"/>
            </w:rPr>
            <w:t>Venture Capitalists to provide strategic direction to startups</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690D5" w14:textId="77777777" w:rsidR="00A97810" w:rsidRDefault="00A97810"/>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4C73" w14:textId="77777777" w:rsidR="00A97810" w:rsidRDefault="00A97810"/>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B07A45D" w14:textId="77777777">
      <w:trPr>
        <w:jc w:val="center"/>
      </w:trPr>
      <w:tc>
        <w:tcPr>
          <w:tcW w:w="10080" w:type="dxa"/>
          <w:vAlign w:val="center"/>
        </w:tcPr>
        <w:p w14:paraId="18EC445F" w14:textId="34FC033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91</w:t>
          </w:r>
          <w:r>
            <w:rPr>
              <w:rFonts w:ascii="Arial" w:eastAsia="Arial" w:hAnsi="Arial" w:cs="Arial"/>
              <w:sz w:val="20"/>
            </w:rPr>
            <w:fldChar w:fldCharType="end"/>
          </w:r>
        </w:p>
      </w:tc>
    </w:tr>
    <w:tr w:rsidR="00A97810" w14:paraId="450928F9" w14:textId="77777777">
      <w:trPr>
        <w:jc w:val="center"/>
      </w:trPr>
      <w:tc>
        <w:tcPr>
          <w:tcW w:w="10080" w:type="dxa"/>
        </w:tcPr>
        <w:p w14:paraId="2F3951F0" w14:textId="77777777" w:rsidR="00A97810" w:rsidRDefault="00000000">
          <w:pPr>
            <w:spacing w:before="60" w:after="200"/>
            <w:jc w:val="center"/>
          </w:pPr>
          <w:r>
            <w:rPr>
              <w:rFonts w:ascii="Arial" w:eastAsia="Arial" w:hAnsi="Arial" w:cs="Arial"/>
              <w:sz w:val="20"/>
            </w:rPr>
            <w:t>Startups should celebrate failures. This is how to keep the experimenting culture alive</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F5481" w14:textId="77777777" w:rsidR="00A97810" w:rsidRDefault="00A97810"/>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E9C58" w14:textId="77777777" w:rsidR="00A97810" w:rsidRDefault="00A97810"/>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5F07217" w14:textId="77777777">
      <w:trPr>
        <w:jc w:val="center"/>
      </w:trPr>
      <w:tc>
        <w:tcPr>
          <w:tcW w:w="10080" w:type="dxa"/>
          <w:vAlign w:val="center"/>
        </w:tcPr>
        <w:p w14:paraId="5A901E8A" w14:textId="6E2E74D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95</w:t>
          </w:r>
          <w:r>
            <w:rPr>
              <w:rFonts w:ascii="Arial" w:eastAsia="Arial" w:hAnsi="Arial" w:cs="Arial"/>
              <w:sz w:val="20"/>
            </w:rPr>
            <w:fldChar w:fldCharType="end"/>
          </w:r>
        </w:p>
      </w:tc>
    </w:tr>
    <w:tr w:rsidR="00A97810" w14:paraId="7BB37A5C" w14:textId="77777777">
      <w:trPr>
        <w:jc w:val="center"/>
      </w:trPr>
      <w:tc>
        <w:tcPr>
          <w:tcW w:w="10080" w:type="dxa"/>
        </w:tcPr>
        <w:p w14:paraId="5455D404" w14:textId="77777777" w:rsidR="00A97810" w:rsidRDefault="00000000">
          <w:pPr>
            <w:spacing w:before="60" w:after="200"/>
            <w:jc w:val="center"/>
          </w:pPr>
          <w:r>
            <w:rPr>
              <w:rFonts w:ascii="Arial" w:eastAsia="Arial" w:hAnsi="Arial" w:cs="Arial"/>
              <w:sz w:val="20"/>
            </w:rPr>
            <w:t>Why Startup Saga sings failure Raga</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088B5" w14:textId="77777777" w:rsidR="00A97810" w:rsidRDefault="00A97810"/>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E0CCD" w14:textId="77777777" w:rsidR="00A97810" w:rsidRDefault="00A97810"/>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95EB400" w14:textId="77777777">
      <w:trPr>
        <w:jc w:val="center"/>
      </w:trPr>
      <w:tc>
        <w:tcPr>
          <w:tcW w:w="10080" w:type="dxa"/>
          <w:vAlign w:val="center"/>
        </w:tcPr>
        <w:p w14:paraId="11D3E757" w14:textId="33C0FE7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97</w:t>
          </w:r>
          <w:r>
            <w:rPr>
              <w:rFonts w:ascii="Arial" w:eastAsia="Arial" w:hAnsi="Arial" w:cs="Arial"/>
              <w:sz w:val="20"/>
            </w:rPr>
            <w:fldChar w:fldCharType="end"/>
          </w:r>
        </w:p>
      </w:tc>
    </w:tr>
    <w:tr w:rsidR="00A97810" w14:paraId="61A4CAFA" w14:textId="77777777">
      <w:trPr>
        <w:jc w:val="center"/>
      </w:trPr>
      <w:tc>
        <w:tcPr>
          <w:tcW w:w="10080" w:type="dxa"/>
        </w:tcPr>
        <w:p w14:paraId="112C0ABE" w14:textId="77777777" w:rsidR="00A97810" w:rsidRDefault="00000000">
          <w:pPr>
            <w:spacing w:before="60" w:after="200"/>
            <w:jc w:val="center"/>
          </w:pPr>
          <w:r>
            <w:rPr>
              <w:rFonts w:ascii="Arial" w:eastAsia="Arial" w:hAnsi="Arial" w:cs="Arial"/>
              <w:sz w:val="20"/>
            </w:rPr>
            <w:t>SEBI should be more sensitive to valuations, must act against errant merchant bankers: Amarjit Chopra</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E1BD" w14:textId="77777777" w:rsidR="00A97810" w:rsidRDefault="00A97810"/>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022D" w14:textId="77777777" w:rsidR="00A97810" w:rsidRDefault="00A97810"/>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D06CEF2" w14:textId="77777777">
      <w:trPr>
        <w:jc w:val="center"/>
      </w:trPr>
      <w:tc>
        <w:tcPr>
          <w:tcW w:w="10080" w:type="dxa"/>
          <w:vAlign w:val="center"/>
        </w:tcPr>
        <w:p w14:paraId="0308A0A0" w14:textId="3353ABE3"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100</w:t>
          </w:r>
          <w:r>
            <w:rPr>
              <w:rFonts w:ascii="Arial" w:eastAsia="Arial" w:hAnsi="Arial" w:cs="Arial"/>
              <w:sz w:val="20"/>
            </w:rPr>
            <w:fldChar w:fldCharType="end"/>
          </w:r>
        </w:p>
      </w:tc>
    </w:tr>
    <w:tr w:rsidR="00A97810" w14:paraId="2ED035E6" w14:textId="77777777">
      <w:trPr>
        <w:jc w:val="center"/>
      </w:trPr>
      <w:tc>
        <w:tcPr>
          <w:tcW w:w="10080" w:type="dxa"/>
        </w:tcPr>
        <w:p w14:paraId="093E1C4C" w14:textId="77777777" w:rsidR="00A97810" w:rsidRDefault="00000000">
          <w:pPr>
            <w:spacing w:before="60" w:after="200"/>
            <w:jc w:val="center"/>
          </w:pPr>
          <w:r>
            <w:rPr>
              <w:rFonts w:ascii="Arial" w:eastAsia="Arial" w:hAnsi="Arial" w:cs="Arial"/>
              <w:sz w:val="20"/>
            </w:rPr>
            <w:t>Venture Garage conducts "FYI: Find Your Investor" in Mumbai supported by Kotak Mahindra Bank</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DC126" w14:textId="77777777" w:rsidR="00A97810" w:rsidRDefault="00A97810"/>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C08A" w14:textId="77777777" w:rsidR="00A97810" w:rsidRDefault="00A97810"/>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600888A" w14:textId="77777777">
      <w:trPr>
        <w:jc w:val="center"/>
      </w:trPr>
      <w:tc>
        <w:tcPr>
          <w:tcW w:w="10080" w:type="dxa"/>
          <w:vAlign w:val="center"/>
        </w:tcPr>
        <w:p w14:paraId="1692BA44" w14:textId="1751078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103</w:t>
          </w:r>
          <w:r>
            <w:rPr>
              <w:rFonts w:ascii="Arial" w:eastAsia="Arial" w:hAnsi="Arial" w:cs="Arial"/>
              <w:sz w:val="20"/>
            </w:rPr>
            <w:fldChar w:fldCharType="end"/>
          </w:r>
        </w:p>
      </w:tc>
    </w:tr>
    <w:tr w:rsidR="00A97810" w14:paraId="0F26A435" w14:textId="77777777">
      <w:trPr>
        <w:jc w:val="center"/>
      </w:trPr>
      <w:tc>
        <w:tcPr>
          <w:tcW w:w="10080" w:type="dxa"/>
        </w:tcPr>
        <w:p w14:paraId="2D82D4B3" w14:textId="77777777" w:rsidR="00A97810" w:rsidRDefault="00000000">
          <w:pPr>
            <w:spacing w:before="60" w:after="200"/>
            <w:jc w:val="center"/>
          </w:pPr>
          <w:r>
            <w:rPr>
              <w:rFonts w:ascii="Arial" w:eastAsia="Arial" w:hAnsi="Arial" w:cs="Arial"/>
              <w:sz w:val="20"/>
            </w:rPr>
            <w:t>Review of Lok Sabha proceedings on Dec 14</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684E2" w14:textId="77777777" w:rsidR="00A97810" w:rsidRDefault="00A97810"/>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0FD2F" w14:textId="77777777" w:rsidR="00A97810" w:rsidRDefault="00A97810"/>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A3263F7" w14:textId="77777777">
      <w:trPr>
        <w:jc w:val="center"/>
      </w:trPr>
      <w:tc>
        <w:tcPr>
          <w:tcW w:w="10080" w:type="dxa"/>
          <w:vAlign w:val="center"/>
        </w:tcPr>
        <w:p w14:paraId="590A4628" w14:textId="2836939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106</w:t>
          </w:r>
          <w:r>
            <w:rPr>
              <w:rFonts w:ascii="Arial" w:eastAsia="Arial" w:hAnsi="Arial" w:cs="Arial"/>
              <w:sz w:val="20"/>
            </w:rPr>
            <w:fldChar w:fldCharType="end"/>
          </w:r>
        </w:p>
      </w:tc>
    </w:tr>
    <w:tr w:rsidR="00A97810" w14:paraId="67C85359" w14:textId="77777777">
      <w:trPr>
        <w:jc w:val="center"/>
      </w:trPr>
      <w:tc>
        <w:tcPr>
          <w:tcW w:w="10080" w:type="dxa"/>
        </w:tcPr>
        <w:p w14:paraId="7A31E919" w14:textId="77777777" w:rsidR="00A97810" w:rsidRDefault="00000000">
          <w:pPr>
            <w:spacing w:before="60" w:after="200"/>
            <w:jc w:val="center"/>
          </w:pPr>
          <w:r>
            <w:rPr>
              <w:rFonts w:ascii="Arial" w:eastAsia="Arial" w:hAnsi="Arial" w:cs="Arial"/>
              <w:sz w:val="20"/>
            </w:rPr>
            <w:t>Great People Manager Study for start-ups launched in association with IIT Bombay</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806AE" w14:textId="77777777" w:rsidR="00A97810" w:rsidRDefault="00A97810"/>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88B3" w14:textId="77777777" w:rsidR="00A97810" w:rsidRDefault="00A97810"/>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0922674" w14:textId="77777777">
      <w:trPr>
        <w:jc w:val="center"/>
      </w:trPr>
      <w:tc>
        <w:tcPr>
          <w:tcW w:w="10080" w:type="dxa"/>
          <w:vAlign w:val="center"/>
        </w:tcPr>
        <w:p w14:paraId="43474796" w14:textId="51E9CCB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108</w:t>
          </w:r>
          <w:r>
            <w:rPr>
              <w:rFonts w:ascii="Arial" w:eastAsia="Arial" w:hAnsi="Arial" w:cs="Arial"/>
              <w:sz w:val="20"/>
            </w:rPr>
            <w:fldChar w:fldCharType="end"/>
          </w:r>
        </w:p>
      </w:tc>
    </w:tr>
    <w:tr w:rsidR="00A97810" w14:paraId="3F3D333A" w14:textId="77777777">
      <w:trPr>
        <w:jc w:val="center"/>
      </w:trPr>
      <w:tc>
        <w:tcPr>
          <w:tcW w:w="10080" w:type="dxa"/>
        </w:tcPr>
        <w:p w14:paraId="21D9E544" w14:textId="77777777" w:rsidR="00A97810" w:rsidRDefault="00000000">
          <w:pPr>
            <w:spacing w:before="60" w:after="200"/>
            <w:jc w:val="center"/>
          </w:pPr>
          <w:r>
            <w:rPr>
              <w:rFonts w:ascii="Arial" w:eastAsia="Arial" w:hAnsi="Arial" w:cs="Arial"/>
              <w:sz w:val="20"/>
            </w:rPr>
            <w:t>Failure builds character - your startup fix for the week</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26BA" w14:textId="77777777" w:rsidR="00A97810" w:rsidRDefault="00A97810"/>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1BD93" w14:textId="77777777" w:rsidR="00A97810" w:rsidRDefault="00A97810"/>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FD9F3BF" w14:textId="77777777">
      <w:trPr>
        <w:jc w:val="center"/>
      </w:trPr>
      <w:tc>
        <w:tcPr>
          <w:tcW w:w="10080" w:type="dxa"/>
          <w:vAlign w:val="center"/>
        </w:tcPr>
        <w:p w14:paraId="2A86C901" w14:textId="6DF043B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110</w:t>
          </w:r>
          <w:r>
            <w:rPr>
              <w:rFonts w:ascii="Arial" w:eastAsia="Arial" w:hAnsi="Arial" w:cs="Arial"/>
              <w:sz w:val="20"/>
            </w:rPr>
            <w:fldChar w:fldCharType="end"/>
          </w:r>
        </w:p>
      </w:tc>
    </w:tr>
    <w:tr w:rsidR="00A97810" w14:paraId="458FA62D" w14:textId="77777777">
      <w:trPr>
        <w:jc w:val="center"/>
      </w:trPr>
      <w:tc>
        <w:tcPr>
          <w:tcW w:w="10080" w:type="dxa"/>
        </w:tcPr>
        <w:p w14:paraId="3768ABB2" w14:textId="77777777" w:rsidR="00A97810" w:rsidRDefault="00000000">
          <w:pPr>
            <w:spacing w:before="60" w:after="200"/>
            <w:jc w:val="center"/>
          </w:pPr>
          <w:r>
            <w:rPr>
              <w:rFonts w:ascii="Arial" w:eastAsia="Arial" w:hAnsi="Arial" w:cs="Arial"/>
              <w:sz w:val="20"/>
            </w:rPr>
            <w:t>Technology business incubation for start-up generation</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3D39" w14:textId="77777777" w:rsidR="00A97810" w:rsidRDefault="00A97810"/>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07524" w14:textId="77777777" w:rsidR="00A97810" w:rsidRDefault="00A97810"/>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6A42E96" w14:textId="77777777">
      <w:trPr>
        <w:jc w:val="center"/>
      </w:trPr>
      <w:tc>
        <w:tcPr>
          <w:tcW w:w="10080" w:type="dxa"/>
          <w:vAlign w:val="center"/>
        </w:tcPr>
        <w:p w14:paraId="0931CD78" w14:textId="36A9E4C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127</w:t>
          </w:r>
          <w:r>
            <w:rPr>
              <w:rFonts w:ascii="Arial" w:eastAsia="Arial" w:hAnsi="Arial" w:cs="Arial"/>
              <w:sz w:val="20"/>
            </w:rPr>
            <w:fldChar w:fldCharType="end"/>
          </w:r>
        </w:p>
      </w:tc>
    </w:tr>
    <w:tr w:rsidR="00A97810" w14:paraId="47A9497F" w14:textId="77777777">
      <w:trPr>
        <w:jc w:val="center"/>
      </w:trPr>
      <w:tc>
        <w:tcPr>
          <w:tcW w:w="10080" w:type="dxa"/>
        </w:tcPr>
        <w:p w14:paraId="739C20F5" w14:textId="77777777" w:rsidR="00A97810" w:rsidRDefault="00000000">
          <w:pPr>
            <w:spacing w:before="60" w:after="200"/>
            <w:jc w:val="center"/>
          </w:pPr>
          <w:r>
            <w:rPr>
              <w:rFonts w:ascii="Arial" w:eastAsia="Arial" w:hAnsi="Arial" w:cs="Arial"/>
              <w:sz w:val="20"/>
            </w:rPr>
            <w:t>Few failures but entrants advance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986D6" w14:textId="77777777" w:rsidR="00A97810" w:rsidRDefault="00A97810"/>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F9289" w14:textId="77777777" w:rsidR="00A97810" w:rsidRDefault="00A97810"/>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AAF2E37" w14:textId="77777777">
      <w:trPr>
        <w:jc w:val="center"/>
      </w:trPr>
      <w:tc>
        <w:tcPr>
          <w:tcW w:w="10080" w:type="dxa"/>
          <w:vAlign w:val="center"/>
        </w:tcPr>
        <w:p w14:paraId="76FD338A" w14:textId="182780F9"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132</w:t>
          </w:r>
          <w:r>
            <w:rPr>
              <w:rFonts w:ascii="Arial" w:eastAsia="Arial" w:hAnsi="Arial" w:cs="Arial"/>
              <w:sz w:val="20"/>
            </w:rPr>
            <w:fldChar w:fldCharType="end"/>
          </w:r>
        </w:p>
      </w:tc>
    </w:tr>
    <w:tr w:rsidR="00A97810" w14:paraId="00CE9FCA" w14:textId="77777777">
      <w:trPr>
        <w:jc w:val="center"/>
      </w:trPr>
      <w:tc>
        <w:tcPr>
          <w:tcW w:w="10080" w:type="dxa"/>
        </w:tcPr>
        <w:p w14:paraId="5D8CE233" w14:textId="77777777" w:rsidR="00A97810" w:rsidRDefault="00000000">
          <w:pPr>
            <w:spacing w:before="60" w:after="200"/>
            <w:jc w:val="center"/>
          </w:pPr>
          <w:r>
            <w:rPr>
              <w:rFonts w:ascii="Arial" w:eastAsia="Arial" w:hAnsi="Arial" w:cs="Arial"/>
              <w:sz w:val="20"/>
            </w:rPr>
            <w:t>Angel Tax: Killing The Goose That Can Lay Golden Eggs</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A067" w14:textId="77777777" w:rsidR="00A97810" w:rsidRDefault="00A97810"/>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A86E" w14:textId="77777777" w:rsidR="00A97810" w:rsidRDefault="00A97810"/>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AC1671A" w14:textId="77777777">
      <w:trPr>
        <w:jc w:val="center"/>
      </w:trPr>
      <w:tc>
        <w:tcPr>
          <w:tcW w:w="10080" w:type="dxa"/>
          <w:vAlign w:val="center"/>
        </w:tcPr>
        <w:p w14:paraId="3376AC6C" w14:textId="0DA3E7B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134</w:t>
          </w:r>
          <w:r>
            <w:rPr>
              <w:rFonts w:ascii="Arial" w:eastAsia="Arial" w:hAnsi="Arial" w:cs="Arial"/>
              <w:sz w:val="20"/>
            </w:rPr>
            <w:fldChar w:fldCharType="end"/>
          </w:r>
        </w:p>
      </w:tc>
    </w:tr>
    <w:tr w:rsidR="00A97810" w14:paraId="612C9B86" w14:textId="77777777">
      <w:trPr>
        <w:jc w:val="center"/>
      </w:trPr>
      <w:tc>
        <w:tcPr>
          <w:tcW w:w="10080" w:type="dxa"/>
        </w:tcPr>
        <w:p w14:paraId="189D2F4F" w14:textId="77777777" w:rsidR="00A97810" w:rsidRDefault="00000000">
          <w:pPr>
            <w:spacing w:before="60" w:after="200"/>
            <w:jc w:val="center"/>
          </w:pPr>
          <w:r>
            <w:rPr>
              <w:rFonts w:ascii="Arial" w:eastAsia="Arial" w:hAnsi="Arial" w:cs="Arial"/>
              <w:sz w:val="20"/>
            </w:rPr>
            <w:t>'Failures are the most effective path to success' - 40 uplifting quotes of 2022 on failure, learning and resilience</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108F" w14:textId="77777777" w:rsidR="00A97810" w:rsidRDefault="00A97810"/>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2DC1" w14:textId="77777777" w:rsidR="00A97810" w:rsidRDefault="00A97810"/>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7C50ECA" w14:textId="77777777">
      <w:trPr>
        <w:jc w:val="center"/>
      </w:trPr>
      <w:tc>
        <w:tcPr>
          <w:tcW w:w="10080" w:type="dxa"/>
          <w:vAlign w:val="center"/>
        </w:tcPr>
        <w:p w14:paraId="6C70A05D" w14:textId="75BB255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138</w:t>
          </w:r>
          <w:r>
            <w:rPr>
              <w:rFonts w:ascii="Arial" w:eastAsia="Arial" w:hAnsi="Arial" w:cs="Arial"/>
              <w:sz w:val="20"/>
            </w:rPr>
            <w:fldChar w:fldCharType="end"/>
          </w:r>
        </w:p>
      </w:tc>
    </w:tr>
    <w:tr w:rsidR="00A97810" w14:paraId="16BB2524" w14:textId="77777777">
      <w:trPr>
        <w:jc w:val="center"/>
      </w:trPr>
      <w:tc>
        <w:tcPr>
          <w:tcW w:w="10080" w:type="dxa"/>
        </w:tcPr>
        <w:p w14:paraId="1DD530BB" w14:textId="77777777" w:rsidR="00A97810" w:rsidRDefault="00000000">
          <w:pPr>
            <w:spacing w:before="60" w:after="200"/>
            <w:jc w:val="center"/>
          </w:pPr>
          <w:r>
            <w:rPr>
              <w:rFonts w:ascii="Arial" w:eastAsia="Arial" w:hAnsi="Arial" w:cs="Arial"/>
              <w:sz w:val="20"/>
            </w:rPr>
            <w:t>Virgin Orbit clarifies the cause behind its 'Start Me Up' mission's failure to reach orbit</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A5DD9" w14:textId="77777777" w:rsidR="00A97810" w:rsidRDefault="00A97810"/>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9EDA" w14:textId="77777777" w:rsidR="00A97810" w:rsidRDefault="00A97810"/>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3DAF9C8" w14:textId="77777777">
      <w:trPr>
        <w:jc w:val="center"/>
      </w:trPr>
      <w:tc>
        <w:tcPr>
          <w:tcW w:w="10080" w:type="dxa"/>
          <w:vAlign w:val="center"/>
        </w:tcPr>
        <w:p w14:paraId="0D57FEE9" w14:textId="76A53C3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140</w:t>
          </w:r>
          <w:r>
            <w:rPr>
              <w:rFonts w:ascii="Arial" w:eastAsia="Arial" w:hAnsi="Arial" w:cs="Arial"/>
              <w:sz w:val="20"/>
            </w:rPr>
            <w:fldChar w:fldCharType="end"/>
          </w:r>
        </w:p>
      </w:tc>
    </w:tr>
    <w:tr w:rsidR="00A97810" w14:paraId="462D8EEA" w14:textId="77777777">
      <w:trPr>
        <w:jc w:val="center"/>
      </w:trPr>
      <w:tc>
        <w:tcPr>
          <w:tcW w:w="10080" w:type="dxa"/>
        </w:tcPr>
        <w:p w14:paraId="02AD1C91" w14:textId="77777777" w:rsidR="00A97810" w:rsidRDefault="00000000">
          <w:pPr>
            <w:spacing w:before="60" w:after="200"/>
            <w:jc w:val="center"/>
          </w:pPr>
          <w:r>
            <w:rPr>
              <w:rFonts w:ascii="Arial" w:eastAsia="Arial" w:hAnsi="Arial" w:cs="Arial"/>
              <w:sz w:val="20"/>
            </w:rPr>
            <w:t>Pakistan's PTV show discusses promotion of IT business, Kashmir issue</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951CC" w14:textId="77777777" w:rsidR="00A97810" w:rsidRDefault="00A97810"/>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5252E" w14:textId="77777777" w:rsidR="00A97810" w:rsidRDefault="00A97810"/>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C9A0B91" w14:textId="77777777">
      <w:trPr>
        <w:jc w:val="center"/>
      </w:trPr>
      <w:tc>
        <w:tcPr>
          <w:tcW w:w="10080" w:type="dxa"/>
          <w:vAlign w:val="center"/>
        </w:tcPr>
        <w:p w14:paraId="19390C50" w14:textId="2A2BD08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142</w:t>
          </w:r>
          <w:r>
            <w:rPr>
              <w:rFonts w:ascii="Arial" w:eastAsia="Arial" w:hAnsi="Arial" w:cs="Arial"/>
              <w:sz w:val="20"/>
            </w:rPr>
            <w:fldChar w:fldCharType="end"/>
          </w:r>
        </w:p>
      </w:tc>
    </w:tr>
    <w:tr w:rsidR="00A97810" w14:paraId="196CE6A6" w14:textId="77777777">
      <w:trPr>
        <w:jc w:val="center"/>
      </w:trPr>
      <w:tc>
        <w:tcPr>
          <w:tcW w:w="10080" w:type="dxa"/>
        </w:tcPr>
        <w:p w14:paraId="7CBA7D7C" w14:textId="77777777" w:rsidR="00A97810" w:rsidRDefault="00000000">
          <w:pPr>
            <w:spacing w:before="60" w:after="200"/>
            <w:jc w:val="center"/>
          </w:pPr>
          <w:r>
            <w:rPr>
              <w:rFonts w:ascii="Arial" w:eastAsia="Arial" w:hAnsi="Arial" w:cs="Arial"/>
              <w:sz w:val="20"/>
            </w:rPr>
            <w:t>Pakistan's PTV show discusses promotion of IT business, Kashmir issue</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94F0" w14:textId="77777777" w:rsidR="00A97810" w:rsidRDefault="00A97810"/>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BA9F" w14:textId="77777777" w:rsidR="00A97810" w:rsidRDefault="00A97810"/>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5A8475F" w14:textId="77777777">
      <w:trPr>
        <w:jc w:val="center"/>
      </w:trPr>
      <w:tc>
        <w:tcPr>
          <w:tcW w:w="10080" w:type="dxa"/>
          <w:vAlign w:val="center"/>
        </w:tcPr>
        <w:p w14:paraId="789B3760" w14:textId="2E33FF31"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144</w:t>
          </w:r>
          <w:r>
            <w:rPr>
              <w:rFonts w:ascii="Arial" w:eastAsia="Arial" w:hAnsi="Arial" w:cs="Arial"/>
              <w:sz w:val="20"/>
            </w:rPr>
            <w:fldChar w:fldCharType="end"/>
          </w:r>
        </w:p>
      </w:tc>
    </w:tr>
    <w:tr w:rsidR="00A97810" w14:paraId="140FD9C9" w14:textId="77777777">
      <w:trPr>
        <w:jc w:val="center"/>
      </w:trPr>
      <w:tc>
        <w:tcPr>
          <w:tcW w:w="10080" w:type="dxa"/>
        </w:tcPr>
        <w:p w14:paraId="53C6FE1F" w14:textId="77777777" w:rsidR="00A97810" w:rsidRDefault="00000000">
          <w:pPr>
            <w:spacing w:before="60" w:after="200"/>
            <w:jc w:val="center"/>
          </w:pPr>
          <w:r>
            <w:rPr>
              <w:rFonts w:ascii="Arial" w:eastAsia="Arial" w:hAnsi="Arial" w:cs="Arial"/>
              <w:sz w:val="20"/>
            </w:rPr>
            <w:t>With pandemic ravaging, 13 start-ups go belly-up in the deadpool</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7597" w14:textId="77777777" w:rsidR="00A97810" w:rsidRDefault="00A97810"/>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85432" w14:textId="77777777" w:rsidR="00A97810" w:rsidRDefault="00A97810"/>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1DBFD59" w14:textId="77777777">
      <w:trPr>
        <w:jc w:val="center"/>
      </w:trPr>
      <w:tc>
        <w:tcPr>
          <w:tcW w:w="10080" w:type="dxa"/>
          <w:vAlign w:val="center"/>
        </w:tcPr>
        <w:p w14:paraId="6D71627B" w14:textId="58DACBA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146</w:t>
          </w:r>
          <w:r>
            <w:rPr>
              <w:rFonts w:ascii="Arial" w:eastAsia="Arial" w:hAnsi="Arial" w:cs="Arial"/>
              <w:sz w:val="20"/>
            </w:rPr>
            <w:fldChar w:fldCharType="end"/>
          </w:r>
        </w:p>
      </w:tc>
    </w:tr>
    <w:tr w:rsidR="00A97810" w14:paraId="282B4AD1" w14:textId="77777777">
      <w:trPr>
        <w:jc w:val="center"/>
      </w:trPr>
      <w:tc>
        <w:tcPr>
          <w:tcW w:w="10080" w:type="dxa"/>
        </w:tcPr>
        <w:p w14:paraId="5F931220" w14:textId="77777777" w:rsidR="00A97810" w:rsidRDefault="00000000">
          <w:pPr>
            <w:spacing w:before="60" w:after="200"/>
            <w:jc w:val="center"/>
          </w:pPr>
          <w:r>
            <w:rPr>
              <w:rFonts w:ascii="Arial" w:eastAsia="Arial" w:hAnsi="Arial" w:cs="Arial"/>
              <w:sz w:val="20"/>
            </w:rPr>
            <w:t>Know The Marketing Plans That Can Make Your Startup Soar</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F8717" w14:textId="77777777" w:rsidR="00A97810" w:rsidRDefault="00A97810"/>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4EEC4" w14:textId="77777777" w:rsidR="00A97810" w:rsidRDefault="00A97810"/>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321923B" w14:textId="77777777">
      <w:trPr>
        <w:jc w:val="center"/>
      </w:trPr>
      <w:tc>
        <w:tcPr>
          <w:tcW w:w="10080" w:type="dxa"/>
          <w:vAlign w:val="center"/>
        </w:tcPr>
        <w:p w14:paraId="5B165757" w14:textId="55472CD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148</w:t>
          </w:r>
          <w:r>
            <w:rPr>
              <w:rFonts w:ascii="Arial" w:eastAsia="Arial" w:hAnsi="Arial" w:cs="Arial"/>
              <w:sz w:val="20"/>
            </w:rPr>
            <w:fldChar w:fldCharType="end"/>
          </w:r>
        </w:p>
      </w:tc>
    </w:tr>
    <w:tr w:rsidR="00A97810" w14:paraId="4F263185" w14:textId="77777777">
      <w:trPr>
        <w:jc w:val="center"/>
      </w:trPr>
      <w:tc>
        <w:tcPr>
          <w:tcW w:w="10080" w:type="dxa"/>
        </w:tcPr>
        <w:p w14:paraId="39F38AF2" w14:textId="77777777" w:rsidR="00A97810" w:rsidRDefault="00000000">
          <w:pPr>
            <w:spacing w:before="60" w:after="200"/>
            <w:jc w:val="center"/>
          </w:pPr>
          <w:r>
            <w:rPr>
              <w:rFonts w:ascii="Arial" w:eastAsia="Arial" w:hAnsi="Arial" w:cs="Arial"/>
              <w:sz w:val="20"/>
            </w:rPr>
            <w:t>Indian scientists develop mercury-free lamp for water purifiers</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6DF85" w14:textId="77777777" w:rsidR="00A97810" w:rsidRDefault="00A97810"/>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C3293" w14:textId="77777777" w:rsidR="00A97810" w:rsidRDefault="00A97810"/>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A2D5E89" w14:textId="77777777">
      <w:trPr>
        <w:jc w:val="center"/>
      </w:trPr>
      <w:tc>
        <w:tcPr>
          <w:tcW w:w="10080" w:type="dxa"/>
          <w:vAlign w:val="center"/>
        </w:tcPr>
        <w:p w14:paraId="41955D69" w14:textId="27FCBBB9"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150</w:t>
          </w:r>
          <w:r>
            <w:rPr>
              <w:rFonts w:ascii="Arial" w:eastAsia="Arial" w:hAnsi="Arial" w:cs="Arial"/>
              <w:sz w:val="20"/>
            </w:rPr>
            <w:fldChar w:fldCharType="end"/>
          </w:r>
        </w:p>
      </w:tc>
    </w:tr>
    <w:tr w:rsidR="00A97810" w14:paraId="16F1B164" w14:textId="77777777">
      <w:trPr>
        <w:jc w:val="center"/>
      </w:trPr>
      <w:tc>
        <w:tcPr>
          <w:tcW w:w="10080" w:type="dxa"/>
        </w:tcPr>
        <w:p w14:paraId="59907BFE" w14:textId="77777777" w:rsidR="00A97810" w:rsidRDefault="00000000">
          <w:pPr>
            <w:spacing w:before="60" w:after="200"/>
            <w:jc w:val="center"/>
          </w:pPr>
          <w:r>
            <w:rPr>
              <w:rFonts w:ascii="Arial" w:eastAsia="Arial" w:hAnsi="Arial" w:cs="Arial"/>
              <w:sz w:val="20"/>
            </w:rPr>
            <w:t>Jeevan Gnanam, CEO, Orion City : Interview</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D19F2" w14:textId="77777777" w:rsidR="00A97810" w:rsidRDefault="00A97810"/>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DCB0C" w14:textId="77777777" w:rsidR="00A97810" w:rsidRDefault="00A97810"/>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B28EFE6" w14:textId="77777777">
      <w:trPr>
        <w:jc w:val="center"/>
      </w:trPr>
      <w:tc>
        <w:tcPr>
          <w:tcW w:w="10080" w:type="dxa"/>
          <w:vAlign w:val="center"/>
        </w:tcPr>
        <w:p w14:paraId="2E14485D" w14:textId="7A7B8D4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152</w:t>
          </w:r>
          <w:r>
            <w:rPr>
              <w:rFonts w:ascii="Arial" w:eastAsia="Arial" w:hAnsi="Arial" w:cs="Arial"/>
              <w:sz w:val="20"/>
            </w:rPr>
            <w:fldChar w:fldCharType="end"/>
          </w:r>
        </w:p>
      </w:tc>
    </w:tr>
    <w:tr w:rsidR="00A97810" w14:paraId="2169E004" w14:textId="77777777">
      <w:trPr>
        <w:jc w:val="center"/>
      </w:trPr>
      <w:tc>
        <w:tcPr>
          <w:tcW w:w="10080" w:type="dxa"/>
        </w:tcPr>
        <w:p w14:paraId="4C883BC5" w14:textId="77777777" w:rsidR="00A97810" w:rsidRDefault="00000000">
          <w:pPr>
            <w:spacing w:before="60" w:after="200"/>
            <w:jc w:val="center"/>
          </w:pPr>
          <w:r>
            <w:rPr>
              <w:rFonts w:ascii="Arial" w:eastAsia="Arial" w:hAnsi="Arial" w:cs="Arial"/>
              <w:sz w:val="20"/>
            </w:rPr>
            <w:t>Venture Garage Conducts 3rd Leg of "Find Your Investor" Programme in Mumbai, Supported by Kotak Mahindra Bank</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8D415" w14:textId="77777777" w:rsidR="00A97810" w:rsidRDefault="00A97810"/>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45ACE" w14:textId="77777777" w:rsidR="00A97810" w:rsidRDefault="00A97810"/>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E421A46" w14:textId="77777777">
      <w:trPr>
        <w:jc w:val="center"/>
      </w:trPr>
      <w:tc>
        <w:tcPr>
          <w:tcW w:w="10080" w:type="dxa"/>
          <w:vAlign w:val="center"/>
        </w:tcPr>
        <w:p w14:paraId="6048A72C" w14:textId="397E125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155</w:t>
          </w:r>
          <w:r>
            <w:rPr>
              <w:rFonts w:ascii="Arial" w:eastAsia="Arial" w:hAnsi="Arial" w:cs="Arial"/>
              <w:sz w:val="20"/>
            </w:rPr>
            <w:fldChar w:fldCharType="end"/>
          </w:r>
        </w:p>
      </w:tc>
    </w:tr>
    <w:tr w:rsidR="00A97810" w14:paraId="2217E543" w14:textId="77777777">
      <w:trPr>
        <w:jc w:val="center"/>
      </w:trPr>
      <w:tc>
        <w:tcPr>
          <w:tcW w:w="10080" w:type="dxa"/>
        </w:tcPr>
        <w:p w14:paraId="28F6E0B9" w14:textId="77777777" w:rsidR="00A97810" w:rsidRDefault="00000000">
          <w:pPr>
            <w:spacing w:before="60" w:after="200"/>
            <w:jc w:val="center"/>
          </w:pPr>
          <w:r>
            <w:rPr>
              <w:rFonts w:ascii="Arial" w:eastAsia="Arial" w:hAnsi="Arial" w:cs="Arial"/>
              <w:sz w:val="20"/>
            </w:rPr>
            <w:t>Equity Vesting: What is it and why is it important; Without vesting, if one of the founders exits after a short period of time, a new company can jeopardize its....</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82A10" w14:textId="77777777" w:rsidR="00A97810" w:rsidRDefault="00A97810"/>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C1008" w14:textId="77777777" w:rsidR="00A97810" w:rsidRDefault="00A97810"/>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83BA7CA" w14:textId="77777777">
      <w:trPr>
        <w:jc w:val="center"/>
      </w:trPr>
      <w:tc>
        <w:tcPr>
          <w:tcW w:w="10080" w:type="dxa"/>
          <w:vAlign w:val="center"/>
        </w:tcPr>
        <w:p w14:paraId="52E0E19A" w14:textId="1C64C66D"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158</w:t>
          </w:r>
          <w:r>
            <w:rPr>
              <w:rFonts w:ascii="Arial" w:eastAsia="Arial" w:hAnsi="Arial" w:cs="Arial"/>
              <w:sz w:val="20"/>
            </w:rPr>
            <w:fldChar w:fldCharType="end"/>
          </w:r>
        </w:p>
      </w:tc>
    </w:tr>
    <w:tr w:rsidR="00A97810" w14:paraId="07BA7E11" w14:textId="77777777">
      <w:trPr>
        <w:jc w:val="center"/>
      </w:trPr>
      <w:tc>
        <w:tcPr>
          <w:tcW w:w="10080" w:type="dxa"/>
        </w:tcPr>
        <w:p w14:paraId="43A0B7DD" w14:textId="77777777" w:rsidR="00A97810" w:rsidRDefault="00000000">
          <w:pPr>
            <w:spacing w:before="60" w:after="200"/>
            <w:jc w:val="center"/>
          </w:pPr>
          <w:r>
            <w:rPr>
              <w:rFonts w:ascii="Arial" w:eastAsia="Arial" w:hAnsi="Arial" w:cs="Arial"/>
              <w:sz w:val="20"/>
            </w:rPr>
            <w:t>Startup Saturday: Failure in the house: lessons from the falls</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B85E5" w14:textId="77777777" w:rsidR="00A97810" w:rsidRDefault="00A97810"/>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AF4A9" w14:textId="77777777" w:rsidR="00A97810" w:rsidRDefault="00A97810"/>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63C7E1B" w14:textId="77777777">
      <w:trPr>
        <w:jc w:val="center"/>
      </w:trPr>
      <w:tc>
        <w:tcPr>
          <w:tcW w:w="10080" w:type="dxa"/>
          <w:vAlign w:val="center"/>
        </w:tcPr>
        <w:p w14:paraId="0936CBFE" w14:textId="2F1167A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161</w:t>
          </w:r>
          <w:r>
            <w:rPr>
              <w:rFonts w:ascii="Arial" w:eastAsia="Arial" w:hAnsi="Arial" w:cs="Arial"/>
              <w:sz w:val="20"/>
            </w:rPr>
            <w:fldChar w:fldCharType="end"/>
          </w:r>
        </w:p>
      </w:tc>
    </w:tr>
    <w:tr w:rsidR="00A97810" w14:paraId="10115068" w14:textId="77777777">
      <w:trPr>
        <w:jc w:val="center"/>
      </w:trPr>
      <w:tc>
        <w:tcPr>
          <w:tcW w:w="10080" w:type="dxa"/>
        </w:tcPr>
        <w:p w14:paraId="29BE9971" w14:textId="77777777" w:rsidR="00A97810" w:rsidRDefault="00000000">
          <w:pPr>
            <w:spacing w:before="60" w:after="200"/>
            <w:jc w:val="center"/>
          </w:pPr>
          <w:r>
            <w:rPr>
              <w:rFonts w:ascii="Arial" w:eastAsia="Arial" w:hAnsi="Arial" w:cs="Arial"/>
              <w:sz w:val="20"/>
            </w:rPr>
            <w:t>Why Franchising Model has Become a Huge Success</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B272" w14:textId="77777777" w:rsidR="00A97810" w:rsidRDefault="00A97810"/>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0F27A" w14:textId="77777777" w:rsidR="00A97810" w:rsidRDefault="00A97810"/>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9C2885B" w14:textId="77777777">
      <w:trPr>
        <w:jc w:val="center"/>
      </w:trPr>
      <w:tc>
        <w:tcPr>
          <w:tcW w:w="10080" w:type="dxa"/>
          <w:vAlign w:val="center"/>
        </w:tcPr>
        <w:p w14:paraId="21F471E8" w14:textId="30A8E3B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163</w:t>
          </w:r>
          <w:r>
            <w:rPr>
              <w:rFonts w:ascii="Arial" w:eastAsia="Arial" w:hAnsi="Arial" w:cs="Arial"/>
              <w:sz w:val="20"/>
            </w:rPr>
            <w:fldChar w:fldCharType="end"/>
          </w:r>
        </w:p>
      </w:tc>
    </w:tr>
    <w:tr w:rsidR="00A97810" w14:paraId="4F83DDF2" w14:textId="77777777">
      <w:trPr>
        <w:jc w:val="center"/>
      </w:trPr>
      <w:tc>
        <w:tcPr>
          <w:tcW w:w="10080" w:type="dxa"/>
        </w:tcPr>
        <w:p w14:paraId="76F5D1F0" w14:textId="77777777" w:rsidR="00A97810" w:rsidRDefault="00000000">
          <w:pPr>
            <w:spacing w:before="60" w:after="200"/>
            <w:jc w:val="center"/>
          </w:pPr>
          <w:r>
            <w:rPr>
              <w:rFonts w:ascii="Arial" w:eastAsia="Arial" w:hAnsi="Arial" w:cs="Arial"/>
              <w:sz w:val="20"/>
            </w:rPr>
            <w:t>'Entrepreneurship education is key to a start-up ecosystem'</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B154" w14:textId="77777777" w:rsidR="00A97810" w:rsidRDefault="00A97810"/>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51B5A" w14:textId="77777777" w:rsidR="00A97810" w:rsidRDefault="00A97810"/>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07C9C1E" w14:textId="77777777">
      <w:trPr>
        <w:jc w:val="center"/>
      </w:trPr>
      <w:tc>
        <w:tcPr>
          <w:tcW w:w="10080" w:type="dxa"/>
          <w:vAlign w:val="center"/>
        </w:tcPr>
        <w:p w14:paraId="11FE367A" w14:textId="4624771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166</w:t>
          </w:r>
          <w:r>
            <w:rPr>
              <w:rFonts w:ascii="Arial" w:eastAsia="Arial" w:hAnsi="Arial" w:cs="Arial"/>
              <w:sz w:val="20"/>
            </w:rPr>
            <w:fldChar w:fldCharType="end"/>
          </w:r>
        </w:p>
      </w:tc>
    </w:tr>
    <w:tr w:rsidR="00A97810" w14:paraId="2AEFBCA8" w14:textId="77777777">
      <w:trPr>
        <w:jc w:val="center"/>
      </w:trPr>
      <w:tc>
        <w:tcPr>
          <w:tcW w:w="10080" w:type="dxa"/>
        </w:tcPr>
        <w:p w14:paraId="277E14C6" w14:textId="77777777" w:rsidR="00A97810" w:rsidRDefault="00000000">
          <w:pPr>
            <w:spacing w:before="60" w:after="200"/>
            <w:jc w:val="center"/>
          </w:pPr>
          <w:r>
            <w:rPr>
              <w:rFonts w:ascii="Arial" w:eastAsia="Arial" w:hAnsi="Arial" w:cs="Arial"/>
              <w:sz w:val="20"/>
            </w:rPr>
            <w:t>World: Will the coronavirus mean failure for African startups?</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70AAB" w14:textId="77777777" w:rsidR="00A97810" w:rsidRDefault="00A97810"/>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3A746" w14:textId="77777777" w:rsidR="00A97810" w:rsidRDefault="00A97810"/>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E5D13FF" w14:textId="77777777">
      <w:trPr>
        <w:jc w:val="center"/>
      </w:trPr>
      <w:tc>
        <w:tcPr>
          <w:tcW w:w="10080" w:type="dxa"/>
          <w:vAlign w:val="center"/>
        </w:tcPr>
        <w:p w14:paraId="49D3D346" w14:textId="25148032"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168</w:t>
          </w:r>
          <w:r>
            <w:rPr>
              <w:rFonts w:ascii="Arial" w:eastAsia="Arial" w:hAnsi="Arial" w:cs="Arial"/>
              <w:sz w:val="20"/>
            </w:rPr>
            <w:fldChar w:fldCharType="end"/>
          </w:r>
        </w:p>
      </w:tc>
    </w:tr>
    <w:tr w:rsidR="00A97810" w14:paraId="0ED01658" w14:textId="77777777">
      <w:trPr>
        <w:jc w:val="center"/>
      </w:trPr>
      <w:tc>
        <w:tcPr>
          <w:tcW w:w="10080" w:type="dxa"/>
        </w:tcPr>
        <w:p w14:paraId="33D5093C" w14:textId="77777777" w:rsidR="00A97810" w:rsidRDefault="00000000">
          <w:pPr>
            <w:spacing w:before="60" w:after="200"/>
            <w:jc w:val="center"/>
          </w:pPr>
          <w:r>
            <w:rPr>
              <w:rFonts w:ascii="Arial" w:eastAsia="Arial" w:hAnsi="Arial" w:cs="Arial"/>
              <w:sz w:val="20"/>
            </w:rPr>
            <w:t>InsurTech Start-up LandscapeMarket - What's New Trending For 2018 - 2022?</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0DCE3" w14:textId="77777777" w:rsidR="00A97810" w:rsidRDefault="00A97810"/>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85F5" w14:textId="77777777" w:rsidR="00A97810" w:rsidRDefault="00A97810"/>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6471445" w14:textId="77777777">
      <w:trPr>
        <w:jc w:val="center"/>
      </w:trPr>
      <w:tc>
        <w:tcPr>
          <w:tcW w:w="10080" w:type="dxa"/>
          <w:vAlign w:val="center"/>
        </w:tcPr>
        <w:p w14:paraId="1B765928" w14:textId="354A7959"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170</w:t>
          </w:r>
          <w:r>
            <w:rPr>
              <w:rFonts w:ascii="Arial" w:eastAsia="Arial" w:hAnsi="Arial" w:cs="Arial"/>
              <w:sz w:val="20"/>
            </w:rPr>
            <w:fldChar w:fldCharType="end"/>
          </w:r>
        </w:p>
      </w:tc>
    </w:tr>
    <w:tr w:rsidR="00A97810" w14:paraId="56F2BE17" w14:textId="77777777">
      <w:trPr>
        <w:jc w:val="center"/>
      </w:trPr>
      <w:tc>
        <w:tcPr>
          <w:tcW w:w="10080" w:type="dxa"/>
        </w:tcPr>
        <w:p w14:paraId="0FE17283" w14:textId="77777777" w:rsidR="00A97810" w:rsidRDefault="00000000">
          <w:pPr>
            <w:spacing w:before="60" w:after="200"/>
            <w:jc w:val="center"/>
          </w:pPr>
          <w:r>
            <w:rPr>
              <w:rFonts w:ascii="Arial" w:eastAsia="Arial" w:hAnsi="Arial" w:cs="Arial"/>
              <w:sz w:val="20"/>
            </w:rPr>
            <w:t>10 Biggest Challenges Faced By Startups In The First Year Of Execution!</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5A600" w14:textId="77777777" w:rsidR="00A97810" w:rsidRDefault="00A97810"/>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84072" w14:textId="77777777" w:rsidR="00A97810" w:rsidRDefault="00A97810"/>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E5D082A" w14:textId="77777777">
      <w:trPr>
        <w:jc w:val="center"/>
      </w:trPr>
      <w:tc>
        <w:tcPr>
          <w:tcW w:w="10080" w:type="dxa"/>
          <w:vAlign w:val="center"/>
        </w:tcPr>
        <w:p w14:paraId="620CC135" w14:textId="6EECAD0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173</w:t>
          </w:r>
          <w:r>
            <w:rPr>
              <w:rFonts w:ascii="Arial" w:eastAsia="Arial" w:hAnsi="Arial" w:cs="Arial"/>
              <w:sz w:val="20"/>
            </w:rPr>
            <w:fldChar w:fldCharType="end"/>
          </w:r>
        </w:p>
      </w:tc>
    </w:tr>
    <w:tr w:rsidR="00A97810" w14:paraId="43C188EC" w14:textId="77777777">
      <w:trPr>
        <w:jc w:val="center"/>
      </w:trPr>
      <w:tc>
        <w:tcPr>
          <w:tcW w:w="10080" w:type="dxa"/>
        </w:tcPr>
        <w:p w14:paraId="720EFB09" w14:textId="77777777" w:rsidR="00A97810" w:rsidRDefault="00000000">
          <w:pPr>
            <w:spacing w:before="60" w:after="200"/>
            <w:jc w:val="center"/>
          </w:pPr>
          <w:r>
            <w:rPr>
              <w:rFonts w:ascii="Arial" w:eastAsia="Arial" w:hAnsi="Arial" w:cs="Arial"/>
              <w:sz w:val="20"/>
            </w:rPr>
            <w:t>United States : US Department of Labor Issues Willful Citations to Edmond Asphalt, Concrete Paving Contractor After Investigation Into 18-year-old Workers Fatal....</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808F" w14:textId="77777777" w:rsidR="00A97810" w:rsidRDefault="00A97810"/>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E71FF" w14:textId="77777777" w:rsidR="00A97810" w:rsidRDefault="00A97810"/>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C58B5D4" w14:textId="77777777">
      <w:trPr>
        <w:jc w:val="center"/>
      </w:trPr>
      <w:tc>
        <w:tcPr>
          <w:tcW w:w="10080" w:type="dxa"/>
          <w:vAlign w:val="center"/>
        </w:tcPr>
        <w:p w14:paraId="40D667CB" w14:textId="5BBDD8B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175</w:t>
          </w:r>
          <w:r>
            <w:rPr>
              <w:rFonts w:ascii="Arial" w:eastAsia="Arial" w:hAnsi="Arial" w:cs="Arial"/>
              <w:sz w:val="20"/>
            </w:rPr>
            <w:fldChar w:fldCharType="end"/>
          </w:r>
        </w:p>
      </w:tc>
    </w:tr>
    <w:tr w:rsidR="00A97810" w14:paraId="4700E4FE" w14:textId="77777777">
      <w:trPr>
        <w:jc w:val="center"/>
      </w:trPr>
      <w:tc>
        <w:tcPr>
          <w:tcW w:w="10080" w:type="dxa"/>
        </w:tcPr>
        <w:p w14:paraId="7244731C" w14:textId="77777777" w:rsidR="00A97810" w:rsidRDefault="00000000">
          <w:pPr>
            <w:spacing w:before="60" w:after="200"/>
            <w:jc w:val="center"/>
          </w:pPr>
          <w:r>
            <w:rPr>
              <w:rFonts w:ascii="Arial" w:eastAsia="Arial" w:hAnsi="Arial" w:cs="Arial"/>
              <w:sz w:val="20"/>
            </w:rPr>
            <w:t>Indian Bank Launches an exclusive credit facility for Start-ups - "IND Spring Board"</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F9CE9" w14:textId="77777777" w:rsidR="00A97810" w:rsidRDefault="00A97810"/>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C8B83" w14:textId="77777777" w:rsidR="00A97810" w:rsidRDefault="00A97810"/>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A3671A4" w14:textId="77777777">
      <w:trPr>
        <w:jc w:val="center"/>
      </w:trPr>
      <w:tc>
        <w:tcPr>
          <w:tcW w:w="10080" w:type="dxa"/>
          <w:vAlign w:val="center"/>
        </w:tcPr>
        <w:p w14:paraId="3F786E90" w14:textId="7305FBE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177</w:t>
          </w:r>
          <w:r>
            <w:rPr>
              <w:rFonts w:ascii="Arial" w:eastAsia="Arial" w:hAnsi="Arial" w:cs="Arial"/>
              <w:sz w:val="20"/>
            </w:rPr>
            <w:fldChar w:fldCharType="end"/>
          </w:r>
        </w:p>
      </w:tc>
    </w:tr>
    <w:tr w:rsidR="00A97810" w14:paraId="08156ED1" w14:textId="77777777">
      <w:trPr>
        <w:jc w:val="center"/>
      </w:trPr>
      <w:tc>
        <w:tcPr>
          <w:tcW w:w="10080" w:type="dxa"/>
        </w:tcPr>
        <w:p w14:paraId="65B2668F" w14:textId="77777777" w:rsidR="00A97810" w:rsidRDefault="00000000">
          <w:pPr>
            <w:spacing w:before="60" w:after="200"/>
            <w:jc w:val="center"/>
          </w:pPr>
          <w:r>
            <w:rPr>
              <w:rFonts w:ascii="Arial" w:eastAsia="Arial" w:hAnsi="Arial" w:cs="Arial"/>
              <w:sz w:val="20"/>
            </w:rPr>
            <w:t>Indian Bank launches IND Spring Board to finance start-ups</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EF19" w14:textId="77777777" w:rsidR="00A97810" w:rsidRDefault="00A97810"/>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3834D" w14:textId="77777777" w:rsidR="00A97810" w:rsidRDefault="00A97810"/>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B2C0A9F" w14:textId="77777777">
      <w:trPr>
        <w:jc w:val="center"/>
      </w:trPr>
      <w:tc>
        <w:tcPr>
          <w:tcW w:w="10080" w:type="dxa"/>
          <w:vAlign w:val="center"/>
        </w:tcPr>
        <w:p w14:paraId="06E64685" w14:textId="18D0BA4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179</w:t>
          </w:r>
          <w:r>
            <w:rPr>
              <w:rFonts w:ascii="Arial" w:eastAsia="Arial" w:hAnsi="Arial" w:cs="Arial"/>
              <w:sz w:val="20"/>
            </w:rPr>
            <w:fldChar w:fldCharType="end"/>
          </w:r>
        </w:p>
      </w:tc>
    </w:tr>
    <w:tr w:rsidR="00A97810" w14:paraId="699047CD" w14:textId="77777777">
      <w:trPr>
        <w:jc w:val="center"/>
      </w:trPr>
      <w:tc>
        <w:tcPr>
          <w:tcW w:w="10080" w:type="dxa"/>
        </w:tcPr>
        <w:p w14:paraId="73A05957" w14:textId="77777777" w:rsidR="00A97810" w:rsidRDefault="00000000">
          <w:pPr>
            <w:spacing w:before="60" w:after="200"/>
            <w:jc w:val="center"/>
          </w:pPr>
          <w:r>
            <w:rPr>
              <w:rFonts w:ascii="Arial" w:eastAsia="Arial" w:hAnsi="Arial" w:cs="Arial"/>
              <w:sz w:val="20"/>
            </w:rPr>
            <w:t>Indian Bank Launches an exclusive credit facility for Start-ups - "IND Spring Board"</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651CD" w14:textId="77777777" w:rsidR="00A97810" w:rsidRDefault="00A97810"/>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1C8EF" w14:textId="77777777" w:rsidR="00A97810" w:rsidRDefault="00A97810"/>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DFE91E7" w14:textId="77777777">
      <w:trPr>
        <w:jc w:val="center"/>
      </w:trPr>
      <w:tc>
        <w:tcPr>
          <w:tcW w:w="10080" w:type="dxa"/>
          <w:vAlign w:val="center"/>
        </w:tcPr>
        <w:p w14:paraId="27157A39" w14:textId="70F5EFC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181</w:t>
          </w:r>
          <w:r>
            <w:rPr>
              <w:rFonts w:ascii="Arial" w:eastAsia="Arial" w:hAnsi="Arial" w:cs="Arial"/>
              <w:sz w:val="20"/>
            </w:rPr>
            <w:fldChar w:fldCharType="end"/>
          </w:r>
        </w:p>
      </w:tc>
    </w:tr>
    <w:tr w:rsidR="00A97810" w14:paraId="1B443486" w14:textId="77777777">
      <w:trPr>
        <w:jc w:val="center"/>
      </w:trPr>
      <w:tc>
        <w:tcPr>
          <w:tcW w:w="10080" w:type="dxa"/>
        </w:tcPr>
        <w:p w14:paraId="2A305546" w14:textId="77777777" w:rsidR="00A97810" w:rsidRDefault="00000000">
          <w:pPr>
            <w:spacing w:before="60" w:after="200"/>
            <w:jc w:val="center"/>
          </w:pPr>
          <w:r>
            <w:rPr>
              <w:rFonts w:ascii="Arial" w:eastAsia="Arial" w:hAnsi="Arial" w:cs="Arial"/>
              <w:sz w:val="20"/>
            </w:rPr>
            <w:t>Sanjay Kumar of Memestic Shared 5 Tips for Young Entrepreneurs to Start Off</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59656" w14:textId="77777777" w:rsidR="00A97810" w:rsidRDefault="00A97810"/>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30C76" w14:textId="77777777" w:rsidR="00A97810" w:rsidRDefault="00A97810"/>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05BCA99" w14:textId="77777777">
      <w:trPr>
        <w:jc w:val="center"/>
      </w:trPr>
      <w:tc>
        <w:tcPr>
          <w:tcW w:w="10080" w:type="dxa"/>
          <w:vAlign w:val="center"/>
        </w:tcPr>
        <w:p w14:paraId="2A71872E" w14:textId="0D54017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183</w:t>
          </w:r>
          <w:r>
            <w:rPr>
              <w:rFonts w:ascii="Arial" w:eastAsia="Arial" w:hAnsi="Arial" w:cs="Arial"/>
              <w:sz w:val="20"/>
            </w:rPr>
            <w:fldChar w:fldCharType="end"/>
          </w:r>
        </w:p>
      </w:tc>
    </w:tr>
    <w:tr w:rsidR="00A97810" w14:paraId="6ABFB00C" w14:textId="77777777">
      <w:trPr>
        <w:jc w:val="center"/>
      </w:trPr>
      <w:tc>
        <w:tcPr>
          <w:tcW w:w="10080" w:type="dxa"/>
        </w:tcPr>
        <w:p w14:paraId="3C783616" w14:textId="77777777" w:rsidR="00A97810" w:rsidRDefault="00000000">
          <w:pPr>
            <w:spacing w:before="60" w:after="200"/>
            <w:jc w:val="center"/>
          </w:pPr>
          <w:r>
            <w:rPr>
              <w:rFonts w:ascii="Arial" w:eastAsia="Arial" w:hAnsi="Arial" w:cs="Arial"/>
              <w:sz w:val="20"/>
            </w:rPr>
            <w:t>The state of entrepreneurial research in India</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EE51" w14:textId="77777777" w:rsidR="00A97810" w:rsidRDefault="00A97810"/>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A367B" w14:textId="77777777" w:rsidR="00A97810" w:rsidRDefault="00A97810"/>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633F1DD" w14:textId="77777777">
      <w:trPr>
        <w:jc w:val="center"/>
      </w:trPr>
      <w:tc>
        <w:tcPr>
          <w:tcW w:w="10080" w:type="dxa"/>
          <w:vAlign w:val="center"/>
        </w:tcPr>
        <w:p w14:paraId="75A42BDF" w14:textId="308719F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185</w:t>
          </w:r>
          <w:r>
            <w:rPr>
              <w:rFonts w:ascii="Arial" w:eastAsia="Arial" w:hAnsi="Arial" w:cs="Arial"/>
              <w:sz w:val="20"/>
            </w:rPr>
            <w:fldChar w:fldCharType="end"/>
          </w:r>
        </w:p>
      </w:tc>
    </w:tr>
    <w:tr w:rsidR="00A97810" w14:paraId="02E57E56" w14:textId="77777777">
      <w:trPr>
        <w:jc w:val="center"/>
      </w:trPr>
      <w:tc>
        <w:tcPr>
          <w:tcW w:w="10080" w:type="dxa"/>
        </w:tcPr>
        <w:p w14:paraId="01D27BD6" w14:textId="77777777" w:rsidR="00A97810" w:rsidRDefault="00000000">
          <w:pPr>
            <w:spacing w:before="60" w:after="200"/>
            <w:jc w:val="center"/>
          </w:pPr>
          <w:r>
            <w:rPr>
              <w:rFonts w:ascii="Arial" w:eastAsia="Arial" w:hAnsi="Arial" w:cs="Arial"/>
              <w:sz w:val="20"/>
            </w:rPr>
            <w:t>Indian Bank launches credit scheme for start-ups in pact with IITMIC</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1A8D5" w14:textId="77777777" w:rsidR="00A97810" w:rsidRDefault="00A97810"/>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D11A" w14:textId="77777777" w:rsidR="00A97810" w:rsidRDefault="00A97810"/>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294BCEF" w14:textId="77777777">
      <w:trPr>
        <w:jc w:val="center"/>
      </w:trPr>
      <w:tc>
        <w:tcPr>
          <w:tcW w:w="10080" w:type="dxa"/>
          <w:vAlign w:val="center"/>
        </w:tcPr>
        <w:p w14:paraId="758A380A" w14:textId="76F0E6B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187</w:t>
          </w:r>
          <w:r>
            <w:rPr>
              <w:rFonts w:ascii="Arial" w:eastAsia="Arial" w:hAnsi="Arial" w:cs="Arial"/>
              <w:sz w:val="20"/>
            </w:rPr>
            <w:fldChar w:fldCharType="end"/>
          </w:r>
        </w:p>
      </w:tc>
    </w:tr>
    <w:tr w:rsidR="00A97810" w14:paraId="21F68327" w14:textId="77777777">
      <w:trPr>
        <w:jc w:val="center"/>
      </w:trPr>
      <w:tc>
        <w:tcPr>
          <w:tcW w:w="10080" w:type="dxa"/>
        </w:tcPr>
        <w:p w14:paraId="2F210CD8" w14:textId="77777777" w:rsidR="00A97810" w:rsidRDefault="00000000">
          <w:pPr>
            <w:spacing w:before="60" w:after="200"/>
            <w:jc w:val="center"/>
          </w:pPr>
          <w:r>
            <w:rPr>
              <w:rFonts w:ascii="Arial" w:eastAsia="Arial" w:hAnsi="Arial" w:cs="Arial"/>
              <w:sz w:val="20"/>
            </w:rPr>
            <w:t>An Analysis of Technological Capabilities and Business Eco-system through Radical Innovation for Sustainability of Start-up Companies</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ABE61" w14:textId="77777777" w:rsidR="00A97810" w:rsidRDefault="00A97810"/>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3B129" w14:textId="77777777" w:rsidR="00A97810" w:rsidRDefault="00A97810"/>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32B75FB" w14:textId="77777777">
      <w:trPr>
        <w:jc w:val="center"/>
      </w:trPr>
      <w:tc>
        <w:tcPr>
          <w:tcW w:w="10080" w:type="dxa"/>
          <w:vAlign w:val="center"/>
        </w:tcPr>
        <w:p w14:paraId="7534519A"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4BBA1FD1" w14:textId="77777777">
      <w:trPr>
        <w:jc w:val="center"/>
      </w:trPr>
      <w:tc>
        <w:tcPr>
          <w:tcW w:w="10080" w:type="dxa"/>
        </w:tcPr>
        <w:p w14:paraId="655A13E5" w14:textId="77777777" w:rsidR="00A97810" w:rsidRDefault="00000000">
          <w:pPr>
            <w:spacing w:before="60" w:after="200"/>
            <w:jc w:val="center"/>
          </w:pPr>
          <w:r>
            <w:rPr>
              <w:rFonts w:ascii="Arial" w:eastAsia="Arial" w:hAnsi="Arial" w:cs="Arial"/>
              <w:sz w:val="20"/>
            </w:rPr>
            <w:t>Indian Bank to provide credit to start-ups; ties up with IITMIC</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A23D1" w14:textId="77777777" w:rsidR="00A97810" w:rsidRDefault="00A97810"/>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FF5D4" w14:textId="77777777" w:rsidR="00A97810" w:rsidRDefault="00A97810"/>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C64E2F4" w14:textId="77777777">
      <w:trPr>
        <w:jc w:val="center"/>
      </w:trPr>
      <w:tc>
        <w:tcPr>
          <w:tcW w:w="10080" w:type="dxa"/>
          <w:vAlign w:val="center"/>
        </w:tcPr>
        <w:p w14:paraId="27F06524" w14:textId="64ECEA3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195</w:t>
          </w:r>
          <w:r>
            <w:rPr>
              <w:rFonts w:ascii="Arial" w:eastAsia="Arial" w:hAnsi="Arial" w:cs="Arial"/>
              <w:sz w:val="20"/>
            </w:rPr>
            <w:fldChar w:fldCharType="end"/>
          </w:r>
        </w:p>
      </w:tc>
    </w:tr>
    <w:tr w:rsidR="00A97810" w14:paraId="67F4DC4C" w14:textId="77777777">
      <w:trPr>
        <w:jc w:val="center"/>
      </w:trPr>
      <w:tc>
        <w:tcPr>
          <w:tcW w:w="10080" w:type="dxa"/>
        </w:tcPr>
        <w:p w14:paraId="5563926A" w14:textId="77777777" w:rsidR="00A97810" w:rsidRDefault="00000000">
          <w:pPr>
            <w:spacing w:before="60" w:after="200"/>
            <w:jc w:val="center"/>
          </w:pPr>
          <w:r>
            <w:rPr>
              <w:rFonts w:ascii="Arial" w:eastAsia="Arial" w:hAnsi="Arial" w:cs="Arial"/>
              <w:sz w:val="20"/>
            </w:rPr>
            <w:t>IIM Amritsar conducted First Edition of Entrepreneurship Summit in VC mode</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C0D6D" w14:textId="77777777" w:rsidR="00A97810" w:rsidRDefault="00A97810"/>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F836D" w14:textId="77777777" w:rsidR="00A97810" w:rsidRDefault="00A97810"/>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B8BEA24" w14:textId="77777777">
      <w:trPr>
        <w:jc w:val="center"/>
      </w:trPr>
      <w:tc>
        <w:tcPr>
          <w:tcW w:w="10080" w:type="dxa"/>
          <w:vAlign w:val="center"/>
        </w:tcPr>
        <w:p w14:paraId="0103D841" w14:textId="2906401D"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197</w:t>
          </w:r>
          <w:r>
            <w:rPr>
              <w:rFonts w:ascii="Arial" w:eastAsia="Arial" w:hAnsi="Arial" w:cs="Arial"/>
              <w:sz w:val="20"/>
            </w:rPr>
            <w:fldChar w:fldCharType="end"/>
          </w:r>
        </w:p>
      </w:tc>
    </w:tr>
    <w:tr w:rsidR="00A97810" w14:paraId="14C760E8" w14:textId="77777777">
      <w:trPr>
        <w:jc w:val="center"/>
      </w:trPr>
      <w:tc>
        <w:tcPr>
          <w:tcW w:w="10080" w:type="dxa"/>
        </w:tcPr>
        <w:p w14:paraId="11A22739" w14:textId="77777777" w:rsidR="00A97810" w:rsidRDefault="00000000">
          <w:pPr>
            <w:spacing w:before="60" w:after="200"/>
            <w:jc w:val="center"/>
          </w:pPr>
          <w:r>
            <w:rPr>
              <w:rFonts w:ascii="Arial" w:eastAsia="Arial" w:hAnsi="Arial" w:cs="Arial"/>
              <w:sz w:val="20"/>
            </w:rPr>
            <w:t>Startup India Seed Fund Scheme: Quintessential need for startups</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7FEF" w14:textId="77777777" w:rsidR="00A97810" w:rsidRDefault="00A97810"/>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743C1" w14:textId="77777777" w:rsidR="00A97810" w:rsidRDefault="00A97810"/>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B7A540C" w14:textId="77777777">
      <w:trPr>
        <w:jc w:val="center"/>
      </w:trPr>
      <w:tc>
        <w:tcPr>
          <w:tcW w:w="10080" w:type="dxa"/>
          <w:vAlign w:val="center"/>
        </w:tcPr>
        <w:p w14:paraId="451C5875" w14:textId="0B909C5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199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200</w:t>
          </w:r>
          <w:r>
            <w:rPr>
              <w:rFonts w:ascii="Arial" w:eastAsia="Arial" w:hAnsi="Arial" w:cs="Arial"/>
              <w:sz w:val="20"/>
            </w:rPr>
            <w:fldChar w:fldCharType="end"/>
          </w:r>
        </w:p>
      </w:tc>
    </w:tr>
    <w:tr w:rsidR="00A97810" w14:paraId="7E25B54C" w14:textId="77777777">
      <w:trPr>
        <w:jc w:val="center"/>
      </w:trPr>
      <w:tc>
        <w:tcPr>
          <w:tcW w:w="10080" w:type="dxa"/>
        </w:tcPr>
        <w:p w14:paraId="4EF73E81" w14:textId="77777777" w:rsidR="00A97810" w:rsidRDefault="00000000">
          <w:pPr>
            <w:spacing w:before="60" w:after="200"/>
            <w:jc w:val="center"/>
          </w:pPr>
          <w:r>
            <w:rPr>
              <w:rFonts w:ascii="Arial" w:eastAsia="Arial" w:hAnsi="Arial" w:cs="Arial"/>
              <w:sz w:val="20"/>
            </w:rPr>
            <w:t>DPIIT's Startup Expert Committee Includes Saji Gopinath, Renuka Ramnath, Padmaja Ruparel, Anjali Bansal, Sruthi Kannan, Dr Apoorva Ranjan Sharma</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B510" w14:textId="77777777" w:rsidR="00A97810" w:rsidRDefault="00A97810"/>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48646" w14:textId="77777777" w:rsidR="00A97810" w:rsidRDefault="00A97810"/>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08ED44B" w14:textId="77777777">
      <w:trPr>
        <w:jc w:val="center"/>
      </w:trPr>
      <w:tc>
        <w:tcPr>
          <w:tcW w:w="10080" w:type="dxa"/>
          <w:vAlign w:val="center"/>
        </w:tcPr>
        <w:p w14:paraId="3C9D1080"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0835C676" w14:textId="77777777">
      <w:trPr>
        <w:jc w:val="center"/>
      </w:trPr>
      <w:tc>
        <w:tcPr>
          <w:tcW w:w="10080" w:type="dxa"/>
        </w:tcPr>
        <w:p w14:paraId="32733144" w14:textId="77777777" w:rsidR="00A97810" w:rsidRDefault="00000000">
          <w:pPr>
            <w:spacing w:before="60" w:after="200"/>
            <w:jc w:val="center"/>
          </w:pPr>
          <w:r>
            <w:rPr>
              <w:rFonts w:ascii="Arial" w:eastAsia="Arial" w:hAnsi="Arial" w:cs="Arial"/>
              <w:sz w:val="20"/>
            </w:rPr>
            <w:t>Start-ups and employment generation</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FF28" w14:textId="77777777" w:rsidR="00A97810" w:rsidRDefault="00A97810"/>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EE31" w14:textId="77777777" w:rsidR="00A97810" w:rsidRDefault="00A97810"/>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AA85CAF" w14:textId="77777777">
      <w:trPr>
        <w:jc w:val="center"/>
      </w:trPr>
      <w:tc>
        <w:tcPr>
          <w:tcW w:w="10080" w:type="dxa"/>
          <w:vAlign w:val="center"/>
        </w:tcPr>
        <w:p w14:paraId="1F94CDD0"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3384B3F3" w14:textId="77777777">
      <w:trPr>
        <w:jc w:val="center"/>
      </w:trPr>
      <w:tc>
        <w:tcPr>
          <w:tcW w:w="10080" w:type="dxa"/>
        </w:tcPr>
        <w:p w14:paraId="17F8814A" w14:textId="77777777" w:rsidR="00A97810" w:rsidRDefault="00000000">
          <w:pPr>
            <w:spacing w:before="60" w:after="200"/>
            <w:jc w:val="center"/>
          </w:pPr>
          <w:r>
            <w:rPr>
              <w:rFonts w:ascii="Arial" w:eastAsia="Arial" w:hAnsi="Arial" w:cs="Arial"/>
              <w:sz w:val="20"/>
            </w:rPr>
            <w:t>'Startups in India bringing down unemployment rate' 19 Apr, 2023</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4DC77" w14:textId="77777777" w:rsidR="00A97810" w:rsidRDefault="00A97810"/>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FA27A" w14:textId="77777777" w:rsidR="00A97810" w:rsidRDefault="00A97810"/>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928C159" w14:textId="77777777">
      <w:trPr>
        <w:jc w:val="center"/>
      </w:trPr>
      <w:tc>
        <w:tcPr>
          <w:tcW w:w="10080" w:type="dxa"/>
          <w:vAlign w:val="center"/>
        </w:tcPr>
        <w:p w14:paraId="127A4EAB" w14:textId="2B5AB68E"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205</w:t>
          </w:r>
          <w:r>
            <w:rPr>
              <w:rFonts w:ascii="Arial" w:eastAsia="Arial" w:hAnsi="Arial" w:cs="Arial"/>
              <w:sz w:val="20"/>
            </w:rPr>
            <w:fldChar w:fldCharType="end"/>
          </w:r>
        </w:p>
      </w:tc>
    </w:tr>
    <w:tr w:rsidR="00A97810" w14:paraId="0F4FCA6C" w14:textId="77777777">
      <w:trPr>
        <w:jc w:val="center"/>
      </w:trPr>
      <w:tc>
        <w:tcPr>
          <w:tcW w:w="10080" w:type="dxa"/>
        </w:tcPr>
        <w:p w14:paraId="2B8E5B42" w14:textId="77777777" w:rsidR="00A97810" w:rsidRDefault="00000000">
          <w:pPr>
            <w:spacing w:before="60" w:after="200"/>
            <w:jc w:val="center"/>
          </w:pPr>
          <w:r>
            <w:rPr>
              <w:rFonts w:ascii="Arial" w:eastAsia="Arial" w:hAnsi="Arial" w:cs="Arial"/>
              <w:sz w:val="20"/>
            </w:rPr>
            <w:t>Only 25% of start-up firms reach a meaningful scale: Vani Kola</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6183A" w14:textId="77777777" w:rsidR="00A97810" w:rsidRDefault="00A97810"/>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16F2" w14:textId="77777777" w:rsidR="00A97810" w:rsidRDefault="00A97810"/>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114B40D" w14:textId="77777777">
      <w:trPr>
        <w:jc w:val="center"/>
      </w:trPr>
      <w:tc>
        <w:tcPr>
          <w:tcW w:w="10080" w:type="dxa"/>
          <w:vAlign w:val="center"/>
        </w:tcPr>
        <w:p w14:paraId="6F22B207"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2BA007A6" w14:textId="77777777">
      <w:trPr>
        <w:jc w:val="center"/>
      </w:trPr>
      <w:tc>
        <w:tcPr>
          <w:tcW w:w="10080" w:type="dxa"/>
        </w:tcPr>
        <w:p w14:paraId="324C13CA" w14:textId="77777777" w:rsidR="00A97810" w:rsidRDefault="00000000">
          <w:pPr>
            <w:spacing w:before="60" w:after="200"/>
            <w:jc w:val="center"/>
          </w:pPr>
          <w:r>
            <w:rPr>
              <w:rFonts w:ascii="Arial" w:eastAsia="Arial" w:hAnsi="Arial" w:cs="Arial"/>
              <w:sz w:val="20"/>
            </w:rPr>
            <w:t>Startups bring down unemployment rate</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6638A" w14:textId="77777777" w:rsidR="00A97810" w:rsidRDefault="00A97810"/>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28389" w14:textId="77777777" w:rsidR="00A97810" w:rsidRDefault="00A97810"/>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513B563" w14:textId="77777777">
      <w:trPr>
        <w:jc w:val="center"/>
      </w:trPr>
      <w:tc>
        <w:tcPr>
          <w:tcW w:w="10080" w:type="dxa"/>
          <w:vAlign w:val="center"/>
        </w:tcPr>
        <w:p w14:paraId="0B9B6F91"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05DB0EAA" w14:textId="77777777">
      <w:trPr>
        <w:jc w:val="center"/>
      </w:trPr>
      <w:tc>
        <w:tcPr>
          <w:tcW w:w="10080" w:type="dxa"/>
        </w:tcPr>
        <w:p w14:paraId="40227B25" w14:textId="77777777" w:rsidR="00A97810" w:rsidRDefault="00000000">
          <w:pPr>
            <w:spacing w:before="60" w:after="200"/>
            <w:jc w:val="center"/>
          </w:pPr>
          <w:r>
            <w:rPr>
              <w:rFonts w:ascii="Arial" w:eastAsia="Arial" w:hAnsi="Arial" w:cs="Arial"/>
              <w:sz w:val="20"/>
            </w:rPr>
            <w:t>'Startups in India bringing down unemployment rate'</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5142D" w14:textId="77777777" w:rsidR="00A97810" w:rsidRDefault="00A97810"/>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DC550" w14:textId="77777777" w:rsidR="00A97810" w:rsidRDefault="00A97810"/>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715D2BD" w14:textId="77777777">
      <w:trPr>
        <w:jc w:val="center"/>
      </w:trPr>
      <w:tc>
        <w:tcPr>
          <w:tcW w:w="10080" w:type="dxa"/>
          <w:vAlign w:val="center"/>
        </w:tcPr>
        <w:p w14:paraId="6E1C848C"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408695A3" w14:textId="77777777">
      <w:trPr>
        <w:jc w:val="center"/>
      </w:trPr>
      <w:tc>
        <w:tcPr>
          <w:tcW w:w="10080" w:type="dxa"/>
        </w:tcPr>
        <w:p w14:paraId="7B427B71" w14:textId="77777777" w:rsidR="00A97810" w:rsidRDefault="00000000">
          <w:pPr>
            <w:spacing w:before="60" w:after="200"/>
            <w:jc w:val="center"/>
          </w:pPr>
          <w:r>
            <w:rPr>
              <w:rFonts w:ascii="Arial" w:eastAsia="Arial" w:hAnsi="Arial" w:cs="Arial"/>
              <w:sz w:val="20"/>
            </w:rPr>
            <w:t>'Startups in India bringing down unemployment rate'</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3E417" w14:textId="77777777" w:rsidR="00A97810" w:rsidRDefault="00A97810"/>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24CE2" w14:textId="77777777" w:rsidR="00A97810" w:rsidRDefault="00A97810"/>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C1DD421" w14:textId="77777777">
      <w:trPr>
        <w:jc w:val="center"/>
      </w:trPr>
      <w:tc>
        <w:tcPr>
          <w:tcW w:w="10080" w:type="dxa"/>
          <w:vAlign w:val="center"/>
        </w:tcPr>
        <w:p w14:paraId="7190D3E4"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18FCD1F8" w14:textId="77777777">
      <w:trPr>
        <w:jc w:val="center"/>
      </w:trPr>
      <w:tc>
        <w:tcPr>
          <w:tcW w:w="10080" w:type="dxa"/>
        </w:tcPr>
        <w:p w14:paraId="7F5FCB07" w14:textId="77777777" w:rsidR="00A97810" w:rsidRDefault="00000000">
          <w:pPr>
            <w:spacing w:before="60" w:after="200"/>
            <w:jc w:val="center"/>
          </w:pPr>
          <w:r>
            <w:rPr>
              <w:rFonts w:ascii="Arial" w:eastAsia="Arial" w:hAnsi="Arial" w:cs="Arial"/>
              <w:sz w:val="20"/>
            </w:rPr>
            <w:t>Startups in India bringing down unemployment rate</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94FFE" w14:textId="77777777" w:rsidR="00A97810" w:rsidRDefault="00A97810"/>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22697" w14:textId="77777777" w:rsidR="00A97810" w:rsidRDefault="00A97810"/>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A7A313C" w14:textId="77777777">
      <w:trPr>
        <w:jc w:val="center"/>
      </w:trPr>
      <w:tc>
        <w:tcPr>
          <w:tcW w:w="10080" w:type="dxa"/>
          <w:vAlign w:val="center"/>
        </w:tcPr>
        <w:p w14:paraId="2C768933" w14:textId="51316A9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211</w:t>
          </w:r>
          <w:r>
            <w:rPr>
              <w:rFonts w:ascii="Arial" w:eastAsia="Arial" w:hAnsi="Arial" w:cs="Arial"/>
              <w:sz w:val="20"/>
            </w:rPr>
            <w:fldChar w:fldCharType="end"/>
          </w:r>
        </w:p>
      </w:tc>
    </w:tr>
    <w:tr w:rsidR="00A97810" w14:paraId="7E21BE22" w14:textId="77777777">
      <w:trPr>
        <w:jc w:val="center"/>
      </w:trPr>
      <w:tc>
        <w:tcPr>
          <w:tcW w:w="10080" w:type="dxa"/>
        </w:tcPr>
        <w:p w14:paraId="1CBF9E1F" w14:textId="77777777" w:rsidR="00A97810" w:rsidRDefault="00000000">
          <w:pPr>
            <w:spacing w:before="60" w:after="200"/>
            <w:jc w:val="center"/>
          </w:pPr>
          <w:r>
            <w:rPr>
              <w:rFonts w:ascii="Arial" w:eastAsia="Arial" w:hAnsi="Arial" w:cs="Arial"/>
              <w:sz w:val="20"/>
            </w:rPr>
            <w:t>Indian Start-ups Need 'Growth Hackers' to Sustain</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D6550" w14:textId="77777777" w:rsidR="00A97810" w:rsidRDefault="00A97810"/>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8588D" w14:textId="77777777" w:rsidR="00A97810" w:rsidRDefault="00A97810"/>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156E689" w14:textId="77777777">
      <w:trPr>
        <w:jc w:val="center"/>
      </w:trPr>
      <w:tc>
        <w:tcPr>
          <w:tcW w:w="10080" w:type="dxa"/>
          <w:vAlign w:val="center"/>
        </w:tcPr>
        <w:p w14:paraId="08DBBFBA" w14:textId="1C8E4E0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213</w:t>
          </w:r>
          <w:r>
            <w:rPr>
              <w:rFonts w:ascii="Arial" w:eastAsia="Arial" w:hAnsi="Arial" w:cs="Arial"/>
              <w:sz w:val="20"/>
            </w:rPr>
            <w:fldChar w:fldCharType="end"/>
          </w:r>
        </w:p>
      </w:tc>
    </w:tr>
    <w:tr w:rsidR="00A97810" w14:paraId="2AC6F901" w14:textId="77777777">
      <w:trPr>
        <w:jc w:val="center"/>
      </w:trPr>
      <w:tc>
        <w:tcPr>
          <w:tcW w:w="10080" w:type="dxa"/>
        </w:tcPr>
        <w:p w14:paraId="2DD6F6CE" w14:textId="77777777" w:rsidR="00A97810" w:rsidRDefault="00000000">
          <w:pPr>
            <w:spacing w:before="60" w:after="200"/>
            <w:jc w:val="center"/>
          </w:pPr>
          <w:r>
            <w:rPr>
              <w:rFonts w:ascii="Arial" w:eastAsia="Arial" w:hAnsi="Arial" w:cs="Arial"/>
              <w:sz w:val="20"/>
            </w:rPr>
            <w:t>EPA issues summary of recent Safe Drinking Water Act orders to protect public health in Wyoming and Region 8 Indian Country</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2E3" w14:textId="77777777" w:rsidR="00A97810" w:rsidRDefault="00A97810"/>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06009" w14:textId="77777777" w:rsidR="00A97810" w:rsidRDefault="00A97810"/>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06A47CD" w14:textId="77777777">
      <w:trPr>
        <w:jc w:val="center"/>
      </w:trPr>
      <w:tc>
        <w:tcPr>
          <w:tcW w:w="10080" w:type="dxa"/>
          <w:vAlign w:val="center"/>
        </w:tcPr>
        <w:p w14:paraId="3B7F5EF2" w14:textId="3B7B220C"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215</w:t>
          </w:r>
          <w:r>
            <w:rPr>
              <w:rFonts w:ascii="Arial" w:eastAsia="Arial" w:hAnsi="Arial" w:cs="Arial"/>
              <w:sz w:val="20"/>
            </w:rPr>
            <w:fldChar w:fldCharType="end"/>
          </w:r>
        </w:p>
      </w:tc>
    </w:tr>
    <w:tr w:rsidR="00A97810" w14:paraId="52229281" w14:textId="77777777">
      <w:trPr>
        <w:jc w:val="center"/>
      </w:trPr>
      <w:tc>
        <w:tcPr>
          <w:tcW w:w="10080" w:type="dxa"/>
        </w:tcPr>
        <w:p w14:paraId="28514DCE" w14:textId="77777777" w:rsidR="00A97810" w:rsidRDefault="00000000">
          <w:pPr>
            <w:spacing w:before="60" w:after="200"/>
            <w:jc w:val="center"/>
          </w:pPr>
          <w:r>
            <w:rPr>
              <w:rFonts w:ascii="Arial" w:eastAsia="Arial" w:hAnsi="Arial" w:cs="Arial"/>
              <w:sz w:val="20"/>
            </w:rPr>
            <w:t>Here are top five 'Budget Asks' from the digital sector</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6F244" w14:textId="77777777" w:rsidR="00A97810" w:rsidRDefault="00A97810"/>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1AD13" w14:textId="77777777" w:rsidR="00A97810" w:rsidRDefault="00A97810"/>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2ECFF7A" w14:textId="77777777">
      <w:trPr>
        <w:jc w:val="center"/>
      </w:trPr>
      <w:tc>
        <w:tcPr>
          <w:tcW w:w="10080" w:type="dxa"/>
          <w:vAlign w:val="center"/>
        </w:tcPr>
        <w:p w14:paraId="74476B51" w14:textId="1473C5F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218</w:t>
          </w:r>
          <w:r>
            <w:rPr>
              <w:rFonts w:ascii="Arial" w:eastAsia="Arial" w:hAnsi="Arial" w:cs="Arial"/>
              <w:sz w:val="20"/>
            </w:rPr>
            <w:fldChar w:fldCharType="end"/>
          </w:r>
        </w:p>
      </w:tc>
    </w:tr>
    <w:tr w:rsidR="00A97810" w14:paraId="1070FAD3" w14:textId="77777777">
      <w:trPr>
        <w:jc w:val="center"/>
      </w:trPr>
      <w:tc>
        <w:tcPr>
          <w:tcW w:w="10080" w:type="dxa"/>
        </w:tcPr>
        <w:p w14:paraId="0911F1AC" w14:textId="77777777" w:rsidR="00A97810" w:rsidRDefault="00000000">
          <w:pPr>
            <w:spacing w:before="60" w:after="200"/>
            <w:jc w:val="center"/>
          </w:pPr>
          <w:r>
            <w:rPr>
              <w:rFonts w:ascii="Arial" w:eastAsia="Arial" w:hAnsi="Arial" w:cs="Arial"/>
              <w:sz w:val="20"/>
            </w:rPr>
            <w:t>Organic Acids Market Industry Trends, Size, Share, Growth, Opportunities, And Forecasts 2017-2023</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1CFD1" w14:textId="77777777" w:rsidR="00A97810" w:rsidRDefault="00A97810"/>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45A6" w14:textId="77777777" w:rsidR="00A97810" w:rsidRDefault="00A97810"/>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6A17CE9" w14:textId="77777777">
      <w:trPr>
        <w:jc w:val="center"/>
      </w:trPr>
      <w:tc>
        <w:tcPr>
          <w:tcW w:w="10080" w:type="dxa"/>
          <w:vAlign w:val="center"/>
        </w:tcPr>
        <w:p w14:paraId="5E1E975C" w14:textId="772DDBD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220</w:t>
          </w:r>
          <w:r>
            <w:rPr>
              <w:rFonts w:ascii="Arial" w:eastAsia="Arial" w:hAnsi="Arial" w:cs="Arial"/>
              <w:sz w:val="20"/>
            </w:rPr>
            <w:fldChar w:fldCharType="end"/>
          </w:r>
        </w:p>
      </w:tc>
    </w:tr>
    <w:tr w:rsidR="00A97810" w14:paraId="56E1B472" w14:textId="77777777">
      <w:trPr>
        <w:jc w:val="center"/>
      </w:trPr>
      <w:tc>
        <w:tcPr>
          <w:tcW w:w="10080" w:type="dxa"/>
        </w:tcPr>
        <w:p w14:paraId="0C41E458" w14:textId="77777777" w:rsidR="00A97810" w:rsidRDefault="00000000">
          <w:pPr>
            <w:spacing w:before="60" w:after="200"/>
            <w:jc w:val="center"/>
          </w:pPr>
          <w:r>
            <w:rPr>
              <w:rFonts w:ascii="Arial" w:eastAsia="Arial" w:hAnsi="Arial" w:cs="Arial"/>
              <w:sz w:val="20"/>
            </w:rPr>
            <w:t>Impact Of GST On Startups</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A452" w14:textId="77777777" w:rsidR="00A97810" w:rsidRDefault="00A97810"/>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C0CE1" w14:textId="77777777" w:rsidR="00A97810" w:rsidRDefault="00A97810"/>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9B75A15" w14:textId="77777777">
      <w:trPr>
        <w:jc w:val="center"/>
      </w:trPr>
      <w:tc>
        <w:tcPr>
          <w:tcW w:w="10080" w:type="dxa"/>
          <w:vAlign w:val="center"/>
        </w:tcPr>
        <w:p w14:paraId="44F51870" w14:textId="198DB5B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222</w:t>
          </w:r>
          <w:r>
            <w:rPr>
              <w:rFonts w:ascii="Arial" w:eastAsia="Arial" w:hAnsi="Arial" w:cs="Arial"/>
              <w:sz w:val="20"/>
            </w:rPr>
            <w:fldChar w:fldCharType="end"/>
          </w:r>
        </w:p>
      </w:tc>
    </w:tr>
    <w:tr w:rsidR="00A97810" w14:paraId="6CB2D086" w14:textId="77777777">
      <w:trPr>
        <w:jc w:val="center"/>
      </w:trPr>
      <w:tc>
        <w:tcPr>
          <w:tcW w:w="10080" w:type="dxa"/>
        </w:tcPr>
        <w:p w14:paraId="5A077F7D" w14:textId="77777777" w:rsidR="00A97810" w:rsidRDefault="00000000">
          <w:pPr>
            <w:spacing w:before="60" w:after="200"/>
            <w:jc w:val="center"/>
          </w:pPr>
          <w:r>
            <w:rPr>
              <w:rFonts w:ascii="Arial" w:eastAsia="Arial" w:hAnsi="Arial" w:cs="Arial"/>
              <w:sz w:val="20"/>
            </w:rPr>
            <w:t>Which airlines launched, failed or merged in 2021?</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66FCE" w14:textId="77777777" w:rsidR="00A97810" w:rsidRDefault="00A97810"/>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C2617" w14:textId="77777777" w:rsidR="00A97810" w:rsidRDefault="00A97810"/>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51BC252" w14:textId="77777777">
      <w:trPr>
        <w:jc w:val="center"/>
      </w:trPr>
      <w:tc>
        <w:tcPr>
          <w:tcW w:w="10080" w:type="dxa"/>
          <w:vAlign w:val="center"/>
        </w:tcPr>
        <w:p w14:paraId="2626446D"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0AA0FC24" w14:textId="77777777">
      <w:trPr>
        <w:jc w:val="center"/>
      </w:trPr>
      <w:tc>
        <w:tcPr>
          <w:tcW w:w="10080" w:type="dxa"/>
        </w:tcPr>
        <w:p w14:paraId="34FA8A86" w14:textId="77777777" w:rsidR="00A97810" w:rsidRDefault="00000000">
          <w:pPr>
            <w:spacing w:before="60" w:after="200"/>
            <w:jc w:val="center"/>
          </w:pPr>
          <w:r>
            <w:rPr>
              <w:rFonts w:ascii="Arial" w:eastAsia="Arial" w:hAnsi="Arial" w:cs="Arial"/>
              <w:sz w:val="20"/>
            </w:rPr>
            <w:t>US Fed admits to failure in identifying start-up bank troubles</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01C4F" w14:textId="77777777" w:rsidR="00A97810" w:rsidRDefault="00A97810"/>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14A00" w14:textId="77777777" w:rsidR="00A97810" w:rsidRDefault="00A97810"/>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06B748F" w14:textId="77777777">
      <w:trPr>
        <w:jc w:val="center"/>
      </w:trPr>
      <w:tc>
        <w:tcPr>
          <w:tcW w:w="10080" w:type="dxa"/>
          <w:vAlign w:val="center"/>
        </w:tcPr>
        <w:p w14:paraId="22BBF9D0" w14:textId="23DBEFDD"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230</w:t>
          </w:r>
          <w:r>
            <w:rPr>
              <w:rFonts w:ascii="Arial" w:eastAsia="Arial" w:hAnsi="Arial" w:cs="Arial"/>
              <w:sz w:val="20"/>
            </w:rPr>
            <w:fldChar w:fldCharType="end"/>
          </w:r>
        </w:p>
      </w:tc>
    </w:tr>
    <w:tr w:rsidR="00A97810" w14:paraId="5FFA6F46" w14:textId="77777777">
      <w:trPr>
        <w:jc w:val="center"/>
      </w:trPr>
      <w:tc>
        <w:tcPr>
          <w:tcW w:w="10080" w:type="dxa"/>
        </w:tcPr>
        <w:p w14:paraId="55635D2D" w14:textId="77777777" w:rsidR="00A97810" w:rsidRDefault="00000000">
          <w:pPr>
            <w:spacing w:before="60" w:after="200"/>
            <w:jc w:val="center"/>
          </w:pPr>
          <w:r>
            <w:rPr>
              <w:rFonts w:ascii="Arial" w:eastAsia="Arial" w:hAnsi="Arial" w:cs="Arial"/>
              <w:sz w:val="20"/>
            </w:rPr>
            <w:t>Which airlines launched, failed or merged in 2021?</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7AEAD" w14:textId="77777777" w:rsidR="00A97810" w:rsidRDefault="00A97810"/>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15BAA" w14:textId="77777777" w:rsidR="00A97810" w:rsidRDefault="00A97810"/>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FB4421A" w14:textId="77777777">
      <w:trPr>
        <w:jc w:val="center"/>
      </w:trPr>
      <w:tc>
        <w:tcPr>
          <w:tcW w:w="10080" w:type="dxa"/>
          <w:vAlign w:val="center"/>
        </w:tcPr>
        <w:p w14:paraId="15EC9246" w14:textId="230FFAD2"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237</w:t>
          </w:r>
          <w:r>
            <w:rPr>
              <w:rFonts w:ascii="Arial" w:eastAsia="Arial" w:hAnsi="Arial" w:cs="Arial"/>
              <w:sz w:val="20"/>
            </w:rPr>
            <w:fldChar w:fldCharType="end"/>
          </w:r>
        </w:p>
      </w:tc>
    </w:tr>
    <w:tr w:rsidR="00A97810" w14:paraId="2F53CA89" w14:textId="77777777">
      <w:trPr>
        <w:jc w:val="center"/>
      </w:trPr>
      <w:tc>
        <w:tcPr>
          <w:tcW w:w="10080" w:type="dxa"/>
        </w:tcPr>
        <w:p w14:paraId="31589B8A" w14:textId="77777777" w:rsidR="00A97810" w:rsidRDefault="00000000">
          <w:pPr>
            <w:spacing w:before="60" w:after="200"/>
            <w:jc w:val="center"/>
          </w:pPr>
          <w:r>
            <w:rPr>
              <w:rFonts w:ascii="Arial" w:eastAsia="Arial" w:hAnsi="Arial" w:cs="Arial"/>
              <w:sz w:val="20"/>
            </w:rPr>
            <w:t>India- Staying on Growth Trajectory with Today's Leading Practices</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F64B6" w14:textId="77777777" w:rsidR="00A97810" w:rsidRDefault="00A97810"/>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87B92" w14:textId="77777777" w:rsidR="00A97810" w:rsidRDefault="00A97810"/>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323FD9B" w14:textId="77777777">
      <w:trPr>
        <w:jc w:val="center"/>
      </w:trPr>
      <w:tc>
        <w:tcPr>
          <w:tcW w:w="10080" w:type="dxa"/>
          <w:vAlign w:val="center"/>
        </w:tcPr>
        <w:p w14:paraId="3419216C" w14:textId="63A9435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239</w:t>
          </w:r>
          <w:r>
            <w:rPr>
              <w:rFonts w:ascii="Arial" w:eastAsia="Arial" w:hAnsi="Arial" w:cs="Arial"/>
              <w:sz w:val="20"/>
            </w:rPr>
            <w:fldChar w:fldCharType="end"/>
          </w:r>
        </w:p>
      </w:tc>
    </w:tr>
    <w:tr w:rsidR="00A97810" w14:paraId="5FB19B25" w14:textId="77777777">
      <w:trPr>
        <w:jc w:val="center"/>
      </w:trPr>
      <w:tc>
        <w:tcPr>
          <w:tcW w:w="10080" w:type="dxa"/>
        </w:tcPr>
        <w:p w14:paraId="56C50730" w14:textId="77777777" w:rsidR="00A97810" w:rsidRDefault="00000000">
          <w:pPr>
            <w:spacing w:before="60" w:after="200"/>
            <w:jc w:val="center"/>
          </w:pPr>
          <w:r>
            <w:rPr>
              <w:rFonts w:ascii="Arial" w:eastAsia="Arial" w:hAnsi="Arial" w:cs="Arial"/>
              <w:sz w:val="20"/>
            </w:rPr>
            <w:t>Longest semi-automated rotor spinning machine</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D8256" w14:textId="77777777" w:rsidR="00A97810" w:rsidRDefault="00A97810"/>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1514" w14:textId="77777777" w:rsidR="00A97810" w:rsidRDefault="00A97810"/>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C059EA6" w14:textId="77777777">
      <w:trPr>
        <w:jc w:val="center"/>
      </w:trPr>
      <w:tc>
        <w:tcPr>
          <w:tcW w:w="10080" w:type="dxa"/>
          <w:vAlign w:val="center"/>
        </w:tcPr>
        <w:p w14:paraId="5A409E4C" w14:textId="2E46D3B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242</w:t>
          </w:r>
          <w:r>
            <w:rPr>
              <w:rFonts w:ascii="Arial" w:eastAsia="Arial" w:hAnsi="Arial" w:cs="Arial"/>
              <w:sz w:val="20"/>
            </w:rPr>
            <w:fldChar w:fldCharType="end"/>
          </w:r>
        </w:p>
      </w:tc>
    </w:tr>
    <w:tr w:rsidR="00A97810" w14:paraId="00205052" w14:textId="77777777">
      <w:trPr>
        <w:jc w:val="center"/>
      </w:trPr>
      <w:tc>
        <w:tcPr>
          <w:tcW w:w="10080" w:type="dxa"/>
        </w:tcPr>
        <w:p w14:paraId="7EA44CB9" w14:textId="77777777" w:rsidR="00A97810" w:rsidRDefault="00000000">
          <w:pPr>
            <w:spacing w:before="60" w:after="200"/>
            <w:jc w:val="center"/>
          </w:pPr>
          <w:r>
            <w:rPr>
              <w:rFonts w:ascii="Arial" w:eastAsia="Arial" w:hAnsi="Arial" w:cs="Arial"/>
              <w:sz w:val="20"/>
            </w:rPr>
            <w:t>United States : EPA issues summary of recent Safe Drinking Water Act orders to protect public health in Wyoming and Region 8 Indian Country</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E7DA" w14:textId="77777777" w:rsidR="00A97810" w:rsidRDefault="00A97810"/>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F834" w14:textId="77777777" w:rsidR="00A97810" w:rsidRDefault="00A97810"/>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2DA4060" w14:textId="77777777">
      <w:trPr>
        <w:jc w:val="center"/>
      </w:trPr>
      <w:tc>
        <w:tcPr>
          <w:tcW w:w="10080" w:type="dxa"/>
          <w:vAlign w:val="center"/>
        </w:tcPr>
        <w:p w14:paraId="233A68FC" w14:textId="77D30CE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244</w:t>
          </w:r>
          <w:r>
            <w:rPr>
              <w:rFonts w:ascii="Arial" w:eastAsia="Arial" w:hAnsi="Arial" w:cs="Arial"/>
              <w:sz w:val="20"/>
            </w:rPr>
            <w:fldChar w:fldCharType="end"/>
          </w:r>
        </w:p>
      </w:tc>
    </w:tr>
    <w:tr w:rsidR="00A97810" w14:paraId="2824E89E" w14:textId="77777777">
      <w:trPr>
        <w:jc w:val="center"/>
      </w:trPr>
      <w:tc>
        <w:tcPr>
          <w:tcW w:w="10080" w:type="dxa"/>
        </w:tcPr>
        <w:p w14:paraId="59E45886" w14:textId="77777777" w:rsidR="00A97810" w:rsidRDefault="00000000">
          <w:pPr>
            <w:spacing w:before="60" w:after="200"/>
            <w:jc w:val="center"/>
          </w:pPr>
          <w:r>
            <w:rPr>
              <w:rFonts w:ascii="Arial" w:eastAsia="Arial" w:hAnsi="Arial" w:cs="Arial"/>
              <w:sz w:val="20"/>
            </w:rPr>
            <w:t>EPA ISSUES SUMMARY OF RECENT SAFE DRINKING WATER ACT ORDERS TO PROTECT PUBLIC HEALTH IN WYOMING AND REGION 8 INDIAN COUNTRY</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9A2D1" w14:textId="77777777" w:rsidR="00A97810" w:rsidRDefault="00A97810"/>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C8AAE" w14:textId="77777777" w:rsidR="00A97810" w:rsidRDefault="00A97810"/>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D39D9F8" w14:textId="77777777">
      <w:trPr>
        <w:jc w:val="center"/>
      </w:trPr>
      <w:tc>
        <w:tcPr>
          <w:tcW w:w="10080" w:type="dxa"/>
          <w:vAlign w:val="center"/>
        </w:tcPr>
        <w:p w14:paraId="44C60EFD" w14:textId="79536353"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246</w:t>
          </w:r>
          <w:r>
            <w:rPr>
              <w:rFonts w:ascii="Arial" w:eastAsia="Arial" w:hAnsi="Arial" w:cs="Arial"/>
              <w:sz w:val="20"/>
            </w:rPr>
            <w:fldChar w:fldCharType="end"/>
          </w:r>
        </w:p>
      </w:tc>
    </w:tr>
    <w:tr w:rsidR="00A97810" w14:paraId="5F16825F" w14:textId="77777777">
      <w:trPr>
        <w:jc w:val="center"/>
      </w:trPr>
      <w:tc>
        <w:tcPr>
          <w:tcW w:w="10080" w:type="dxa"/>
        </w:tcPr>
        <w:p w14:paraId="2F6C0C09" w14:textId="77777777" w:rsidR="00A97810" w:rsidRDefault="00000000">
          <w:pPr>
            <w:spacing w:before="60" w:after="200"/>
            <w:jc w:val="center"/>
          </w:pPr>
          <w:r>
            <w:rPr>
              <w:rFonts w:ascii="Arial" w:eastAsia="Arial" w:hAnsi="Arial" w:cs="Arial"/>
              <w:sz w:val="20"/>
            </w:rPr>
            <w:t>EPA Issues Summary of Recent Safe Drinking Water Act Orders to Protect Public Health in Wyoming and Region 8 Indian Country</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D14C8" w14:textId="77777777" w:rsidR="00A97810" w:rsidRDefault="00A97810"/>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A83BC" w14:textId="77777777" w:rsidR="00A97810" w:rsidRDefault="00A97810"/>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A7ECEF2" w14:textId="77777777">
      <w:trPr>
        <w:jc w:val="center"/>
      </w:trPr>
      <w:tc>
        <w:tcPr>
          <w:tcW w:w="10080" w:type="dxa"/>
          <w:vAlign w:val="center"/>
        </w:tcPr>
        <w:p w14:paraId="6F3E7797"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13F504CA" w14:textId="77777777">
      <w:trPr>
        <w:jc w:val="center"/>
      </w:trPr>
      <w:tc>
        <w:tcPr>
          <w:tcW w:w="10080" w:type="dxa"/>
        </w:tcPr>
        <w:p w14:paraId="7DD5F3C0" w14:textId="77777777" w:rsidR="00A97810" w:rsidRDefault="00000000">
          <w:pPr>
            <w:spacing w:before="60" w:after="200"/>
            <w:jc w:val="center"/>
          </w:pPr>
          <w:r>
            <w:rPr>
              <w:rFonts w:ascii="Arial" w:eastAsia="Arial" w:hAnsi="Arial" w:cs="Arial"/>
              <w:sz w:val="20"/>
            </w:rPr>
            <w:t>Space race is hotting up; Behind the story</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64397" w14:textId="77777777" w:rsidR="00A97810" w:rsidRDefault="00A97810"/>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7898C" w14:textId="77777777" w:rsidR="00A97810" w:rsidRDefault="00A97810"/>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BFAD4BA" w14:textId="77777777">
      <w:trPr>
        <w:jc w:val="center"/>
      </w:trPr>
      <w:tc>
        <w:tcPr>
          <w:tcW w:w="10080" w:type="dxa"/>
          <w:vAlign w:val="center"/>
        </w:tcPr>
        <w:p w14:paraId="2348D407"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7881636A" w14:textId="77777777">
      <w:trPr>
        <w:jc w:val="center"/>
      </w:trPr>
      <w:tc>
        <w:tcPr>
          <w:tcW w:w="10080" w:type="dxa"/>
        </w:tcPr>
        <w:p w14:paraId="20BFC8A7" w14:textId="77777777" w:rsidR="00A97810" w:rsidRDefault="00000000">
          <w:pPr>
            <w:spacing w:before="60" w:after="200"/>
            <w:jc w:val="center"/>
          </w:pPr>
          <w:r>
            <w:rPr>
              <w:rFonts w:ascii="Arial" w:eastAsia="Arial" w:hAnsi="Arial" w:cs="Arial"/>
              <w:sz w:val="20"/>
            </w:rPr>
            <w:t>'Hatch 2020' startup summit held</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79D3" w14:textId="77777777" w:rsidR="00A97810" w:rsidRDefault="00A97810"/>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369BB" w14:textId="77777777" w:rsidR="00A97810" w:rsidRDefault="00A97810"/>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966B0EE" w14:textId="77777777">
      <w:trPr>
        <w:jc w:val="center"/>
      </w:trPr>
      <w:tc>
        <w:tcPr>
          <w:tcW w:w="10080" w:type="dxa"/>
          <w:vAlign w:val="center"/>
        </w:tcPr>
        <w:p w14:paraId="72051E42" w14:textId="6607082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250</w:t>
          </w:r>
          <w:r>
            <w:rPr>
              <w:rFonts w:ascii="Arial" w:eastAsia="Arial" w:hAnsi="Arial" w:cs="Arial"/>
              <w:sz w:val="20"/>
            </w:rPr>
            <w:fldChar w:fldCharType="end"/>
          </w:r>
        </w:p>
      </w:tc>
    </w:tr>
    <w:tr w:rsidR="00A97810" w14:paraId="6E739B94" w14:textId="77777777">
      <w:trPr>
        <w:jc w:val="center"/>
      </w:trPr>
      <w:tc>
        <w:tcPr>
          <w:tcW w:w="10080" w:type="dxa"/>
        </w:tcPr>
        <w:p w14:paraId="039E641F" w14:textId="77777777" w:rsidR="00A97810" w:rsidRDefault="00000000">
          <w:pPr>
            <w:spacing w:before="60" w:after="200"/>
            <w:jc w:val="center"/>
          </w:pPr>
          <w:r>
            <w:rPr>
              <w:rFonts w:ascii="Arial" w:eastAsia="Arial" w:hAnsi="Arial" w:cs="Arial"/>
              <w:sz w:val="20"/>
            </w:rPr>
            <w:t>Govt lines up series of workshops to resolve regulatory concerns faced by innovator companies</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AA905" w14:textId="77777777" w:rsidR="00A97810" w:rsidRDefault="00A97810"/>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E10" w14:textId="77777777" w:rsidR="00A97810" w:rsidRDefault="00A97810"/>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CFE8C24" w14:textId="77777777">
      <w:trPr>
        <w:jc w:val="center"/>
      </w:trPr>
      <w:tc>
        <w:tcPr>
          <w:tcW w:w="10080" w:type="dxa"/>
          <w:vAlign w:val="center"/>
        </w:tcPr>
        <w:p w14:paraId="6F2FEF5C" w14:textId="7FA2030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252</w:t>
          </w:r>
          <w:r>
            <w:rPr>
              <w:rFonts w:ascii="Arial" w:eastAsia="Arial" w:hAnsi="Arial" w:cs="Arial"/>
              <w:sz w:val="20"/>
            </w:rPr>
            <w:fldChar w:fldCharType="end"/>
          </w:r>
        </w:p>
      </w:tc>
    </w:tr>
    <w:tr w:rsidR="00A97810" w14:paraId="4A3F866C" w14:textId="77777777">
      <w:trPr>
        <w:jc w:val="center"/>
      </w:trPr>
      <w:tc>
        <w:tcPr>
          <w:tcW w:w="10080" w:type="dxa"/>
        </w:tcPr>
        <w:p w14:paraId="6C531452" w14:textId="77777777" w:rsidR="00A97810" w:rsidRDefault="00000000">
          <w:pPr>
            <w:spacing w:before="60" w:after="200"/>
            <w:jc w:val="center"/>
          </w:pPr>
          <w:r>
            <w:rPr>
              <w:rFonts w:ascii="Arial" w:eastAsia="Arial" w:hAnsi="Arial" w:cs="Arial"/>
              <w:sz w:val="20"/>
            </w:rPr>
            <w:t>Decoding the failure of Indian startups - the scale problem</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8CDF" w14:textId="77777777" w:rsidR="00A97810" w:rsidRDefault="00A97810"/>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72BC8" w14:textId="77777777" w:rsidR="00A97810" w:rsidRDefault="00A97810"/>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4F70E3E" w14:textId="77777777">
      <w:trPr>
        <w:jc w:val="center"/>
      </w:trPr>
      <w:tc>
        <w:tcPr>
          <w:tcW w:w="10080" w:type="dxa"/>
          <w:vAlign w:val="center"/>
        </w:tcPr>
        <w:p w14:paraId="4FFE9716" w14:textId="6DD9C4CF"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254</w:t>
          </w:r>
          <w:r>
            <w:rPr>
              <w:rFonts w:ascii="Arial" w:eastAsia="Arial" w:hAnsi="Arial" w:cs="Arial"/>
              <w:sz w:val="20"/>
            </w:rPr>
            <w:fldChar w:fldCharType="end"/>
          </w:r>
        </w:p>
      </w:tc>
    </w:tr>
    <w:tr w:rsidR="00A97810" w14:paraId="6A887F9D" w14:textId="77777777">
      <w:trPr>
        <w:jc w:val="center"/>
      </w:trPr>
      <w:tc>
        <w:tcPr>
          <w:tcW w:w="10080" w:type="dxa"/>
        </w:tcPr>
        <w:p w14:paraId="44EA45E7" w14:textId="77777777" w:rsidR="00A97810" w:rsidRDefault="00000000">
          <w:pPr>
            <w:spacing w:before="60" w:after="200"/>
            <w:jc w:val="center"/>
          </w:pPr>
          <w:r>
            <w:rPr>
              <w:rFonts w:ascii="Arial" w:eastAsia="Arial" w:hAnsi="Arial" w:cs="Arial"/>
              <w:sz w:val="20"/>
            </w:rPr>
            <w:t>It's time to change the way India does business</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232A" w14:textId="77777777" w:rsidR="00A97810" w:rsidRDefault="00A97810"/>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6E453" w14:textId="77777777" w:rsidR="00A97810" w:rsidRDefault="00A97810"/>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C0B0162" w14:textId="77777777">
      <w:trPr>
        <w:jc w:val="center"/>
      </w:trPr>
      <w:tc>
        <w:tcPr>
          <w:tcW w:w="10080" w:type="dxa"/>
          <w:vAlign w:val="center"/>
        </w:tcPr>
        <w:p w14:paraId="619BAB64" w14:textId="4125BD2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256</w:t>
          </w:r>
          <w:r>
            <w:rPr>
              <w:rFonts w:ascii="Arial" w:eastAsia="Arial" w:hAnsi="Arial" w:cs="Arial"/>
              <w:sz w:val="20"/>
            </w:rPr>
            <w:fldChar w:fldCharType="end"/>
          </w:r>
        </w:p>
      </w:tc>
    </w:tr>
    <w:tr w:rsidR="00A97810" w14:paraId="7A5A36CF" w14:textId="77777777">
      <w:trPr>
        <w:jc w:val="center"/>
      </w:trPr>
      <w:tc>
        <w:tcPr>
          <w:tcW w:w="10080" w:type="dxa"/>
        </w:tcPr>
        <w:p w14:paraId="3D40CF37" w14:textId="77777777" w:rsidR="00A97810" w:rsidRDefault="00000000">
          <w:pPr>
            <w:spacing w:before="60" w:after="200"/>
            <w:jc w:val="center"/>
          </w:pPr>
          <w:r>
            <w:rPr>
              <w:rFonts w:ascii="Arial" w:eastAsia="Arial" w:hAnsi="Arial" w:cs="Arial"/>
              <w:sz w:val="20"/>
            </w:rPr>
            <w:t>StartUp: Managing your startup's cash flow during a crisis</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FA44" w14:textId="77777777" w:rsidR="00A97810" w:rsidRDefault="00A97810"/>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35E3A" w14:textId="77777777" w:rsidR="00A97810" w:rsidRDefault="00A97810"/>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A16E653" w14:textId="77777777">
      <w:trPr>
        <w:jc w:val="center"/>
      </w:trPr>
      <w:tc>
        <w:tcPr>
          <w:tcW w:w="10080" w:type="dxa"/>
          <w:vAlign w:val="center"/>
        </w:tcPr>
        <w:p w14:paraId="1341B058" w14:textId="529E595C"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259</w:t>
          </w:r>
          <w:r>
            <w:rPr>
              <w:rFonts w:ascii="Arial" w:eastAsia="Arial" w:hAnsi="Arial" w:cs="Arial"/>
              <w:sz w:val="20"/>
            </w:rPr>
            <w:fldChar w:fldCharType="end"/>
          </w:r>
        </w:p>
      </w:tc>
    </w:tr>
    <w:tr w:rsidR="00A97810" w14:paraId="7539F7D3" w14:textId="77777777">
      <w:trPr>
        <w:jc w:val="center"/>
      </w:trPr>
      <w:tc>
        <w:tcPr>
          <w:tcW w:w="10080" w:type="dxa"/>
        </w:tcPr>
        <w:p w14:paraId="3B8EED7F" w14:textId="77777777" w:rsidR="00A97810" w:rsidRDefault="00000000">
          <w:pPr>
            <w:spacing w:before="60" w:after="200"/>
            <w:jc w:val="center"/>
          </w:pPr>
          <w:r>
            <w:rPr>
              <w:rFonts w:ascii="Arial" w:eastAsia="Arial" w:hAnsi="Arial" w:cs="Arial"/>
              <w:sz w:val="20"/>
            </w:rPr>
            <w:t>EPA ISSUES SUMMARY OF RECENT SAFE DRINKING WATER ACT ORDERS TO PROTECT PUBLIC HEALTH IN WYOMING AND REGION 8 INDIAN COUNTRY</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19C27" w14:textId="77777777" w:rsidR="00A97810" w:rsidRDefault="00A97810"/>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D1C7" w14:textId="77777777" w:rsidR="00A97810" w:rsidRDefault="00A97810"/>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5DA9B96" w14:textId="77777777">
      <w:trPr>
        <w:jc w:val="center"/>
      </w:trPr>
      <w:tc>
        <w:tcPr>
          <w:tcW w:w="10080" w:type="dxa"/>
          <w:vAlign w:val="center"/>
        </w:tcPr>
        <w:p w14:paraId="59E15DDC" w14:textId="169FC143"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261</w:t>
          </w:r>
          <w:r>
            <w:rPr>
              <w:rFonts w:ascii="Arial" w:eastAsia="Arial" w:hAnsi="Arial" w:cs="Arial"/>
              <w:sz w:val="20"/>
            </w:rPr>
            <w:fldChar w:fldCharType="end"/>
          </w:r>
        </w:p>
      </w:tc>
    </w:tr>
    <w:tr w:rsidR="00A97810" w14:paraId="063D93C8" w14:textId="77777777">
      <w:trPr>
        <w:jc w:val="center"/>
      </w:trPr>
      <w:tc>
        <w:tcPr>
          <w:tcW w:w="10080" w:type="dxa"/>
        </w:tcPr>
        <w:p w14:paraId="1E8F9B17" w14:textId="77777777" w:rsidR="00A97810" w:rsidRDefault="00000000">
          <w:pPr>
            <w:spacing w:before="60" w:after="200"/>
            <w:jc w:val="center"/>
          </w:pPr>
          <w:r>
            <w:rPr>
              <w:rFonts w:ascii="Arial" w:eastAsia="Arial" w:hAnsi="Arial" w:cs="Arial"/>
              <w:sz w:val="20"/>
            </w:rPr>
            <w:t>4 Common Mistakes Most SME's Do And How To Avoid Them</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EB907" w14:textId="77777777" w:rsidR="00A97810" w:rsidRDefault="00A97810"/>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81CA" w14:textId="77777777" w:rsidR="00A97810" w:rsidRDefault="00A97810"/>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353215CC" w14:textId="77777777">
      <w:trPr>
        <w:jc w:val="center"/>
      </w:trPr>
      <w:tc>
        <w:tcPr>
          <w:tcW w:w="10080" w:type="dxa"/>
          <w:vAlign w:val="center"/>
        </w:tcPr>
        <w:p w14:paraId="323BA4E8" w14:textId="08C6DA5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263</w:t>
          </w:r>
          <w:r>
            <w:rPr>
              <w:rFonts w:ascii="Arial" w:eastAsia="Arial" w:hAnsi="Arial" w:cs="Arial"/>
              <w:sz w:val="20"/>
            </w:rPr>
            <w:fldChar w:fldCharType="end"/>
          </w:r>
        </w:p>
      </w:tc>
    </w:tr>
    <w:tr w:rsidR="00A97810" w14:paraId="55676F8B" w14:textId="77777777">
      <w:trPr>
        <w:jc w:val="center"/>
      </w:trPr>
      <w:tc>
        <w:tcPr>
          <w:tcW w:w="10080" w:type="dxa"/>
        </w:tcPr>
        <w:p w14:paraId="5D7B11D1" w14:textId="77777777" w:rsidR="00A97810" w:rsidRDefault="00000000">
          <w:pPr>
            <w:spacing w:before="60" w:after="200"/>
            <w:jc w:val="center"/>
          </w:pPr>
          <w:r>
            <w:rPr>
              <w:rFonts w:ascii="Arial" w:eastAsia="Arial" w:hAnsi="Arial" w:cs="Arial"/>
              <w:sz w:val="20"/>
            </w:rPr>
            <w:t>AfDB Boost Africa Innovation and Entrepreneurship Lab</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CB4F" w14:textId="77777777" w:rsidR="00A97810" w:rsidRDefault="00A97810"/>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3AE1" w14:textId="77777777" w:rsidR="00A97810" w:rsidRDefault="00A97810"/>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797B758D" w14:textId="77777777">
      <w:trPr>
        <w:jc w:val="center"/>
      </w:trPr>
      <w:tc>
        <w:tcPr>
          <w:tcW w:w="10080" w:type="dxa"/>
          <w:vAlign w:val="center"/>
        </w:tcPr>
        <w:p w14:paraId="0E915BCD" w14:textId="7826E476"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265</w:t>
          </w:r>
          <w:r>
            <w:rPr>
              <w:rFonts w:ascii="Arial" w:eastAsia="Arial" w:hAnsi="Arial" w:cs="Arial"/>
              <w:sz w:val="20"/>
            </w:rPr>
            <w:fldChar w:fldCharType="end"/>
          </w:r>
        </w:p>
      </w:tc>
    </w:tr>
    <w:tr w:rsidR="00A97810" w14:paraId="580CB4B0" w14:textId="77777777">
      <w:trPr>
        <w:jc w:val="center"/>
      </w:trPr>
      <w:tc>
        <w:tcPr>
          <w:tcW w:w="10080" w:type="dxa"/>
        </w:tcPr>
        <w:p w14:paraId="10599744" w14:textId="77777777" w:rsidR="00A97810" w:rsidRDefault="00000000">
          <w:pPr>
            <w:spacing w:before="60" w:after="200"/>
            <w:jc w:val="center"/>
          </w:pPr>
          <w:r>
            <w:rPr>
              <w:rFonts w:ascii="Arial" w:eastAsia="Arial" w:hAnsi="Arial" w:cs="Arial"/>
              <w:sz w:val="20"/>
            </w:rPr>
            <w:t>Corporate connect: Success mantra for startups</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5EBBB" w14:textId="77777777" w:rsidR="00A97810" w:rsidRDefault="00A97810"/>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BFFB" w14:textId="77777777" w:rsidR="00A97810" w:rsidRDefault="00A97810"/>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2172B1C1" w14:textId="77777777">
      <w:trPr>
        <w:jc w:val="center"/>
      </w:trPr>
      <w:tc>
        <w:tcPr>
          <w:tcW w:w="10080" w:type="dxa"/>
          <w:vAlign w:val="center"/>
        </w:tcPr>
        <w:p w14:paraId="50B095E1" w14:textId="2D9029E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267</w:t>
          </w:r>
          <w:r>
            <w:rPr>
              <w:rFonts w:ascii="Arial" w:eastAsia="Arial" w:hAnsi="Arial" w:cs="Arial"/>
              <w:sz w:val="20"/>
            </w:rPr>
            <w:fldChar w:fldCharType="end"/>
          </w:r>
        </w:p>
      </w:tc>
    </w:tr>
    <w:tr w:rsidR="00A97810" w14:paraId="2A1F7A48" w14:textId="77777777">
      <w:trPr>
        <w:jc w:val="center"/>
      </w:trPr>
      <w:tc>
        <w:tcPr>
          <w:tcW w:w="10080" w:type="dxa"/>
        </w:tcPr>
        <w:p w14:paraId="481A0ADC" w14:textId="77777777" w:rsidR="00A97810" w:rsidRDefault="00000000">
          <w:pPr>
            <w:spacing w:before="60" w:after="200"/>
            <w:jc w:val="center"/>
          </w:pPr>
          <w:r>
            <w:rPr>
              <w:rFonts w:ascii="Arial" w:eastAsia="Arial" w:hAnsi="Arial" w:cs="Arial"/>
              <w:sz w:val="20"/>
            </w:rPr>
            <w:t>China gives 50,000 jobs in 24 hours while Indian govt snatches jobs: Rahul Gandhi</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92040" w14:textId="77777777" w:rsidR="00A97810" w:rsidRDefault="00A97810"/>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DCD0" w14:textId="77777777" w:rsidR="00A97810" w:rsidRDefault="00A97810"/>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7F31633" w14:textId="77777777">
      <w:trPr>
        <w:jc w:val="center"/>
      </w:trPr>
      <w:tc>
        <w:tcPr>
          <w:tcW w:w="10080" w:type="dxa"/>
          <w:vAlign w:val="center"/>
        </w:tcPr>
        <w:p w14:paraId="4C363DF1" w14:textId="7777777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A97810" w14:paraId="6BD68E42" w14:textId="77777777">
      <w:trPr>
        <w:jc w:val="center"/>
      </w:trPr>
      <w:tc>
        <w:tcPr>
          <w:tcW w:w="10080" w:type="dxa"/>
        </w:tcPr>
        <w:p w14:paraId="23A77F97" w14:textId="77777777" w:rsidR="00A97810" w:rsidRDefault="00000000">
          <w:pPr>
            <w:spacing w:before="60" w:after="200"/>
            <w:jc w:val="center"/>
          </w:pPr>
          <w:r>
            <w:rPr>
              <w:rFonts w:ascii="Arial" w:eastAsia="Arial" w:hAnsi="Arial" w:cs="Arial"/>
              <w:sz w:val="20"/>
            </w:rPr>
            <w:t>Healthy startup ecosystem is the need of the hour: Experts</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8E48D" w14:textId="77777777" w:rsidR="00A97810" w:rsidRDefault="00A97810"/>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0171E" w14:textId="77777777" w:rsidR="00A97810" w:rsidRDefault="00A97810"/>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60BDB80C" w14:textId="77777777">
      <w:trPr>
        <w:jc w:val="center"/>
      </w:trPr>
      <w:tc>
        <w:tcPr>
          <w:tcW w:w="10080" w:type="dxa"/>
          <w:vAlign w:val="center"/>
        </w:tcPr>
        <w:p w14:paraId="3A3D67A3" w14:textId="51A9FA1B"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270</w:t>
          </w:r>
          <w:r>
            <w:rPr>
              <w:rFonts w:ascii="Arial" w:eastAsia="Arial" w:hAnsi="Arial" w:cs="Arial"/>
              <w:sz w:val="20"/>
            </w:rPr>
            <w:fldChar w:fldCharType="end"/>
          </w:r>
        </w:p>
      </w:tc>
    </w:tr>
    <w:tr w:rsidR="00A97810" w14:paraId="6BACC71E" w14:textId="77777777">
      <w:trPr>
        <w:jc w:val="center"/>
      </w:trPr>
      <w:tc>
        <w:tcPr>
          <w:tcW w:w="10080" w:type="dxa"/>
        </w:tcPr>
        <w:p w14:paraId="694A8A69" w14:textId="77777777" w:rsidR="00A97810" w:rsidRDefault="00000000">
          <w:pPr>
            <w:spacing w:before="60" w:after="200"/>
            <w:jc w:val="center"/>
          </w:pPr>
          <w:r>
            <w:rPr>
              <w:rFonts w:ascii="Arial" w:eastAsia="Arial" w:hAnsi="Arial" w:cs="Arial"/>
              <w:sz w:val="20"/>
            </w:rPr>
            <w:t>Startup Zone: Preventing Machine Failure Using Predictive Maintenance</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FA47" w14:textId="77777777" w:rsidR="00A97810" w:rsidRDefault="00A97810"/>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2FC82" w14:textId="77777777" w:rsidR="00A97810" w:rsidRDefault="00A97810"/>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1FF333F6" w14:textId="77777777">
      <w:trPr>
        <w:jc w:val="center"/>
      </w:trPr>
      <w:tc>
        <w:tcPr>
          <w:tcW w:w="10080" w:type="dxa"/>
          <w:vAlign w:val="center"/>
        </w:tcPr>
        <w:p w14:paraId="7D0E12C6" w14:textId="15CC7BC7"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272</w:t>
          </w:r>
          <w:r>
            <w:rPr>
              <w:rFonts w:ascii="Arial" w:eastAsia="Arial" w:hAnsi="Arial" w:cs="Arial"/>
              <w:sz w:val="20"/>
            </w:rPr>
            <w:fldChar w:fldCharType="end"/>
          </w:r>
        </w:p>
      </w:tc>
    </w:tr>
    <w:tr w:rsidR="00A97810" w14:paraId="0A2AE87C" w14:textId="77777777">
      <w:trPr>
        <w:jc w:val="center"/>
      </w:trPr>
      <w:tc>
        <w:tcPr>
          <w:tcW w:w="10080" w:type="dxa"/>
        </w:tcPr>
        <w:p w14:paraId="501D2BEC" w14:textId="77777777" w:rsidR="00A97810" w:rsidRDefault="00000000">
          <w:pPr>
            <w:spacing w:before="60" w:after="200"/>
            <w:jc w:val="center"/>
          </w:pPr>
          <w:r>
            <w:rPr>
              <w:rFonts w:ascii="Arial" w:eastAsia="Arial" w:hAnsi="Arial" w:cs="Arial"/>
              <w:sz w:val="20"/>
            </w:rPr>
            <w:t>Only 25 per cent of start-up companies reach a meaningful scale: Vani Kola</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827F2" w14:textId="77777777" w:rsidR="00A97810" w:rsidRDefault="00A97810"/>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DA3D8" w14:textId="77777777" w:rsidR="00A97810" w:rsidRDefault="00A97810"/>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4520D670" w14:textId="77777777">
      <w:trPr>
        <w:jc w:val="center"/>
      </w:trPr>
      <w:tc>
        <w:tcPr>
          <w:tcW w:w="10080" w:type="dxa"/>
          <w:vAlign w:val="center"/>
        </w:tcPr>
        <w:p w14:paraId="188BC568" w14:textId="26BE3850"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274</w:t>
          </w:r>
          <w:r>
            <w:rPr>
              <w:rFonts w:ascii="Arial" w:eastAsia="Arial" w:hAnsi="Arial" w:cs="Arial"/>
              <w:sz w:val="20"/>
            </w:rPr>
            <w:fldChar w:fldCharType="end"/>
          </w:r>
        </w:p>
      </w:tc>
    </w:tr>
    <w:tr w:rsidR="00A97810" w14:paraId="06F98C46" w14:textId="77777777">
      <w:trPr>
        <w:jc w:val="center"/>
      </w:trPr>
      <w:tc>
        <w:tcPr>
          <w:tcW w:w="10080" w:type="dxa"/>
        </w:tcPr>
        <w:p w14:paraId="17CF4E3F" w14:textId="77777777" w:rsidR="00A97810" w:rsidRDefault="00000000">
          <w:pPr>
            <w:spacing w:before="60" w:after="200"/>
            <w:jc w:val="center"/>
          </w:pPr>
          <w:r>
            <w:rPr>
              <w:rFonts w:ascii="Arial" w:eastAsia="Arial" w:hAnsi="Arial" w:cs="Arial"/>
              <w:sz w:val="20"/>
            </w:rPr>
            <w:t>IIM Bangalore's incubator NSRCEL looks to enhance its footprint, first in Mumbai and then in New Delhi</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931B5" w14:textId="77777777" w:rsidR="00A97810" w:rsidRDefault="00A97810"/>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2E24E" w14:textId="77777777" w:rsidR="00A97810" w:rsidRDefault="00A97810"/>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5458D618" w14:textId="77777777">
      <w:trPr>
        <w:jc w:val="center"/>
      </w:trPr>
      <w:tc>
        <w:tcPr>
          <w:tcW w:w="10080" w:type="dxa"/>
          <w:vAlign w:val="center"/>
        </w:tcPr>
        <w:p w14:paraId="2B0AB1EF" w14:textId="448E9265"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276</w:t>
          </w:r>
          <w:r>
            <w:rPr>
              <w:rFonts w:ascii="Arial" w:eastAsia="Arial" w:hAnsi="Arial" w:cs="Arial"/>
              <w:sz w:val="20"/>
            </w:rPr>
            <w:fldChar w:fldCharType="end"/>
          </w:r>
        </w:p>
      </w:tc>
    </w:tr>
    <w:tr w:rsidR="00A97810" w14:paraId="5D243455" w14:textId="77777777">
      <w:trPr>
        <w:jc w:val="center"/>
      </w:trPr>
      <w:tc>
        <w:tcPr>
          <w:tcW w:w="10080" w:type="dxa"/>
        </w:tcPr>
        <w:p w14:paraId="6F1A405D" w14:textId="77777777" w:rsidR="00A97810" w:rsidRDefault="00000000">
          <w:pPr>
            <w:spacing w:before="60" w:after="200"/>
            <w:jc w:val="center"/>
          </w:pPr>
          <w:r>
            <w:rPr>
              <w:rFonts w:ascii="Arial" w:eastAsia="Arial" w:hAnsi="Arial" w:cs="Arial"/>
              <w:sz w:val="20"/>
            </w:rPr>
            <w:t>SpaceX's mega-rocket Starship could make or break space industry, say experts</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EEAD" w14:textId="77777777" w:rsidR="00A97810" w:rsidRDefault="00A97810"/>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A152" w14:textId="77777777" w:rsidR="00A97810" w:rsidRDefault="00A97810"/>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A97810" w14:paraId="0ECE3A39" w14:textId="77777777">
      <w:trPr>
        <w:jc w:val="center"/>
      </w:trPr>
      <w:tc>
        <w:tcPr>
          <w:tcW w:w="10080" w:type="dxa"/>
          <w:vAlign w:val="center"/>
        </w:tcPr>
        <w:p w14:paraId="5A767E0A" w14:textId="1D439A0A" w:rsidR="00A9781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D413F4">
            <w:rPr>
              <w:rFonts w:ascii="Arial" w:eastAsia="Arial" w:hAnsi="Arial" w:cs="Arial"/>
              <w:noProof/>
              <w:sz w:val="20"/>
            </w:rPr>
            <w:t>277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D413F4">
            <w:rPr>
              <w:rFonts w:ascii="Arial" w:eastAsia="Arial" w:hAnsi="Arial" w:cs="Arial"/>
              <w:noProof/>
              <w:sz w:val="20"/>
            </w:rPr>
            <w:t>278</w:t>
          </w:r>
          <w:r>
            <w:rPr>
              <w:rFonts w:ascii="Arial" w:eastAsia="Arial" w:hAnsi="Arial" w:cs="Arial"/>
              <w:sz w:val="20"/>
            </w:rPr>
            <w:fldChar w:fldCharType="end"/>
          </w:r>
        </w:p>
      </w:tc>
    </w:tr>
    <w:tr w:rsidR="00A97810" w14:paraId="436042D8" w14:textId="77777777">
      <w:trPr>
        <w:jc w:val="center"/>
      </w:trPr>
      <w:tc>
        <w:tcPr>
          <w:tcW w:w="10080" w:type="dxa"/>
        </w:tcPr>
        <w:p w14:paraId="189C6876" w14:textId="77777777" w:rsidR="00A97810"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2443" w14:textId="77777777" w:rsidR="00A97810" w:rsidRDefault="00A978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bullet"/>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0D1E542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2F0A15A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45960611">
    <w:abstractNumId w:val="0"/>
  </w:num>
  <w:num w:numId="2" w16cid:durableId="705639736">
    <w:abstractNumId w:val="1"/>
  </w:num>
  <w:num w:numId="3" w16cid:durableId="680207236">
    <w:abstractNumId w:val="2"/>
  </w:num>
  <w:num w:numId="4" w16cid:durableId="1716155181">
    <w:abstractNumId w:val="3"/>
  </w:num>
  <w:num w:numId="5" w16cid:durableId="1011571577">
    <w:abstractNumId w:val="4"/>
  </w:num>
  <w:num w:numId="6" w16cid:durableId="2016030508">
    <w:abstractNumId w:val="5"/>
  </w:num>
  <w:num w:numId="7" w16cid:durableId="1734619059">
    <w:abstractNumId w:val="6"/>
  </w:num>
  <w:num w:numId="8" w16cid:durableId="1902594868">
    <w:abstractNumId w:val="7"/>
  </w:num>
  <w:num w:numId="9" w16cid:durableId="1768233478">
    <w:abstractNumId w:val="8"/>
  </w:num>
  <w:num w:numId="10" w16cid:durableId="1208952739">
    <w:abstractNumId w:val="9"/>
  </w:num>
  <w:num w:numId="11" w16cid:durableId="700862199">
    <w:abstractNumId w:val="10"/>
  </w:num>
  <w:num w:numId="12" w16cid:durableId="1297831753">
    <w:abstractNumId w:val="11"/>
  </w:num>
  <w:num w:numId="13" w16cid:durableId="332610313">
    <w:abstractNumId w:val="12"/>
  </w:num>
  <w:num w:numId="14" w16cid:durableId="1340739714">
    <w:abstractNumId w:val="13"/>
  </w:num>
  <w:num w:numId="15" w16cid:durableId="630090531">
    <w:abstractNumId w:val="100"/>
  </w:num>
  <w:num w:numId="16" w16cid:durableId="155726307">
    <w:abstractNumId w:val="14"/>
  </w:num>
  <w:num w:numId="17" w16cid:durableId="1850438831">
    <w:abstractNumId w:val="15"/>
  </w:num>
  <w:num w:numId="18" w16cid:durableId="792283778">
    <w:abstractNumId w:val="16"/>
  </w:num>
  <w:num w:numId="19" w16cid:durableId="180122592">
    <w:abstractNumId w:val="17"/>
  </w:num>
  <w:num w:numId="20" w16cid:durableId="728849424">
    <w:abstractNumId w:val="18"/>
  </w:num>
  <w:num w:numId="21" w16cid:durableId="1544908126">
    <w:abstractNumId w:val="19"/>
  </w:num>
  <w:num w:numId="22" w16cid:durableId="1811361383">
    <w:abstractNumId w:val="20"/>
  </w:num>
  <w:num w:numId="23" w16cid:durableId="381641214">
    <w:abstractNumId w:val="21"/>
  </w:num>
  <w:num w:numId="24" w16cid:durableId="922572623">
    <w:abstractNumId w:val="22"/>
  </w:num>
  <w:num w:numId="25" w16cid:durableId="424226433">
    <w:abstractNumId w:val="23"/>
  </w:num>
  <w:num w:numId="26" w16cid:durableId="1229808912">
    <w:abstractNumId w:val="24"/>
  </w:num>
  <w:num w:numId="27" w16cid:durableId="395204391">
    <w:abstractNumId w:val="25"/>
  </w:num>
  <w:num w:numId="28" w16cid:durableId="1990943390">
    <w:abstractNumId w:val="26"/>
  </w:num>
  <w:num w:numId="29" w16cid:durableId="354234201">
    <w:abstractNumId w:val="27"/>
  </w:num>
  <w:num w:numId="30" w16cid:durableId="2014137087">
    <w:abstractNumId w:val="28"/>
  </w:num>
  <w:num w:numId="31" w16cid:durableId="1606158675">
    <w:abstractNumId w:val="29"/>
  </w:num>
  <w:num w:numId="32" w16cid:durableId="7953974">
    <w:abstractNumId w:val="30"/>
  </w:num>
  <w:num w:numId="33" w16cid:durableId="1585528492">
    <w:abstractNumId w:val="31"/>
  </w:num>
  <w:num w:numId="34" w16cid:durableId="648049495">
    <w:abstractNumId w:val="32"/>
  </w:num>
  <w:num w:numId="35" w16cid:durableId="1699773090">
    <w:abstractNumId w:val="33"/>
  </w:num>
  <w:num w:numId="36" w16cid:durableId="803348177">
    <w:abstractNumId w:val="34"/>
  </w:num>
  <w:num w:numId="37" w16cid:durableId="227543075">
    <w:abstractNumId w:val="35"/>
  </w:num>
  <w:num w:numId="38" w16cid:durableId="1318729486">
    <w:abstractNumId w:val="36"/>
  </w:num>
  <w:num w:numId="39" w16cid:durableId="2032755349">
    <w:abstractNumId w:val="37"/>
  </w:num>
  <w:num w:numId="40" w16cid:durableId="442188667">
    <w:abstractNumId w:val="38"/>
  </w:num>
  <w:num w:numId="41" w16cid:durableId="1755466559">
    <w:abstractNumId w:val="39"/>
  </w:num>
  <w:num w:numId="42" w16cid:durableId="32731997">
    <w:abstractNumId w:val="40"/>
  </w:num>
  <w:num w:numId="43" w16cid:durableId="1395860443">
    <w:abstractNumId w:val="41"/>
  </w:num>
  <w:num w:numId="44" w16cid:durableId="833110046">
    <w:abstractNumId w:val="42"/>
  </w:num>
  <w:num w:numId="45" w16cid:durableId="1291285479">
    <w:abstractNumId w:val="43"/>
  </w:num>
  <w:num w:numId="46" w16cid:durableId="716665509">
    <w:abstractNumId w:val="44"/>
  </w:num>
  <w:num w:numId="47" w16cid:durableId="1966546093">
    <w:abstractNumId w:val="45"/>
  </w:num>
  <w:num w:numId="48" w16cid:durableId="711542600">
    <w:abstractNumId w:val="46"/>
  </w:num>
  <w:num w:numId="49" w16cid:durableId="133255896">
    <w:abstractNumId w:val="47"/>
  </w:num>
  <w:num w:numId="50" w16cid:durableId="885531627">
    <w:abstractNumId w:val="48"/>
  </w:num>
  <w:num w:numId="51" w16cid:durableId="1442801081">
    <w:abstractNumId w:val="49"/>
  </w:num>
  <w:num w:numId="52" w16cid:durableId="690493232">
    <w:abstractNumId w:val="50"/>
  </w:num>
  <w:num w:numId="53" w16cid:durableId="1263875917">
    <w:abstractNumId w:val="51"/>
  </w:num>
  <w:num w:numId="54" w16cid:durableId="923227775">
    <w:abstractNumId w:val="52"/>
  </w:num>
  <w:num w:numId="55" w16cid:durableId="2014917636">
    <w:abstractNumId w:val="53"/>
  </w:num>
  <w:num w:numId="56" w16cid:durableId="960768241">
    <w:abstractNumId w:val="54"/>
  </w:num>
  <w:num w:numId="57" w16cid:durableId="1612397919">
    <w:abstractNumId w:val="101"/>
  </w:num>
  <w:num w:numId="58" w16cid:durableId="1271013011">
    <w:abstractNumId w:val="55"/>
  </w:num>
  <w:num w:numId="59" w16cid:durableId="1128547043">
    <w:abstractNumId w:val="56"/>
  </w:num>
  <w:num w:numId="60" w16cid:durableId="1038550311">
    <w:abstractNumId w:val="57"/>
  </w:num>
  <w:num w:numId="61" w16cid:durableId="1399132003">
    <w:abstractNumId w:val="58"/>
  </w:num>
  <w:num w:numId="62" w16cid:durableId="148984539">
    <w:abstractNumId w:val="59"/>
  </w:num>
  <w:num w:numId="63" w16cid:durableId="2120441312">
    <w:abstractNumId w:val="60"/>
  </w:num>
  <w:num w:numId="64" w16cid:durableId="143545133">
    <w:abstractNumId w:val="61"/>
  </w:num>
  <w:num w:numId="65" w16cid:durableId="1341006197">
    <w:abstractNumId w:val="62"/>
  </w:num>
  <w:num w:numId="66" w16cid:durableId="439447725">
    <w:abstractNumId w:val="63"/>
  </w:num>
  <w:num w:numId="67" w16cid:durableId="2080589683">
    <w:abstractNumId w:val="64"/>
  </w:num>
  <w:num w:numId="68" w16cid:durableId="1242251941">
    <w:abstractNumId w:val="65"/>
  </w:num>
  <w:num w:numId="69" w16cid:durableId="1109468997">
    <w:abstractNumId w:val="66"/>
  </w:num>
  <w:num w:numId="70" w16cid:durableId="1823035582">
    <w:abstractNumId w:val="67"/>
  </w:num>
  <w:num w:numId="71" w16cid:durableId="537085027">
    <w:abstractNumId w:val="68"/>
  </w:num>
  <w:num w:numId="72" w16cid:durableId="658920029">
    <w:abstractNumId w:val="69"/>
  </w:num>
  <w:num w:numId="73" w16cid:durableId="1103300895">
    <w:abstractNumId w:val="70"/>
  </w:num>
  <w:num w:numId="74" w16cid:durableId="224610818">
    <w:abstractNumId w:val="71"/>
  </w:num>
  <w:num w:numId="75" w16cid:durableId="61148766">
    <w:abstractNumId w:val="72"/>
  </w:num>
  <w:num w:numId="76" w16cid:durableId="1940946820">
    <w:abstractNumId w:val="73"/>
  </w:num>
  <w:num w:numId="77" w16cid:durableId="557012327">
    <w:abstractNumId w:val="74"/>
  </w:num>
  <w:num w:numId="78" w16cid:durableId="1603610151">
    <w:abstractNumId w:val="75"/>
  </w:num>
  <w:num w:numId="79" w16cid:durableId="1432703830">
    <w:abstractNumId w:val="76"/>
  </w:num>
  <w:num w:numId="80" w16cid:durableId="753478057">
    <w:abstractNumId w:val="77"/>
  </w:num>
  <w:num w:numId="81" w16cid:durableId="1540245181">
    <w:abstractNumId w:val="78"/>
  </w:num>
  <w:num w:numId="82" w16cid:durableId="902108304">
    <w:abstractNumId w:val="79"/>
  </w:num>
  <w:num w:numId="83" w16cid:durableId="1985310095">
    <w:abstractNumId w:val="80"/>
  </w:num>
  <w:num w:numId="84" w16cid:durableId="1143228722">
    <w:abstractNumId w:val="81"/>
  </w:num>
  <w:num w:numId="85" w16cid:durableId="1452213627">
    <w:abstractNumId w:val="82"/>
  </w:num>
  <w:num w:numId="86" w16cid:durableId="2079789126">
    <w:abstractNumId w:val="83"/>
  </w:num>
  <w:num w:numId="87" w16cid:durableId="954292443">
    <w:abstractNumId w:val="84"/>
  </w:num>
  <w:num w:numId="88" w16cid:durableId="1298294411">
    <w:abstractNumId w:val="85"/>
  </w:num>
  <w:num w:numId="89" w16cid:durableId="835727000">
    <w:abstractNumId w:val="86"/>
  </w:num>
  <w:num w:numId="90" w16cid:durableId="54857973">
    <w:abstractNumId w:val="87"/>
  </w:num>
  <w:num w:numId="91" w16cid:durableId="1416895506">
    <w:abstractNumId w:val="88"/>
  </w:num>
  <w:num w:numId="92" w16cid:durableId="803693636">
    <w:abstractNumId w:val="89"/>
  </w:num>
  <w:num w:numId="93" w16cid:durableId="1838418514">
    <w:abstractNumId w:val="90"/>
  </w:num>
  <w:num w:numId="94" w16cid:durableId="6257551">
    <w:abstractNumId w:val="91"/>
  </w:num>
  <w:num w:numId="95" w16cid:durableId="488257588">
    <w:abstractNumId w:val="92"/>
  </w:num>
  <w:num w:numId="96" w16cid:durableId="564991928">
    <w:abstractNumId w:val="93"/>
  </w:num>
  <w:num w:numId="97" w16cid:durableId="387581572">
    <w:abstractNumId w:val="94"/>
  </w:num>
  <w:num w:numId="98" w16cid:durableId="1683360019">
    <w:abstractNumId w:val="95"/>
  </w:num>
  <w:num w:numId="99" w16cid:durableId="195238351">
    <w:abstractNumId w:val="96"/>
  </w:num>
  <w:num w:numId="100" w16cid:durableId="449664982">
    <w:abstractNumId w:val="97"/>
  </w:num>
  <w:num w:numId="101" w16cid:durableId="1643849440">
    <w:abstractNumId w:val="98"/>
  </w:num>
  <w:num w:numId="102" w16cid:durableId="255284206">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9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DQxMTMwNDI3MzRV0lEKTi0uzszPAykwrAUAbs0GOCwAAAA="/>
  </w:docVars>
  <w:rsids>
    <w:rsidRoot w:val="00A77B3E"/>
    <w:rsid w:val="00A77B3E"/>
    <w:rsid w:val="00A97810"/>
    <w:rsid w:val="00CA2A55"/>
    <w:rsid w:val="00D17DF3"/>
    <w:rsid w:val="00D41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4"/>
    <o:shapelayout v:ext="edit">
      <o:idmap v:ext="edit" data="2"/>
    </o:shapelayout>
  </w:shapeDefaults>
  <w:decimalSymbol w:val="."/>
  <w:listSeparator w:val=","/>
  <w14:docId w14:val="2744DCB2"/>
  <w15:docId w15:val="{54BF3FE7-AF4D-49CC-953E-97F52A30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62GK-NHG1-JB5M-W3RR-00000-00&amp;idtype=PID&amp;context=1516831" TargetMode="External"/><Relationship Id="rId170" Type="http://schemas.openxmlformats.org/officeDocument/2006/relationships/hyperlink" Target="https://advance.lexis.com/api/document?id=urn:contentItem:60HR-HHP1-JDJN-636X-00000-00&amp;idtype=PID&amp;context=1516831" TargetMode="External"/><Relationship Id="rId268" Type="http://schemas.openxmlformats.org/officeDocument/2006/relationships/header" Target="header22.xml"/><Relationship Id="rId475" Type="http://schemas.openxmlformats.org/officeDocument/2006/relationships/footer" Target="footer79.xml"/><Relationship Id="rId682" Type="http://schemas.openxmlformats.org/officeDocument/2006/relationships/header" Target="header138.xml"/><Relationship Id="rId128" Type="http://schemas.openxmlformats.org/officeDocument/2006/relationships/hyperlink" Target="https://advance.lexis.com/api/document?id=urn:contentItem:6145-2WP1-JCMN-Y20C-00000-00&amp;idtype=PID&amp;context=1516831" TargetMode="External"/><Relationship Id="rId335" Type="http://schemas.openxmlformats.org/officeDocument/2006/relationships/hyperlink" Target="https://akm-img-a-in.tosshub.com/indiatoday/images/story/202211/woman-4941164_960_720-sixteen_nine.jpg?VersionId=LnHdmLBaN5b9cYjVXOtqqmdi9h_CdLYy?size=749:421" TargetMode="External"/><Relationship Id="rId542" Type="http://schemas.openxmlformats.org/officeDocument/2006/relationships/header" Target="header91.xml"/><Relationship Id="rId987" Type="http://schemas.openxmlformats.org/officeDocument/2006/relationships/header" Target="header226.xml"/><Relationship Id="rId1172" Type="http://schemas.openxmlformats.org/officeDocument/2006/relationships/header" Target="header289.xml"/><Relationship Id="rId402"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8.png" TargetMode="External"/><Relationship Id="rId847" Type="http://schemas.openxmlformats.org/officeDocument/2006/relationships/hyperlink" Target="https://advance.lexis.com/api/document?collection=news&amp;id=urn:contentItem:5WX6-KHS1-JB5M-W3F6-00000-00&amp;context=1516831" TargetMode="External"/><Relationship Id="rId1032" Type="http://schemas.openxmlformats.org/officeDocument/2006/relationships/footer" Target="footer240.xml"/><Relationship Id="rId707" Type="http://schemas.openxmlformats.org/officeDocument/2006/relationships/header" Target="header146.xml"/><Relationship Id="rId914" Type="http://schemas.openxmlformats.org/officeDocument/2006/relationships/footer" Target="footer203.xml"/><Relationship Id="rId43" Type="http://schemas.openxmlformats.org/officeDocument/2006/relationships/hyperlink" Target="https://advance.lexis.com/api/document?id=urn:contentItem:65PB-N741-JCM7-G0XV-00000-00&amp;idtype=PID&amp;context=1516831" TargetMode="External"/><Relationship Id="rId192" Type="http://schemas.openxmlformats.org/officeDocument/2006/relationships/hyperlink" Target="https://advance.lexis.com/api/document?id=urn:contentItem:60CX-22N1-F11P-X0V4-00000-00&amp;idtype=PID&amp;context=1516831" TargetMode="External"/><Relationship Id="rId497" Type="http://schemas.openxmlformats.org/officeDocument/2006/relationships/hyperlink" Target="https://e27.co/these-9-famous-startup-failures-have-a-lesson-for-you-20181218" TargetMode="External"/><Relationship Id="rId357" Type="http://schemas.openxmlformats.org/officeDocument/2006/relationships/header" Target="header50.xml"/><Relationship Id="rId1194" Type="http://schemas.openxmlformats.org/officeDocument/2006/relationships/footer" Target="footer296.xml"/><Relationship Id="rId217" Type="http://schemas.openxmlformats.org/officeDocument/2006/relationships/footer" Target="footer5.xml"/><Relationship Id="rId564" Type="http://schemas.openxmlformats.org/officeDocument/2006/relationships/hyperlink" Target="https://advance.lexis.com/api/document?collection=news&amp;id=urn:contentItem:5X4D-PKK1-F11P-X4K8-00000-00&amp;context=1516831" TargetMode="External"/><Relationship Id="rId771" Type="http://schemas.openxmlformats.org/officeDocument/2006/relationships/header" Target="header157.xml"/><Relationship Id="rId869" Type="http://schemas.openxmlformats.org/officeDocument/2006/relationships/footer" Target="footer189.xml"/><Relationship Id="rId424"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8.png" TargetMode="External"/><Relationship Id="rId631" Type="http://schemas.openxmlformats.org/officeDocument/2006/relationships/footer" Target="footer119.xml"/><Relationship Id="rId729" Type="http://schemas.openxmlformats.org/officeDocument/2006/relationships/hyperlink" Target="https://advance.lexis.com/api/document?collection=news&amp;id=urn:contentItem:5YJ8-WJC1-JB5P-J08J-00000-00&amp;context=1516831" TargetMode="External"/><Relationship Id="rId1054" Type="http://schemas.openxmlformats.org/officeDocument/2006/relationships/footer" Target="footer247.xml"/><Relationship Id="rId936" Type="http://schemas.openxmlformats.org/officeDocument/2006/relationships/header" Target="header210.xml"/><Relationship Id="rId1121" Type="http://schemas.openxmlformats.org/officeDocument/2006/relationships/header" Target="header272.xml"/><Relationship Id="rId1219" Type="http://schemas.openxmlformats.org/officeDocument/2006/relationships/hyperlink" Target="https://www.cityam.com/spacexs-mega-rocket-starship-could-make-or-break-space-industry-say-experts/" TargetMode="External"/><Relationship Id="rId65" Type="http://schemas.openxmlformats.org/officeDocument/2006/relationships/hyperlink" Target="https://advance.lexis.com/api/document?id=urn:contentItem:6747-MMX1-JBYT-H098-00000-00&amp;idtype=PID&amp;context=1516831" TargetMode="External"/><Relationship Id="rId281" Type="http://schemas.openxmlformats.org/officeDocument/2006/relationships/footer" Target="footer26.xml"/><Relationship Id="rId141" Type="http://schemas.openxmlformats.org/officeDocument/2006/relationships/hyperlink" Target="https://advance.lexis.com/api/document?id=urn:contentItem:62S0-TDV1-JCMN-Y2ND-00000-00&amp;idtype=PID&amp;context=1516831" TargetMode="External"/><Relationship Id="rId379" Type="http://schemas.openxmlformats.org/officeDocument/2006/relationships/hyperlink" Target="https://www.ft.com/reports/mobile-technology" TargetMode="External"/><Relationship Id="rId586" Type="http://schemas.openxmlformats.org/officeDocument/2006/relationships/header" Target="header106.xml"/><Relationship Id="rId793" Type="http://schemas.openxmlformats.org/officeDocument/2006/relationships/footer" Target="footer165.xml"/><Relationship Id="rId7" Type="http://schemas.openxmlformats.org/officeDocument/2006/relationships/image" Target="media/image1.png"/><Relationship Id="rId239" Type="http://schemas.openxmlformats.org/officeDocument/2006/relationships/footer" Target="footer11.xml"/><Relationship Id="rId446" Type="http://schemas.openxmlformats.org/officeDocument/2006/relationships/hyperlink" Target="http://www.dw.com/en/top-stories/s-9097" TargetMode="External"/><Relationship Id="rId653" Type="http://schemas.openxmlformats.org/officeDocument/2006/relationships/hyperlink" Target="https://advance.lexis.com/api/document?collection=news&amp;id=urn:contentItem:62SX-C4N1-JBYT-H185-00000-00&amp;context=1516831" TargetMode="External"/><Relationship Id="rId1076" Type="http://schemas.openxmlformats.org/officeDocument/2006/relationships/footer" Target="footer256.xml"/><Relationship Id="rId306" Type="http://schemas.openxmlformats.org/officeDocument/2006/relationships/hyperlink" Target="https://advance.lexis.com/api/document?collection=news&amp;id=urn:contentItem:61XM-1JR1-DXMP-K00C-00000-00&amp;context=1516831" TargetMode="External"/><Relationship Id="rId860" Type="http://schemas.openxmlformats.org/officeDocument/2006/relationships/hyperlink" Target="https://advance.lexis.com/api/document?collection=news&amp;id=urn:contentItem:6145-2WP1-JCMN-Y20C-00000-00&amp;context=1516831" TargetMode="External"/><Relationship Id="rId958" Type="http://schemas.openxmlformats.org/officeDocument/2006/relationships/header" Target="header216.xml"/><Relationship Id="rId1143" Type="http://schemas.openxmlformats.org/officeDocument/2006/relationships/header" Target="header279.xml"/><Relationship Id="rId87" Type="http://schemas.openxmlformats.org/officeDocument/2006/relationships/hyperlink" Target="https://advance.lexis.com/api/document?id=urn:contentItem:64G1-2M21-JC8S-C2PG-00000-00&amp;idtype=PID&amp;context=1516831" TargetMode="External"/><Relationship Id="rId513" Type="http://schemas.openxmlformats.org/officeDocument/2006/relationships/hyperlink" Target="https://www.facebook.com/groups/e27co/permalink/886904662065955/" TargetMode="External"/><Relationship Id="rId720" Type="http://schemas.openxmlformats.org/officeDocument/2006/relationships/hyperlink" Target="https://advance.lexis.com/api/document?collection=news&amp;id=urn:contentItem:5W5G-K301-JDKC-R387-00000-00&amp;context=1516831" TargetMode="External"/><Relationship Id="rId818" Type="http://schemas.openxmlformats.org/officeDocument/2006/relationships/footer" Target="footer173.xml"/><Relationship Id="rId1003" Type="http://schemas.openxmlformats.org/officeDocument/2006/relationships/header" Target="header232.xml"/><Relationship Id="rId1210" Type="http://schemas.openxmlformats.org/officeDocument/2006/relationships/header" Target="header302.xml"/><Relationship Id="rId14" Type="http://schemas.openxmlformats.org/officeDocument/2006/relationships/hyperlink" Target="https://advance.lexis.com/api/document?id=urn:contentItem:65PH-0TT1-DYTY-C1W8-00000-00&amp;idtype=PID&amp;context=1516831" TargetMode="External"/><Relationship Id="rId163" Type="http://schemas.openxmlformats.org/officeDocument/2006/relationships/hyperlink" Target="https://advance.lexis.com/api/document?id=urn:contentItem:6841-0P31-F07F-84FY-00000-00&amp;idtype=PID&amp;context=1516831" TargetMode="External"/><Relationship Id="rId370" Type="http://schemas.openxmlformats.org/officeDocument/2006/relationships/footer" Target="footer54.xml"/><Relationship Id="rId230" Type="http://schemas.openxmlformats.org/officeDocument/2006/relationships/hyperlink" Target="https://advance.lexis.com/api/document?collection=news&amp;id=urn:contentItem:67RY-2PP1-JBYT-H2KV-00000-00&amp;context=1516831" TargetMode="External"/><Relationship Id="rId468" Type="http://schemas.openxmlformats.org/officeDocument/2006/relationships/footer" Target="footer78.xml"/><Relationship Id="rId675" Type="http://schemas.openxmlformats.org/officeDocument/2006/relationships/footer" Target="footer135.xml"/><Relationship Id="rId882" Type="http://schemas.openxmlformats.org/officeDocument/2006/relationships/header" Target="header193.xml"/><Relationship Id="rId1098" Type="http://schemas.openxmlformats.org/officeDocument/2006/relationships/footer" Target="footer264.xml"/><Relationship Id="rId328" Type="http://schemas.openxmlformats.org/officeDocument/2006/relationships/footer" Target="footer40.xml"/><Relationship Id="rId535" Type="http://schemas.openxmlformats.org/officeDocument/2006/relationships/header" Target="header88.xml"/><Relationship Id="rId742" Type="http://schemas.openxmlformats.org/officeDocument/2006/relationships/hyperlink" Target="https://advance.lexis.com/api/document?collection=news&amp;id=urn:contentItem:5S5J-FFC1-JCMN-Y0G4-00000-00&amp;context=1516831" TargetMode="External"/><Relationship Id="rId1165" Type="http://schemas.openxmlformats.org/officeDocument/2006/relationships/header" Target="header286.xml"/><Relationship Id="rId602" Type="http://schemas.openxmlformats.org/officeDocument/2006/relationships/hyperlink" Target="https://advance.lexis.com/api/document?collection=news&amp;id=urn:contentItem:5RJ1-V8F1-DXMP-K39S-00000-00&amp;context=1516831" TargetMode="External"/><Relationship Id="rId1025" Type="http://schemas.openxmlformats.org/officeDocument/2006/relationships/hyperlink" Target="http://ct.moreover.com/?a=50639227923&amp;p=2a4&amp;v=1&amp;x=mQbESl03jl-tHs3WK3QYGQ" TargetMode="External"/><Relationship Id="rId1232" Type="http://schemas.openxmlformats.org/officeDocument/2006/relationships/hyperlink" Target="http://ct.moreover.com/?a=50562541238&amp;p=2a4&amp;v=1&amp;x=wG-IxdAiWs_rB7MfCh1b0w" TargetMode="External"/><Relationship Id="rId907" Type="http://schemas.openxmlformats.org/officeDocument/2006/relationships/hyperlink" Target="https://advance.lexis.com/api/document?collection=news&amp;id=urn:contentItem:6821-SVN1-JCSC-J2WG-00000-00&amp;context=1516831" TargetMode="External"/><Relationship Id="rId36" Type="http://schemas.openxmlformats.org/officeDocument/2006/relationships/hyperlink" Target="https://advance.lexis.com/api/document?id=urn:contentItem:5SKF-7WC1-JB5M-W1WC-00000-00&amp;idtype=PID&amp;context=1516831" TargetMode="External"/><Relationship Id="rId185" Type="http://schemas.openxmlformats.org/officeDocument/2006/relationships/hyperlink" Target="https://advance.lexis.com/api/document?id=urn:contentItem:5WK7-SYS1-DXMP-K1KS-00000-00&amp;idtype=PID&amp;context=1516831" TargetMode="External"/><Relationship Id="rId392" Type="http://schemas.openxmlformats.org/officeDocument/2006/relationships/hyperlink" Target="https://advance.lexis.com/api/document?collection=news&amp;id=urn:contentItem:6127-9361-JB24-R004-00000-00&amp;context=1516831" TargetMode="External"/><Relationship Id="rId697" Type="http://schemas.openxmlformats.org/officeDocument/2006/relationships/footer" Target="footer142.xml"/><Relationship Id="rId252" Type="http://schemas.openxmlformats.org/officeDocument/2006/relationships/hyperlink" Target="https://advance.lexis.com/api/document?collection=news&amp;id=urn:contentItem:65PH-0TT1-DYTY-C1W8-00000-00&amp;context=1516831" TargetMode="External"/><Relationship Id="rId1187" Type="http://schemas.openxmlformats.org/officeDocument/2006/relationships/hyperlink" Target="https://advance.lexis.com/api/document?collection=news&amp;id=urn:contentItem:603W-8WR1-JB5M-W495-00000-00&amp;context=1516831" TargetMode="External"/><Relationship Id="rId112" Type="http://schemas.openxmlformats.org/officeDocument/2006/relationships/hyperlink" Target="https://advance.lexis.com/api/document?id=urn:contentItem:65D1-J921-F11P-X24K-00000-00&amp;idtype=PID&amp;context=1516831" TargetMode="External"/><Relationship Id="rId557" Type="http://schemas.openxmlformats.org/officeDocument/2006/relationships/header" Target="header97.xml"/><Relationship Id="rId764" Type="http://schemas.openxmlformats.org/officeDocument/2006/relationships/hyperlink" Target="https://www.wiseguyreports.com/reports/759657-insurtech-start-up-landscape" TargetMode="External"/><Relationship Id="rId971" Type="http://schemas.openxmlformats.org/officeDocument/2006/relationships/hyperlink" Target="https://advance.lexis.com/api/document?collection=news&amp;id=urn:contentItem:5SN0-63G1-DXMP-K2F8-00000-00&amp;context=1516831" TargetMode="External"/><Relationship Id="rId417" Type="http://schemas.openxmlformats.org/officeDocument/2006/relationships/hyperlink" Target="https://www.mckinsey.com/~/media/McKinsey/Industries/Technology%20Media%20and%20Telecommunications/High%20Tech/Our%20Insights/Europes%20start%20up%20ecosystem%20Heating%20up%20but%20still%20facing%20challenges/PNG_Europe-start-ups-Ex1-rev.png" TargetMode="External"/><Relationship Id="rId624" Type="http://schemas.openxmlformats.org/officeDocument/2006/relationships/hyperlink" Target="https://advance.lexis.com/api/document?collection=news&amp;id=urn:contentItem:67D3-W4T1-JBYT-H0XY-00000-00&amp;context=1516831" TargetMode="External"/><Relationship Id="rId831" Type="http://schemas.openxmlformats.org/officeDocument/2006/relationships/hyperlink" Target="mailto:contentservices@htlive.com" TargetMode="External"/><Relationship Id="rId1047" Type="http://schemas.openxmlformats.org/officeDocument/2006/relationships/header" Target="header246.xml"/><Relationship Id="rId929" Type="http://schemas.openxmlformats.org/officeDocument/2006/relationships/hyperlink" Target="http://ct.moreover.com/?a=50562541238&amp;p=2a4&amp;v=1&amp;x=wG-IxdAiWs_rB7MfCh1b0w" TargetMode="External"/><Relationship Id="rId1114" Type="http://schemas.openxmlformats.org/officeDocument/2006/relationships/header" Target="header269.xml"/><Relationship Id="rId58" Type="http://schemas.openxmlformats.org/officeDocument/2006/relationships/hyperlink" Target="https://advance.lexis.com/api/document?id=urn:contentItem:65FC-6381-JDKC-R34G-00000-00&amp;idtype=PID&amp;context=1516831" TargetMode="External"/><Relationship Id="rId274" Type="http://schemas.openxmlformats.org/officeDocument/2006/relationships/hyperlink" Target="https://advance.lexis.com/api/document?collection=news&amp;id=urn:contentItem:62GK-NHG1-JB5M-W3RR-00000-00&amp;context=1516831" TargetMode="External"/><Relationship Id="rId481" Type="http://schemas.openxmlformats.org/officeDocument/2006/relationships/hyperlink" Target="mailto:contentservices@htlive.com" TargetMode="External"/><Relationship Id="rId134" Type="http://schemas.openxmlformats.org/officeDocument/2006/relationships/hyperlink" Target="https://advance.lexis.com/api/document?id=urn:contentItem:628V-FJP1-JB5M-W2KG-00000-00&amp;idtype=PID&amp;context=1516831" TargetMode="External"/><Relationship Id="rId579" Type="http://schemas.openxmlformats.org/officeDocument/2006/relationships/footer" Target="footer104.xml"/><Relationship Id="rId786" Type="http://schemas.openxmlformats.org/officeDocument/2006/relationships/hyperlink" Target="https://advance.lexis.com/api/document?collection=news&amp;id=urn:contentItem:65D1-J921-F11P-X24K-00000-00&amp;context=1516831" TargetMode="External"/><Relationship Id="rId993" Type="http://schemas.openxmlformats.org/officeDocument/2006/relationships/hyperlink" Target="https://advance.lexis.com/api/document?collection=news&amp;id=urn:contentItem:687J-B071-DY6B-21TS-00000-00&amp;context=1516831" TargetMode="External"/><Relationship Id="rId341" Type="http://schemas.openxmlformats.org/officeDocument/2006/relationships/footer" Target="footer45.xml"/><Relationship Id="rId439" Type="http://schemas.openxmlformats.org/officeDocument/2006/relationships/header" Target="header69.xml"/><Relationship Id="rId646" Type="http://schemas.openxmlformats.org/officeDocument/2006/relationships/footer" Target="footer125.xml"/><Relationship Id="rId1069" Type="http://schemas.openxmlformats.org/officeDocument/2006/relationships/footer" Target="footer253.xml"/><Relationship Id="rId201" Type="http://schemas.openxmlformats.org/officeDocument/2006/relationships/hyperlink" Target="https://advance.lexis.com/api/document?id=urn:contentItem:603W-8WR1-JB5M-W495-00000-00&amp;idtype=PID&amp;context=1516831" TargetMode="External"/><Relationship Id="rId506" Type="http://schemas.openxmlformats.org/officeDocument/2006/relationships/hyperlink" Target="https://e27.co/5-ways-how-venture-builders-can-reduce-startup-failures-20200902" TargetMode="External"/><Relationship Id="rId853" Type="http://schemas.openxmlformats.org/officeDocument/2006/relationships/header" Target="header185.xml"/><Relationship Id="rId1136" Type="http://schemas.openxmlformats.org/officeDocument/2006/relationships/hyperlink" Target="https://advance.lexis.com/api/document?collection=news&amp;id=urn:contentItem:60HM-1MV1-F12F-F11D-00000-00&amp;context=1516831" TargetMode="External"/><Relationship Id="rId713" Type="http://schemas.openxmlformats.org/officeDocument/2006/relationships/header" Target="header148.xml"/><Relationship Id="rId920" Type="http://schemas.openxmlformats.org/officeDocument/2006/relationships/hyperlink" Target="http://www.thehindubusinessline.com" TargetMode="External"/><Relationship Id="rId1203" Type="http://schemas.openxmlformats.org/officeDocument/2006/relationships/footer" Target="footer299.xml"/><Relationship Id="rId296" Type="http://schemas.openxmlformats.org/officeDocument/2006/relationships/image" Target="media/image6.png"/><Relationship Id="rId156" Type="http://schemas.openxmlformats.org/officeDocument/2006/relationships/hyperlink" Target="https://advance.lexis.com/api/document?id=urn:contentItem:687J-B071-DY6B-21TS-00000-00&amp;idtype=PID&amp;context=1516831" TargetMode="External"/><Relationship Id="rId363" Type="http://schemas.openxmlformats.org/officeDocument/2006/relationships/hyperlink" Target="https://advance.lexis.com/api/document?collection=news&amp;id=urn:contentItem:66YS-R1J1-DXMP-K1DV-00000-00&amp;context=1516831" TargetMode="External"/><Relationship Id="rId570" Type="http://schemas.openxmlformats.org/officeDocument/2006/relationships/header" Target="header102.xml"/><Relationship Id="rId223" Type="http://schemas.openxmlformats.org/officeDocument/2006/relationships/hyperlink" Target="http://www.timnovate.wordpress.com" TargetMode="External"/><Relationship Id="rId430" Type="http://schemas.openxmlformats.org/officeDocument/2006/relationships/header" Target="header66.xml"/><Relationship Id="rId668" Type="http://schemas.openxmlformats.org/officeDocument/2006/relationships/footer" Target="footer132.xml"/><Relationship Id="rId875" Type="http://schemas.openxmlformats.org/officeDocument/2006/relationships/footer" Target="footer190.xml"/><Relationship Id="rId1060" Type="http://schemas.openxmlformats.org/officeDocument/2006/relationships/header" Target="header251.xml"/><Relationship Id="rId528" Type="http://schemas.openxmlformats.org/officeDocument/2006/relationships/footer" Target="footer87.xml"/><Relationship Id="rId735" Type="http://schemas.openxmlformats.org/officeDocument/2006/relationships/header" Target="header155.xml"/><Relationship Id="rId942" Type="http://schemas.openxmlformats.org/officeDocument/2006/relationships/header" Target="header211.xml"/><Relationship Id="rId1158" Type="http://schemas.openxmlformats.org/officeDocument/2006/relationships/header" Target="header284.xml"/><Relationship Id="rId1018" Type="http://schemas.openxmlformats.org/officeDocument/2006/relationships/hyperlink" Target="https://advance.lexis.com/api/document?collection=news&amp;id=urn:contentItem:6841-0P31-F07F-84FY-00000-00&amp;context=1516831" TargetMode="External"/><Relationship Id="rId1225" Type="http://schemas.openxmlformats.org/officeDocument/2006/relationships/header" Target="header306.xml"/><Relationship Id="rId71" Type="http://schemas.openxmlformats.org/officeDocument/2006/relationships/hyperlink" Target="https://advance.lexis.com/api/document?id=urn:contentItem:5X4D-PKK1-F11P-X4K8-00000-00&amp;idtype=PID&amp;context=1516831" TargetMode="External"/><Relationship Id="rId802" Type="http://schemas.openxmlformats.org/officeDocument/2006/relationships/footer" Target="footer168.xml"/><Relationship Id="rId29" Type="http://schemas.openxmlformats.org/officeDocument/2006/relationships/hyperlink" Target="https://advance.lexis.com/api/document?id=urn:contentItem:5T6J-JKG1-F11P-X0VR-00000-00&amp;idtype=PID&amp;context=1516831" TargetMode="External"/><Relationship Id="rId178" Type="http://schemas.openxmlformats.org/officeDocument/2006/relationships/hyperlink" Target="https://advance.lexis.com/api/document?id=urn:contentItem:5Y27-XKT1-DXJR-H270-00000-00&amp;idtype=PID&amp;context=1516831" TargetMode="External"/><Relationship Id="rId385" Type="http://schemas.openxmlformats.org/officeDocument/2006/relationships/footer" Target="footer59.xml"/><Relationship Id="rId592" Type="http://schemas.openxmlformats.org/officeDocument/2006/relationships/hyperlink" Target="https://advance.lexis.com/api/document?collection=news&amp;id=urn:contentItem:64NK-NK91-DYX4-71NF-00000-00&amp;context=1516831" TargetMode="External"/><Relationship Id="rId245" Type="http://schemas.openxmlformats.org/officeDocument/2006/relationships/hyperlink" Target="http://www.melorra.com" TargetMode="External"/><Relationship Id="rId452" Type="http://schemas.openxmlformats.org/officeDocument/2006/relationships/footer" Target="footer72.xml"/><Relationship Id="rId897" Type="http://schemas.openxmlformats.org/officeDocument/2006/relationships/hyperlink" Target="https://advance.lexis.com/api/document?collection=news&amp;id=urn:contentItem:5RXH-CXH1-DXMP-K1SY-00000-00&amp;context=1516831" TargetMode="External"/><Relationship Id="rId1082" Type="http://schemas.openxmlformats.org/officeDocument/2006/relationships/hyperlink" Target="https://advance.lexis.com/api/document?collection=news&amp;id=urn:contentItem:63PN-WDR1-DYTY-C151-00000-00&amp;context=1516831" TargetMode="External"/><Relationship Id="rId105" Type="http://schemas.openxmlformats.org/officeDocument/2006/relationships/hyperlink" Target="https://advance.lexis.com/api/document?id=urn:contentItem:5W5G-K301-JDKC-R387-00000-00&amp;idtype=PID&amp;context=1516831" TargetMode="External"/><Relationship Id="rId312" Type="http://schemas.openxmlformats.org/officeDocument/2006/relationships/footer" Target="footer36.xml"/><Relationship Id="rId757" Type="http://schemas.openxmlformats.org/officeDocument/2006/relationships/hyperlink" Target="http://www.wiseguyreports.com" TargetMode="External"/><Relationship Id="rId964" Type="http://schemas.openxmlformats.org/officeDocument/2006/relationships/header" Target="header218.xml"/><Relationship Id="rId93" Type="http://schemas.openxmlformats.org/officeDocument/2006/relationships/hyperlink" Target="https://advance.lexis.com/api/document?id=urn:contentItem:5RSN-1BS1-JB5M-W2H0-00000-00&amp;idtype=PID&amp;context=1516831" TargetMode="External"/><Relationship Id="rId189" Type="http://schemas.openxmlformats.org/officeDocument/2006/relationships/hyperlink" Target="https://advance.lexis.com/api/document?id=urn:contentItem:60HM-1MV1-F12F-F11D-00000-00&amp;idtype=PID&amp;context=1516831" TargetMode="External"/><Relationship Id="rId396"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2.png" TargetMode="External"/><Relationship Id="rId617" Type="http://schemas.openxmlformats.org/officeDocument/2006/relationships/footer" Target="footer116.xml"/><Relationship Id="rId824" Type="http://schemas.openxmlformats.org/officeDocument/2006/relationships/header" Target="header175.xml"/><Relationship Id="rId256" Type="http://schemas.openxmlformats.org/officeDocument/2006/relationships/footer" Target="footer16.xml"/><Relationship Id="rId463" Type="http://schemas.openxmlformats.org/officeDocument/2006/relationships/header" Target="header76.xml"/><Relationship Id="rId670" Type="http://schemas.openxmlformats.org/officeDocument/2006/relationships/header" Target="header133.xml"/><Relationship Id="rId1093" Type="http://schemas.openxmlformats.org/officeDocument/2006/relationships/header" Target="header262.xml"/><Relationship Id="rId1107" Type="http://schemas.openxmlformats.org/officeDocument/2006/relationships/footer" Target="footer267.xml"/><Relationship Id="rId116" Type="http://schemas.openxmlformats.org/officeDocument/2006/relationships/hyperlink" Target="https://advance.lexis.com/api/document?id=urn:contentItem:6140-9F61-DXMP-K2G6-00000-00&amp;idtype=PID&amp;context=1516831" TargetMode="External"/><Relationship Id="rId323" Type="http://schemas.openxmlformats.org/officeDocument/2006/relationships/footer" Target="footer39.xml"/><Relationship Id="rId530" Type="http://schemas.openxmlformats.org/officeDocument/2006/relationships/hyperlink" Target="https://advance.lexis.com/api/document?collection=news&amp;id=urn:contentItem:5T27-1G41-JDKC-R4VN-00000-00&amp;context=1516831" TargetMode="External"/><Relationship Id="rId768" Type="http://schemas.openxmlformats.org/officeDocument/2006/relationships/hyperlink" Target="https://marketersmedia.com/insurtech-start-up-landscapemarket-whats-new-trending-for-2018-2022/335253" TargetMode="External"/><Relationship Id="rId975" Type="http://schemas.openxmlformats.org/officeDocument/2006/relationships/footer" Target="footer221.xml"/><Relationship Id="rId1160" Type="http://schemas.openxmlformats.org/officeDocument/2006/relationships/footer" Target="footer284.xml"/><Relationship Id="rId20" Type="http://schemas.openxmlformats.org/officeDocument/2006/relationships/hyperlink" Target="https://advance.lexis.com/api/document?id=urn:contentItem:62GK-NHG1-JB5M-W3RR-00000-00&amp;idtype=PID&amp;context=1516831" TargetMode="External"/><Relationship Id="rId628" Type="http://schemas.openxmlformats.org/officeDocument/2006/relationships/header" Target="header118.xml"/><Relationship Id="rId835" Type="http://schemas.openxmlformats.org/officeDocument/2006/relationships/footer" Target="footer179.xml"/><Relationship Id="rId267" Type="http://schemas.openxmlformats.org/officeDocument/2006/relationships/hyperlink" Target="https://advance.lexis.com/api/document?collection=news&amp;id=urn:contentItem:65PH-0TT1-DYTY-C1DB-00000-00&amp;context=1516831" TargetMode="External"/><Relationship Id="rId474" Type="http://schemas.openxmlformats.org/officeDocument/2006/relationships/header" Target="header80.xml"/><Relationship Id="rId1020" Type="http://schemas.openxmlformats.org/officeDocument/2006/relationships/hyperlink" Target="https://advance.lexis.com/api/document?collection=news&amp;id=urn:contentItem:6841-0P31-F07F-84FY-00000-00&amp;context=1516831" TargetMode="External"/><Relationship Id="rId1118" Type="http://schemas.openxmlformats.org/officeDocument/2006/relationships/footer" Target="footer270.xml"/><Relationship Id="rId127" Type="http://schemas.openxmlformats.org/officeDocument/2006/relationships/hyperlink" Target="https://advance.lexis.com/api/document?id=urn:contentItem:5WX6-KHS1-JB5M-W3F6-00000-00&amp;idtype=PID&amp;context=1516831" TargetMode="External"/><Relationship Id="rId681" Type="http://schemas.openxmlformats.org/officeDocument/2006/relationships/footer" Target="footer137.xml"/><Relationship Id="rId779" Type="http://schemas.openxmlformats.org/officeDocument/2006/relationships/hyperlink" Target="https://advance.lexis.com/api/document?collection=news&amp;id=urn:contentItem:5RKR-SCW1-DXMP-K3WJ-00000-00&amp;context=1516831" TargetMode="External"/><Relationship Id="rId902" Type="http://schemas.openxmlformats.org/officeDocument/2006/relationships/footer" Target="footer200.xml"/><Relationship Id="rId986" Type="http://schemas.openxmlformats.org/officeDocument/2006/relationships/hyperlink" Target="https://advance.lexis.com/api/document?collection=news&amp;id=urn:contentItem:5RHV-GWJ1-F11P-X05N-00000-00&amp;context=1516831" TargetMode="External"/><Relationship Id="rId31" Type="http://schemas.openxmlformats.org/officeDocument/2006/relationships/hyperlink" Target="https://advance.lexis.com/api/document?id=urn:contentItem:5TBJ-RCP1-F11P-X35W-00000-00&amp;idtype=PID&amp;context=1516831" TargetMode="External"/><Relationship Id="rId334" Type="http://schemas.openxmlformats.org/officeDocument/2006/relationships/hyperlink" Target="https://www.indiatoday.in/education-today/featurephilia/story/national-education-day-heres-why-it-is-important-to-develop-skills-outside-the-classroom-2296001-2022-11-11" TargetMode="External"/><Relationship Id="rId541" Type="http://schemas.openxmlformats.org/officeDocument/2006/relationships/hyperlink" Target="https://advance.lexis.com/api/document?collection=news&amp;id=urn:contentItem:6747-MMX1-JBYT-H098-00000-00&amp;context=1516831" TargetMode="External"/><Relationship Id="rId639" Type="http://schemas.openxmlformats.org/officeDocument/2006/relationships/footer" Target="footer122.xml"/><Relationship Id="rId1171" Type="http://schemas.openxmlformats.org/officeDocument/2006/relationships/hyperlink" Target="https://advance.lexis.com/api/document?collection=news&amp;id=urn:contentItem:5W31-CFT1-JDJN-60RF-00000-00&amp;context=1516831" TargetMode="External"/><Relationship Id="rId180" Type="http://schemas.openxmlformats.org/officeDocument/2006/relationships/hyperlink" Target="https://advance.lexis.com/api/document?id=urn:contentItem:5VVJ-M9D1-JB5M-W3YX-00000-00&amp;idtype=PID&amp;context=1516831" TargetMode="External"/><Relationship Id="rId278" Type="http://schemas.openxmlformats.org/officeDocument/2006/relationships/header" Target="header25.xml"/><Relationship Id="rId401"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7.png" TargetMode="External"/><Relationship Id="rId846" Type="http://schemas.openxmlformats.org/officeDocument/2006/relationships/footer" Target="footer183.xml"/><Relationship Id="rId1031" Type="http://schemas.openxmlformats.org/officeDocument/2006/relationships/header" Target="header240.xml"/><Relationship Id="rId1129" Type="http://schemas.openxmlformats.org/officeDocument/2006/relationships/hyperlink" Target="https://advance.lexis.com/api/document?collection=news&amp;id=urn:contentItem:608B-NT01-JB5M-W1WP-00000-00&amp;context=1516831" TargetMode="External"/><Relationship Id="rId485" Type="http://schemas.openxmlformats.org/officeDocument/2006/relationships/footer" Target="footer83.xml"/><Relationship Id="rId692" Type="http://schemas.openxmlformats.org/officeDocument/2006/relationships/header" Target="header141.xml"/><Relationship Id="rId706" Type="http://schemas.openxmlformats.org/officeDocument/2006/relationships/header" Target="header145.xml"/><Relationship Id="rId913" Type="http://schemas.openxmlformats.org/officeDocument/2006/relationships/footer" Target="footer202.xml"/><Relationship Id="rId42" Type="http://schemas.openxmlformats.org/officeDocument/2006/relationships/hyperlink" Target="https://advance.lexis.com/api/document?id=urn:contentItem:65PB-N741-JCM7-G0XV-00000-00&amp;idtype=PID&amp;context=1516831" TargetMode="External"/><Relationship Id="rId138" Type="http://schemas.openxmlformats.org/officeDocument/2006/relationships/hyperlink" Target="https://advance.lexis.com/api/document?id=urn:contentItem:6821-SVN1-JCSC-J2WG-00000-00&amp;idtype=PID&amp;context=1516831" TargetMode="External"/><Relationship Id="rId345" Type="http://schemas.openxmlformats.org/officeDocument/2006/relationships/hyperlink" Target="https://advance.lexis.com/api/document?collection=news&amp;id=urn:contentItem:67RY-2911-F12F-F526-00000-00&amp;context=1516831" TargetMode="External"/><Relationship Id="rId552" Type="http://schemas.openxmlformats.org/officeDocument/2006/relationships/footer" Target="footer95.xml"/><Relationship Id="rId997" Type="http://schemas.openxmlformats.org/officeDocument/2006/relationships/footer" Target="footer229.xml"/><Relationship Id="rId1182" Type="http://schemas.openxmlformats.org/officeDocument/2006/relationships/header" Target="header293.xml"/><Relationship Id="rId191" Type="http://schemas.openxmlformats.org/officeDocument/2006/relationships/hyperlink" Target="https://advance.lexis.com/api/document?id=urn:contentItem:5XWR-0401-JB5M-W367-00000-00&amp;idtype=PID&amp;context=1516831" TargetMode="External"/><Relationship Id="rId205" Type="http://schemas.openxmlformats.org/officeDocument/2006/relationships/hyperlink" Target="https://advance.lexis.com/api/document?id=urn:contentItem:5Y02-1021-F12F-F3SR-00000-00&amp;idtype=PID&amp;context=1516831" TargetMode="External"/><Relationship Id="rId412" Type="http://schemas.openxmlformats.org/officeDocument/2006/relationships/hyperlink" Target="https://advance.lexis.com/api/document?collection=news&amp;id=urn:contentItem:6121-9SM1-JB24-R17P-00000-00&amp;context=1516831" TargetMode="External"/><Relationship Id="rId857" Type="http://schemas.openxmlformats.org/officeDocument/2006/relationships/footer" Target="footer186.xml"/><Relationship Id="rId1042" Type="http://schemas.openxmlformats.org/officeDocument/2006/relationships/hyperlink" Target="https://menafn.com/1098829909/India-Staying-on-Growth-Trajectory-with-Todays-Leading-Practices" TargetMode="External"/><Relationship Id="rId289" Type="http://schemas.openxmlformats.org/officeDocument/2006/relationships/header" Target="header30.xml"/><Relationship Id="rId496" Type="http://schemas.openxmlformats.org/officeDocument/2006/relationships/hyperlink" Target="https://e27.co/a-sneak-peek-at-the-28-startups-joining-block71s-sea-booster-programme-20210531" TargetMode="External"/><Relationship Id="rId717" Type="http://schemas.openxmlformats.org/officeDocument/2006/relationships/header" Target="header150.xml"/><Relationship Id="rId924" Type="http://schemas.openxmlformats.org/officeDocument/2006/relationships/footer" Target="footer206.xml"/><Relationship Id="rId53" Type="http://schemas.openxmlformats.org/officeDocument/2006/relationships/hyperlink" Target="https://advance.lexis.com/api/document?id=urn:contentItem:6851-BRJ1-DXMP-K31N-00000-00&amp;idtype=PID&amp;context=1516831" TargetMode="External"/><Relationship Id="rId149" Type="http://schemas.openxmlformats.org/officeDocument/2006/relationships/hyperlink" Target="https://advance.lexis.com/api/document?id=urn:contentItem:6821-M6S1-F07F-80KM-00000-00&amp;idtype=PID&amp;context=1516831" TargetMode="External"/><Relationship Id="rId356" Type="http://schemas.openxmlformats.org/officeDocument/2006/relationships/header" Target="header49.xml"/><Relationship Id="rId563" Type="http://schemas.openxmlformats.org/officeDocument/2006/relationships/hyperlink" Target="https://advance.lexis.com/api/document?collection=news&amp;id=urn:contentItem:5X4D-PKK1-F11P-X4K8-00000-00&amp;context=1516831" TargetMode="External"/><Relationship Id="rId770" Type="http://schemas.openxmlformats.org/officeDocument/2006/relationships/hyperlink" Target="http://www.wiseguyreports.com" TargetMode="External"/><Relationship Id="rId1193" Type="http://schemas.openxmlformats.org/officeDocument/2006/relationships/footer" Target="footer295.xml"/><Relationship Id="rId1207" Type="http://schemas.openxmlformats.org/officeDocument/2006/relationships/hyperlink" Target="http://www.IndiaEducationDiary.com" TargetMode="External"/><Relationship Id="rId216" Type="http://schemas.openxmlformats.org/officeDocument/2006/relationships/footer" Target="footer4.xml"/><Relationship Id="rId423"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7.png" TargetMode="External"/><Relationship Id="rId868" Type="http://schemas.openxmlformats.org/officeDocument/2006/relationships/header" Target="header189.xml"/><Relationship Id="rId1053" Type="http://schemas.openxmlformats.org/officeDocument/2006/relationships/header" Target="header248.xml"/><Relationship Id="rId630" Type="http://schemas.openxmlformats.org/officeDocument/2006/relationships/footer" Target="footer118.xml"/><Relationship Id="rId728" Type="http://schemas.openxmlformats.org/officeDocument/2006/relationships/footer" Target="footer153.xml"/><Relationship Id="rId935" Type="http://schemas.openxmlformats.org/officeDocument/2006/relationships/footer" Target="footer209.xml"/><Relationship Id="rId64" Type="http://schemas.openxmlformats.org/officeDocument/2006/relationships/hyperlink" Target="https://advance.lexis.com/api/document?id=urn:contentItem:6747-MMX1-JBYT-H098-00000-00&amp;idtype=PID&amp;context=1516831" TargetMode="External"/><Relationship Id="rId367" Type="http://schemas.openxmlformats.org/officeDocument/2006/relationships/footer" Target="footer52.xml"/><Relationship Id="rId574" Type="http://schemas.openxmlformats.org/officeDocument/2006/relationships/hyperlink" Target="https://advance.lexis.com/api/document?collection=news&amp;id=urn:contentItem:5W54-KKP1-JB5M-W308-00000-00&amp;context=1516831" TargetMode="External"/><Relationship Id="rId1120" Type="http://schemas.openxmlformats.org/officeDocument/2006/relationships/header" Target="header271.xml"/><Relationship Id="rId1218" Type="http://schemas.openxmlformats.org/officeDocument/2006/relationships/hyperlink" Target="https://www.cityam.com/london-uniquely-well-placed-as-space-sector-heads-for-ma-boom-in-2022/" TargetMode="External"/><Relationship Id="rId227" Type="http://schemas.openxmlformats.org/officeDocument/2006/relationships/footer" Target="footer8.xml"/><Relationship Id="rId781" Type="http://schemas.openxmlformats.org/officeDocument/2006/relationships/header" Target="header161.xml"/><Relationship Id="rId879" Type="http://schemas.openxmlformats.org/officeDocument/2006/relationships/hyperlink" Target="https://advance.lexis.com/api/document?collection=news&amp;id=urn:contentItem:628V-FJP1-JB5M-W2KD-00000-00&amp;context=1516831" TargetMode="External"/><Relationship Id="rId434" Type="http://schemas.openxmlformats.org/officeDocument/2006/relationships/hyperlink" Target="https://advance.lexis.com/api/document?collection=news&amp;id=urn:contentItem:5V1Y-W4C1-DXMP-K465-00000-00&amp;context=1516831" TargetMode="External"/><Relationship Id="rId641" Type="http://schemas.openxmlformats.org/officeDocument/2006/relationships/footer" Target="footer123.xml"/><Relationship Id="rId739" Type="http://schemas.openxmlformats.org/officeDocument/2006/relationships/footer" Target="footer156.xml"/><Relationship Id="rId1064" Type="http://schemas.openxmlformats.org/officeDocument/2006/relationships/footer" Target="footer252.xml"/><Relationship Id="rId280" Type="http://schemas.openxmlformats.org/officeDocument/2006/relationships/footer" Target="footer25.xml"/><Relationship Id="rId501" Type="http://schemas.openxmlformats.org/officeDocument/2006/relationships/hyperlink" Target="https://e27.co/these-9-famous-startup-failures-have-a-lesson-for-you-20181218" TargetMode="External"/><Relationship Id="rId946" Type="http://schemas.openxmlformats.org/officeDocument/2006/relationships/header" Target="header213.xml"/><Relationship Id="rId1131" Type="http://schemas.openxmlformats.org/officeDocument/2006/relationships/header" Target="header275.xml"/><Relationship Id="rId1229" Type="http://schemas.openxmlformats.org/officeDocument/2006/relationships/hyperlink" Target="http://ct.moreover.com/?a=50556276081&amp;p=2a4&amp;v=1&amp;x=P9s38xTLL5f6233UVCCtlQ" TargetMode="External"/><Relationship Id="rId75" Type="http://schemas.openxmlformats.org/officeDocument/2006/relationships/hyperlink" Target="https://advance.lexis.com/api/document?id=urn:contentItem:5Y97-2DC1-JBN9-R0SX-00000-00&amp;idtype=PID&amp;context=1516831" TargetMode="External"/><Relationship Id="rId140" Type="http://schemas.openxmlformats.org/officeDocument/2006/relationships/hyperlink" Target="https://advance.lexis.com/api/document?id=urn:contentItem:62S0-TDV1-JCMN-Y2ND-00000-00&amp;idtype=PID&amp;context=1516831" TargetMode="External"/><Relationship Id="rId378" Type="http://schemas.openxmlformats.org/officeDocument/2006/relationships/hyperlink" Target="https://advance.lexis.com/api/document?collection=news&amp;id=urn:contentItem:65PB-N741-JCM7-G0XV-00000-00&amp;context=1516831" TargetMode="External"/><Relationship Id="rId585" Type="http://schemas.openxmlformats.org/officeDocument/2006/relationships/image" Target="media/image10.png"/><Relationship Id="rId792" Type="http://schemas.openxmlformats.org/officeDocument/2006/relationships/header" Target="header165.xml"/><Relationship Id="rId806" Type="http://schemas.openxmlformats.org/officeDocument/2006/relationships/header" Target="header170.xml"/><Relationship Id="rId6" Type="http://schemas.openxmlformats.org/officeDocument/2006/relationships/endnotes" Target="endnotes.xml"/><Relationship Id="rId238" Type="http://schemas.openxmlformats.org/officeDocument/2006/relationships/footer" Target="footer10.xml"/><Relationship Id="rId445" Type="http://schemas.openxmlformats.org/officeDocument/2006/relationships/hyperlink" Target="https://advance.lexis.com/api/document?collection=news&amp;id=urn:contentItem:5YJ8-DBB1-JCMN-Y0FF-00000-00&amp;context=1516831" TargetMode="External"/><Relationship Id="rId652" Type="http://schemas.openxmlformats.org/officeDocument/2006/relationships/hyperlink" Target="https://advance.lexis.com/api/document?collection=news&amp;id=urn:contentItem:62SX-C4N1-JBYT-H185-00000-00&amp;context=1516831" TargetMode="External"/><Relationship Id="rId1075" Type="http://schemas.openxmlformats.org/officeDocument/2006/relationships/header" Target="header257.xml"/><Relationship Id="rId291" Type="http://schemas.openxmlformats.org/officeDocument/2006/relationships/hyperlink" Target="https://advance.lexis.com/api/document?collection=news&amp;id=urn:contentItem:681S-0YV1-DY6B-2551-00000-00&amp;context=1516831" TargetMode="External"/><Relationship Id="rId305" Type="http://schemas.openxmlformats.org/officeDocument/2006/relationships/hyperlink" Target="https://advance.lexis.com/api/document?collection=news&amp;id=urn:contentItem:61XM-1JR1-DXMP-K00C-00000-00&amp;context=1516831" TargetMode="External"/><Relationship Id="rId512" Type="http://schemas.openxmlformats.org/officeDocument/2006/relationships/hyperlink" Target="https://t.me/joinchat/HmTbfBcGCZeykhM8NOlQ-g" TargetMode="External"/><Relationship Id="rId957" Type="http://schemas.openxmlformats.org/officeDocument/2006/relationships/footer" Target="footer215.xml"/><Relationship Id="rId1142" Type="http://schemas.openxmlformats.org/officeDocument/2006/relationships/footer" Target="footer278.xml"/><Relationship Id="rId86" Type="http://schemas.openxmlformats.org/officeDocument/2006/relationships/hyperlink" Target="https://advance.lexis.com/api/document?id=urn:contentItem:64G1-2M21-JC8S-C2PG-00000-00&amp;idtype=PID&amp;context=1516831" TargetMode="External"/><Relationship Id="rId151" Type="http://schemas.openxmlformats.org/officeDocument/2006/relationships/hyperlink" Target="https://advance.lexis.com/api/document?id=urn:contentItem:5SN0-63G1-DXMP-K2F8-00000-00&amp;idtype=PID&amp;context=1516831" TargetMode="External"/><Relationship Id="rId389" Type="http://schemas.openxmlformats.org/officeDocument/2006/relationships/hyperlink" Target="https://advance.lexis.com/api/document?collection=news&amp;id=urn:contentItem:6127-9361-JB24-R004-00000-00&amp;context=1516831" TargetMode="External"/><Relationship Id="rId596" Type="http://schemas.openxmlformats.org/officeDocument/2006/relationships/header" Target="header109.xml"/><Relationship Id="rId817" Type="http://schemas.openxmlformats.org/officeDocument/2006/relationships/footer" Target="footer172.xml"/><Relationship Id="rId1002" Type="http://schemas.openxmlformats.org/officeDocument/2006/relationships/hyperlink" Target="https://advance.lexis.com/api/document?collection=news&amp;id=urn:contentItem:5SRH-V7P1-JB5M-W26W-00000-00&amp;context=1516831" TargetMode="External"/><Relationship Id="rId249" Type="http://schemas.openxmlformats.org/officeDocument/2006/relationships/footer" Target="footer14.xml"/><Relationship Id="rId456" Type="http://schemas.openxmlformats.org/officeDocument/2006/relationships/footer" Target="footer73.xml"/><Relationship Id="rId663" Type="http://schemas.openxmlformats.org/officeDocument/2006/relationships/header" Target="header130.xml"/><Relationship Id="rId870" Type="http://schemas.openxmlformats.org/officeDocument/2006/relationships/hyperlink" Target="https://advance.lexis.com/api/document?collection=news&amp;id=urn:contentItem:61YV-7211-F12F-F1DW-00000-00&amp;context=1516831" TargetMode="External"/><Relationship Id="rId1086" Type="http://schemas.openxmlformats.org/officeDocument/2006/relationships/footer" Target="footer259.xml"/><Relationship Id="rId13" Type="http://schemas.openxmlformats.org/officeDocument/2006/relationships/hyperlink" Target="https://advance.lexis.com/api/document?id=urn:contentItem:62GK-HCD1-JBYT-H2V9-00000-00&amp;idtype=PID&amp;context=1516831" TargetMode="External"/><Relationship Id="rId109" Type="http://schemas.openxmlformats.org/officeDocument/2006/relationships/hyperlink" Target="https://advance.lexis.com/api/document?id=urn:contentItem:5S5J-FFC1-JCMN-Y0G4-00000-00&amp;idtype=PID&amp;context=1516831" TargetMode="External"/><Relationship Id="rId316" Type="http://schemas.openxmlformats.org/officeDocument/2006/relationships/hyperlink" Target="http://www.timnovate.wordpress.com" TargetMode="External"/><Relationship Id="rId523" Type="http://schemas.openxmlformats.org/officeDocument/2006/relationships/header" Target="header85.xml"/><Relationship Id="rId968" Type="http://schemas.openxmlformats.org/officeDocument/2006/relationships/footer" Target="footer219.xml"/><Relationship Id="rId1153" Type="http://schemas.openxmlformats.org/officeDocument/2006/relationships/image" Target="media/image20.png"/><Relationship Id="rId97" Type="http://schemas.openxmlformats.org/officeDocument/2006/relationships/hyperlink" Target="https://advance.lexis.com/api/document?id=urn:contentItem:5Y02-GKV1-F12F-F3BY-00000-00&amp;idtype=PID&amp;context=1516831" TargetMode="External"/><Relationship Id="rId730" Type="http://schemas.openxmlformats.org/officeDocument/2006/relationships/hyperlink" Target="https://advance.lexis.com/api/document?collection=news&amp;id=urn:contentItem:5YJ8-WJC1-JB5P-J08J-00000-00&amp;context=1516831" TargetMode="External"/><Relationship Id="rId828" Type="http://schemas.openxmlformats.org/officeDocument/2006/relationships/header" Target="header177.xml"/><Relationship Id="rId1013" Type="http://schemas.openxmlformats.org/officeDocument/2006/relationships/footer" Target="footer235.xml"/><Relationship Id="rId162" Type="http://schemas.openxmlformats.org/officeDocument/2006/relationships/hyperlink" Target="https://advance.lexis.com/api/document?id=urn:contentItem:6841-0P31-F07F-84FY-00000-00&amp;idtype=PID&amp;context=1516831" TargetMode="External"/><Relationship Id="rId467" Type="http://schemas.openxmlformats.org/officeDocument/2006/relationships/header" Target="header78.xml"/><Relationship Id="rId1097" Type="http://schemas.openxmlformats.org/officeDocument/2006/relationships/header" Target="header264.xml"/><Relationship Id="rId1220" Type="http://schemas.openxmlformats.org/officeDocument/2006/relationships/hyperlink" Target="https://www.cityam.com" TargetMode="External"/><Relationship Id="rId674" Type="http://schemas.openxmlformats.org/officeDocument/2006/relationships/header" Target="header135.xml"/><Relationship Id="rId881" Type="http://schemas.openxmlformats.org/officeDocument/2006/relationships/hyperlink" Target="https://advance.lexis.com/api/document?collection=news&amp;id=urn:contentItem:628V-FJP1-JB5M-W2KD-00000-00&amp;context=1516831" TargetMode="External"/><Relationship Id="rId979" Type="http://schemas.openxmlformats.org/officeDocument/2006/relationships/image" Target="media/image16.png"/><Relationship Id="rId24" Type="http://schemas.openxmlformats.org/officeDocument/2006/relationships/hyperlink" Target="https://advance.lexis.com/api/document?id=urn:contentItem:681S-0YV1-DY6B-2551-00000-00&amp;idtype=PID&amp;context=1516831" TargetMode="External"/><Relationship Id="rId327" Type="http://schemas.openxmlformats.org/officeDocument/2006/relationships/header" Target="header41.xml"/><Relationship Id="rId534" Type="http://schemas.openxmlformats.org/officeDocument/2006/relationships/hyperlink" Target="mailto:contentservices@htlive.com" TargetMode="External"/><Relationship Id="rId741" Type="http://schemas.openxmlformats.org/officeDocument/2006/relationships/hyperlink" Target="https://advance.lexis.com/api/document?collection=news&amp;id=urn:contentItem:5S5J-FFC1-JCMN-Y0G4-00000-00&amp;context=1516831" TargetMode="External"/><Relationship Id="rId839" Type="http://schemas.openxmlformats.org/officeDocument/2006/relationships/hyperlink" Target="https://advance.lexis.com/api/document?collection=news&amp;id=urn:contentItem:613T-CSX1-JBYT-H1R7-00000-00&amp;context=1516831" TargetMode="External"/><Relationship Id="rId1164" Type="http://schemas.openxmlformats.org/officeDocument/2006/relationships/hyperlink" Target="https://advance.lexis.com/api/document?collection=news&amp;id=urn:contentItem:5TT4-TG21-JB5M-W3S1-00000-00&amp;context=1516831" TargetMode="External"/><Relationship Id="rId173" Type="http://schemas.openxmlformats.org/officeDocument/2006/relationships/hyperlink" Target="https://advance.lexis.com/api/document?id=urn:contentItem:60H9-88X1-DYTH-G0NP-00000-00&amp;idtype=PID&amp;context=1516831" TargetMode="External"/><Relationship Id="rId380" Type="http://schemas.openxmlformats.org/officeDocument/2006/relationships/hyperlink" Target="https://www.ft.com/stream/a39a4558-f562-4dca-8774-000246e6eebe" TargetMode="External"/><Relationship Id="rId601" Type="http://schemas.openxmlformats.org/officeDocument/2006/relationships/footer" Target="footer111.xml"/><Relationship Id="rId1024" Type="http://schemas.openxmlformats.org/officeDocument/2006/relationships/hyperlink" Target="http://ct.moreover.com/?a=50639227923&amp;p=2a4&amp;v=1&amp;x=mQbESl03jl-tHs3WK3QYGQ" TargetMode="External"/><Relationship Id="rId1231" Type="http://schemas.openxmlformats.org/officeDocument/2006/relationships/hyperlink" Target="http://ct.moreover.com/?a=50562541238&amp;p=2a4&amp;v=1&amp;x=wG-IxdAiWs_rB7MfCh1b0w" TargetMode="External"/><Relationship Id="rId240" Type="http://schemas.openxmlformats.org/officeDocument/2006/relationships/header" Target="header12.xml"/><Relationship Id="rId478" Type="http://schemas.openxmlformats.org/officeDocument/2006/relationships/footer" Target="footer81.xml"/><Relationship Id="rId685" Type="http://schemas.openxmlformats.org/officeDocument/2006/relationships/hyperlink" Target="http://www.venturegarage.in/fyi" TargetMode="External"/><Relationship Id="rId892" Type="http://schemas.openxmlformats.org/officeDocument/2006/relationships/header" Target="header197.xml"/><Relationship Id="rId906" Type="http://schemas.openxmlformats.org/officeDocument/2006/relationships/hyperlink" Target="https://advance.lexis.com/api/document?collection=news&amp;id=urn:contentItem:6821-SVN1-JCSC-J2WG-00000-00&amp;context=1516831" TargetMode="External"/><Relationship Id="rId35" Type="http://schemas.openxmlformats.org/officeDocument/2006/relationships/hyperlink" Target="https://advance.lexis.com/api/document?id=urn:contentItem:67RY-2911-F12F-F526-00000-00&amp;idtype=PID&amp;context=1516831" TargetMode="External"/><Relationship Id="rId100" Type="http://schemas.openxmlformats.org/officeDocument/2006/relationships/hyperlink" Target="https://advance.lexis.com/api/document?id=urn:contentItem:5Y3W-TCN1-F12F-F3GG-00000-00&amp;idtype=PID&amp;context=1516831" TargetMode="External"/><Relationship Id="rId338" Type="http://schemas.openxmlformats.org/officeDocument/2006/relationships/footer" Target="footer43.xml"/><Relationship Id="rId545" Type="http://schemas.openxmlformats.org/officeDocument/2006/relationships/footer" Target="footer92.xml"/><Relationship Id="rId752" Type="http://schemas.openxmlformats.org/officeDocument/2006/relationships/hyperlink" Target="https://www.facebook.com/Wiseguyreports-1009007869213183/?fref=ts" TargetMode="External"/><Relationship Id="rId1175" Type="http://schemas.openxmlformats.org/officeDocument/2006/relationships/footer" Target="footer290.xml"/><Relationship Id="rId184" Type="http://schemas.openxmlformats.org/officeDocument/2006/relationships/hyperlink" Target="https://advance.lexis.com/api/document?id=urn:contentItem:5WK7-SYS1-DXMP-K1KS-00000-00&amp;idtype=PID&amp;context=1516831" TargetMode="External"/><Relationship Id="rId391" Type="http://schemas.openxmlformats.org/officeDocument/2006/relationships/hyperlink" Target="https://advance.lexis.com/api/document?collection=news&amp;id=urn:contentItem:6127-9361-JB24-R004-00000-00&amp;context=1516831" TargetMode="External"/><Relationship Id="rId405" Type="http://schemas.openxmlformats.org/officeDocument/2006/relationships/header" Target="header62.xml"/><Relationship Id="rId612" Type="http://schemas.openxmlformats.org/officeDocument/2006/relationships/hyperlink" Target="https://advance.lexis.com/api/document?collection=news&amp;id=urn:contentItem:676D-9HN1-JB5M-W1TX-00000-00&amp;context=1516831" TargetMode="External"/><Relationship Id="rId1035" Type="http://schemas.openxmlformats.org/officeDocument/2006/relationships/header" Target="header242.xml"/><Relationship Id="rId1242" Type="http://schemas.openxmlformats.org/officeDocument/2006/relationships/hyperlink" Target="http://ct.moreover.com/?a=50639227923&amp;p=2a4&amp;v=1&amp;x=mQbESl03jl-tHs3WK3QYGQ" TargetMode="External"/><Relationship Id="rId251" Type="http://schemas.openxmlformats.org/officeDocument/2006/relationships/footer" Target="footer15.xml"/><Relationship Id="rId489" Type="http://schemas.openxmlformats.org/officeDocument/2006/relationships/hyperlink" Target="https://advance.lexis.com/api/document?collection=news&amp;id=urn:contentItem:62TR-WV01-JCMN-Y26R-00000-00&amp;context=1516831" TargetMode="External"/><Relationship Id="rId696" Type="http://schemas.openxmlformats.org/officeDocument/2006/relationships/header" Target="header143.xml"/><Relationship Id="rId917" Type="http://schemas.openxmlformats.org/officeDocument/2006/relationships/hyperlink" Target="https://advance.lexis.com/api/document?collection=news&amp;id=urn:contentItem:62S0-TDV1-JCMN-Y2ND-00000-00&amp;context=1516831" TargetMode="External"/><Relationship Id="rId1102" Type="http://schemas.openxmlformats.org/officeDocument/2006/relationships/header" Target="header265.xml"/><Relationship Id="rId46" Type="http://schemas.openxmlformats.org/officeDocument/2006/relationships/hyperlink" Target="https://advance.lexis.com/api/document?id=urn:contentItem:6121-9SM1-JB24-R17P-00000-00&amp;idtype=PID&amp;context=1516831" TargetMode="External"/><Relationship Id="rId349" Type="http://schemas.openxmlformats.org/officeDocument/2006/relationships/header" Target="header47.xml"/><Relationship Id="rId556" Type="http://schemas.openxmlformats.org/officeDocument/2006/relationships/hyperlink" Target="mailto:contentservices@htlive.com" TargetMode="External"/><Relationship Id="rId763" Type="http://schemas.openxmlformats.org/officeDocument/2006/relationships/hyperlink" Target="https://www.wiseguyreports.com/sample-request/759657-insurtech-start-up-landscape" TargetMode="External"/><Relationship Id="rId1186" Type="http://schemas.openxmlformats.org/officeDocument/2006/relationships/footer" Target="footer294.xml"/><Relationship Id="rId111" Type="http://schemas.openxmlformats.org/officeDocument/2006/relationships/hyperlink" Target="https://advance.lexis.com/api/document?id=urn:contentItem:5RKR-SCW1-DXMP-K3WJ-00000-00&amp;idtype=PID&amp;context=1516831" TargetMode="External"/><Relationship Id="rId195" Type="http://schemas.openxmlformats.org/officeDocument/2006/relationships/hyperlink" Target="https://advance.lexis.com/api/document?id=urn:contentItem:5TT4-TG21-JB5M-W3S1-00000-00&amp;idtype=PID&amp;context=1516831" TargetMode="External"/><Relationship Id="rId209" Type="http://schemas.openxmlformats.org/officeDocument/2006/relationships/header" Target="header2.xml"/><Relationship Id="rId416" Type="http://schemas.openxmlformats.org/officeDocument/2006/relationships/hyperlink" Target="https://www.mckinsey.com/~/link.aspx?_id=5293D0D50A9C4528A3AF86A3ACC6E165&amp;_z=z" TargetMode="External"/><Relationship Id="rId970" Type="http://schemas.openxmlformats.org/officeDocument/2006/relationships/hyperlink" Target="https://advance.lexis.com/api/document?collection=news&amp;id=urn:contentItem:5SN0-63G1-DXMP-K2F8-00000-00&amp;context=1516831" TargetMode="External"/><Relationship Id="rId1046" Type="http://schemas.openxmlformats.org/officeDocument/2006/relationships/footer" Target="footer245.xml"/><Relationship Id="rId623" Type="http://schemas.openxmlformats.org/officeDocument/2006/relationships/hyperlink" Target="https://advance.lexis.com/api/document?collection=news&amp;id=urn:contentItem:67D3-W4T1-JBYT-H0XY-00000-00&amp;context=1516831" TargetMode="External"/><Relationship Id="rId830" Type="http://schemas.openxmlformats.org/officeDocument/2006/relationships/hyperlink" Target="https://advance.lexis.com/api/document?collection=news&amp;id=urn:contentItem:5W5G-3DY1-JDKC-R2MD-00000-00&amp;context=1516831" TargetMode="External"/><Relationship Id="rId928" Type="http://schemas.openxmlformats.org/officeDocument/2006/relationships/hyperlink" Target="https://advance.lexis.com/api/document?collection=news&amp;id=urn:contentItem:6826-8H11-JCSC-J13K-00000-00&amp;context=1516831" TargetMode="External"/><Relationship Id="rId57" Type="http://schemas.openxmlformats.org/officeDocument/2006/relationships/hyperlink" Target="https://advance.lexis.com/api/document?id=urn:contentItem:6850-6SV1-F00C-603R-00000-00&amp;idtype=PID&amp;context=1516831" TargetMode="External"/><Relationship Id="rId262" Type="http://schemas.openxmlformats.org/officeDocument/2006/relationships/header" Target="header20.xml"/><Relationship Id="rId567" Type="http://schemas.openxmlformats.org/officeDocument/2006/relationships/header" Target="header101.xml"/><Relationship Id="rId1113" Type="http://schemas.openxmlformats.org/officeDocument/2006/relationships/header" Target="header268.xml"/><Relationship Id="rId1197" Type="http://schemas.openxmlformats.org/officeDocument/2006/relationships/hyperlink" Target="https://advance.lexis.com/api/document?collection=news&amp;id=urn:contentItem:62RM-J4K1-JBYT-H45S-00000-00&amp;context=1516831" TargetMode="External"/><Relationship Id="rId122" Type="http://schemas.openxmlformats.org/officeDocument/2006/relationships/hyperlink" Target="https://advance.lexis.com/api/document?id=urn:contentItem:5W5G-3DY1-JDKC-R2MD-00000-00&amp;idtype=PID&amp;context=1516831" TargetMode="External"/><Relationship Id="rId774" Type="http://schemas.openxmlformats.org/officeDocument/2006/relationships/footer" Target="footer158.xml"/><Relationship Id="rId981" Type="http://schemas.openxmlformats.org/officeDocument/2006/relationships/header" Target="header224.xml"/><Relationship Id="rId1057" Type="http://schemas.openxmlformats.org/officeDocument/2006/relationships/footer" Target="footer249.xml"/><Relationship Id="rId427" Type="http://schemas.openxmlformats.org/officeDocument/2006/relationships/header" Target="header65.xml"/><Relationship Id="rId634" Type="http://schemas.openxmlformats.org/officeDocument/2006/relationships/hyperlink" Target="https://advance.lexis.com/api/document?collection=news&amp;id=urn:contentItem:6540-T781-JC8S-C3B4-00000-00&amp;context=1516831" TargetMode="External"/><Relationship Id="rId841" Type="http://schemas.openxmlformats.org/officeDocument/2006/relationships/header" Target="header181.xml"/><Relationship Id="rId273" Type="http://schemas.openxmlformats.org/officeDocument/2006/relationships/footer" Target="footer24.xml"/><Relationship Id="rId480" Type="http://schemas.openxmlformats.org/officeDocument/2006/relationships/hyperlink" Target="https://advance.lexis.com/api/document?collection=news&amp;id=urn:contentItem:65FC-6381-JDKC-R34G-00000-00&amp;context=1516831" TargetMode="External"/><Relationship Id="rId701" Type="http://schemas.openxmlformats.org/officeDocument/2006/relationships/hyperlink" Target="https://advance.lexis.com/api/document?collection=news&amp;id=urn:contentItem:5Y3W-TCN1-F12F-F3GG-00000-00&amp;context=1516831" TargetMode="External"/><Relationship Id="rId939" Type="http://schemas.openxmlformats.org/officeDocument/2006/relationships/hyperlink" Target="https://advance.lexis.com/api/document?collection=news&amp;id=urn:contentItem:6821-SVN1-JCSC-J36C-00000-00&amp;context=1516831" TargetMode="External"/><Relationship Id="rId1124" Type="http://schemas.openxmlformats.org/officeDocument/2006/relationships/header" Target="header273.xml"/><Relationship Id="rId68" Type="http://schemas.openxmlformats.org/officeDocument/2006/relationships/hyperlink" Target="https://advance.lexis.com/api/document?id=urn:contentItem:6737-7PT1-F12F-F1W8-00000-00&amp;idtype=PID&amp;context=1516831" TargetMode="External"/><Relationship Id="rId133" Type="http://schemas.openxmlformats.org/officeDocument/2006/relationships/hyperlink" Target="https://advance.lexis.com/api/document?id=urn:contentItem:628V-FJP1-JB5M-W2KD-00000-00&amp;idtype=PID&amp;context=1516831" TargetMode="External"/><Relationship Id="rId340" Type="http://schemas.openxmlformats.org/officeDocument/2006/relationships/header" Target="header45.xml"/><Relationship Id="rId578" Type="http://schemas.openxmlformats.org/officeDocument/2006/relationships/footer" Target="footer103.xml"/><Relationship Id="rId785" Type="http://schemas.openxmlformats.org/officeDocument/2006/relationships/footer" Target="footer162.xml"/><Relationship Id="rId992" Type="http://schemas.openxmlformats.org/officeDocument/2006/relationships/footer" Target="footer228.xml"/><Relationship Id="rId200" Type="http://schemas.openxmlformats.org/officeDocument/2006/relationships/hyperlink" Target="https://advance.lexis.com/api/document?id=urn:contentItem:603W-8WR1-JB5M-W495-00000-00&amp;idtype=PID&amp;context=1516831" TargetMode="External"/><Relationship Id="rId438" Type="http://schemas.openxmlformats.org/officeDocument/2006/relationships/footer" Target="footer68.xml"/><Relationship Id="rId645" Type="http://schemas.openxmlformats.org/officeDocument/2006/relationships/footer" Target="footer124.xml"/><Relationship Id="rId852" Type="http://schemas.openxmlformats.org/officeDocument/2006/relationships/header" Target="header184.xml"/><Relationship Id="rId1068" Type="http://schemas.openxmlformats.org/officeDocument/2006/relationships/header" Target="header254.xml"/><Relationship Id="rId284" Type="http://schemas.openxmlformats.org/officeDocument/2006/relationships/hyperlink" Target="https://advance.lexis.com/api/document?collection=news&amp;id=urn:contentItem:65PH-0TT1-DYTY-C1RJ-00000-00&amp;context=1516831" TargetMode="External"/><Relationship Id="rId491" Type="http://schemas.openxmlformats.org/officeDocument/2006/relationships/hyperlink" Target="https://advance.lexis.com/api/document?collection=news&amp;id=urn:contentItem:62TR-WV01-JCMN-Y26R-00000-00&amp;context=1516831" TargetMode="External"/><Relationship Id="rId505" Type="http://schemas.openxmlformats.org/officeDocument/2006/relationships/hyperlink" Target="https://e27.co/5-ways-how-venture-builders-can-reduce-startup-failures-20200902" TargetMode="External"/><Relationship Id="rId712" Type="http://schemas.openxmlformats.org/officeDocument/2006/relationships/hyperlink" Target="https://advance.lexis.com/api/document?collection=news&amp;id=urn:contentItem:62TB-B741-JBYT-H53D-00000-00&amp;context=1516831" TargetMode="External"/><Relationship Id="rId1135" Type="http://schemas.openxmlformats.org/officeDocument/2006/relationships/footer" Target="footer276.xml"/><Relationship Id="rId79" Type="http://schemas.openxmlformats.org/officeDocument/2006/relationships/hyperlink" Target="https://advance.lexis.com/api/document?id=urn:contentItem:5RJ1-V8F1-DXMP-K39S-00000-00&amp;idtype=PID&amp;context=1516831" TargetMode="External"/><Relationship Id="rId144" Type="http://schemas.openxmlformats.org/officeDocument/2006/relationships/hyperlink" Target="https://advance.lexis.com/api/document?id=urn:contentItem:6821-SVN1-JCSC-J36C-00000-00&amp;idtype=PID&amp;context=1516831" TargetMode="External"/><Relationship Id="rId589" Type="http://schemas.openxmlformats.org/officeDocument/2006/relationships/footer" Target="footer107.xml"/><Relationship Id="rId796" Type="http://schemas.openxmlformats.org/officeDocument/2006/relationships/hyperlink" Target="https://advance.lexis.com/api/document?collection=news&amp;id=urn:contentItem:6140-YJN1-JB5M-W4R2-00000-00&amp;context=1516831" TargetMode="External"/><Relationship Id="rId1202" Type="http://schemas.openxmlformats.org/officeDocument/2006/relationships/footer" Target="footer298.xml"/><Relationship Id="rId351" Type="http://schemas.openxmlformats.org/officeDocument/2006/relationships/footer" Target="footer47.xml"/><Relationship Id="rId449" Type="http://schemas.openxmlformats.org/officeDocument/2006/relationships/footer" Target="footer70.xml"/><Relationship Id="rId656" Type="http://schemas.openxmlformats.org/officeDocument/2006/relationships/footer" Target="footer127.xml"/><Relationship Id="rId863" Type="http://schemas.openxmlformats.org/officeDocument/2006/relationships/hyperlink" Target="http://www.thehindubusinessline.com" TargetMode="External"/><Relationship Id="rId1079" Type="http://schemas.openxmlformats.org/officeDocument/2006/relationships/footer" Target="footer258.xml"/><Relationship Id="rId211" Type="http://schemas.openxmlformats.org/officeDocument/2006/relationships/footer" Target="footer2.xml"/><Relationship Id="rId295" Type="http://schemas.openxmlformats.org/officeDocument/2006/relationships/hyperlink" Target="https://advance.lexis.com/api/document?collection=news&amp;id=urn:contentItem:681S-0YV1-DY6B-2551-00000-00&amp;context=1516831" TargetMode="External"/><Relationship Id="rId309" Type="http://schemas.openxmlformats.org/officeDocument/2006/relationships/footer" Target="footer34.xml"/><Relationship Id="rId516" Type="http://schemas.openxmlformats.org/officeDocument/2006/relationships/hyperlink" Target="https://unsplash.com" TargetMode="External"/><Relationship Id="rId1146" Type="http://schemas.openxmlformats.org/officeDocument/2006/relationships/header" Target="header280.xml"/><Relationship Id="rId723" Type="http://schemas.openxmlformats.org/officeDocument/2006/relationships/header" Target="header151.xml"/><Relationship Id="rId930" Type="http://schemas.openxmlformats.org/officeDocument/2006/relationships/hyperlink" Target="http://ct.moreover.com/?a=50562541238&amp;p=2a4&amp;v=1&amp;x=wG-IxdAiWs_rB7MfCh1b0w" TargetMode="External"/><Relationship Id="rId1006" Type="http://schemas.openxmlformats.org/officeDocument/2006/relationships/footer" Target="footer233.xml"/><Relationship Id="rId155" Type="http://schemas.openxmlformats.org/officeDocument/2006/relationships/hyperlink" Target="https://advance.lexis.com/api/document?id=urn:contentItem:5RHV-GWJ1-F11P-X05N-00000-00&amp;idtype=PID&amp;context=1516831" TargetMode="External"/><Relationship Id="rId362" Type="http://schemas.openxmlformats.org/officeDocument/2006/relationships/hyperlink" Target="https://advance.lexis.com/api/document?collection=news&amp;id=urn:contentItem:66YS-R1J1-DXMP-K1DV-00000-00&amp;context=1516831" TargetMode="External"/><Relationship Id="rId1213" Type="http://schemas.openxmlformats.org/officeDocument/2006/relationships/header" Target="header303.xml"/><Relationship Id="rId222" Type="http://schemas.openxmlformats.org/officeDocument/2006/relationships/image" Target="media/image3.png"/><Relationship Id="rId667" Type="http://schemas.openxmlformats.org/officeDocument/2006/relationships/header" Target="header132.xml"/><Relationship Id="rId874" Type="http://schemas.openxmlformats.org/officeDocument/2006/relationships/header" Target="header191.xml"/><Relationship Id="rId17" Type="http://schemas.openxmlformats.org/officeDocument/2006/relationships/hyperlink" Target="https://advance.lexis.com/api/document?id=urn:contentItem:65PH-RGJ1-JCBW-N22C-00000-00&amp;idtype=PID&amp;context=1516831" TargetMode="External"/><Relationship Id="rId527" Type="http://schemas.openxmlformats.org/officeDocument/2006/relationships/header" Target="header87.xml"/><Relationship Id="rId734" Type="http://schemas.openxmlformats.org/officeDocument/2006/relationships/header" Target="header154.xml"/><Relationship Id="rId941" Type="http://schemas.openxmlformats.org/officeDocument/2006/relationships/hyperlink" Target="http://ct.moreover.com/?a=50556434806&amp;p=2a4&amp;v=1&amp;x=sAKsWT259kKygqOyT1Jfgg" TargetMode="External"/><Relationship Id="rId1157" Type="http://schemas.openxmlformats.org/officeDocument/2006/relationships/header" Target="header283.xml"/><Relationship Id="rId70" Type="http://schemas.openxmlformats.org/officeDocument/2006/relationships/hyperlink" Target="https://advance.lexis.com/api/document?id=urn:contentItem:5X4D-PKK1-F11P-X4K8-00000-00&amp;idtype=PID&amp;context=1516831" TargetMode="External"/><Relationship Id="rId166" Type="http://schemas.openxmlformats.org/officeDocument/2006/relationships/hyperlink" Target="https://advance.lexis.com/api/document?id=urn:contentItem:5WPN-9NW1-JCNX-34P8-00000-00&amp;idtype=PID&amp;context=1516831" TargetMode="External"/><Relationship Id="rId373" Type="http://schemas.openxmlformats.org/officeDocument/2006/relationships/header" Target="header56.xml"/><Relationship Id="rId580" Type="http://schemas.openxmlformats.org/officeDocument/2006/relationships/header" Target="header105.xml"/><Relationship Id="rId801" Type="http://schemas.openxmlformats.org/officeDocument/2006/relationships/header" Target="header168.xml"/><Relationship Id="rId1017" Type="http://schemas.openxmlformats.org/officeDocument/2006/relationships/hyperlink" Target="https://advance.lexis.com/api/document?collection=news&amp;id=urn:contentItem:6841-0P31-F07F-84FY-00000-00&amp;context=1516831" TargetMode="External"/><Relationship Id="rId1224" Type="http://schemas.openxmlformats.org/officeDocument/2006/relationships/footer" Target="footer305.xml"/><Relationship Id="rId1" Type="http://schemas.openxmlformats.org/officeDocument/2006/relationships/numbering" Target="numbering.xml"/><Relationship Id="rId233" Type="http://schemas.openxmlformats.org/officeDocument/2006/relationships/hyperlink" Target="https://advance.lexis.com/api/document?collection=news&amp;id=urn:contentItem:67RY-2PP1-JBYT-H2KV-00000-00&amp;context=1516831" TargetMode="External"/><Relationship Id="rId440" Type="http://schemas.openxmlformats.org/officeDocument/2006/relationships/footer" Target="footer69.xml"/><Relationship Id="rId678" Type="http://schemas.openxmlformats.org/officeDocument/2006/relationships/header" Target="header136.xml"/><Relationship Id="rId885" Type="http://schemas.openxmlformats.org/officeDocument/2006/relationships/footer" Target="footer194.xml"/><Relationship Id="rId1070" Type="http://schemas.openxmlformats.org/officeDocument/2006/relationships/footer" Target="footer254.xml"/><Relationship Id="rId28" Type="http://schemas.openxmlformats.org/officeDocument/2006/relationships/hyperlink" Target="https://advance.lexis.com/api/document?id=urn:contentItem:5T6J-JKG1-F11P-X0VR-00000-00&amp;idtype=PID&amp;context=1516831" TargetMode="External"/><Relationship Id="rId300" Type="http://schemas.openxmlformats.org/officeDocument/2006/relationships/footer" Target="footer31.xml"/><Relationship Id="rId538" Type="http://schemas.openxmlformats.org/officeDocument/2006/relationships/footer" Target="footer89.xml"/><Relationship Id="rId745" Type="http://schemas.openxmlformats.org/officeDocument/2006/relationships/hyperlink" Target="https://www.wiseguyreports.com/sample-request/759657-insurtech-start-up-landscape" TargetMode="External"/><Relationship Id="rId952" Type="http://schemas.openxmlformats.org/officeDocument/2006/relationships/hyperlink" Target="http://ct.moreover.com/?a=50556200606&amp;p=2a4&amp;v=1&amp;x=Ml_LPnoTAQHqx7Z1jL7bNQ" TargetMode="External"/><Relationship Id="rId1168" Type="http://schemas.openxmlformats.org/officeDocument/2006/relationships/footer" Target="footer287.xml"/><Relationship Id="rId81" Type="http://schemas.openxmlformats.org/officeDocument/2006/relationships/hyperlink" Target="https://advance.lexis.com/api/document?id=urn:contentItem:676D-9HN1-JB5M-W1TX-00000-00&amp;idtype=PID&amp;context=1516831" TargetMode="External"/><Relationship Id="rId177" Type="http://schemas.openxmlformats.org/officeDocument/2006/relationships/hyperlink" Target="https://advance.lexis.com/api/document?id=urn:contentItem:63PN-WDR1-DYTY-C151-00000-00&amp;idtype=PID&amp;context=1516831" TargetMode="External"/><Relationship Id="rId384" Type="http://schemas.openxmlformats.org/officeDocument/2006/relationships/footer" Target="footer58.xml"/><Relationship Id="rId591" Type="http://schemas.openxmlformats.org/officeDocument/2006/relationships/footer" Target="footer108.xml"/><Relationship Id="rId605" Type="http://schemas.openxmlformats.org/officeDocument/2006/relationships/footer" Target="footer112.xml"/><Relationship Id="rId812" Type="http://schemas.openxmlformats.org/officeDocument/2006/relationships/hyperlink" Target="https://advance.lexis.com/api/document?collection=news&amp;id=urn:contentItem:613T-0DK1-F12F-F3DF-00000-00&amp;context=1516831" TargetMode="External"/><Relationship Id="rId1028" Type="http://schemas.openxmlformats.org/officeDocument/2006/relationships/header" Target="header239.xml"/><Relationship Id="rId1235" Type="http://schemas.openxmlformats.org/officeDocument/2006/relationships/hyperlink" Target="http://ct.moreover.com/?a=50556200606&amp;p=2a4&amp;v=1&amp;x=Ml_LPnoTAQHqx7Z1jL7bNQ" TargetMode="External"/><Relationship Id="rId244" Type="http://schemas.openxmlformats.org/officeDocument/2006/relationships/hyperlink" Target="https://advance.lexis.com/api/document?collection=news&amp;id=urn:contentItem:62GK-HCD1-JBYT-H2V9-00000-00&amp;context=1516831" TargetMode="External"/><Relationship Id="rId689" Type="http://schemas.openxmlformats.org/officeDocument/2006/relationships/header" Target="header140.xml"/><Relationship Id="rId896" Type="http://schemas.openxmlformats.org/officeDocument/2006/relationships/footer" Target="footer198.xml"/><Relationship Id="rId1081" Type="http://schemas.openxmlformats.org/officeDocument/2006/relationships/hyperlink" Target="https://advance.lexis.com/api/document?collection=news&amp;id=urn:contentItem:63PN-WDR1-DYTY-C151-00000-00&amp;context=1516831" TargetMode="External"/><Relationship Id="rId39" Type="http://schemas.openxmlformats.org/officeDocument/2006/relationships/hyperlink" Target="https://advance.lexis.com/api/document?id=urn:contentItem:66YS-R1J1-DXMP-K1DV-00000-00&amp;idtype=PID&amp;context=1516831" TargetMode="External"/><Relationship Id="rId451" Type="http://schemas.openxmlformats.org/officeDocument/2006/relationships/header" Target="header72.xml"/><Relationship Id="rId549" Type="http://schemas.openxmlformats.org/officeDocument/2006/relationships/header" Target="header94.xml"/><Relationship Id="rId756" Type="http://schemas.openxmlformats.org/officeDocument/2006/relationships/hyperlink" Target="https://marketersmedia.com/insurtech-start-up-landscapemarket-whats-new-trending-for-2018-2022/335253" TargetMode="External"/><Relationship Id="rId1179" Type="http://schemas.openxmlformats.org/officeDocument/2006/relationships/hyperlink" Target="https://advance.lexis.com/api/document?collection=news&amp;id=urn:contentItem:5S6V-DY91-DXJR-H37H-00000-00&amp;context=1516831" TargetMode="External"/><Relationship Id="rId104" Type="http://schemas.openxmlformats.org/officeDocument/2006/relationships/hyperlink" Target="https://advance.lexis.com/api/document?id=urn:contentItem:5W5G-K301-JDKC-R387-00000-00&amp;idtype=PID&amp;context=1516831" TargetMode="External"/><Relationship Id="rId188" Type="http://schemas.openxmlformats.org/officeDocument/2006/relationships/hyperlink" Target="https://advance.lexis.com/api/document?id=urn:contentItem:60HM-1MV1-F12F-F11D-00000-00&amp;idtype=PID&amp;context=1516831" TargetMode="External"/><Relationship Id="rId311" Type="http://schemas.openxmlformats.org/officeDocument/2006/relationships/header" Target="header36.xml"/><Relationship Id="rId395" Type="http://schemas.openxmlformats.org/officeDocument/2006/relationships/hyperlink" Target="https://www.mckinsey.com/~/media/McKinsey/Industries/Technology%20Media%20and%20Telecommunications/High%20Tech/Our%20Insights/Europes%20start%20up%20ecosystem%20Heating%20up%20but%20still%20facing%20challenges/PNG_Europe-start-ups-Ex1-rev.png" TargetMode="External"/><Relationship Id="rId409" Type="http://schemas.openxmlformats.org/officeDocument/2006/relationships/footer" Target="footer63.xml"/><Relationship Id="rId963" Type="http://schemas.openxmlformats.org/officeDocument/2006/relationships/header" Target="header217.xml"/><Relationship Id="rId1039" Type="http://schemas.openxmlformats.org/officeDocument/2006/relationships/footer" Target="footer243.xml"/><Relationship Id="rId92" Type="http://schemas.openxmlformats.org/officeDocument/2006/relationships/hyperlink" Target="https://advance.lexis.com/api/document?id=urn:contentItem:5RSN-1BS1-JB5M-W2H0-00000-00&amp;idtype=PID&amp;context=1516831" TargetMode="External"/><Relationship Id="rId616" Type="http://schemas.openxmlformats.org/officeDocument/2006/relationships/footer" Target="footer115.xml"/><Relationship Id="rId823" Type="http://schemas.openxmlformats.org/officeDocument/2006/relationships/hyperlink" Target="https://advance.lexis.com/api/document?collection=news&amp;id=urn:contentItem:5XN4-HPV1-JB5M-W0GB-00000-00&amp;context=1516831" TargetMode="External"/><Relationship Id="rId255" Type="http://schemas.openxmlformats.org/officeDocument/2006/relationships/header" Target="header17.xml"/><Relationship Id="rId462" Type="http://schemas.openxmlformats.org/officeDocument/2006/relationships/hyperlink" Target="https://advance.lexis.com/api/document?collection=news&amp;id=urn:contentItem:5V20-HG91-DXMP-K2PN-00000-00&amp;context=1516831" TargetMode="External"/><Relationship Id="rId1092" Type="http://schemas.openxmlformats.org/officeDocument/2006/relationships/hyperlink" Target="https://advance.lexis.com/api/document?collection=news&amp;id=urn:contentItem:5Y27-XKT1-DXJR-H270-00000-00&amp;context=1516831" TargetMode="External"/><Relationship Id="rId1106" Type="http://schemas.openxmlformats.org/officeDocument/2006/relationships/header" Target="header267.xml"/><Relationship Id="rId115" Type="http://schemas.openxmlformats.org/officeDocument/2006/relationships/hyperlink" Target="https://advance.lexis.com/api/document?id=urn:contentItem:6140-YJN1-JB5M-W4R2-00000-00&amp;idtype=PID&amp;context=1516831" TargetMode="External"/><Relationship Id="rId322" Type="http://schemas.openxmlformats.org/officeDocument/2006/relationships/header" Target="header39.xml"/><Relationship Id="rId767" Type="http://schemas.openxmlformats.org/officeDocument/2006/relationships/hyperlink" Target="https://marketersmedia.com/insurtech-start-up-landscapemarket-whats-new-trending-for-2018-2022/335253" TargetMode="External"/><Relationship Id="rId974" Type="http://schemas.openxmlformats.org/officeDocument/2006/relationships/footer" Target="footer220.xml"/><Relationship Id="rId199" Type="http://schemas.openxmlformats.org/officeDocument/2006/relationships/hyperlink" Target="https://advance.lexis.com/api/document?id=urn:contentItem:5S6V-DY91-DXJR-H37H-00000-00&amp;idtype=PID&amp;context=1516831" TargetMode="External"/><Relationship Id="rId627" Type="http://schemas.openxmlformats.org/officeDocument/2006/relationships/image" Target="media/image12.png"/><Relationship Id="rId834" Type="http://schemas.openxmlformats.org/officeDocument/2006/relationships/footer" Target="footer178.xml"/><Relationship Id="rId266" Type="http://schemas.openxmlformats.org/officeDocument/2006/relationships/footer" Target="footer21.xml"/><Relationship Id="rId473" Type="http://schemas.openxmlformats.org/officeDocument/2006/relationships/header" Target="header79.xml"/><Relationship Id="rId680" Type="http://schemas.openxmlformats.org/officeDocument/2006/relationships/footer" Target="footer136.xml"/><Relationship Id="rId901" Type="http://schemas.openxmlformats.org/officeDocument/2006/relationships/footer" Target="footer199.xml"/><Relationship Id="rId1117" Type="http://schemas.openxmlformats.org/officeDocument/2006/relationships/header" Target="header270.xml"/><Relationship Id="rId30" Type="http://schemas.openxmlformats.org/officeDocument/2006/relationships/hyperlink" Target="https://advance.lexis.com/api/document?id=urn:contentItem:5TBJ-RCP1-F11P-X35W-00000-00&amp;idtype=PID&amp;context=1516831" TargetMode="External"/><Relationship Id="rId126" Type="http://schemas.openxmlformats.org/officeDocument/2006/relationships/hyperlink" Target="https://advance.lexis.com/api/document?id=urn:contentItem:5WX6-KHS1-JB5M-W3F6-00000-00&amp;idtype=PID&amp;context=1516831" TargetMode="External"/><Relationship Id="rId333" Type="http://schemas.openxmlformats.org/officeDocument/2006/relationships/image" Target="media/image9.png"/><Relationship Id="rId540" Type="http://schemas.openxmlformats.org/officeDocument/2006/relationships/footer" Target="footer90.xml"/><Relationship Id="rId778" Type="http://schemas.openxmlformats.org/officeDocument/2006/relationships/hyperlink" Target="https://advance.lexis.com/api/document?collection=news&amp;id=urn:contentItem:5RKR-SCW1-DXMP-K3WJ-00000-00&amp;context=1516831" TargetMode="External"/><Relationship Id="rId985" Type="http://schemas.openxmlformats.org/officeDocument/2006/relationships/footer" Target="footer225.xml"/><Relationship Id="rId1170" Type="http://schemas.openxmlformats.org/officeDocument/2006/relationships/footer" Target="footer288.xml"/><Relationship Id="rId638" Type="http://schemas.openxmlformats.org/officeDocument/2006/relationships/footer" Target="footer121.xml"/><Relationship Id="rId845" Type="http://schemas.openxmlformats.org/officeDocument/2006/relationships/header" Target="header183.xml"/><Relationship Id="rId1030" Type="http://schemas.openxmlformats.org/officeDocument/2006/relationships/footer" Target="footer239.xml"/><Relationship Id="rId277" Type="http://schemas.openxmlformats.org/officeDocument/2006/relationships/hyperlink" Target="http://www.melorra.com" TargetMode="External"/><Relationship Id="rId400" Type="http://schemas.openxmlformats.org/officeDocument/2006/relationships/hyperlink" Target="https://www.mckinsey.com/~/media/McKinsey/Industries/Technology%20Media%20and%20Telecommunications/High%20Tech/Our%20Insights/Europes%20start%20up%20ecosystem%20Heating%20up%20but%20still%20facing%20challenges/PNG_Europe-start-ups-Ex6-rev.png" TargetMode="External"/><Relationship Id="rId484" Type="http://schemas.openxmlformats.org/officeDocument/2006/relationships/footer" Target="footer82.xml"/><Relationship Id="rId705" Type="http://schemas.openxmlformats.org/officeDocument/2006/relationships/hyperlink" Target="mailto:contentservices@htlive.com" TargetMode="External"/><Relationship Id="rId1128" Type="http://schemas.openxmlformats.org/officeDocument/2006/relationships/hyperlink" Target="https://advance.lexis.com/api/document?collection=news&amp;id=urn:contentItem:608B-NT01-JB5M-W1WP-00000-00&amp;context=1516831" TargetMode="External"/><Relationship Id="rId137" Type="http://schemas.openxmlformats.org/officeDocument/2006/relationships/hyperlink" Target="https://advance.lexis.com/api/document?id=urn:contentItem:5RXH-CXH1-DXMP-K1SY-00000-00&amp;idtype=PID&amp;context=1516831" TargetMode="External"/><Relationship Id="rId344" Type="http://schemas.openxmlformats.org/officeDocument/2006/relationships/hyperlink" Target="https://advance.lexis.com/api/document?collection=news&amp;id=urn:contentItem:67RY-2911-F12F-F526-00000-00&amp;context=1516831" TargetMode="External"/><Relationship Id="rId691" Type="http://schemas.openxmlformats.org/officeDocument/2006/relationships/footer" Target="footer140.xml"/><Relationship Id="rId789" Type="http://schemas.openxmlformats.org/officeDocument/2006/relationships/header" Target="header164.xml"/><Relationship Id="rId912" Type="http://schemas.openxmlformats.org/officeDocument/2006/relationships/header" Target="header203.xml"/><Relationship Id="rId996" Type="http://schemas.openxmlformats.org/officeDocument/2006/relationships/header" Target="header230.xml"/><Relationship Id="rId41" Type="http://schemas.openxmlformats.org/officeDocument/2006/relationships/hyperlink" Target="https://advance.lexis.com/api/document?id=urn:contentItem:67SJ-SV71-DXMP-K48M-00000-00&amp;idtype=PID&amp;context=1516831" TargetMode="External"/><Relationship Id="rId551" Type="http://schemas.openxmlformats.org/officeDocument/2006/relationships/footer" Target="footer94.xml"/><Relationship Id="rId649" Type="http://schemas.openxmlformats.org/officeDocument/2006/relationships/hyperlink" Target="https://advance.lexis.com/api/document?collection=news&amp;id=urn:contentItem:62SX-C4N1-JBYT-H185-00000-00&amp;context=1516831" TargetMode="External"/><Relationship Id="rId856" Type="http://schemas.openxmlformats.org/officeDocument/2006/relationships/header" Target="header186.xml"/><Relationship Id="rId1181" Type="http://schemas.openxmlformats.org/officeDocument/2006/relationships/header" Target="header292.xml"/><Relationship Id="rId190" Type="http://schemas.openxmlformats.org/officeDocument/2006/relationships/hyperlink" Target="https://advance.lexis.com/api/document?id=urn:contentItem:5XWR-0401-JB5M-W367-00000-00&amp;idtype=PID&amp;context=1516831" TargetMode="External"/><Relationship Id="rId204" Type="http://schemas.openxmlformats.org/officeDocument/2006/relationships/hyperlink" Target="https://advance.lexis.com/api/document?id=urn:contentItem:5Y02-1021-F12F-F3SR-00000-00&amp;idtype=PID&amp;context=1516831" TargetMode="External"/><Relationship Id="rId288" Type="http://schemas.openxmlformats.org/officeDocument/2006/relationships/footer" Target="footer29.xml"/><Relationship Id="rId411" Type="http://schemas.openxmlformats.org/officeDocument/2006/relationships/hyperlink" Target="https://advance.lexis.com/api/document?collection=news&amp;id=urn:contentItem:6121-9SM1-JB24-R17P-00000-00&amp;context=1516831" TargetMode="External"/><Relationship Id="rId509" Type="http://schemas.openxmlformats.org/officeDocument/2006/relationships/hyperlink" Target="https://e27.co/here-are-the-most-promising-startups-in-the-5g-space-20210528" TargetMode="External"/><Relationship Id="rId1041" Type="http://schemas.openxmlformats.org/officeDocument/2006/relationships/image" Target="media/image18.png"/><Relationship Id="rId1139" Type="http://schemas.openxmlformats.org/officeDocument/2006/relationships/header" Target="header277.xml"/><Relationship Id="rId495" Type="http://schemas.openxmlformats.org/officeDocument/2006/relationships/hyperlink" Target="https://e27.co/a-sneak-peek-at-the-28-startups-joining-block71s-sea-booster-programme-20210531" TargetMode="External"/><Relationship Id="rId716" Type="http://schemas.openxmlformats.org/officeDocument/2006/relationships/footer" Target="footer149.xml"/><Relationship Id="rId923" Type="http://schemas.openxmlformats.org/officeDocument/2006/relationships/footer" Target="footer205.xml"/><Relationship Id="rId52" Type="http://schemas.openxmlformats.org/officeDocument/2006/relationships/hyperlink" Target="https://advance.lexis.com/api/document?id=urn:contentItem:6851-BRJ1-DXMP-K31N-00000-00&amp;idtype=PID&amp;context=1516831" TargetMode="External"/><Relationship Id="rId148" Type="http://schemas.openxmlformats.org/officeDocument/2006/relationships/hyperlink" Target="https://advance.lexis.com/api/document?id=urn:contentItem:6821-M6S1-F07F-80KM-00000-00&amp;idtype=PID&amp;context=1516831" TargetMode="External"/><Relationship Id="rId355" Type="http://schemas.openxmlformats.org/officeDocument/2006/relationships/hyperlink" Target="https://advance.lexis.com/api/document?collection=news&amp;id=urn:contentItem:5SKF-7WC1-JB5M-W1WC-00000-00&amp;context=1516831" TargetMode="External"/><Relationship Id="rId562" Type="http://schemas.openxmlformats.org/officeDocument/2006/relationships/footer" Target="footer99.xml"/><Relationship Id="rId1192" Type="http://schemas.openxmlformats.org/officeDocument/2006/relationships/header" Target="header296.xml"/><Relationship Id="rId1206" Type="http://schemas.openxmlformats.org/officeDocument/2006/relationships/hyperlink" Target="https://advance.lexis.com/api/document?collection=news&amp;id=urn:contentItem:5Y02-1021-F12F-F3SR-00000-00&amp;context=1516831" TargetMode="External"/><Relationship Id="rId215" Type="http://schemas.openxmlformats.org/officeDocument/2006/relationships/header" Target="header5.xml"/><Relationship Id="rId422" Type="http://schemas.openxmlformats.org/officeDocument/2006/relationships/hyperlink" Target="https://www.mckinsey.com/~/media/McKinsey/Industries/Technology%20Media%20and%20Telecommunications/High%20Tech/Our%20Insights/Europes%20start%20up%20ecosystem%20Heating%20up%20but%20still%20facing%20challenges/PNG_Europe-start-ups-Ex6-rev.png" TargetMode="External"/><Relationship Id="rId867" Type="http://schemas.openxmlformats.org/officeDocument/2006/relationships/footer" Target="footer188.xml"/><Relationship Id="rId1052" Type="http://schemas.openxmlformats.org/officeDocument/2006/relationships/header" Target="header247.xml"/><Relationship Id="rId299" Type="http://schemas.openxmlformats.org/officeDocument/2006/relationships/header" Target="header32.xml"/><Relationship Id="rId727" Type="http://schemas.openxmlformats.org/officeDocument/2006/relationships/header" Target="header153.xml"/><Relationship Id="rId934" Type="http://schemas.openxmlformats.org/officeDocument/2006/relationships/footer" Target="footer208.xml"/><Relationship Id="rId63" Type="http://schemas.openxmlformats.org/officeDocument/2006/relationships/hyperlink" Target="https://advance.lexis.com/api/document?id=urn:contentItem:5T27-1G41-JDKC-R4VN-00000-00&amp;idtype=PID&amp;context=1516831" TargetMode="External"/><Relationship Id="rId159" Type="http://schemas.openxmlformats.org/officeDocument/2006/relationships/hyperlink" Target="https://advance.lexis.com/api/document?id=urn:contentItem:5SRH-V7P1-JB5M-W26W-00000-00&amp;idtype=PID&amp;context=1516831" TargetMode="External"/><Relationship Id="rId366" Type="http://schemas.openxmlformats.org/officeDocument/2006/relationships/header" Target="header53.xml"/><Relationship Id="rId573" Type="http://schemas.openxmlformats.org/officeDocument/2006/relationships/hyperlink" Target="https://advance.lexis.com/api/document?collection=news&amp;id=urn:contentItem:5W54-KKP1-JB5M-W308-00000-00&amp;context=1516831" TargetMode="External"/><Relationship Id="rId780" Type="http://schemas.openxmlformats.org/officeDocument/2006/relationships/header" Target="header160.xml"/><Relationship Id="rId1217" Type="http://schemas.openxmlformats.org/officeDocument/2006/relationships/hyperlink" Target="https://www.cityam.com/collision-risk-china-files-official-un-complaint-against-us-space-etiquette/" TargetMode="External"/><Relationship Id="rId226" Type="http://schemas.openxmlformats.org/officeDocument/2006/relationships/footer" Target="footer7.xml"/><Relationship Id="rId433" Type="http://schemas.openxmlformats.org/officeDocument/2006/relationships/hyperlink" Target="https://advance.lexis.com/api/document?collection=news&amp;id=urn:contentItem:5V1Y-W4C1-DXMP-K465-00000-00&amp;context=1516831" TargetMode="External"/><Relationship Id="rId878" Type="http://schemas.openxmlformats.org/officeDocument/2006/relationships/footer" Target="footer192.xml"/><Relationship Id="rId1063" Type="http://schemas.openxmlformats.org/officeDocument/2006/relationships/header" Target="header252.xml"/><Relationship Id="rId640" Type="http://schemas.openxmlformats.org/officeDocument/2006/relationships/header" Target="header123.xml"/><Relationship Id="rId738" Type="http://schemas.openxmlformats.org/officeDocument/2006/relationships/header" Target="header156.xml"/><Relationship Id="rId945" Type="http://schemas.openxmlformats.org/officeDocument/2006/relationships/footer" Target="footer212.xml"/><Relationship Id="rId74" Type="http://schemas.openxmlformats.org/officeDocument/2006/relationships/hyperlink" Target="https://advance.lexis.com/api/document?id=urn:contentItem:5Y97-2DC1-JBN9-R0SX-00000-00&amp;idtype=PID&amp;context=1516831" TargetMode="External"/><Relationship Id="rId377" Type="http://schemas.openxmlformats.org/officeDocument/2006/relationships/footer" Target="footer57.xml"/><Relationship Id="rId500" Type="http://schemas.openxmlformats.org/officeDocument/2006/relationships/hyperlink" Target="https://e27.co/these-9-famous-startup-failures-have-a-lesson-for-you-20181218" TargetMode="External"/><Relationship Id="rId584" Type="http://schemas.openxmlformats.org/officeDocument/2006/relationships/hyperlink" Target="https://advance.lexis.com/api/document?collection=news&amp;id=urn:contentItem:5Y97-2DC1-JBN9-R0SX-00000-00&amp;context=1516831" TargetMode="External"/><Relationship Id="rId805" Type="http://schemas.openxmlformats.org/officeDocument/2006/relationships/header" Target="header169.xml"/><Relationship Id="rId1130" Type="http://schemas.openxmlformats.org/officeDocument/2006/relationships/header" Target="header274.xml"/><Relationship Id="rId1228" Type="http://schemas.openxmlformats.org/officeDocument/2006/relationships/hyperlink" Target="http://ct.moreover.com/?a=50556276081&amp;p=2a4&amp;v=1&amp;x=P9s38xTLL5f6233UVCCtlQ" TargetMode="External"/><Relationship Id="rId5" Type="http://schemas.openxmlformats.org/officeDocument/2006/relationships/footnotes" Target="footnotes.xml"/><Relationship Id="rId237" Type="http://schemas.openxmlformats.org/officeDocument/2006/relationships/header" Target="header11.xml"/><Relationship Id="rId791" Type="http://schemas.openxmlformats.org/officeDocument/2006/relationships/footer" Target="footer164.xml"/><Relationship Id="rId889" Type="http://schemas.openxmlformats.org/officeDocument/2006/relationships/hyperlink" Target="https://advance.lexis.com/api/document?collection=news&amp;id=urn:contentItem:628V-FJP1-JB5M-W2KG-00000-00&amp;context=1516831" TargetMode="External"/><Relationship Id="rId1074" Type="http://schemas.openxmlformats.org/officeDocument/2006/relationships/header" Target="header256.xml"/><Relationship Id="rId444" Type="http://schemas.openxmlformats.org/officeDocument/2006/relationships/hyperlink" Target="https://advance.lexis.com/api/document?collection=news&amp;id=urn:contentItem:5YJ8-DBB1-JCMN-Y0FF-00000-00&amp;context=1516831" TargetMode="External"/><Relationship Id="rId651" Type="http://schemas.openxmlformats.org/officeDocument/2006/relationships/hyperlink" Target="https://advance.lexis.com/api/document?collection=news&amp;id=urn:contentItem:62SX-C4N1-JBYT-H185-00000-00&amp;context=1516831" TargetMode="External"/><Relationship Id="rId749" Type="http://schemas.openxmlformats.org/officeDocument/2006/relationships/hyperlink" Target="https://www.wiseguyreports.com/reports/759657-insurtech-start-up-landscape" TargetMode="External"/><Relationship Id="rId290" Type="http://schemas.openxmlformats.org/officeDocument/2006/relationships/footer" Target="footer30.xml"/><Relationship Id="rId304" Type="http://schemas.openxmlformats.org/officeDocument/2006/relationships/hyperlink" Target="https://advance.lexis.com/api/document?collection=news&amp;id=urn:contentItem:61XM-1JR1-DXMP-K00C-00000-00&amp;context=1516831" TargetMode="External"/><Relationship Id="rId388" Type="http://schemas.openxmlformats.org/officeDocument/2006/relationships/hyperlink" Target="https://advance.lexis.com/api/document?collection=news&amp;id=urn:contentItem:6127-9361-JB24-R004-00000-00&amp;context=1516831" TargetMode="External"/><Relationship Id="rId511" Type="http://schemas.openxmlformats.org/officeDocument/2006/relationships/hyperlink" Target="https://e27.co/contributor" TargetMode="External"/><Relationship Id="rId609" Type="http://schemas.openxmlformats.org/officeDocument/2006/relationships/hyperlink" Target="https://advance.lexis.com/api/document?collection=news&amp;id=urn:contentItem:676D-9HN1-JB5M-W1TX-00000-00&amp;context=1516831" TargetMode="External"/><Relationship Id="rId956" Type="http://schemas.openxmlformats.org/officeDocument/2006/relationships/footer" Target="footer214.xml"/><Relationship Id="rId1141" Type="http://schemas.openxmlformats.org/officeDocument/2006/relationships/footer" Target="footer277.xml"/><Relationship Id="rId1239" Type="http://schemas.openxmlformats.org/officeDocument/2006/relationships/hyperlink" Target="http://ct.moreover.com/?a=50639227923&amp;p=2a4&amp;v=1&amp;x=mQbESl03jl-tHs3WK3QYGQ" TargetMode="External"/><Relationship Id="rId85" Type="http://schemas.openxmlformats.org/officeDocument/2006/relationships/hyperlink" Target="https://advance.lexis.com/api/document?id=urn:contentItem:6540-T781-JC8S-C3B4-00000-00&amp;idtype=PID&amp;context=1516831" TargetMode="External"/><Relationship Id="rId150" Type="http://schemas.openxmlformats.org/officeDocument/2006/relationships/hyperlink" Target="https://advance.lexis.com/api/document?id=urn:contentItem:5SN0-63G1-DXMP-K2F8-00000-00&amp;idtype=PID&amp;context=1516831" TargetMode="External"/><Relationship Id="rId595" Type="http://schemas.openxmlformats.org/officeDocument/2006/relationships/image" Target="media/image11.jpeg"/><Relationship Id="rId816" Type="http://schemas.openxmlformats.org/officeDocument/2006/relationships/header" Target="header173.xml"/><Relationship Id="rId1001" Type="http://schemas.openxmlformats.org/officeDocument/2006/relationships/hyperlink" Target="https://advance.lexis.com/api/document?collection=news&amp;id=urn:contentItem:5SRH-V7P1-JB5M-W26W-00000-00&amp;context=1516831" TargetMode="External"/><Relationship Id="rId248" Type="http://schemas.openxmlformats.org/officeDocument/2006/relationships/footer" Target="footer13.xml"/><Relationship Id="rId455" Type="http://schemas.openxmlformats.org/officeDocument/2006/relationships/header" Target="header74.xml"/><Relationship Id="rId662" Type="http://schemas.openxmlformats.org/officeDocument/2006/relationships/hyperlink" Target="https://advance.lexis.com/api/document?collection=news&amp;id=urn:contentItem:662V-FP61-JB5M-W23D-00000-00&amp;context=1516831" TargetMode="External"/><Relationship Id="rId1085" Type="http://schemas.openxmlformats.org/officeDocument/2006/relationships/header" Target="header260.xml"/><Relationship Id="rId12" Type="http://schemas.openxmlformats.org/officeDocument/2006/relationships/hyperlink" Target="https://advance.lexis.com/api/document?id=urn:contentItem:62GK-HCD1-JBYT-H2V9-00000-00&amp;idtype=PID&amp;context=1516831" TargetMode="External"/><Relationship Id="rId108" Type="http://schemas.openxmlformats.org/officeDocument/2006/relationships/hyperlink" Target="https://advance.lexis.com/api/document?id=urn:contentItem:5S5J-FFC1-JCMN-Y0G4-00000-00&amp;idtype=PID&amp;context=1516831" TargetMode="External"/><Relationship Id="rId315" Type="http://schemas.openxmlformats.org/officeDocument/2006/relationships/image" Target="media/image7.png"/><Relationship Id="rId522" Type="http://schemas.openxmlformats.org/officeDocument/2006/relationships/hyperlink" Target="https://e27.co" TargetMode="External"/><Relationship Id="rId967" Type="http://schemas.openxmlformats.org/officeDocument/2006/relationships/header" Target="header219.xml"/><Relationship Id="rId1152" Type="http://schemas.openxmlformats.org/officeDocument/2006/relationships/hyperlink" Target="https://advance.lexis.com/api/document?collection=news&amp;id=urn:contentItem:60CX-22N1-F11P-X0V4-00000-00&amp;context=1516831" TargetMode="External"/><Relationship Id="rId96" Type="http://schemas.openxmlformats.org/officeDocument/2006/relationships/hyperlink" Target="https://advance.lexis.com/api/document?id=urn:contentItem:5Y02-GKV1-F12F-F3BY-00000-00&amp;idtype=PID&amp;context=1516831" TargetMode="External"/><Relationship Id="rId161" Type="http://schemas.openxmlformats.org/officeDocument/2006/relationships/hyperlink" Target="https://advance.lexis.com/api/document?id=urn:contentItem:64GF-T2P1-JCF2-H0JP-00000-00&amp;idtype=PID&amp;context=1516831" TargetMode="External"/><Relationship Id="rId399"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5.png" TargetMode="External"/><Relationship Id="rId827" Type="http://schemas.openxmlformats.org/officeDocument/2006/relationships/footer" Target="footer176.xml"/><Relationship Id="rId1012" Type="http://schemas.openxmlformats.org/officeDocument/2006/relationships/header" Target="header236.xml"/><Relationship Id="rId259" Type="http://schemas.openxmlformats.org/officeDocument/2006/relationships/footer" Target="footer18.xml"/><Relationship Id="rId466" Type="http://schemas.openxmlformats.org/officeDocument/2006/relationships/footer" Target="footer77.xml"/><Relationship Id="rId673" Type="http://schemas.openxmlformats.org/officeDocument/2006/relationships/footer" Target="footer134.xml"/><Relationship Id="rId880" Type="http://schemas.openxmlformats.org/officeDocument/2006/relationships/hyperlink" Target="https://advance.lexis.com/api/document?collection=news&amp;id=urn:contentItem:628V-FJP1-JB5M-W2KD-00000-00&amp;context=1516831" TargetMode="External"/><Relationship Id="rId1096" Type="http://schemas.openxmlformats.org/officeDocument/2006/relationships/footer" Target="footer263.xml"/><Relationship Id="rId23" Type="http://schemas.openxmlformats.org/officeDocument/2006/relationships/hyperlink" Target="https://advance.lexis.com/api/document?id=urn:contentItem:65PH-0TT1-DYTY-C1RJ-00000-00&amp;idtype=PID&amp;context=1516831" TargetMode="External"/><Relationship Id="rId119" Type="http://schemas.openxmlformats.org/officeDocument/2006/relationships/hyperlink" Target="https://advance.lexis.com/api/document?id=urn:contentItem:613T-0DK1-F12F-F3DF-00000-00&amp;idtype=PID&amp;context=1516831" TargetMode="External"/><Relationship Id="rId326" Type="http://schemas.openxmlformats.org/officeDocument/2006/relationships/header" Target="header40.xml"/><Relationship Id="rId533" Type="http://schemas.openxmlformats.org/officeDocument/2006/relationships/hyperlink" Target="https://advance.lexis.com/api/document?collection=news&amp;id=urn:contentItem:5T27-1G41-JDKC-R4VN-00000-00&amp;context=1516831" TargetMode="External"/><Relationship Id="rId978" Type="http://schemas.openxmlformats.org/officeDocument/2006/relationships/hyperlink" Target="https://advance.lexis.com/api/document?collection=news&amp;id=urn:contentItem:60HJ-3KT1-JDG9-Y310-00000-00&amp;context=1516831" TargetMode="External"/><Relationship Id="rId1163" Type="http://schemas.openxmlformats.org/officeDocument/2006/relationships/hyperlink" Target="https://advance.lexis.com/api/document?collection=news&amp;id=urn:contentItem:5TT4-TG21-JB5M-W3S1-00000-00&amp;context=1516831" TargetMode="External"/><Relationship Id="rId740" Type="http://schemas.openxmlformats.org/officeDocument/2006/relationships/hyperlink" Target="https://advance.lexis.com/api/document?collection=news&amp;id=urn:contentItem:5S5J-FFC1-JCMN-Y0G4-00000-00&amp;context=1516831" TargetMode="External"/><Relationship Id="rId838" Type="http://schemas.openxmlformats.org/officeDocument/2006/relationships/hyperlink" Target="https://advance.lexis.com/api/document?collection=news&amp;id=urn:contentItem:613T-CSX1-JBYT-H1R7-00000-00&amp;context=1516831" TargetMode="External"/><Relationship Id="rId1023" Type="http://schemas.openxmlformats.org/officeDocument/2006/relationships/hyperlink" Target="http://ct.moreover.com/?a=50639227923&amp;p=2a4&amp;v=1&amp;x=mQbESl03jl-tHs3WK3QYGQ" TargetMode="External"/><Relationship Id="rId172" Type="http://schemas.openxmlformats.org/officeDocument/2006/relationships/hyperlink" Target="https://advance.lexis.com/api/document?id=urn:contentItem:60H9-88X1-DYTH-G0NP-00000-00&amp;idtype=PID&amp;context=1516831" TargetMode="External"/><Relationship Id="rId477" Type="http://schemas.openxmlformats.org/officeDocument/2006/relationships/header" Target="header81.xml"/><Relationship Id="rId600" Type="http://schemas.openxmlformats.org/officeDocument/2006/relationships/header" Target="header111.xml"/><Relationship Id="rId684" Type="http://schemas.openxmlformats.org/officeDocument/2006/relationships/hyperlink" Target="https://advance.lexis.com/api/document?collection=news&amp;id=urn:contentItem:5Y02-GKV1-F12F-F3BY-00000-00&amp;context=1516831" TargetMode="External"/><Relationship Id="rId1230" Type="http://schemas.openxmlformats.org/officeDocument/2006/relationships/hyperlink" Target="http://ct.moreover.com/?a=50562541238&amp;p=2a4&amp;v=1&amp;x=wG-IxdAiWs_rB7MfCh1b0w" TargetMode="External"/><Relationship Id="rId337" Type="http://schemas.openxmlformats.org/officeDocument/2006/relationships/header" Target="header44.xml"/><Relationship Id="rId891" Type="http://schemas.openxmlformats.org/officeDocument/2006/relationships/header" Target="header196.xml"/><Relationship Id="rId905" Type="http://schemas.openxmlformats.org/officeDocument/2006/relationships/hyperlink" Target="https://advance.lexis.com/api/document?collection=news&amp;id=urn:contentItem:6821-SVN1-JCSC-J2WG-00000-00&amp;context=1516831" TargetMode="External"/><Relationship Id="rId989" Type="http://schemas.openxmlformats.org/officeDocument/2006/relationships/footer" Target="footer226.xml"/><Relationship Id="rId34" Type="http://schemas.openxmlformats.org/officeDocument/2006/relationships/hyperlink" Target="https://advance.lexis.com/api/document?id=urn:contentItem:67RY-2911-F12F-F526-00000-00&amp;idtype=PID&amp;context=1516831" TargetMode="External"/><Relationship Id="rId544" Type="http://schemas.openxmlformats.org/officeDocument/2006/relationships/footer" Target="footer91.xml"/><Relationship Id="rId751" Type="http://schemas.openxmlformats.org/officeDocument/2006/relationships/hyperlink" Target="https://twitter.com/WiseGuyReportsFacebook" TargetMode="External"/><Relationship Id="rId849" Type="http://schemas.openxmlformats.org/officeDocument/2006/relationships/hyperlink" Target="https://advance.lexis.com/api/document?collection=news&amp;id=urn:contentItem:5WX6-KHS1-JB5M-W3F6-00000-00&amp;context=1516831" TargetMode="External"/><Relationship Id="rId1174" Type="http://schemas.openxmlformats.org/officeDocument/2006/relationships/footer" Target="footer289.xml"/><Relationship Id="rId183" Type="http://schemas.openxmlformats.org/officeDocument/2006/relationships/hyperlink" Target="https://advance.lexis.com/api/document?id=urn:contentItem:5SN5-PVJ1-JB5M-W32N-00000-00&amp;idtype=PID&amp;context=1516831" TargetMode="External"/><Relationship Id="rId390" Type="http://schemas.openxmlformats.org/officeDocument/2006/relationships/hyperlink" Target="https://advance.lexis.com/api/document?collection=news&amp;id=urn:contentItem:6127-9361-JB24-R004-00000-00&amp;context=1516831" TargetMode="External"/><Relationship Id="rId404" Type="http://schemas.openxmlformats.org/officeDocument/2006/relationships/header" Target="header61.xml"/><Relationship Id="rId611" Type="http://schemas.openxmlformats.org/officeDocument/2006/relationships/hyperlink" Target="https://advance.lexis.com/api/document?collection=news&amp;id=urn:contentItem:676D-9HN1-JB5M-W1TX-00000-00&amp;context=1516831" TargetMode="External"/><Relationship Id="rId1034" Type="http://schemas.openxmlformats.org/officeDocument/2006/relationships/header" Target="header241.xml"/><Relationship Id="rId1241" Type="http://schemas.openxmlformats.org/officeDocument/2006/relationships/hyperlink" Target="http://ct.moreover.com/?a=50639227923&amp;p=2a4&amp;v=1&amp;x=mQbESl03jl-tHs3WK3QYGQ" TargetMode="External"/><Relationship Id="rId250" Type="http://schemas.openxmlformats.org/officeDocument/2006/relationships/header" Target="header15.xml"/><Relationship Id="rId488" Type="http://schemas.openxmlformats.org/officeDocument/2006/relationships/hyperlink" Target="https://advance.lexis.com/api/document?collection=news&amp;id=urn:contentItem:62TR-WV01-JCMN-Y26R-00000-00&amp;context=1516831" TargetMode="External"/><Relationship Id="rId695" Type="http://schemas.openxmlformats.org/officeDocument/2006/relationships/header" Target="header142.xml"/><Relationship Id="rId709" Type="http://schemas.openxmlformats.org/officeDocument/2006/relationships/footer" Target="footer146.xml"/><Relationship Id="rId916" Type="http://schemas.openxmlformats.org/officeDocument/2006/relationships/footer" Target="footer204.xml"/><Relationship Id="rId1101" Type="http://schemas.openxmlformats.org/officeDocument/2006/relationships/hyperlink" Target="https://advance.lexis.com/api/document?collection=news&amp;id=urn:contentItem:5VVJ-M9D1-JB5M-W3YX-00000-00&amp;context=1516831" TargetMode="External"/><Relationship Id="rId45" Type="http://schemas.openxmlformats.org/officeDocument/2006/relationships/hyperlink" Target="https://advance.lexis.com/api/document?id=urn:contentItem:6127-9361-JB24-R004-00000-00&amp;idtype=PID&amp;context=1516831" TargetMode="External"/><Relationship Id="rId110" Type="http://schemas.openxmlformats.org/officeDocument/2006/relationships/hyperlink" Target="https://advance.lexis.com/api/document?id=urn:contentItem:5RKR-SCW1-DXMP-K3WJ-00000-00&amp;idtype=PID&amp;context=1516831" TargetMode="External"/><Relationship Id="rId348" Type="http://schemas.openxmlformats.org/officeDocument/2006/relationships/header" Target="header46.xml"/><Relationship Id="rId555" Type="http://schemas.openxmlformats.org/officeDocument/2006/relationships/hyperlink" Target="https://advance.lexis.com/api/document?collection=news&amp;id=urn:contentItem:6737-7PT1-F12F-F1W8-00000-00&amp;context=1516831" TargetMode="External"/><Relationship Id="rId762" Type="http://schemas.openxmlformats.org/officeDocument/2006/relationships/hyperlink" Target="https://www.wiseguyreports.com/sample-request/759657-insurtech-start-up-landscape" TargetMode="External"/><Relationship Id="rId1185" Type="http://schemas.openxmlformats.org/officeDocument/2006/relationships/header" Target="header294.xml"/><Relationship Id="rId194" Type="http://schemas.openxmlformats.org/officeDocument/2006/relationships/hyperlink" Target="https://advance.lexis.com/api/document?id=urn:contentItem:5TT4-TG21-JB5M-W3S1-00000-00&amp;idtype=PID&amp;context=1516831" TargetMode="External"/><Relationship Id="rId208" Type="http://schemas.openxmlformats.org/officeDocument/2006/relationships/header" Target="header1.xml"/><Relationship Id="rId415" Type="http://schemas.openxmlformats.org/officeDocument/2006/relationships/hyperlink" Target="https://www.mckinsey.com/~/media/McKinsey/Industries/Technology%20Media%20and%20Telecommunications/High%20Tech/Our%20Insights/Europes%20start%20up%20ecosystem%20Heating%20up%20but%20still%20facing%20challenges/Europe-start-up-1536x1536.jpg" TargetMode="External"/><Relationship Id="rId622" Type="http://schemas.openxmlformats.org/officeDocument/2006/relationships/hyperlink" Target="https://advance.lexis.com/api/document?collection=news&amp;id=urn:contentItem:67D3-W4T1-JBYT-H0XY-00000-00&amp;context=1516831" TargetMode="External"/><Relationship Id="rId1045" Type="http://schemas.openxmlformats.org/officeDocument/2006/relationships/footer" Target="footer244.xml"/><Relationship Id="rId261" Type="http://schemas.openxmlformats.org/officeDocument/2006/relationships/header" Target="header19.xml"/><Relationship Id="rId499" Type="http://schemas.openxmlformats.org/officeDocument/2006/relationships/hyperlink" Target="https://e27.co/these-9-famous-startup-failures-have-a-lesson-for-you-20181218" TargetMode="External"/><Relationship Id="rId927" Type="http://schemas.openxmlformats.org/officeDocument/2006/relationships/hyperlink" Target="https://advance.lexis.com/api/document?collection=news&amp;id=urn:contentItem:6826-8H11-JCSC-J13K-00000-00&amp;context=1516831" TargetMode="External"/><Relationship Id="rId1112" Type="http://schemas.openxmlformats.org/officeDocument/2006/relationships/hyperlink" Target="https://advance.lexis.com/api/document?collection=news&amp;id=urn:contentItem:5SN5-PVJ1-JB5M-W32N-00000-00&amp;context=1516831" TargetMode="External"/><Relationship Id="rId56" Type="http://schemas.openxmlformats.org/officeDocument/2006/relationships/hyperlink" Target="https://advance.lexis.com/api/document?id=urn:contentItem:6850-6SV1-F00C-603R-00000-00&amp;idtype=PID&amp;context=1516831" TargetMode="External"/><Relationship Id="rId359" Type="http://schemas.openxmlformats.org/officeDocument/2006/relationships/footer" Target="footer50.xml"/><Relationship Id="rId566" Type="http://schemas.openxmlformats.org/officeDocument/2006/relationships/header" Target="header100.xml"/><Relationship Id="rId773" Type="http://schemas.openxmlformats.org/officeDocument/2006/relationships/footer" Target="footer157.xml"/><Relationship Id="rId1196" Type="http://schemas.openxmlformats.org/officeDocument/2006/relationships/footer" Target="footer297.xml"/><Relationship Id="rId121" Type="http://schemas.openxmlformats.org/officeDocument/2006/relationships/hyperlink" Target="https://advance.lexis.com/api/document?id=urn:contentItem:5XN4-HPV1-JB5M-W0GB-00000-00&amp;idtype=PID&amp;context=1516831" TargetMode="External"/><Relationship Id="rId219" Type="http://schemas.openxmlformats.org/officeDocument/2006/relationships/footer" Target="footer6.xml"/><Relationship Id="rId426" Type="http://schemas.openxmlformats.org/officeDocument/2006/relationships/header" Target="header64.xml"/><Relationship Id="rId633" Type="http://schemas.openxmlformats.org/officeDocument/2006/relationships/footer" Target="footer120.xml"/><Relationship Id="rId980" Type="http://schemas.openxmlformats.org/officeDocument/2006/relationships/header" Target="header223.xml"/><Relationship Id="rId1056" Type="http://schemas.openxmlformats.org/officeDocument/2006/relationships/header" Target="header249.xml"/><Relationship Id="rId840" Type="http://schemas.openxmlformats.org/officeDocument/2006/relationships/hyperlink" Target="https://advance.lexis.com/api/document?collection=news&amp;id=urn:contentItem:613T-CSX1-JBYT-H1R7-00000-00&amp;context=1516831" TargetMode="External"/><Relationship Id="rId938" Type="http://schemas.openxmlformats.org/officeDocument/2006/relationships/hyperlink" Target="https://advance.lexis.com/api/document?collection=news&amp;id=urn:contentItem:6821-SVN1-JCSC-J36C-00000-00&amp;context=1516831" TargetMode="External"/><Relationship Id="rId67" Type="http://schemas.openxmlformats.org/officeDocument/2006/relationships/hyperlink" Target="https://advance.lexis.com/api/document?id=urn:contentItem:5Y01-N8W1-JDJN-64X3-00000-00&amp;idtype=PID&amp;context=1516831" TargetMode="External"/><Relationship Id="rId272" Type="http://schemas.openxmlformats.org/officeDocument/2006/relationships/header" Target="header24.xml"/><Relationship Id="rId577" Type="http://schemas.openxmlformats.org/officeDocument/2006/relationships/header" Target="header104.xml"/><Relationship Id="rId700" Type="http://schemas.openxmlformats.org/officeDocument/2006/relationships/footer" Target="footer144.xml"/><Relationship Id="rId1123" Type="http://schemas.openxmlformats.org/officeDocument/2006/relationships/footer" Target="footer272.xml"/><Relationship Id="rId132" Type="http://schemas.openxmlformats.org/officeDocument/2006/relationships/hyperlink" Target="https://advance.lexis.com/api/document?id=urn:contentItem:628V-FJP1-JB5M-W2KD-00000-00&amp;idtype=PID&amp;context=1516831" TargetMode="External"/><Relationship Id="rId784" Type="http://schemas.openxmlformats.org/officeDocument/2006/relationships/header" Target="header162.xml"/><Relationship Id="rId991" Type="http://schemas.openxmlformats.org/officeDocument/2006/relationships/header" Target="header228.xml"/><Relationship Id="rId1067" Type="http://schemas.openxmlformats.org/officeDocument/2006/relationships/header" Target="header253.xml"/><Relationship Id="rId437" Type="http://schemas.openxmlformats.org/officeDocument/2006/relationships/footer" Target="footer67.xml"/><Relationship Id="rId644" Type="http://schemas.openxmlformats.org/officeDocument/2006/relationships/header" Target="header125.xml"/><Relationship Id="rId851" Type="http://schemas.openxmlformats.org/officeDocument/2006/relationships/hyperlink" Target="mailto:devakumar.ms.mc@msruas.ac.in" TargetMode="External"/><Relationship Id="rId283" Type="http://schemas.openxmlformats.org/officeDocument/2006/relationships/footer" Target="footer27.xml"/><Relationship Id="rId490" Type="http://schemas.openxmlformats.org/officeDocument/2006/relationships/hyperlink" Target="https://advance.lexis.com/api/document?collection=news&amp;id=urn:contentItem:62TR-WV01-JCMN-Y26R-00000-00&amp;context=1516831" TargetMode="External"/><Relationship Id="rId504" Type="http://schemas.openxmlformats.org/officeDocument/2006/relationships/hyperlink" Target="https://e27.co/5-ways-how-venture-builders-can-reduce-startup-failures-20200902" TargetMode="External"/><Relationship Id="rId711" Type="http://schemas.openxmlformats.org/officeDocument/2006/relationships/footer" Target="footer147.xml"/><Relationship Id="rId949" Type="http://schemas.openxmlformats.org/officeDocument/2006/relationships/hyperlink" Target="https://advance.lexis.com/api/document?collection=news&amp;id=urn:contentItem:6821-M6S1-F07F-80X7-00000-00&amp;context=1516831" TargetMode="External"/><Relationship Id="rId1134" Type="http://schemas.openxmlformats.org/officeDocument/2006/relationships/header" Target="header276.xml"/><Relationship Id="rId78" Type="http://schemas.openxmlformats.org/officeDocument/2006/relationships/hyperlink" Target="https://advance.lexis.com/api/document?id=urn:contentItem:5RJ1-V8F1-DXMP-K39S-00000-00&amp;idtype=PID&amp;context=1516831" TargetMode="External"/><Relationship Id="rId143" Type="http://schemas.openxmlformats.org/officeDocument/2006/relationships/hyperlink" Target="https://advance.lexis.com/api/document?id=urn:contentItem:6826-8H11-JCSC-J13K-00000-00&amp;idtype=PID&amp;context=1516831" TargetMode="External"/><Relationship Id="rId350" Type="http://schemas.openxmlformats.org/officeDocument/2006/relationships/footer" Target="footer46.xml"/><Relationship Id="rId588" Type="http://schemas.openxmlformats.org/officeDocument/2006/relationships/footer" Target="footer106.xml"/><Relationship Id="rId795" Type="http://schemas.openxmlformats.org/officeDocument/2006/relationships/hyperlink" Target="https://advance.lexis.com/api/document?collection=news&amp;id=urn:contentItem:6140-YJN1-JB5M-W4R2-00000-00&amp;context=1516831" TargetMode="External"/><Relationship Id="rId809" Type="http://schemas.openxmlformats.org/officeDocument/2006/relationships/header" Target="header171.xml"/><Relationship Id="rId1201" Type="http://schemas.openxmlformats.org/officeDocument/2006/relationships/header" Target="header299.xml"/><Relationship Id="rId9" Type="http://schemas.openxmlformats.org/officeDocument/2006/relationships/hyperlink" Target="https://advance.lexis.com/api/document?id=urn:contentItem:5TH8-F0S1-F12G-D0PD-00000-00&amp;idtype=PID&amp;context=1516831" TargetMode="External"/><Relationship Id="rId210" Type="http://schemas.openxmlformats.org/officeDocument/2006/relationships/footer" Target="footer1.xml"/><Relationship Id="rId448" Type="http://schemas.openxmlformats.org/officeDocument/2006/relationships/header" Target="header71.xml"/><Relationship Id="rId655" Type="http://schemas.openxmlformats.org/officeDocument/2006/relationships/header" Target="header128.xml"/><Relationship Id="rId862" Type="http://schemas.openxmlformats.org/officeDocument/2006/relationships/hyperlink" Target="https://advance.lexis.com/api/document?collection=news&amp;id=urn:contentItem:6145-2WP1-JCMN-Y20C-00000-00&amp;context=1516831" TargetMode="External"/><Relationship Id="rId1078" Type="http://schemas.openxmlformats.org/officeDocument/2006/relationships/header" Target="header258.xml"/><Relationship Id="rId294" Type="http://schemas.openxmlformats.org/officeDocument/2006/relationships/hyperlink" Target="https://advance.lexis.com/api/document?collection=news&amp;id=urn:contentItem:681S-0YV1-DY6B-2551-00000-00&amp;context=1516831" TargetMode="External"/><Relationship Id="rId308" Type="http://schemas.openxmlformats.org/officeDocument/2006/relationships/header" Target="header35.xml"/><Relationship Id="rId515" Type="http://schemas.openxmlformats.org/officeDocument/2006/relationships/hyperlink" Target="https://unsplash.com/@nickkarvounis?utm_source=unsplash&amp;#38;utm_medium=referral&amp;" TargetMode="External"/><Relationship Id="rId722" Type="http://schemas.openxmlformats.org/officeDocument/2006/relationships/hyperlink" Target="mailto:contentservices@htlive.com" TargetMode="External"/><Relationship Id="rId1145" Type="http://schemas.openxmlformats.org/officeDocument/2006/relationships/hyperlink" Target="https://advance.lexis.com/api/document?collection=news&amp;id=urn:contentItem:5XWR-0401-JB5M-W367-00000-00&amp;context=1516831" TargetMode="External"/><Relationship Id="rId89" Type="http://schemas.openxmlformats.org/officeDocument/2006/relationships/hyperlink" Target="https://advance.lexis.com/api/document?id=urn:contentItem:62SX-C4N1-JBYT-H185-00000-00&amp;idtype=PID&amp;context=1516831" TargetMode="External"/><Relationship Id="rId154" Type="http://schemas.openxmlformats.org/officeDocument/2006/relationships/hyperlink" Target="https://advance.lexis.com/api/document?id=urn:contentItem:5RHV-GWJ1-F11P-X05N-00000-00&amp;idtype=PID&amp;context=1516831" TargetMode="External"/><Relationship Id="rId361" Type="http://schemas.openxmlformats.org/officeDocument/2006/relationships/footer" Target="footer51.xml"/><Relationship Id="rId599" Type="http://schemas.openxmlformats.org/officeDocument/2006/relationships/footer" Target="footer110.xml"/><Relationship Id="rId1005" Type="http://schemas.openxmlformats.org/officeDocument/2006/relationships/footer" Target="footer232.xml"/><Relationship Id="rId1212" Type="http://schemas.openxmlformats.org/officeDocument/2006/relationships/footer" Target="footer302.xml"/><Relationship Id="rId459" Type="http://schemas.openxmlformats.org/officeDocument/2006/relationships/footer" Target="footer75.xml"/><Relationship Id="rId666" Type="http://schemas.openxmlformats.org/officeDocument/2006/relationships/footer" Target="footer131.xml"/><Relationship Id="rId873" Type="http://schemas.openxmlformats.org/officeDocument/2006/relationships/header" Target="header190.xml"/><Relationship Id="rId1089" Type="http://schemas.openxmlformats.org/officeDocument/2006/relationships/footer" Target="footer261.xml"/><Relationship Id="rId16" Type="http://schemas.openxmlformats.org/officeDocument/2006/relationships/hyperlink" Target="https://advance.lexis.com/api/document?id=urn:contentItem:65PH-RGJ1-JCBW-N22C-00000-00&amp;idtype=PID&amp;context=1516831" TargetMode="External"/><Relationship Id="rId221" Type="http://schemas.openxmlformats.org/officeDocument/2006/relationships/hyperlink" Target="https://advance.lexis.com/api/document?collection=news&amp;id=urn:contentItem:5TH8-F0S1-F12G-D0PD-00000-00&amp;context=1516831" TargetMode="External"/><Relationship Id="rId319" Type="http://schemas.openxmlformats.org/officeDocument/2006/relationships/header" Target="header38.xml"/><Relationship Id="rId526" Type="http://schemas.openxmlformats.org/officeDocument/2006/relationships/footer" Target="footer86.xml"/><Relationship Id="rId1156" Type="http://schemas.openxmlformats.org/officeDocument/2006/relationships/hyperlink" Target="https://www.afdb.org" TargetMode="External"/><Relationship Id="rId733" Type="http://schemas.openxmlformats.org/officeDocument/2006/relationships/hyperlink" Target="https://advance.lexis.com/api/document?collection=news&amp;id=urn:contentItem:5YJ8-WJC1-JB5P-J08J-00000-00&amp;context=1516831" TargetMode="External"/><Relationship Id="rId940" Type="http://schemas.openxmlformats.org/officeDocument/2006/relationships/hyperlink" Target="https://advance.lexis.com/api/document?collection=news&amp;id=urn:contentItem:6821-SVN1-JCSC-J36C-00000-00&amp;context=1516831" TargetMode="External"/><Relationship Id="rId1016" Type="http://schemas.openxmlformats.org/officeDocument/2006/relationships/footer" Target="footer237.xml"/><Relationship Id="rId165" Type="http://schemas.openxmlformats.org/officeDocument/2006/relationships/hyperlink" Target="https://advance.lexis.com/api/document?id=urn:contentItem:64NJ-N1T1-JCF2-H22H-00000-00&amp;idtype=PID&amp;context=1516831" TargetMode="External"/><Relationship Id="rId372" Type="http://schemas.openxmlformats.org/officeDocument/2006/relationships/header" Target="header55.xml"/><Relationship Id="rId677" Type="http://schemas.openxmlformats.org/officeDocument/2006/relationships/image" Target="media/image14.png"/><Relationship Id="rId800" Type="http://schemas.openxmlformats.org/officeDocument/2006/relationships/footer" Target="footer167.xml"/><Relationship Id="rId1223" Type="http://schemas.openxmlformats.org/officeDocument/2006/relationships/footer" Target="footer304.xml"/><Relationship Id="rId232" Type="http://schemas.openxmlformats.org/officeDocument/2006/relationships/hyperlink" Target="https://advance.lexis.com/api/document?collection=news&amp;id=urn:contentItem:67RY-2PP1-JBYT-H2KV-00000-00&amp;context=1516831" TargetMode="External"/><Relationship Id="rId884" Type="http://schemas.openxmlformats.org/officeDocument/2006/relationships/footer" Target="footer193.xml"/><Relationship Id="rId27" Type="http://schemas.openxmlformats.org/officeDocument/2006/relationships/hyperlink" Target="https://advance.lexis.com/api/document?id=urn:contentItem:61XM-1JR1-DXMP-K00C-00000-00&amp;idtype=PID&amp;context=1516831" TargetMode="External"/><Relationship Id="rId537" Type="http://schemas.openxmlformats.org/officeDocument/2006/relationships/footer" Target="footer88.xml"/><Relationship Id="rId744" Type="http://schemas.openxmlformats.org/officeDocument/2006/relationships/hyperlink" Target="https://www.wiseguyreports.com/sample-request/759657-insurtech-start-up-landscape" TargetMode="External"/><Relationship Id="rId951" Type="http://schemas.openxmlformats.org/officeDocument/2006/relationships/hyperlink" Target="http://ct.moreover.com/?a=50556200606&amp;p=2a4&amp;v=1&amp;x=Ml_LPnoTAQHqx7Z1jL7bNQ" TargetMode="External"/><Relationship Id="rId1167" Type="http://schemas.openxmlformats.org/officeDocument/2006/relationships/footer" Target="footer286.xml"/><Relationship Id="rId80" Type="http://schemas.openxmlformats.org/officeDocument/2006/relationships/hyperlink" Target="https://advance.lexis.com/api/document?id=urn:contentItem:676D-9HN1-JB5M-W1TX-00000-00&amp;idtype=PID&amp;context=1516831" TargetMode="External"/><Relationship Id="rId176" Type="http://schemas.openxmlformats.org/officeDocument/2006/relationships/hyperlink" Target="https://advance.lexis.com/api/document?id=urn:contentItem:63PN-WDR1-DYTY-C151-00000-00&amp;idtype=PID&amp;context=1516831" TargetMode="External"/><Relationship Id="rId383" Type="http://schemas.openxmlformats.org/officeDocument/2006/relationships/header" Target="header59.xml"/><Relationship Id="rId590" Type="http://schemas.openxmlformats.org/officeDocument/2006/relationships/header" Target="header108.xml"/><Relationship Id="rId604" Type="http://schemas.openxmlformats.org/officeDocument/2006/relationships/header" Target="header113.xml"/><Relationship Id="rId811" Type="http://schemas.openxmlformats.org/officeDocument/2006/relationships/hyperlink" Target="https://advance.lexis.com/api/document?collection=news&amp;id=urn:contentItem:613T-0DK1-F12F-F3DF-00000-00&amp;context=1516831" TargetMode="External"/><Relationship Id="rId1027" Type="http://schemas.openxmlformats.org/officeDocument/2006/relationships/header" Target="header238.xml"/><Relationship Id="rId1234" Type="http://schemas.openxmlformats.org/officeDocument/2006/relationships/hyperlink" Target="http://ct.moreover.com/?a=50556200606&amp;p=2a4&amp;v=1&amp;x=Ml_LPnoTAQHqx7Z1jL7bNQ" TargetMode="External"/><Relationship Id="rId243" Type="http://schemas.openxmlformats.org/officeDocument/2006/relationships/hyperlink" Target="https://advance.lexis.com/api/document?collection=news&amp;id=urn:contentItem:62GK-HCD1-JBYT-H2V9-00000-00&amp;context=1516831" TargetMode="External"/><Relationship Id="rId450" Type="http://schemas.openxmlformats.org/officeDocument/2006/relationships/footer" Target="footer71.xml"/><Relationship Id="rId688" Type="http://schemas.openxmlformats.org/officeDocument/2006/relationships/header" Target="header139.xml"/><Relationship Id="rId895" Type="http://schemas.openxmlformats.org/officeDocument/2006/relationships/header" Target="header198.xml"/><Relationship Id="rId909" Type="http://schemas.openxmlformats.org/officeDocument/2006/relationships/hyperlink" Target="http://ct.moreover.com/?a=50556276081&amp;p=2a4&amp;v=1&amp;x=P9s38xTLL5f6233UVCCtlQ" TargetMode="External"/><Relationship Id="rId1080" Type="http://schemas.openxmlformats.org/officeDocument/2006/relationships/hyperlink" Target="https://advance.lexis.com/api/document?collection=news&amp;id=urn:contentItem:63PN-WDR1-DYTY-C151-00000-00&amp;context=1516831" TargetMode="External"/><Relationship Id="rId38" Type="http://schemas.openxmlformats.org/officeDocument/2006/relationships/hyperlink" Target="https://advance.lexis.com/api/document?id=urn:contentItem:66YS-R1J1-DXMP-K1DV-00000-00&amp;idtype=PID&amp;context=1516831" TargetMode="External"/><Relationship Id="rId103" Type="http://schemas.openxmlformats.org/officeDocument/2006/relationships/hyperlink" Target="https://advance.lexis.com/api/document?id=urn:contentItem:62TB-B741-JBYT-H53D-00000-00&amp;idtype=PID&amp;context=1516831" TargetMode="External"/><Relationship Id="rId310" Type="http://schemas.openxmlformats.org/officeDocument/2006/relationships/footer" Target="footer35.xml"/><Relationship Id="rId548" Type="http://schemas.openxmlformats.org/officeDocument/2006/relationships/hyperlink" Target="https://advance.lexis.com/api/document?collection=news&amp;id=urn:contentItem:5Y01-N8W1-JDJN-64X3-00000-00&amp;context=1516831" TargetMode="External"/><Relationship Id="rId755" Type="http://schemas.openxmlformats.org/officeDocument/2006/relationships/hyperlink" Target="https://marketersmedia.com/insurtech-start-up-landscapemarket-whats-new-trending-for-2018-2022/335253" TargetMode="External"/><Relationship Id="rId962" Type="http://schemas.openxmlformats.org/officeDocument/2006/relationships/hyperlink" Target="http://ct.moreover.com/?a=50556135404&amp;p=2a4&amp;v=1&amp;x=NvIeHQgT88vJC3yf2d-Dkw" TargetMode="External"/><Relationship Id="rId1178" Type="http://schemas.openxmlformats.org/officeDocument/2006/relationships/hyperlink" Target="https://advance.lexis.com/api/document?collection=news&amp;id=urn:contentItem:5S6V-DY91-DXJR-H37H-00000-00&amp;context=1516831" TargetMode="External"/><Relationship Id="rId91" Type="http://schemas.openxmlformats.org/officeDocument/2006/relationships/hyperlink" Target="https://advance.lexis.com/api/document?id=urn:contentItem:662V-FP61-JB5M-W23D-00000-00&amp;idtype=PID&amp;context=1516831" TargetMode="External"/><Relationship Id="rId187" Type="http://schemas.openxmlformats.org/officeDocument/2006/relationships/hyperlink" Target="https://advance.lexis.com/api/document?id=urn:contentItem:608B-NT01-JB5M-W1WP-00000-00&amp;idtype=PID&amp;context=1516831" TargetMode="External"/><Relationship Id="rId394" Type="http://schemas.openxmlformats.org/officeDocument/2006/relationships/hyperlink" Target="https://www.mckinsey.com/~/link.aspx?_id=5293D0D50A9C4528A3AF86A3ACC6E165&amp;_z=z" TargetMode="External"/><Relationship Id="rId408" Type="http://schemas.openxmlformats.org/officeDocument/2006/relationships/header" Target="header63.xml"/><Relationship Id="rId615" Type="http://schemas.openxmlformats.org/officeDocument/2006/relationships/header" Target="header116.xml"/><Relationship Id="rId822" Type="http://schemas.openxmlformats.org/officeDocument/2006/relationships/hyperlink" Target="https://advance.lexis.com/api/document?collection=news&amp;id=urn:contentItem:5XN4-HPV1-JB5M-W0GB-00000-00&amp;context=1516831" TargetMode="External"/><Relationship Id="rId1038" Type="http://schemas.openxmlformats.org/officeDocument/2006/relationships/header" Target="header243.xml"/><Relationship Id="rId254" Type="http://schemas.openxmlformats.org/officeDocument/2006/relationships/header" Target="header16.xml"/><Relationship Id="rId699" Type="http://schemas.openxmlformats.org/officeDocument/2006/relationships/header" Target="header144.xml"/><Relationship Id="rId1091" Type="http://schemas.openxmlformats.org/officeDocument/2006/relationships/hyperlink" Target="https://advance.lexis.com/api/document?collection=news&amp;id=urn:contentItem:5Y27-XKT1-DXJR-H270-00000-00&amp;context=1516831" TargetMode="External"/><Relationship Id="rId1105" Type="http://schemas.openxmlformats.org/officeDocument/2006/relationships/footer" Target="footer266.xml"/><Relationship Id="rId49" Type="http://schemas.openxmlformats.org/officeDocument/2006/relationships/hyperlink" Target="https://advance.lexis.com/api/document?id=urn:contentItem:5V1Y-W4C1-DXMP-K465-00000-00&amp;idtype=PID&amp;context=1516831" TargetMode="External"/><Relationship Id="rId114" Type="http://schemas.openxmlformats.org/officeDocument/2006/relationships/hyperlink" Target="https://advance.lexis.com/api/document?id=urn:contentItem:6140-YJN1-JB5M-W4R2-00000-00&amp;idtype=PID&amp;context=1516831" TargetMode="External"/><Relationship Id="rId461" Type="http://schemas.openxmlformats.org/officeDocument/2006/relationships/hyperlink" Target="https://advance.lexis.com/api/document?collection=news&amp;id=urn:contentItem:5V20-HG91-DXMP-K2PN-00000-00&amp;context=1516831" TargetMode="External"/><Relationship Id="rId559" Type="http://schemas.openxmlformats.org/officeDocument/2006/relationships/footer" Target="footer97.xml"/><Relationship Id="rId766" Type="http://schemas.openxmlformats.org/officeDocument/2006/relationships/hyperlink" Target="https://www.wiseguyreports.com/reports/759657-insurtech-start-up-landscape" TargetMode="External"/><Relationship Id="rId1189" Type="http://schemas.openxmlformats.org/officeDocument/2006/relationships/hyperlink" Target="https://advance.lexis.com/api/document?collection=news&amp;id=urn:contentItem:603W-8WR1-JB5M-W495-00000-00&amp;context=1516831" TargetMode="External"/><Relationship Id="rId198" Type="http://schemas.openxmlformats.org/officeDocument/2006/relationships/hyperlink" Target="https://advance.lexis.com/api/document?id=urn:contentItem:5S6V-DY91-DXJR-H37H-00000-00&amp;idtype=PID&amp;context=1516831" TargetMode="External"/><Relationship Id="rId321" Type="http://schemas.openxmlformats.org/officeDocument/2006/relationships/footer" Target="footer38.xml"/><Relationship Id="rId419"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3.png" TargetMode="External"/><Relationship Id="rId626" Type="http://schemas.openxmlformats.org/officeDocument/2006/relationships/hyperlink" Target="https://advance.lexis.com/api/document?collection=news&amp;id=urn:contentItem:67D3-W4T1-JBYT-H0XY-00000-00&amp;context=1516831" TargetMode="External"/><Relationship Id="rId973" Type="http://schemas.openxmlformats.org/officeDocument/2006/relationships/header" Target="header221.xml"/><Relationship Id="rId1049" Type="http://schemas.openxmlformats.org/officeDocument/2006/relationships/hyperlink" Target="https://advance.lexis.com/api/document?collection=news&amp;id=urn:contentItem:5RHT-T701-F12F-F14S-00000-00&amp;context=1516831" TargetMode="External"/><Relationship Id="rId833" Type="http://schemas.openxmlformats.org/officeDocument/2006/relationships/header" Target="header179.xml"/><Relationship Id="rId1116" Type="http://schemas.openxmlformats.org/officeDocument/2006/relationships/footer" Target="footer269.xml"/><Relationship Id="rId265" Type="http://schemas.openxmlformats.org/officeDocument/2006/relationships/header" Target="header21.xml"/><Relationship Id="rId472" Type="http://schemas.openxmlformats.org/officeDocument/2006/relationships/hyperlink" Target="https://advance.lexis.com/api/document?collection=news&amp;id=urn:contentItem:6850-6SV1-F00C-603R-00000-00&amp;context=1516831" TargetMode="External"/><Relationship Id="rId900" Type="http://schemas.openxmlformats.org/officeDocument/2006/relationships/header" Target="header200.xml"/><Relationship Id="rId125" Type="http://schemas.openxmlformats.org/officeDocument/2006/relationships/hyperlink" Target="https://advance.lexis.com/api/document?id=urn:contentItem:613T-CSX1-JBYT-H1R7-00000-00&amp;idtype=PID&amp;context=1516831" TargetMode="External"/><Relationship Id="rId332" Type="http://schemas.openxmlformats.org/officeDocument/2006/relationships/hyperlink" Target="https://advance.lexis.com/api/document?collection=news&amp;id=urn:contentItem:66V5-CB11-JBF4-500W-00000-00&amp;context=1516831" TargetMode="External"/><Relationship Id="rId777" Type="http://schemas.openxmlformats.org/officeDocument/2006/relationships/hyperlink" Target="https://advance.lexis.com/api/document?collection=news&amp;id=urn:contentItem:5RKR-SCW1-DXMP-K3WJ-00000-00&amp;context=1516831" TargetMode="External"/><Relationship Id="rId984" Type="http://schemas.openxmlformats.org/officeDocument/2006/relationships/header" Target="header225.xml"/><Relationship Id="rId637" Type="http://schemas.openxmlformats.org/officeDocument/2006/relationships/header" Target="header122.xml"/><Relationship Id="rId844" Type="http://schemas.openxmlformats.org/officeDocument/2006/relationships/footer" Target="footer182.xml"/><Relationship Id="rId276" Type="http://schemas.openxmlformats.org/officeDocument/2006/relationships/hyperlink" Target="https://advance.lexis.com/api/document?collection=news&amp;id=urn:contentItem:62GK-NHG1-JB5M-W3RR-00000-00&amp;context=1516831" TargetMode="External"/><Relationship Id="rId483" Type="http://schemas.openxmlformats.org/officeDocument/2006/relationships/header" Target="header83.xml"/><Relationship Id="rId690" Type="http://schemas.openxmlformats.org/officeDocument/2006/relationships/footer" Target="footer139.xml"/><Relationship Id="rId704" Type="http://schemas.openxmlformats.org/officeDocument/2006/relationships/hyperlink" Target="https://advance.lexis.com/api/document?collection=news&amp;id=urn:contentItem:5Y3W-TCN1-F12F-F3GG-00000-00&amp;context=1516831" TargetMode="External"/><Relationship Id="rId911" Type="http://schemas.openxmlformats.org/officeDocument/2006/relationships/header" Target="header202.xml"/><Relationship Id="rId1127" Type="http://schemas.openxmlformats.org/officeDocument/2006/relationships/hyperlink" Target="https://advance.lexis.com/api/document?collection=news&amp;id=urn:contentItem:608B-NT01-JB5M-W1WP-00000-00&amp;context=1516831" TargetMode="External"/><Relationship Id="rId40" Type="http://schemas.openxmlformats.org/officeDocument/2006/relationships/hyperlink" Target="https://advance.lexis.com/api/document?id=urn:contentItem:67SJ-SV71-DXMP-K48M-00000-00&amp;idtype=PID&amp;context=1516831" TargetMode="External"/><Relationship Id="rId136" Type="http://schemas.openxmlformats.org/officeDocument/2006/relationships/hyperlink" Target="https://advance.lexis.com/api/document?id=urn:contentItem:5RXH-CXH1-DXMP-K1SY-00000-00&amp;idtype=PID&amp;context=1516831" TargetMode="External"/><Relationship Id="rId343" Type="http://schemas.openxmlformats.org/officeDocument/2006/relationships/hyperlink" Target="https://advance.lexis.com/api/document?collection=news&amp;id=urn:contentItem:67RY-2911-F12F-F526-00000-00&amp;context=1516831" TargetMode="External"/><Relationship Id="rId550" Type="http://schemas.openxmlformats.org/officeDocument/2006/relationships/header" Target="header95.xml"/><Relationship Id="rId788" Type="http://schemas.openxmlformats.org/officeDocument/2006/relationships/header" Target="header163.xml"/><Relationship Id="rId995" Type="http://schemas.openxmlformats.org/officeDocument/2006/relationships/header" Target="header229.xml"/><Relationship Id="rId1180" Type="http://schemas.openxmlformats.org/officeDocument/2006/relationships/hyperlink" Target="https://advance.lexis.com/api/document?collection=news&amp;id=urn:contentItem:5S6V-DY91-DXJR-H37H-00000-00&amp;context=1516831" TargetMode="External"/><Relationship Id="rId203" Type="http://schemas.openxmlformats.org/officeDocument/2006/relationships/hyperlink" Target="https://advance.lexis.com/api/document?id=urn:contentItem:62RM-J4K1-JBYT-H45S-00000-00&amp;idtype=PID&amp;context=1516831" TargetMode="External"/><Relationship Id="rId648" Type="http://schemas.openxmlformats.org/officeDocument/2006/relationships/footer" Target="footer126.xml"/><Relationship Id="rId855" Type="http://schemas.openxmlformats.org/officeDocument/2006/relationships/footer" Target="footer185.xml"/><Relationship Id="rId1040" Type="http://schemas.openxmlformats.org/officeDocument/2006/relationships/hyperlink" Target="https://advance.lexis.com/api/document?collection=news&amp;id=urn:contentItem:5WPN-9NW1-JCNX-34P8-00000-00&amp;context=1516831" TargetMode="External"/><Relationship Id="rId287" Type="http://schemas.openxmlformats.org/officeDocument/2006/relationships/footer" Target="footer28.xml"/><Relationship Id="rId410" Type="http://schemas.openxmlformats.org/officeDocument/2006/relationships/hyperlink" Target="https://advance.lexis.com/api/document?collection=news&amp;id=urn:contentItem:6121-9SM1-JB24-R17P-00000-00&amp;context=1516831" TargetMode="External"/><Relationship Id="rId494" Type="http://schemas.openxmlformats.org/officeDocument/2006/relationships/hyperlink" Target="https://e27.co/a-sneak-peek-at-the-28-startups-joining-block71s-sea-booster-programme-20210531" TargetMode="External"/><Relationship Id="rId508" Type="http://schemas.openxmlformats.org/officeDocument/2006/relationships/hyperlink" Target="https://e27.co/here-are-the-most-promising-startups-in-the-5g-space-20210528" TargetMode="External"/><Relationship Id="rId715" Type="http://schemas.openxmlformats.org/officeDocument/2006/relationships/footer" Target="footer148.xml"/><Relationship Id="rId922" Type="http://schemas.openxmlformats.org/officeDocument/2006/relationships/header" Target="header206.xml"/><Relationship Id="rId1138" Type="http://schemas.openxmlformats.org/officeDocument/2006/relationships/hyperlink" Target="mailto:contentservices@htlive.com" TargetMode="External"/><Relationship Id="rId147" Type="http://schemas.openxmlformats.org/officeDocument/2006/relationships/hyperlink" Target="https://advance.lexis.com/api/document?id=urn:contentItem:6821-M6S1-F07F-80X7-00000-00&amp;idtype=PID&amp;context=1516831" TargetMode="External"/><Relationship Id="rId354" Type="http://schemas.openxmlformats.org/officeDocument/2006/relationships/hyperlink" Target="https://advance.lexis.com/api/document?collection=news&amp;id=urn:contentItem:5SKF-7WC1-JB5M-W1WC-00000-00&amp;context=1516831" TargetMode="External"/><Relationship Id="rId799" Type="http://schemas.openxmlformats.org/officeDocument/2006/relationships/footer" Target="footer166.xml"/><Relationship Id="rId1191" Type="http://schemas.openxmlformats.org/officeDocument/2006/relationships/header" Target="header295.xml"/><Relationship Id="rId1205" Type="http://schemas.openxmlformats.org/officeDocument/2006/relationships/footer" Target="footer300.xml"/><Relationship Id="rId51" Type="http://schemas.openxmlformats.org/officeDocument/2006/relationships/hyperlink" Target="https://advance.lexis.com/api/document?id=urn:contentItem:5YJ8-DBB1-JCMN-Y0FF-00000-00&amp;idtype=PID&amp;context=1516831" TargetMode="External"/><Relationship Id="rId561" Type="http://schemas.openxmlformats.org/officeDocument/2006/relationships/header" Target="header99.xml"/><Relationship Id="rId659" Type="http://schemas.openxmlformats.org/officeDocument/2006/relationships/footer" Target="footer129.xml"/><Relationship Id="rId866" Type="http://schemas.openxmlformats.org/officeDocument/2006/relationships/footer" Target="footer187.xml"/><Relationship Id="rId214" Type="http://schemas.openxmlformats.org/officeDocument/2006/relationships/header" Target="header4.xml"/><Relationship Id="rId298" Type="http://schemas.openxmlformats.org/officeDocument/2006/relationships/header" Target="header31.xml"/><Relationship Id="rId421"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5.png" TargetMode="External"/><Relationship Id="rId519" Type="http://schemas.openxmlformats.org/officeDocument/2006/relationships/hyperlink" Target="https://e27.co/why-startups-should-celebrate-failures-and-how-to-keep-the-experimenting-culture-alive-20210601" TargetMode="External"/><Relationship Id="rId1051" Type="http://schemas.openxmlformats.org/officeDocument/2006/relationships/hyperlink" Target="mailto:content.services@htlive.com" TargetMode="External"/><Relationship Id="rId1149" Type="http://schemas.openxmlformats.org/officeDocument/2006/relationships/footer" Target="footer281.xml"/><Relationship Id="rId158" Type="http://schemas.openxmlformats.org/officeDocument/2006/relationships/hyperlink" Target="https://advance.lexis.com/api/document?id=urn:contentItem:5SRH-V7P1-JB5M-W26W-00000-00&amp;idtype=PID&amp;context=1516831" TargetMode="External"/><Relationship Id="rId726" Type="http://schemas.openxmlformats.org/officeDocument/2006/relationships/footer" Target="footer152.xml"/><Relationship Id="rId933" Type="http://schemas.openxmlformats.org/officeDocument/2006/relationships/header" Target="header209.xml"/><Relationship Id="rId1009" Type="http://schemas.openxmlformats.org/officeDocument/2006/relationships/hyperlink" Target="https://advance.lexis.com/api/document?collection=news&amp;id=urn:contentItem:64GF-T2P1-JCF2-H0JP-00000-00&amp;context=1516831" TargetMode="External"/><Relationship Id="rId62" Type="http://schemas.openxmlformats.org/officeDocument/2006/relationships/hyperlink" Target="https://advance.lexis.com/api/document?id=urn:contentItem:5T27-1G41-JDKC-R4VN-00000-00&amp;idtype=PID&amp;context=1516831" TargetMode="External"/><Relationship Id="rId365" Type="http://schemas.openxmlformats.org/officeDocument/2006/relationships/header" Target="header52.xml"/><Relationship Id="rId572" Type="http://schemas.openxmlformats.org/officeDocument/2006/relationships/hyperlink" Target="https://advance.lexis.com/api/document?collection=news&amp;id=urn:contentItem:5W54-KKP1-JB5M-W308-00000-00&amp;context=1516831" TargetMode="External"/><Relationship Id="rId1216" Type="http://schemas.openxmlformats.org/officeDocument/2006/relationships/image" Target="media/image21.jpeg"/><Relationship Id="rId225" Type="http://schemas.openxmlformats.org/officeDocument/2006/relationships/header" Target="header8.xml"/><Relationship Id="rId432" Type="http://schemas.openxmlformats.org/officeDocument/2006/relationships/hyperlink" Target="https://advance.lexis.com/api/document?collection=news&amp;id=urn:contentItem:5V1Y-W4C1-DXMP-K465-00000-00&amp;context=1516831" TargetMode="External"/><Relationship Id="rId877" Type="http://schemas.openxmlformats.org/officeDocument/2006/relationships/header" Target="header192.xml"/><Relationship Id="rId1062" Type="http://schemas.openxmlformats.org/officeDocument/2006/relationships/footer" Target="footer251.xml"/><Relationship Id="rId737" Type="http://schemas.openxmlformats.org/officeDocument/2006/relationships/footer" Target="footer155.xml"/><Relationship Id="rId944" Type="http://schemas.openxmlformats.org/officeDocument/2006/relationships/footer" Target="footer211.xml"/><Relationship Id="rId73" Type="http://schemas.openxmlformats.org/officeDocument/2006/relationships/hyperlink" Target="https://advance.lexis.com/api/document?id=urn:contentItem:5W54-KKP1-JB5M-W308-00000-00&amp;idtype=PID&amp;context=1516831" TargetMode="External"/><Relationship Id="rId169" Type="http://schemas.openxmlformats.org/officeDocument/2006/relationships/hyperlink" Target="https://advance.lexis.com/api/document?id=urn:contentItem:5RHT-T701-F12F-F14S-00000-00&amp;idtype=PID&amp;context=1516831" TargetMode="External"/><Relationship Id="rId376" Type="http://schemas.openxmlformats.org/officeDocument/2006/relationships/header" Target="header57.xml"/><Relationship Id="rId583" Type="http://schemas.openxmlformats.org/officeDocument/2006/relationships/hyperlink" Target="https://advance.lexis.com/api/document?collection=news&amp;id=urn:contentItem:5Y97-2DC1-JBN9-R0SX-00000-00&amp;context=1516831" TargetMode="External"/><Relationship Id="rId790" Type="http://schemas.openxmlformats.org/officeDocument/2006/relationships/footer" Target="footer163.xml"/><Relationship Id="rId804" Type="http://schemas.openxmlformats.org/officeDocument/2006/relationships/hyperlink" Target="https://advance.lexis.com/api/document?collection=news&amp;id=urn:contentItem:6140-9F61-DXMP-K2G6-00000-00&amp;context=1516831" TargetMode="External"/><Relationship Id="rId1227" Type="http://schemas.openxmlformats.org/officeDocument/2006/relationships/hyperlink" Target="http://ct.moreover.com/?a=50556276081&amp;p=2a4&amp;v=1&amp;x=P9s38xTLL5f6233UVCCtlQ" TargetMode="External"/><Relationship Id="rId4" Type="http://schemas.openxmlformats.org/officeDocument/2006/relationships/webSettings" Target="webSettings.xml"/><Relationship Id="rId236" Type="http://schemas.openxmlformats.org/officeDocument/2006/relationships/header" Target="header10.xml"/><Relationship Id="rId443" Type="http://schemas.openxmlformats.org/officeDocument/2006/relationships/hyperlink" Target="https://advance.lexis.com/api/document?collection=news&amp;id=urn:contentItem:5YJ8-DBB1-JCMN-Y0FF-00000-00&amp;context=1516831" TargetMode="External"/><Relationship Id="rId650" Type="http://schemas.openxmlformats.org/officeDocument/2006/relationships/hyperlink" Target="https://advance.lexis.com/api/document?collection=news&amp;id=urn:contentItem:62SX-C4N1-JBYT-H185-00000-00&amp;context=1516831" TargetMode="External"/><Relationship Id="rId888" Type="http://schemas.openxmlformats.org/officeDocument/2006/relationships/hyperlink" Target="https://advance.lexis.com/api/document?collection=news&amp;id=urn:contentItem:628V-FJP1-JB5M-W2KG-00000-00&amp;context=1516831" TargetMode="External"/><Relationship Id="rId1073" Type="http://schemas.openxmlformats.org/officeDocument/2006/relationships/hyperlink" Target="https://advance.lexis.com/api/document?collection=news&amp;id=urn:contentItem:60HB-RG71-DYG2-R3PJ-00000-00&amp;context=1516831" TargetMode="External"/><Relationship Id="rId303" Type="http://schemas.openxmlformats.org/officeDocument/2006/relationships/footer" Target="footer33.xml"/><Relationship Id="rId748" Type="http://schemas.openxmlformats.org/officeDocument/2006/relationships/hyperlink" Target="https://www.wiseguyreports.com/reports/759657-insurtech-start-up-landscape" TargetMode="External"/><Relationship Id="rId955" Type="http://schemas.openxmlformats.org/officeDocument/2006/relationships/header" Target="header215.xml"/><Relationship Id="rId1140" Type="http://schemas.openxmlformats.org/officeDocument/2006/relationships/header" Target="header278.xml"/><Relationship Id="rId84" Type="http://schemas.openxmlformats.org/officeDocument/2006/relationships/hyperlink" Target="https://advance.lexis.com/api/document?id=urn:contentItem:6540-T781-JC8S-C3B4-00000-00&amp;idtype=PID&amp;context=1516831" TargetMode="External"/><Relationship Id="rId387" Type="http://schemas.openxmlformats.org/officeDocument/2006/relationships/footer" Target="footer60.xml"/><Relationship Id="rId510" Type="http://schemas.openxmlformats.org/officeDocument/2006/relationships/hyperlink" Target="https://e27.co/here-are-the-most-promising-startups-in-the-5g-space-20210528" TargetMode="External"/><Relationship Id="rId594" Type="http://schemas.openxmlformats.org/officeDocument/2006/relationships/hyperlink" Target="https://advance.lexis.com/api/document?collection=news&amp;id=urn:contentItem:64NK-NK91-DYX4-71NF-00000-00&amp;context=1516831" TargetMode="External"/><Relationship Id="rId608" Type="http://schemas.openxmlformats.org/officeDocument/2006/relationships/footer" Target="footer114.xml"/><Relationship Id="rId815" Type="http://schemas.openxmlformats.org/officeDocument/2006/relationships/header" Target="header172.xml"/><Relationship Id="rId1238" Type="http://schemas.openxmlformats.org/officeDocument/2006/relationships/hyperlink" Target="http://ct.moreover.com/?a=50639227923&amp;p=2a4&amp;v=1&amp;x=mQbESl03jl-tHs3WK3QYGQ" TargetMode="External"/><Relationship Id="rId247" Type="http://schemas.openxmlformats.org/officeDocument/2006/relationships/header" Target="header14.xml"/><Relationship Id="rId899" Type="http://schemas.openxmlformats.org/officeDocument/2006/relationships/header" Target="header199.xml"/><Relationship Id="rId1000" Type="http://schemas.openxmlformats.org/officeDocument/2006/relationships/footer" Target="footer231.xml"/><Relationship Id="rId1084" Type="http://schemas.openxmlformats.org/officeDocument/2006/relationships/header" Target="header259.xml"/><Relationship Id="rId107" Type="http://schemas.openxmlformats.org/officeDocument/2006/relationships/hyperlink" Target="https://advance.lexis.com/api/document?id=urn:contentItem:5YJ8-WJC1-JB5P-J08J-00000-00&amp;idtype=PID&amp;context=1516831" TargetMode="External"/><Relationship Id="rId454" Type="http://schemas.openxmlformats.org/officeDocument/2006/relationships/header" Target="header73.xml"/><Relationship Id="rId661" Type="http://schemas.openxmlformats.org/officeDocument/2006/relationships/hyperlink" Target="https://advance.lexis.com/api/document?collection=news&amp;id=urn:contentItem:662V-FP61-JB5M-W23D-00000-00&amp;context=1516831" TargetMode="External"/><Relationship Id="rId759" Type="http://schemas.openxmlformats.org/officeDocument/2006/relationships/hyperlink" Target="https://www.wiseguyreports.com/reports/759657-insurtech-start-up-landscape" TargetMode="External"/><Relationship Id="rId966" Type="http://schemas.openxmlformats.org/officeDocument/2006/relationships/footer" Target="footer218.xml"/><Relationship Id="rId11" Type="http://schemas.openxmlformats.org/officeDocument/2006/relationships/hyperlink" Target="https://advance.lexis.com/api/document?id=urn:contentItem:67RY-2PP1-JBYT-H2KV-00000-00&amp;idtype=PID&amp;context=1516831" TargetMode="External"/><Relationship Id="rId314" Type="http://schemas.openxmlformats.org/officeDocument/2006/relationships/hyperlink" Target="https://advance.lexis.com/api/document?collection=news&amp;id=urn:contentItem:5T6J-JKG1-F11P-X0VR-00000-00&amp;context=1516831" TargetMode="External"/><Relationship Id="rId398"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4.png" TargetMode="External"/><Relationship Id="rId521" Type="http://schemas.openxmlformats.org/officeDocument/2006/relationships/hyperlink" Target="https://e27.co/why-startups-should-celebrate-failures-and-how-to-keep-the-experimenting-culture-alive-20210601" TargetMode="External"/><Relationship Id="rId619" Type="http://schemas.openxmlformats.org/officeDocument/2006/relationships/footer" Target="footer117.xml"/><Relationship Id="rId1151" Type="http://schemas.openxmlformats.org/officeDocument/2006/relationships/footer" Target="footer282.xml"/><Relationship Id="rId95" Type="http://schemas.openxmlformats.org/officeDocument/2006/relationships/hyperlink" Target="https://advance.lexis.com/api/document?id=urn:contentItem:5WS6-C4X1-DXYV-7546-00000-00&amp;idtype=PID&amp;context=1516831" TargetMode="External"/><Relationship Id="rId160" Type="http://schemas.openxmlformats.org/officeDocument/2006/relationships/hyperlink" Target="https://advance.lexis.com/api/document?id=urn:contentItem:64GF-T2P1-JCF2-H0JP-00000-00&amp;idtype=PID&amp;context=1516831" TargetMode="External"/><Relationship Id="rId826" Type="http://schemas.openxmlformats.org/officeDocument/2006/relationships/footer" Target="footer175.xml"/><Relationship Id="rId1011" Type="http://schemas.openxmlformats.org/officeDocument/2006/relationships/header" Target="header235.xml"/><Relationship Id="rId1109" Type="http://schemas.openxmlformats.org/officeDocument/2006/relationships/hyperlink" Target="https://advance.lexis.com/api/document?collection=news&amp;id=urn:contentItem:5SN5-PVJ1-JB5M-W32N-00000-00&amp;context=1516831" TargetMode="External"/><Relationship Id="rId258" Type="http://schemas.openxmlformats.org/officeDocument/2006/relationships/header" Target="header18.xml"/><Relationship Id="rId465" Type="http://schemas.openxmlformats.org/officeDocument/2006/relationships/footer" Target="footer76.xml"/><Relationship Id="rId672" Type="http://schemas.openxmlformats.org/officeDocument/2006/relationships/footer" Target="footer133.xml"/><Relationship Id="rId1095" Type="http://schemas.openxmlformats.org/officeDocument/2006/relationships/footer" Target="footer262.xml"/><Relationship Id="rId22" Type="http://schemas.openxmlformats.org/officeDocument/2006/relationships/hyperlink" Target="https://advance.lexis.com/api/document?id=urn:contentItem:65PH-0TT1-DYTY-C1RJ-00000-00&amp;idtype=PID&amp;context=1516831" TargetMode="External"/><Relationship Id="rId118" Type="http://schemas.openxmlformats.org/officeDocument/2006/relationships/hyperlink" Target="https://advance.lexis.com/api/document?id=urn:contentItem:613T-0DK1-F12F-F3DF-00000-00&amp;idtype=PID&amp;context=1516831" TargetMode="External"/><Relationship Id="rId325" Type="http://schemas.openxmlformats.org/officeDocument/2006/relationships/image" Target="media/image8.png"/><Relationship Id="rId532" Type="http://schemas.openxmlformats.org/officeDocument/2006/relationships/hyperlink" Target="https://advance.lexis.com/api/document?collection=news&amp;id=urn:contentItem:5T27-1G41-JDKC-R4VN-00000-00&amp;context=1516831" TargetMode="External"/><Relationship Id="rId977" Type="http://schemas.openxmlformats.org/officeDocument/2006/relationships/footer" Target="footer222.xml"/><Relationship Id="rId1162" Type="http://schemas.openxmlformats.org/officeDocument/2006/relationships/footer" Target="footer285.xml"/><Relationship Id="rId171" Type="http://schemas.openxmlformats.org/officeDocument/2006/relationships/hyperlink" Target="https://advance.lexis.com/api/document?id=urn:contentItem:60HR-HHP1-JDJN-636X-00000-00&amp;idtype=PID&amp;context=1516831" TargetMode="External"/><Relationship Id="rId837" Type="http://schemas.openxmlformats.org/officeDocument/2006/relationships/footer" Target="footer180.xml"/><Relationship Id="rId1022" Type="http://schemas.openxmlformats.org/officeDocument/2006/relationships/hyperlink" Target="http://ct.moreover.com/?a=50639227923&amp;p=2a4&amp;v=1&amp;x=mQbESl03jl-tHs3WK3QYGQ" TargetMode="External"/><Relationship Id="rId269" Type="http://schemas.openxmlformats.org/officeDocument/2006/relationships/header" Target="header23.xml"/><Relationship Id="rId476" Type="http://schemas.openxmlformats.org/officeDocument/2006/relationships/footer" Target="footer80.xml"/><Relationship Id="rId683" Type="http://schemas.openxmlformats.org/officeDocument/2006/relationships/footer" Target="footer138.xml"/><Relationship Id="rId890" Type="http://schemas.openxmlformats.org/officeDocument/2006/relationships/hyperlink" Target="https://advance.lexis.com/api/document?collection=news&amp;id=urn:contentItem:628V-FJP1-JB5M-W2KG-00000-00&amp;context=1516831" TargetMode="External"/><Relationship Id="rId904" Type="http://schemas.openxmlformats.org/officeDocument/2006/relationships/footer" Target="footer201.xml"/><Relationship Id="rId33" Type="http://schemas.openxmlformats.org/officeDocument/2006/relationships/hyperlink" Target="https://advance.lexis.com/api/document?id=urn:contentItem:66V5-CB11-JBF4-500W-00000-00&amp;idtype=PID&amp;context=1516831" TargetMode="External"/><Relationship Id="rId129" Type="http://schemas.openxmlformats.org/officeDocument/2006/relationships/hyperlink" Target="https://advance.lexis.com/api/document?id=urn:contentItem:6145-2WP1-JCMN-Y20C-00000-00&amp;idtype=PID&amp;context=1516831" TargetMode="External"/><Relationship Id="rId336" Type="http://schemas.openxmlformats.org/officeDocument/2006/relationships/header" Target="header43.xml"/><Relationship Id="rId543" Type="http://schemas.openxmlformats.org/officeDocument/2006/relationships/header" Target="header92.xml"/><Relationship Id="rId988" Type="http://schemas.openxmlformats.org/officeDocument/2006/relationships/header" Target="header227.xml"/><Relationship Id="rId1173" Type="http://schemas.openxmlformats.org/officeDocument/2006/relationships/header" Target="header290.xml"/><Relationship Id="rId182" Type="http://schemas.openxmlformats.org/officeDocument/2006/relationships/hyperlink" Target="https://advance.lexis.com/api/document?id=urn:contentItem:5SN5-PVJ1-JB5M-W32N-00000-00&amp;idtype=PID&amp;context=1516831" TargetMode="External"/><Relationship Id="rId403" Type="http://schemas.openxmlformats.org/officeDocument/2006/relationships/hyperlink" Target="https://www.mckinsey.com/~/link.aspx?_id=5293D0D50A9C4528A3AF86A3ACC6E165&amp;_z=z" TargetMode="External"/><Relationship Id="rId750" Type="http://schemas.openxmlformats.org/officeDocument/2006/relationships/hyperlink" Target="http://www.linkedin.com/company/4828928Twitter:" TargetMode="External"/><Relationship Id="rId848" Type="http://schemas.openxmlformats.org/officeDocument/2006/relationships/hyperlink" Target="https://advance.lexis.com/api/document?collection=news&amp;id=urn:contentItem:5WX6-KHS1-JB5M-W3F6-00000-00&amp;context=1516831" TargetMode="External"/><Relationship Id="rId1033" Type="http://schemas.openxmlformats.org/officeDocument/2006/relationships/hyperlink" Target="https://advance.lexis.com/api/document?collection=news&amp;id=urn:contentItem:64NJ-N1T1-JCF2-H22H-00000-00&amp;context=1516831" TargetMode="External"/><Relationship Id="rId487" Type="http://schemas.openxmlformats.org/officeDocument/2006/relationships/footer" Target="footer84.xml"/><Relationship Id="rId610" Type="http://schemas.openxmlformats.org/officeDocument/2006/relationships/hyperlink" Target="https://advance.lexis.com/api/document?collection=news&amp;id=urn:contentItem:676D-9HN1-JB5M-W1TX-00000-00&amp;context=1516831" TargetMode="External"/><Relationship Id="rId694" Type="http://schemas.openxmlformats.org/officeDocument/2006/relationships/hyperlink" Target="https://advance.lexis.com/api/document?collection=news&amp;id=urn:contentItem:621T-K3H1-DXMP-K2PY-00000-00&amp;context=1516831" TargetMode="External"/><Relationship Id="rId708" Type="http://schemas.openxmlformats.org/officeDocument/2006/relationships/footer" Target="footer145.xml"/><Relationship Id="rId915" Type="http://schemas.openxmlformats.org/officeDocument/2006/relationships/header" Target="header204.xml"/><Relationship Id="rId1240" Type="http://schemas.openxmlformats.org/officeDocument/2006/relationships/hyperlink" Target="http://ct.moreover.com/?a=50639227923&amp;p=2a4&amp;v=1&amp;x=mQbESl03jl-tHs3WK3QYGQ" TargetMode="External"/><Relationship Id="rId347" Type="http://schemas.openxmlformats.org/officeDocument/2006/relationships/hyperlink" Target="mailto:contentservices@htlive.com" TargetMode="External"/><Relationship Id="rId999" Type="http://schemas.openxmlformats.org/officeDocument/2006/relationships/header" Target="header231.xml"/><Relationship Id="rId1100" Type="http://schemas.openxmlformats.org/officeDocument/2006/relationships/hyperlink" Target="https://advance.lexis.com/api/document?collection=news&amp;id=urn:contentItem:5VVJ-M9D1-JB5M-W3YX-00000-00&amp;context=1516831" TargetMode="External"/><Relationship Id="rId1184" Type="http://schemas.openxmlformats.org/officeDocument/2006/relationships/footer" Target="footer293.xml"/><Relationship Id="rId44" Type="http://schemas.openxmlformats.org/officeDocument/2006/relationships/hyperlink" Target="https://advance.lexis.com/api/document?id=urn:contentItem:6127-9361-JB24-R004-00000-00&amp;idtype=PID&amp;context=1516831" TargetMode="External"/><Relationship Id="rId554" Type="http://schemas.openxmlformats.org/officeDocument/2006/relationships/footer" Target="footer96.xml"/><Relationship Id="rId761" Type="http://schemas.openxmlformats.org/officeDocument/2006/relationships/hyperlink" Target="https://www.wiseguyreports.com/sample-request/759657-insurtech-start-up-landscape" TargetMode="External"/><Relationship Id="rId859" Type="http://schemas.openxmlformats.org/officeDocument/2006/relationships/hyperlink" Target="https://advance.lexis.com/api/document?collection=news&amp;id=urn:contentItem:6145-2WP1-JCMN-Y20C-00000-00&amp;context=1516831" TargetMode="External"/><Relationship Id="rId193" Type="http://schemas.openxmlformats.org/officeDocument/2006/relationships/hyperlink" Target="https://advance.lexis.com/api/document?id=urn:contentItem:60CX-22N1-F11P-X0V4-00000-00&amp;idtype=PID&amp;context=1516831" TargetMode="External"/><Relationship Id="rId207" Type="http://schemas.openxmlformats.org/officeDocument/2006/relationships/hyperlink" Target="https://advance.lexis.com/api/document?id=urn:contentItem:64JK-G6G1-JBNF-W25P-00000-00&amp;idtype=PID&amp;context=1516831" TargetMode="External"/><Relationship Id="rId414" Type="http://schemas.openxmlformats.org/officeDocument/2006/relationships/hyperlink" Target="https://advance.lexis.com/api/document?collection=news&amp;id=urn:contentItem:6121-9SM1-JB24-R17P-00000-00&amp;context=1516831" TargetMode="External"/><Relationship Id="rId498" Type="http://schemas.openxmlformats.org/officeDocument/2006/relationships/hyperlink" Target="https://e27.co/these-9-famous-startup-failures-have-a-lesson-for-you-20181218" TargetMode="External"/><Relationship Id="rId621" Type="http://schemas.openxmlformats.org/officeDocument/2006/relationships/hyperlink" Target="https://advance.lexis.com/api/document?collection=news&amp;id=urn:contentItem:67D3-W4T1-JBYT-H0XY-00000-00&amp;context=1516831" TargetMode="External"/><Relationship Id="rId1044" Type="http://schemas.openxmlformats.org/officeDocument/2006/relationships/header" Target="header245.xml"/><Relationship Id="rId260" Type="http://schemas.openxmlformats.org/officeDocument/2006/relationships/hyperlink" Target="https://advance.lexis.com/api/document?collection=news&amp;id=urn:contentItem:65PH-RGJ1-JCBW-N22C-00000-00&amp;context=1516831" TargetMode="External"/><Relationship Id="rId719" Type="http://schemas.openxmlformats.org/officeDocument/2006/relationships/hyperlink" Target="https://advance.lexis.com/api/document?collection=news&amp;id=urn:contentItem:5W5G-K301-JDKC-R387-00000-00&amp;context=1516831" TargetMode="External"/><Relationship Id="rId926" Type="http://schemas.openxmlformats.org/officeDocument/2006/relationships/footer" Target="footer207.xml"/><Relationship Id="rId1111" Type="http://schemas.openxmlformats.org/officeDocument/2006/relationships/hyperlink" Target="https://advance.lexis.com/api/document?collection=news&amp;id=urn:contentItem:5SN5-PVJ1-JB5M-W32N-00000-00&amp;context=1516831" TargetMode="External"/><Relationship Id="rId55" Type="http://schemas.openxmlformats.org/officeDocument/2006/relationships/hyperlink" Target="https://advance.lexis.com/api/document?id=urn:contentItem:5V20-HG91-DXMP-K2PN-00000-00&amp;idtype=PID&amp;context=1516831" TargetMode="External"/><Relationship Id="rId120" Type="http://schemas.openxmlformats.org/officeDocument/2006/relationships/hyperlink" Target="https://advance.lexis.com/api/document?id=urn:contentItem:5XN4-HPV1-JB5M-W0GB-00000-00&amp;idtype=PID&amp;context=1516831" TargetMode="External"/><Relationship Id="rId358" Type="http://schemas.openxmlformats.org/officeDocument/2006/relationships/footer" Target="footer49.xml"/><Relationship Id="rId565" Type="http://schemas.openxmlformats.org/officeDocument/2006/relationships/hyperlink" Target="https://advance.lexis.com/api/document?collection=news&amp;id=urn:contentItem:5X4D-PKK1-F11P-X4K8-00000-00&amp;context=1516831" TargetMode="External"/><Relationship Id="rId772" Type="http://schemas.openxmlformats.org/officeDocument/2006/relationships/header" Target="header158.xml"/><Relationship Id="rId1195" Type="http://schemas.openxmlformats.org/officeDocument/2006/relationships/header" Target="header297.xml"/><Relationship Id="rId1209" Type="http://schemas.openxmlformats.org/officeDocument/2006/relationships/header" Target="header301.xml"/><Relationship Id="rId218" Type="http://schemas.openxmlformats.org/officeDocument/2006/relationships/header" Target="header6.xml"/><Relationship Id="rId425" Type="http://schemas.openxmlformats.org/officeDocument/2006/relationships/hyperlink" Target="https://www.mckinsey.com/~/link.aspx?_id=5293D0D50A9C4528A3AF86A3ACC6E165&amp;_z=z" TargetMode="External"/><Relationship Id="rId632" Type="http://schemas.openxmlformats.org/officeDocument/2006/relationships/header" Target="header120.xml"/><Relationship Id="rId1055" Type="http://schemas.openxmlformats.org/officeDocument/2006/relationships/footer" Target="footer248.xml"/><Relationship Id="rId271" Type="http://schemas.openxmlformats.org/officeDocument/2006/relationships/footer" Target="footer23.xml"/><Relationship Id="rId937" Type="http://schemas.openxmlformats.org/officeDocument/2006/relationships/footer" Target="footer210.xml"/><Relationship Id="rId1122" Type="http://schemas.openxmlformats.org/officeDocument/2006/relationships/footer" Target="footer271.xml"/><Relationship Id="rId66" Type="http://schemas.openxmlformats.org/officeDocument/2006/relationships/hyperlink" Target="https://advance.lexis.com/api/document?id=urn:contentItem:5Y01-N8W1-JDJN-64X3-00000-00&amp;idtype=PID&amp;context=1516831" TargetMode="External"/><Relationship Id="rId131" Type="http://schemas.openxmlformats.org/officeDocument/2006/relationships/hyperlink" Target="https://advance.lexis.com/api/document?id=urn:contentItem:61YV-7211-F12F-F1DW-00000-00&amp;idtype=PID&amp;context=1516831" TargetMode="External"/><Relationship Id="rId369" Type="http://schemas.openxmlformats.org/officeDocument/2006/relationships/header" Target="header54.xml"/><Relationship Id="rId576" Type="http://schemas.openxmlformats.org/officeDocument/2006/relationships/header" Target="header103.xml"/><Relationship Id="rId783" Type="http://schemas.openxmlformats.org/officeDocument/2006/relationships/footer" Target="footer161.xml"/><Relationship Id="rId990" Type="http://schemas.openxmlformats.org/officeDocument/2006/relationships/footer" Target="footer227.xml"/><Relationship Id="rId229" Type="http://schemas.openxmlformats.org/officeDocument/2006/relationships/footer" Target="footer9.xml"/><Relationship Id="rId436" Type="http://schemas.openxmlformats.org/officeDocument/2006/relationships/header" Target="header68.xml"/><Relationship Id="rId643" Type="http://schemas.openxmlformats.org/officeDocument/2006/relationships/header" Target="header124.xml"/><Relationship Id="rId1066" Type="http://schemas.openxmlformats.org/officeDocument/2006/relationships/hyperlink" Target="mailto:mylott.richard@epa.gov" TargetMode="External"/><Relationship Id="rId850" Type="http://schemas.openxmlformats.org/officeDocument/2006/relationships/hyperlink" Target="mailto:dilipns141@gmail.com" TargetMode="External"/><Relationship Id="rId948" Type="http://schemas.openxmlformats.org/officeDocument/2006/relationships/hyperlink" Target="https://advance.lexis.com/api/document?collection=news&amp;id=urn:contentItem:6821-M6S1-F07F-80X7-00000-00&amp;context=1516831" TargetMode="External"/><Relationship Id="rId1133" Type="http://schemas.openxmlformats.org/officeDocument/2006/relationships/footer" Target="footer275.xml"/><Relationship Id="rId77" Type="http://schemas.openxmlformats.org/officeDocument/2006/relationships/hyperlink" Target="https://advance.lexis.com/api/document?id=urn:contentItem:64NK-NK91-DYX4-71NF-00000-00&amp;idtype=PID&amp;context=1516831" TargetMode="External"/><Relationship Id="rId282" Type="http://schemas.openxmlformats.org/officeDocument/2006/relationships/header" Target="header27.xml"/><Relationship Id="rId503" Type="http://schemas.openxmlformats.org/officeDocument/2006/relationships/hyperlink" Target="https://e27.co/5-ways-how-venture-builders-can-reduce-startup-failures-20200902" TargetMode="External"/><Relationship Id="rId587" Type="http://schemas.openxmlformats.org/officeDocument/2006/relationships/header" Target="header107.xml"/><Relationship Id="rId710" Type="http://schemas.openxmlformats.org/officeDocument/2006/relationships/header" Target="header147.xml"/><Relationship Id="rId808" Type="http://schemas.openxmlformats.org/officeDocument/2006/relationships/footer" Target="footer170.xml"/><Relationship Id="rId8" Type="http://schemas.openxmlformats.org/officeDocument/2006/relationships/hyperlink" Target="https://advance.lexis.com/api/document?id=urn:contentItem:5TH8-F0S1-F12G-D0PD-00000-00&amp;idtype=PID&amp;context=1516831" TargetMode="External"/><Relationship Id="rId142" Type="http://schemas.openxmlformats.org/officeDocument/2006/relationships/hyperlink" Target="https://advance.lexis.com/api/document?id=urn:contentItem:6826-8H11-JCSC-J13K-00000-00&amp;idtype=PID&amp;context=1516831" TargetMode="External"/><Relationship Id="rId447" Type="http://schemas.openxmlformats.org/officeDocument/2006/relationships/header" Target="header70.xml"/><Relationship Id="rId794" Type="http://schemas.openxmlformats.org/officeDocument/2006/relationships/hyperlink" Target="https://advance.lexis.com/api/document?collection=news&amp;id=urn:contentItem:6140-YJN1-JB5M-W4R2-00000-00&amp;context=1516831" TargetMode="External"/><Relationship Id="rId1077" Type="http://schemas.openxmlformats.org/officeDocument/2006/relationships/footer" Target="footer257.xml"/><Relationship Id="rId1200" Type="http://schemas.openxmlformats.org/officeDocument/2006/relationships/header" Target="header298.xml"/><Relationship Id="rId654" Type="http://schemas.openxmlformats.org/officeDocument/2006/relationships/header" Target="header127.xml"/><Relationship Id="rId861" Type="http://schemas.openxmlformats.org/officeDocument/2006/relationships/hyperlink" Target="https://advance.lexis.com/api/document?collection=news&amp;id=urn:contentItem:6145-2WP1-JCMN-Y20C-00000-00&amp;context=1516831" TargetMode="External"/><Relationship Id="rId959" Type="http://schemas.openxmlformats.org/officeDocument/2006/relationships/footer" Target="footer216.xml"/><Relationship Id="rId293" Type="http://schemas.openxmlformats.org/officeDocument/2006/relationships/hyperlink" Target="https://advance.lexis.com/api/document?collection=news&amp;id=urn:contentItem:681S-0YV1-DY6B-2551-00000-00&amp;context=1516831" TargetMode="External"/><Relationship Id="rId307" Type="http://schemas.openxmlformats.org/officeDocument/2006/relationships/header" Target="header34.xml"/><Relationship Id="rId514" Type="http://schemas.openxmlformats.org/officeDocument/2006/relationships/hyperlink" Target="https://www.facebook.com/e27/?ref=your_pages" TargetMode="External"/><Relationship Id="rId721" Type="http://schemas.openxmlformats.org/officeDocument/2006/relationships/hyperlink" Target="https://advance.lexis.com/api/document?collection=news&amp;id=urn:contentItem:5W5G-K301-JDKC-R387-00000-00&amp;context=1516831" TargetMode="External"/><Relationship Id="rId1144" Type="http://schemas.openxmlformats.org/officeDocument/2006/relationships/footer" Target="footer279.xml"/><Relationship Id="rId88" Type="http://schemas.openxmlformats.org/officeDocument/2006/relationships/hyperlink" Target="https://advance.lexis.com/api/document?id=urn:contentItem:62SX-C4N1-JBYT-H185-00000-00&amp;idtype=PID&amp;context=1516831" TargetMode="External"/><Relationship Id="rId153" Type="http://schemas.openxmlformats.org/officeDocument/2006/relationships/hyperlink" Target="https://advance.lexis.com/api/document?id=urn:contentItem:60HJ-3KT1-JDG9-Y310-00000-00&amp;idtype=PID&amp;context=1516831" TargetMode="External"/><Relationship Id="rId360" Type="http://schemas.openxmlformats.org/officeDocument/2006/relationships/header" Target="header51.xml"/><Relationship Id="rId598" Type="http://schemas.openxmlformats.org/officeDocument/2006/relationships/footer" Target="footer109.xml"/><Relationship Id="rId819" Type="http://schemas.openxmlformats.org/officeDocument/2006/relationships/header" Target="header174.xml"/><Relationship Id="rId1004" Type="http://schemas.openxmlformats.org/officeDocument/2006/relationships/header" Target="header233.xml"/><Relationship Id="rId1211" Type="http://schemas.openxmlformats.org/officeDocument/2006/relationships/footer" Target="footer301.xml"/><Relationship Id="rId220" Type="http://schemas.openxmlformats.org/officeDocument/2006/relationships/hyperlink" Target="https://advance.lexis.com/api/document?collection=news&amp;id=urn:contentItem:5TH8-F0S1-F12G-D0PD-00000-00&amp;context=1516831" TargetMode="External"/><Relationship Id="rId458" Type="http://schemas.openxmlformats.org/officeDocument/2006/relationships/header" Target="header75.xml"/><Relationship Id="rId665" Type="http://schemas.openxmlformats.org/officeDocument/2006/relationships/footer" Target="footer130.xml"/><Relationship Id="rId872" Type="http://schemas.openxmlformats.org/officeDocument/2006/relationships/hyperlink" Target="mailto:contentservices@htlive.com" TargetMode="External"/><Relationship Id="rId1088" Type="http://schemas.openxmlformats.org/officeDocument/2006/relationships/header" Target="header261.xml"/><Relationship Id="rId15" Type="http://schemas.openxmlformats.org/officeDocument/2006/relationships/hyperlink" Target="https://advance.lexis.com/api/document?id=urn:contentItem:65PH-0TT1-DYTY-C1W8-00000-00&amp;idtype=PID&amp;context=1516831" TargetMode="External"/><Relationship Id="rId318" Type="http://schemas.openxmlformats.org/officeDocument/2006/relationships/header" Target="header37.xml"/><Relationship Id="rId525" Type="http://schemas.openxmlformats.org/officeDocument/2006/relationships/footer" Target="footer85.xml"/><Relationship Id="rId732" Type="http://schemas.openxmlformats.org/officeDocument/2006/relationships/hyperlink" Target="https://advance.lexis.com/api/document?collection=news&amp;id=urn:contentItem:5YJ8-WJC1-JB5P-J08J-00000-00&amp;context=1516831" TargetMode="External"/><Relationship Id="rId1155" Type="http://schemas.openxmlformats.org/officeDocument/2006/relationships/hyperlink" Target="mailto:info.cooperation@seco.admin.ch" TargetMode="External"/><Relationship Id="rId99" Type="http://schemas.openxmlformats.org/officeDocument/2006/relationships/hyperlink" Target="https://advance.lexis.com/api/document?id=urn:contentItem:621T-K3H1-DXMP-K2PY-00000-00&amp;idtype=PID&amp;context=1516831" TargetMode="External"/><Relationship Id="rId164" Type="http://schemas.openxmlformats.org/officeDocument/2006/relationships/hyperlink" Target="https://advance.lexis.com/api/document?id=urn:contentItem:64NJ-N1T1-JCF2-H22H-00000-00&amp;idtype=PID&amp;context=1516831" TargetMode="External"/><Relationship Id="rId371" Type="http://schemas.openxmlformats.org/officeDocument/2006/relationships/hyperlink" Target="https://advance.lexis.com/api/document?collection=news&amp;id=urn:contentItem:67SJ-SV71-DXMP-K48M-00000-00&amp;context=1516831" TargetMode="External"/><Relationship Id="rId1015" Type="http://schemas.openxmlformats.org/officeDocument/2006/relationships/header" Target="header237.xml"/><Relationship Id="rId1222" Type="http://schemas.openxmlformats.org/officeDocument/2006/relationships/header" Target="header305.xml"/><Relationship Id="rId469" Type="http://schemas.openxmlformats.org/officeDocument/2006/relationships/hyperlink" Target="https://advance.lexis.com/api/document?collection=news&amp;id=urn:contentItem:6850-6SV1-F00C-603R-00000-00&amp;context=1516831" TargetMode="External"/><Relationship Id="rId676" Type="http://schemas.openxmlformats.org/officeDocument/2006/relationships/hyperlink" Target="https://advance.lexis.com/api/document?collection=news&amp;id=urn:contentItem:5WS6-C4X1-DXYV-7546-00000-00&amp;context=1516831" TargetMode="External"/><Relationship Id="rId883" Type="http://schemas.openxmlformats.org/officeDocument/2006/relationships/header" Target="header194.xml"/><Relationship Id="rId1099" Type="http://schemas.openxmlformats.org/officeDocument/2006/relationships/hyperlink" Target="https://advance.lexis.com/api/document?collection=news&amp;id=urn:contentItem:5VVJ-M9D1-JB5M-W3YX-00000-00&amp;context=1516831" TargetMode="External"/><Relationship Id="rId26" Type="http://schemas.openxmlformats.org/officeDocument/2006/relationships/hyperlink" Target="https://advance.lexis.com/api/document?id=urn:contentItem:61XM-1JR1-DXMP-K00C-00000-00&amp;idtype=PID&amp;context=1516831" TargetMode="External"/><Relationship Id="rId231" Type="http://schemas.openxmlformats.org/officeDocument/2006/relationships/hyperlink" Target="https://advance.lexis.com/api/document?collection=news&amp;id=urn:contentItem:67RY-2PP1-JBYT-H2KV-00000-00&amp;context=1516831" TargetMode="External"/><Relationship Id="rId329" Type="http://schemas.openxmlformats.org/officeDocument/2006/relationships/footer" Target="footer41.xml"/><Relationship Id="rId536" Type="http://schemas.openxmlformats.org/officeDocument/2006/relationships/header" Target="header89.xml"/><Relationship Id="rId1166" Type="http://schemas.openxmlformats.org/officeDocument/2006/relationships/header" Target="header287.xml"/><Relationship Id="rId175" Type="http://schemas.openxmlformats.org/officeDocument/2006/relationships/hyperlink" Target="https://advance.lexis.com/api/document?id=urn:contentItem:60HB-RG71-DYG2-R3PJ-00000-00&amp;idtype=PID&amp;context=1516831" TargetMode="External"/><Relationship Id="rId743" Type="http://schemas.openxmlformats.org/officeDocument/2006/relationships/hyperlink" Target="http://marketersmedia.com/news-hub" TargetMode="External"/><Relationship Id="rId950" Type="http://schemas.openxmlformats.org/officeDocument/2006/relationships/hyperlink" Target="https://advance.lexis.com/api/document?collection=news&amp;id=urn:contentItem:6821-M6S1-F07F-80X7-00000-00&amp;context=1516831" TargetMode="External"/><Relationship Id="rId1026" Type="http://schemas.openxmlformats.org/officeDocument/2006/relationships/hyperlink" Target="http://ct.moreover.com/?a=50639227923&amp;p=2a4&amp;v=1&amp;x=mQbESl03jl-tHs3WK3QYGQ" TargetMode="External"/><Relationship Id="rId382" Type="http://schemas.openxmlformats.org/officeDocument/2006/relationships/header" Target="header58.xml"/><Relationship Id="rId603" Type="http://schemas.openxmlformats.org/officeDocument/2006/relationships/header" Target="header112.xml"/><Relationship Id="rId687" Type="http://schemas.openxmlformats.org/officeDocument/2006/relationships/hyperlink" Target="mailto:contentservices@htlive.com" TargetMode="External"/><Relationship Id="rId810" Type="http://schemas.openxmlformats.org/officeDocument/2006/relationships/footer" Target="footer171.xml"/><Relationship Id="rId908" Type="http://schemas.openxmlformats.org/officeDocument/2006/relationships/hyperlink" Target="http://ct.moreover.com/?a=50556276081&amp;p=2a4&amp;v=1&amp;x=P9s38xTLL5f6233UVCCtlQ" TargetMode="External"/><Relationship Id="rId1233" Type="http://schemas.openxmlformats.org/officeDocument/2006/relationships/hyperlink" Target="http://ct.moreover.com/?a=50556434806&amp;p=2a4&amp;v=1&amp;x=sAKsWT259kKygqOyT1Jfgg" TargetMode="External"/><Relationship Id="rId242" Type="http://schemas.openxmlformats.org/officeDocument/2006/relationships/hyperlink" Target="https://advance.lexis.com/api/document?collection=news&amp;id=urn:contentItem:62GK-HCD1-JBYT-H2V9-00000-00&amp;context=1516831" TargetMode="External"/><Relationship Id="rId894" Type="http://schemas.openxmlformats.org/officeDocument/2006/relationships/footer" Target="footer197.xml"/><Relationship Id="rId1177" Type="http://schemas.openxmlformats.org/officeDocument/2006/relationships/footer" Target="footer291.xml"/><Relationship Id="rId37" Type="http://schemas.openxmlformats.org/officeDocument/2006/relationships/hyperlink" Target="https://advance.lexis.com/api/document?id=urn:contentItem:5SKF-7WC1-JB5M-W1WC-00000-00&amp;idtype=PID&amp;context=1516831" TargetMode="External"/><Relationship Id="rId102" Type="http://schemas.openxmlformats.org/officeDocument/2006/relationships/hyperlink" Target="https://advance.lexis.com/api/document?id=urn:contentItem:62TB-B741-JBYT-H53D-00000-00&amp;idtype=PID&amp;context=1516831" TargetMode="External"/><Relationship Id="rId547" Type="http://schemas.openxmlformats.org/officeDocument/2006/relationships/footer" Target="footer93.xml"/><Relationship Id="rId754" Type="http://schemas.openxmlformats.org/officeDocument/2006/relationships/hyperlink" Target="https://marketersmedia.com/insurtech-start-up-landscapemarket-whats-new-trending-for-2018-2022/335253" TargetMode="External"/><Relationship Id="rId961" Type="http://schemas.openxmlformats.org/officeDocument/2006/relationships/hyperlink" Target="https://advance.lexis.com/api/document?collection=news&amp;id=urn:contentItem:6821-M6S1-F07F-80KM-00000-00&amp;context=1516831" TargetMode="External"/><Relationship Id="rId90" Type="http://schemas.openxmlformats.org/officeDocument/2006/relationships/hyperlink" Target="https://advance.lexis.com/api/document?id=urn:contentItem:662V-FP61-JB5M-W23D-00000-00&amp;idtype=PID&amp;context=1516831" TargetMode="External"/><Relationship Id="rId186" Type="http://schemas.openxmlformats.org/officeDocument/2006/relationships/hyperlink" Target="https://advance.lexis.com/api/document?id=urn:contentItem:608B-NT01-JB5M-W1WP-00000-00&amp;idtype=PID&amp;context=1516831" TargetMode="External"/><Relationship Id="rId393" Type="http://schemas.openxmlformats.org/officeDocument/2006/relationships/hyperlink" Target="https://www.mckinsey.com/~/media/McKinsey/Industries/Technology%20Media%20and%20Telecommunications/High%20Tech/Our%20Insights/Europes%20start%20up%20ecosystem%20Heating%20up%20but%20still%20facing%20challenges/Europe-start-up-1536x1536.jpg" TargetMode="External"/><Relationship Id="rId407" Type="http://schemas.openxmlformats.org/officeDocument/2006/relationships/footer" Target="footer62.xml"/><Relationship Id="rId614" Type="http://schemas.openxmlformats.org/officeDocument/2006/relationships/header" Target="header115.xml"/><Relationship Id="rId821" Type="http://schemas.openxmlformats.org/officeDocument/2006/relationships/hyperlink" Target="https://advance.lexis.com/api/document?collection=news&amp;id=urn:contentItem:5XN4-HPV1-JB5M-W0GB-00000-00&amp;context=1516831" TargetMode="External"/><Relationship Id="rId1037" Type="http://schemas.openxmlformats.org/officeDocument/2006/relationships/footer" Target="footer242.xml"/><Relationship Id="rId1244" Type="http://schemas.openxmlformats.org/officeDocument/2006/relationships/theme" Target="theme/theme1.xml"/><Relationship Id="rId253" Type="http://schemas.openxmlformats.org/officeDocument/2006/relationships/image" Target="media/image5.png"/><Relationship Id="rId460" Type="http://schemas.openxmlformats.org/officeDocument/2006/relationships/hyperlink" Target="https://advance.lexis.com/api/document?collection=news&amp;id=urn:contentItem:5V20-HG91-DXMP-K2PN-00000-00&amp;context=1516831" TargetMode="External"/><Relationship Id="rId698" Type="http://schemas.openxmlformats.org/officeDocument/2006/relationships/footer" Target="footer143.xml"/><Relationship Id="rId919" Type="http://schemas.openxmlformats.org/officeDocument/2006/relationships/hyperlink" Target="https://advance.lexis.com/api/document?collection=news&amp;id=urn:contentItem:62S0-TDV1-JCMN-Y2ND-00000-00&amp;context=1516831" TargetMode="External"/><Relationship Id="rId1090" Type="http://schemas.openxmlformats.org/officeDocument/2006/relationships/hyperlink" Target="https://advance.lexis.com/api/document?collection=news&amp;id=urn:contentItem:5Y27-XKT1-DXJR-H270-00000-00&amp;context=1516831" TargetMode="External"/><Relationship Id="rId1104" Type="http://schemas.openxmlformats.org/officeDocument/2006/relationships/footer" Target="footer265.xml"/><Relationship Id="rId48" Type="http://schemas.openxmlformats.org/officeDocument/2006/relationships/hyperlink" Target="https://advance.lexis.com/api/document?id=urn:contentItem:5V1Y-W4C1-DXMP-K465-00000-00&amp;idtype=PID&amp;context=1516831" TargetMode="External"/><Relationship Id="rId113" Type="http://schemas.openxmlformats.org/officeDocument/2006/relationships/hyperlink" Target="https://advance.lexis.com/api/document?id=urn:contentItem:65D1-J921-F11P-X24K-00000-00&amp;idtype=PID&amp;context=1516831" TargetMode="External"/><Relationship Id="rId320" Type="http://schemas.openxmlformats.org/officeDocument/2006/relationships/footer" Target="footer37.xml"/><Relationship Id="rId558" Type="http://schemas.openxmlformats.org/officeDocument/2006/relationships/header" Target="header98.xml"/><Relationship Id="rId765" Type="http://schemas.openxmlformats.org/officeDocument/2006/relationships/hyperlink" Target="https://www.wiseguyreports.com/reports/759657-insurtech-start-up-landscape" TargetMode="External"/><Relationship Id="rId972" Type="http://schemas.openxmlformats.org/officeDocument/2006/relationships/header" Target="header220.xml"/><Relationship Id="rId1188" Type="http://schemas.openxmlformats.org/officeDocument/2006/relationships/hyperlink" Target="https://advance.lexis.com/api/document?collection=news&amp;id=urn:contentItem:603W-8WR1-JB5M-W495-00000-00&amp;context=1516831" TargetMode="External"/><Relationship Id="rId197" Type="http://schemas.openxmlformats.org/officeDocument/2006/relationships/hyperlink" Target="https://advance.lexis.com/api/document?id=urn:contentItem:5W31-CFT1-JDJN-60RF-00000-00&amp;idtype=PID&amp;context=1516831" TargetMode="External"/><Relationship Id="rId418"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2.png" TargetMode="External"/><Relationship Id="rId625" Type="http://schemas.openxmlformats.org/officeDocument/2006/relationships/hyperlink" Target="https://advance.lexis.com/api/document?collection=news&amp;id=urn:contentItem:67D3-W4T1-JBYT-H0XY-00000-00&amp;context=1516831" TargetMode="External"/><Relationship Id="rId832" Type="http://schemas.openxmlformats.org/officeDocument/2006/relationships/header" Target="header178.xml"/><Relationship Id="rId1048" Type="http://schemas.openxmlformats.org/officeDocument/2006/relationships/footer" Target="footer246.xml"/><Relationship Id="rId264" Type="http://schemas.openxmlformats.org/officeDocument/2006/relationships/footer" Target="footer20.xml"/><Relationship Id="rId471" Type="http://schemas.openxmlformats.org/officeDocument/2006/relationships/hyperlink" Target="https://advance.lexis.com/api/document?collection=news&amp;id=urn:contentItem:6850-6SV1-F00C-603R-00000-00&amp;context=1516831" TargetMode="External"/><Relationship Id="rId1115" Type="http://schemas.openxmlformats.org/officeDocument/2006/relationships/footer" Target="footer268.xml"/><Relationship Id="rId59" Type="http://schemas.openxmlformats.org/officeDocument/2006/relationships/hyperlink" Target="https://advance.lexis.com/api/document?id=urn:contentItem:65FC-6381-JDKC-R34G-00000-00&amp;idtype=PID&amp;context=1516831" TargetMode="External"/><Relationship Id="rId124" Type="http://schemas.openxmlformats.org/officeDocument/2006/relationships/hyperlink" Target="https://advance.lexis.com/api/document?id=urn:contentItem:613T-CSX1-JBYT-H1R7-00000-00&amp;idtype=PID&amp;context=1516831" TargetMode="External"/><Relationship Id="rId569" Type="http://schemas.openxmlformats.org/officeDocument/2006/relationships/footer" Target="footer101.xml"/><Relationship Id="rId776" Type="http://schemas.openxmlformats.org/officeDocument/2006/relationships/footer" Target="footer159.xml"/><Relationship Id="rId983" Type="http://schemas.openxmlformats.org/officeDocument/2006/relationships/footer" Target="footer224.xml"/><Relationship Id="rId1199" Type="http://schemas.openxmlformats.org/officeDocument/2006/relationships/hyperlink" Target="https://advance.lexis.com/api/document?collection=news&amp;id=urn:contentItem:62RM-J4K1-JBYT-H45S-00000-00&amp;context=1516831" TargetMode="External"/><Relationship Id="rId331" Type="http://schemas.openxmlformats.org/officeDocument/2006/relationships/footer" Target="footer42.xml"/><Relationship Id="rId429" Type="http://schemas.openxmlformats.org/officeDocument/2006/relationships/footer" Target="footer65.xml"/><Relationship Id="rId636" Type="http://schemas.openxmlformats.org/officeDocument/2006/relationships/header" Target="header121.xml"/><Relationship Id="rId1059" Type="http://schemas.openxmlformats.org/officeDocument/2006/relationships/header" Target="header250.xml"/><Relationship Id="rId843" Type="http://schemas.openxmlformats.org/officeDocument/2006/relationships/footer" Target="footer181.xml"/><Relationship Id="rId1126" Type="http://schemas.openxmlformats.org/officeDocument/2006/relationships/hyperlink" Target="https://advance.lexis.com/api/document?collection=news&amp;id=urn:contentItem:608B-NT01-JB5M-W1WP-00000-00&amp;context=1516831" TargetMode="External"/><Relationship Id="rId275" Type="http://schemas.openxmlformats.org/officeDocument/2006/relationships/hyperlink" Target="https://advance.lexis.com/api/document?collection=news&amp;id=urn:contentItem:62GK-NHG1-JB5M-W3RR-00000-00&amp;context=1516831" TargetMode="External"/><Relationship Id="rId482" Type="http://schemas.openxmlformats.org/officeDocument/2006/relationships/header" Target="header82.xml"/><Relationship Id="rId703" Type="http://schemas.openxmlformats.org/officeDocument/2006/relationships/hyperlink" Target="https://advance.lexis.com/api/document?collection=news&amp;id=urn:contentItem:5Y3W-TCN1-F12F-F3GG-00000-00&amp;context=1516831" TargetMode="External"/><Relationship Id="rId910" Type="http://schemas.openxmlformats.org/officeDocument/2006/relationships/hyperlink" Target="http://ct.moreover.com/?a=50556276081&amp;p=2a4&amp;v=1&amp;x=P9s38xTLL5f6233UVCCtlQ" TargetMode="External"/><Relationship Id="rId135" Type="http://schemas.openxmlformats.org/officeDocument/2006/relationships/hyperlink" Target="https://advance.lexis.com/api/document?id=urn:contentItem:628V-FJP1-JB5M-W2KG-00000-00&amp;idtype=PID&amp;context=1516831" TargetMode="External"/><Relationship Id="rId342" Type="http://schemas.openxmlformats.org/officeDocument/2006/relationships/hyperlink" Target="https://advance.lexis.com/api/document?collection=news&amp;id=urn:contentItem:67RY-2911-F12F-F526-00000-00&amp;context=1516831" TargetMode="External"/><Relationship Id="rId787" Type="http://schemas.openxmlformats.org/officeDocument/2006/relationships/image" Target="media/image15.png"/><Relationship Id="rId994" Type="http://schemas.openxmlformats.org/officeDocument/2006/relationships/hyperlink" Target="https://menafn.com/1106242582/Organic-Acids-Market-Industry-Trends-Size-Share-Growth-Opportunities-And-Forecasts-2017-2023" TargetMode="External"/><Relationship Id="rId202" Type="http://schemas.openxmlformats.org/officeDocument/2006/relationships/hyperlink" Target="https://advance.lexis.com/api/document?id=urn:contentItem:62RM-J4K1-JBYT-H45S-00000-00&amp;idtype=PID&amp;context=1516831" TargetMode="External"/><Relationship Id="rId647" Type="http://schemas.openxmlformats.org/officeDocument/2006/relationships/header" Target="header126.xml"/><Relationship Id="rId854" Type="http://schemas.openxmlformats.org/officeDocument/2006/relationships/footer" Target="footer184.xml"/><Relationship Id="rId286" Type="http://schemas.openxmlformats.org/officeDocument/2006/relationships/header" Target="header29.xml"/><Relationship Id="rId493" Type="http://schemas.openxmlformats.org/officeDocument/2006/relationships/hyperlink" Target="https://e27.co/rajan-anandan-to-entrepreneurs-trim-the-fat-and-build-a-leaner-organisation-20201005" TargetMode="External"/><Relationship Id="rId507" Type="http://schemas.openxmlformats.org/officeDocument/2006/relationships/hyperlink" Target="https://e27.co/in-with-the-new-how-to-introduce-innovations-without-scaring-customers-away-20200529" TargetMode="External"/><Relationship Id="rId714" Type="http://schemas.openxmlformats.org/officeDocument/2006/relationships/header" Target="header149.xml"/><Relationship Id="rId921" Type="http://schemas.openxmlformats.org/officeDocument/2006/relationships/header" Target="header205.xml"/><Relationship Id="rId1137" Type="http://schemas.openxmlformats.org/officeDocument/2006/relationships/hyperlink" Target="https://www.epa.gov/region8-waterops/basic-information-about-wyoming-and-tribal-drinking-water-programs-epa-region-8" TargetMode="External"/><Relationship Id="rId50" Type="http://schemas.openxmlformats.org/officeDocument/2006/relationships/hyperlink" Target="https://advance.lexis.com/api/document?id=urn:contentItem:5YJ8-DBB1-JCMN-Y0FF-00000-00&amp;idtype=PID&amp;context=1516831" TargetMode="External"/><Relationship Id="rId146" Type="http://schemas.openxmlformats.org/officeDocument/2006/relationships/hyperlink" Target="https://advance.lexis.com/api/document?id=urn:contentItem:6821-M6S1-F07F-80X7-00000-00&amp;idtype=PID&amp;context=1516831" TargetMode="External"/><Relationship Id="rId353" Type="http://schemas.openxmlformats.org/officeDocument/2006/relationships/footer" Target="footer48.xml"/><Relationship Id="rId560" Type="http://schemas.openxmlformats.org/officeDocument/2006/relationships/footer" Target="footer98.xml"/><Relationship Id="rId798" Type="http://schemas.openxmlformats.org/officeDocument/2006/relationships/header" Target="header167.xml"/><Relationship Id="rId1190" Type="http://schemas.openxmlformats.org/officeDocument/2006/relationships/hyperlink" Target="https://advance.lexis.com/api/document?collection=news&amp;id=urn:contentItem:603W-8WR1-JB5M-W495-00000-00&amp;context=1516831" TargetMode="External"/><Relationship Id="rId1204" Type="http://schemas.openxmlformats.org/officeDocument/2006/relationships/header" Target="header300.xml"/><Relationship Id="rId213" Type="http://schemas.openxmlformats.org/officeDocument/2006/relationships/footer" Target="footer3.xml"/><Relationship Id="rId420"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4.png" TargetMode="External"/><Relationship Id="rId658" Type="http://schemas.openxmlformats.org/officeDocument/2006/relationships/header" Target="header129.xml"/><Relationship Id="rId865" Type="http://schemas.openxmlformats.org/officeDocument/2006/relationships/header" Target="header188.xml"/><Relationship Id="rId1050" Type="http://schemas.openxmlformats.org/officeDocument/2006/relationships/hyperlink" Target="mailto:karel.bonek@rieter.com" TargetMode="External"/><Relationship Id="rId297" Type="http://schemas.openxmlformats.org/officeDocument/2006/relationships/hyperlink" Target="https://menafn.com/1105755285/Over-1-Lakh-Jobs-At-Risk-10K-Startups-Face-Payroll-Failure-Y-Combinator-CEO" TargetMode="External"/><Relationship Id="rId518" Type="http://schemas.openxmlformats.org/officeDocument/2006/relationships/hyperlink" Target="https://e27.co/why-startups-should-celebrate-failures-and-how-to-keep-the-experimenting-culture-alive-20210601" TargetMode="External"/><Relationship Id="rId725" Type="http://schemas.openxmlformats.org/officeDocument/2006/relationships/footer" Target="footer151.xml"/><Relationship Id="rId932" Type="http://schemas.openxmlformats.org/officeDocument/2006/relationships/header" Target="header208.xml"/><Relationship Id="rId1148" Type="http://schemas.openxmlformats.org/officeDocument/2006/relationships/footer" Target="footer280.xml"/><Relationship Id="rId157" Type="http://schemas.openxmlformats.org/officeDocument/2006/relationships/hyperlink" Target="https://advance.lexis.com/api/document?id=urn:contentItem:687J-B071-DY6B-21TS-00000-00&amp;idtype=PID&amp;context=1516831" TargetMode="External"/><Relationship Id="rId364" Type="http://schemas.openxmlformats.org/officeDocument/2006/relationships/hyperlink" Target="https://advance.lexis.com/api/document?collection=news&amp;id=urn:contentItem:66YS-R1J1-DXMP-K1DV-00000-00&amp;context=1516831" TargetMode="External"/><Relationship Id="rId1008" Type="http://schemas.openxmlformats.org/officeDocument/2006/relationships/footer" Target="footer234.xml"/><Relationship Id="rId1215" Type="http://schemas.openxmlformats.org/officeDocument/2006/relationships/hyperlink" Target="https://advance.lexis.com/api/document?collection=news&amp;id=urn:contentItem:64JK-G6G1-JBNF-W25P-00000-00&amp;context=1516831" TargetMode="External"/><Relationship Id="rId61" Type="http://schemas.openxmlformats.org/officeDocument/2006/relationships/hyperlink" Target="https://advance.lexis.com/api/document?id=urn:contentItem:62TR-WV01-JCMN-Y26R-00000-00&amp;idtype=PID&amp;context=1516831" TargetMode="External"/><Relationship Id="rId571" Type="http://schemas.openxmlformats.org/officeDocument/2006/relationships/footer" Target="footer102.xml"/><Relationship Id="rId669" Type="http://schemas.openxmlformats.org/officeDocument/2006/relationships/hyperlink" Target="https://advance.lexis.com/api/document?collection=news&amp;id=urn:contentItem:5RSN-1BS1-JB5M-W2H0-00000-00&amp;context=1516831" TargetMode="External"/><Relationship Id="rId876" Type="http://schemas.openxmlformats.org/officeDocument/2006/relationships/footer" Target="footer191.xml"/><Relationship Id="rId19" Type="http://schemas.openxmlformats.org/officeDocument/2006/relationships/hyperlink" Target="https://advance.lexis.com/api/document?id=urn:contentItem:65PH-0TT1-DYTY-C1DB-00000-00&amp;idtype=PID&amp;context=1516831" TargetMode="External"/><Relationship Id="rId224" Type="http://schemas.openxmlformats.org/officeDocument/2006/relationships/header" Target="header7.xml"/><Relationship Id="rId431" Type="http://schemas.openxmlformats.org/officeDocument/2006/relationships/footer" Target="footer66.xml"/><Relationship Id="rId529" Type="http://schemas.openxmlformats.org/officeDocument/2006/relationships/hyperlink" Target="https://advance.lexis.com/api/document?collection=news&amp;id=urn:contentItem:5T27-1G41-JDKC-R4VN-00000-00&amp;context=1516831" TargetMode="External"/><Relationship Id="rId736" Type="http://schemas.openxmlformats.org/officeDocument/2006/relationships/footer" Target="footer154.xml"/><Relationship Id="rId1061" Type="http://schemas.openxmlformats.org/officeDocument/2006/relationships/footer" Target="footer250.xml"/><Relationship Id="rId1159" Type="http://schemas.openxmlformats.org/officeDocument/2006/relationships/footer" Target="footer283.xml"/><Relationship Id="rId168" Type="http://schemas.openxmlformats.org/officeDocument/2006/relationships/hyperlink" Target="https://advance.lexis.com/api/document?id=urn:contentItem:5RHT-T701-F12F-F14S-00000-00&amp;idtype=PID&amp;context=1516831" TargetMode="External"/><Relationship Id="rId943" Type="http://schemas.openxmlformats.org/officeDocument/2006/relationships/header" Target="header212.xml"/><Relationship Id="rId1019" Type="http://schemas.openxmlformats.org/officeDocument/2006/relationships/hyperlink" Target="https://advance.lexis.com/api/document?collection=news&amp;id=urn:contentItem:6841-0P31-F07F-84FY-00000-00&amp;context=1516831" TargetMode="External"/><Relationship Id="rId72" Type="http://schemas.openxmlformats.org/officeDocument/2006/relationships/hyperlink" Target="https://advance.lexis.com/api/document?id=urn:contentItem:5W54-KKP1-JB5M-W308-00000-00&amp;idtype=PID&amp;context=1516831" TargetMode="External"/><Relationship Id="rId375" Type="http://schemas.openxmlformats.org/officeDocument/2006/relationships/footer" Target="footer56.xml"/><Relationship Id="rId582" Type="http://schemas.openxmlformats.org/officeDocument/2006/relationships/hyperlink" Target="https://advance.lexis.com/api/document?collection=news&amp;id=urn:contentItem:5Y97-2DC1-JBN9-R0SX-00000-00&amp;context=1516831" TargetMode="External"/><Relationship Id="rId803" Type="http://schemas.openxmlformats.org/officeDocument/2006/relationships/hyperlink" Target="https://advance.lexis.com/api/document?collection=news&amp;id=urn:contentItem:6140-9F61-DXMP-K2G6-00000-00&amp;context=1516831" TargetMode="External"/><Relationship Id="rId1226" Type="http://schemas.openxmlformats.org/officeDocument/2006/relationships/footer" Target="footer306.xml"/><Relationship Id="rId3" Type="http://schemas.openxmlformats.org/officeDocument/2006/relationships/settings" Target="settings.xml"/><Relationship Id="rId235" Type="http://schemas.openxmlformats.org/officeDocument/2006/relationships/image" Target="media/image4.png"/><Relationship Id="rId442" Type="http://schemas.openxmlformats.org/officeDocument/2006/relationships/hyperlink" Target="https://advance.lexis.com/api/document?collection=news&amp;id=urn:contentItem:5YJ8-DBB1-JCMN-Y0FF-00000-00&amp;context=1516831" TargetMode="External"/><Relationship Id="rId887" Type="http://schemas.openxmlformats.org/officeDocument/2006/relationships/footer" Target="footer195.xml"/><Relationship Id="rId1072" Type="http://schemas.openxmlformats.org/officeDocument/2006/relationships/footer" Target="footer255.xml"/><Relationship Id="rId302" Type="http://schemas.openxmlformats.org/officeDocument/2006/relationships/header" Target="header33.xml"/><Relationship Id="rId747" Type="http://schemas.openxmlformats.org/officeDocument/2006/relationships/hyperlink" Target="https://www.wiseguyreports.com/reports/759657-insurtech-start-up-landscape" TargetMode="External"/><Relationship Id="rId954" Type="http://schemas.openxmlformats.org/officeDocument/2006/relationships/header" Target="header214.xml"/><Relationship Id="rId83" Type="http://schemas.openxmlformats.org/officeDocument/2006/relationships/hyperlink" Target="https://advance.lexis.com/api/document?id=urn:contentItem:67D3-W4T1-JBYT-H0XY-00000-00&amp;idtype=PID&amp;context=1516831" TargetMode="External"/><Relationship Id="rId179" Type="http://schemas.openxmlformats.org/officeDocument/2006/relationships/hyperlink" Target="https://advance.lexis.com/api/document?id=urn:contentItem:5Y27-XKT1-DXJR-H270-00000-00&amp;idtype=PID&amp;context=1516831" TargetMode="External"/><Relationship Id="rId386" Type="http://schemas.openxmlformats.org/officeDocument/2006/relationships/header" Target="header60.xml"/><Relationship Id="rId593" Type="http://schemas.openxmlformats.org/officeDocument/2006/relationships/hyperlink" Target="https://advance.lexis.com/api/document?collection=news&amp;id=urn:contentItem:64NK-NK91-DYX4-71NF-00000-00&amp;context=1516831" TargetMode="External"/><Relationship Id="rId607" Type="http://schemas.openxmlformats.org/officeDocument/2006/relationships/header" Target="header114.xml"/><Relationship Id="rId814" Type="http://schemas.openxmlformats.org/officeDocument/2006/relationships/hyperlink" Target="mailto:contentservices@htlive.com" TargetMode="External"/><Relationship Id="rId1237" Type="http://schemas.openxmlformats.org/officeDocument/2006/relationships/hyperlink" Target="http://ct.moreover.com/?a=50556135404&amp;p=2a4&amp;v=1&amp;x=NvIeHQgT88vJC3yf2d-Dkw" TargetMode="External"/><Relationship Id="rId246" Type="http://schemas.openxmlformats.org/officeDocument/2006/relationships/header" Target="header13.xml"/><Relationship Id="rId453" Type="http://schemas.openxmlformats.org/officeDocument/2006/relationships/hyperlink" Target="https://advance.lexis.com/api/document?collection=news&amp;id=urn:contentItem:6851-BRJ1-DXMP-K31N-00000-00&amp;context=1516831" TargetMode="External"/><Relationship Id="rId660" Type="http://schemas.openxmlformats.org/officeDocument/2006/relationships/hyperlink" Target="https://advance.lexis.com/api/document?collection=news&amp;id=urn:contentItem:662V-FP61-JB5M-W23D-00000-00&amp;context=1516831" TargetMode="External"/><Relationship Id="rId898" Type="http://schemas.openxmlformats.org/officeDocument/2006/relationships/hyperlink" Target="https://advance.lexis.com/api/document?collection=news&amp;id=urn:contentItem:5RXH-CXH1-DXMP-K1SY-00000-00&amp;context=1516831" TargetMode="External"/><Relationship Id="rId1083" Type="http://schemas.openxmlformats.org/officeDocument/2006/relationships/image" Target="media/image19.png"/><Relationship Id="rId106" Type="http://schemas.openxmlformats.org/officeDocument/2006/relationships/hyperlink" Target="https://advance.lexis.com/api/document?id=urn:contentItem:5YJ8-WJC1-JB5P-J08J-00000-00&amp;idtype=PID&amp;context=1516831" TargetMode="External"/><Relationship Id="rId313" Type="http://schemas.openxmlformats.org/officeDocument/2006/relationships/hyperlink" Target="https://advance.lexis.com/api/document?collection=news&amp;id=urn:contentItem:5T6J-JKG1-F11P-X0VR-00000-00&amp;context=1516831" TargetMode="External"/><Relationship Id="rId758" Type="http://schemas.openxmlformats.org/officeDocument/2006/relationships/hyperlink" Target="https://www.wiseguyreports.com/reports/759657-insurtech-start-up-landscape" TargetMode="External"/><Relationship Id="rId965" Type="http://schemas.openxmlformats.org/officeDocument/2006/relationships/footer" Target="footer217.xml"/><Relationship Id="rId1150" Type="http://schemas.openxmlformats.org/officeDocument/2006/relationships/header" Target="header282.xml"/><Relationship Id="rId10" Type="http://schemas.openxmlformats.org/officeDocument/2006/relationships/hyperlink" Target="https://advance.lexis.com/api/document?id=urn:contentItem:67RY-2PP1-JBYT-H2KV-00000-00&amp;idtype=PID&amp;context=1516831" TargetMode="External"/><Relationship Id="rId94" Type="http://schemas.openxmlformats.org/officeDocument/2006/relationships/hyperlink" Target="https://advance.lexis.com/api/document?id=urn:contentItem:5WS6-C4X1-DXYV-7546-00000-00&amp;idtype=PID&amp;context=1516831" TargetMode="External"/><Relationship Id="rId397" Type="http://schemas.openxmlformats.org/officeDocument/2006/relationships/hyperlink" Target="https://www.mckinsey.com/~/media/McKinsey/Industries/Technology%20Media%20and%20Telecommunications/High%20Tech/Our%20Insights/Europes%20start%20up%20ecosystem%20Heating%20up%20but%20still%20facing%20challenges/PNG-Europe-start-ups-Ex3.png" TargetMode="External"/><Relationship Id="rId520" Type="http://schemas.openxmlformats.org/officeDocument/2006/relationships/hyperlink" Target="https://e27.co/why-startups-should-celebrate-failures-and-how-to-keep-the-experimenting-culture-alive-20210601" TargetMode="External"/><Relationship Id="rId618" Type="http://schemas.openxmlformats.org/officeDocument/2006/relationships/header" Target="header117.xml"/><Relationship Id="rId825" Type="http://schemas.openxmlformats.org/officeDocument/2006/relationships/header" Target="header176.xml"/><Relationship Id="rId257" Type="http://schemas.openxmlformats.org/officeDocument/2006/relationships/footer" Target="footer17.xml"/><Relationship Id="rId464" Type="http://schemas.openxmlformats.org/officeDocument/2006/relationships/header" Target="header77.xml"/><Relationship Id="rId1010" Type="http://schemas.openxmlformats.org/officeDocument/2006/relationships/image" Target="media/image17.jpeg"/><Relationship Id="rId1094" Type="http://schemas.openxmlformats.org/officeDocument/2006/relationships/header" Target="header263.xml"/><Relationship Id="rId1108" Type="http://schemas.openxmlformats.org/officeDocument/2006/relationships/hyperlink" Target="https://advance.lexis.com/api/document?collection=news&amp;id=urn:contentItem:5SN5-PVJ1-JB5M-W32N-00000-00&amp;context=1516831" TargetMode="External"/><Relationship Id="rId117" Type="http://schemas.openxmlformats.org/officeDocument/2006/relationships/hyperlink" Target="https://advance.lexis.com/api/document?id=urn:contentItem:6140-9F61-DXMP-K2G6-00000-00&amp;idtype=PID&amp;context=1516831" TargetMode="External"/><Relationship Id="rId671" Type="http://schemas.openxmlformats.org/officeDocument/2006/relationships/header" Target="header134.xml"/><Relationship Id="rId769" Type="http://schemas.openxmlformats.org/officeDocument/2006/relationships/hyperlink" Target="https://marketersmedia.com/insurtech-start-up-landscapemarket-whats-new-trending-for-2018-2022/335253" TargetMode="External"/><Relationship Id="rId976" Type="http://schemas.openxmlformats.org/officeDocument/2006/relationships/header" Target="header222.xml"/><Relationship Id="rId324" Type="http://schemas.openxmlformats.org/officeDocument/2006/relationships/hyperlink" Target="https://advance.lexis.com/api/document?collection=news&amp;id=urn:contentItem:5TBJ-RCP1-F11P-X35W-00000-00&amp;context=1516831" TargetMode="External"/><Relationship Id="rId531" Type="http://schemas.openxmlformats.org/officeDocument/2006/relationships/hyperlink" Target="https://advance.lexis.com/api/document?collection=news&amp;id=urn:contentItem:5T27-1G41-JDKC-R4VN-00000-00&amp;context=1516831" TargetMode="External"/><Relationship Id="rId629" Type="http://schemas.openxmlformats.org/officeDocument/2006/relationships/header" Target="header119.xml"/><Relationship Id="rId1161" Type="http://schemas.openxmlformats.org/officeDocument/2006/relationships/header" Target="header285.xml"/><Relationship Id="rId836" Type="http://schemas.openxmlformats.org/officeDocument/2006/relationships/header" Target="header180.xml"/><Relationship Id="rId1021" Type="http://schemas.openxmlformats.org/officeDocument/2006/relationships/hyperlink" Target="https://advance.lexis.com/api/document?collection=news&amp;id=urn:contentItem:6841-0P31-F07F-84FY-00000-00&amp;context=1516831" TargetMode="External"/><Relationship Id="rId1119" Type="http://schemas.openxmlformats.org/officeDocument/2006/relationships/hyperlink" Target="https://advance.lexis.com/api/document?collection=news&amp;id=urn:contentItem:5WK7-SYS1-DXMP-K1KS-00000-00&amp;context=1516831" TargetMode="External"/><Relationship Id="rId903" Type="http://schemas.openxmlformats.org/officeDocument/2006/relationships/header" Target="header201.xml"/><Relationship Id="rId32" Type="http://schemas.openxmlformats.org/officeDocument/2006/relationships/hyperlink" Target="https://advance.lexis.com/api/document?id=urn:contentItem:66V5-CB11-JBF4-500W-00000-00&amp;idtype=PID&amp;context=1516831" TargetMode="External"/><Relationship Id="rId181" Type="http://schemas.openxmlformats.org/officeDocument/2006/relationships/hyperlink" Target="https://advance.lexis.com/api/document?id=urn:contentItem:5VVJ-M9D1-JB5M-W3YX-00000-00&amp;idtype=PID&amp;context=1516831" TargetMode="External"/><Relationship Id="rId279" Type="http://schemas.openxmlformats.org/officeDocument/2006/relationships/header" Target="header26.xml"/><Relationship Id="rId486" Type="http://schemas.openxmlformats.org/officeDocument/2006/relationships/header" Target="header84.xml"/><Relationship Id="rId693" Type="http://schemas.openxmlformats.org/officeDocument/2006/relationships/footer" Target="footer141.xml"/><Relationship Id="rId139" Type="http://schemas.openxmlformats.org/officeDocument/2006/relationships/hyperlink" Target="https://advance.lexis.com/api/document?id=urn:contentItem:6821-SVN1-JCSC-J2WG-00000-00&amp;idtype=PID&amp;context=1516831" TargetMode="External"/><Relationship Id="rId346" Type="http://schemas.openxmlformats.org/officeDocument/2006/relationships/hyperlink" Target="https://advance.lexis.com/api/document?collection=news&amp;id=urn:contentItem:67RY-2911-F12F-F526-00000-00&amp;context=1516831" TargetMode="External"/><Relationship Id="rId553" Type="http://schemas.openxmlformats.org/officeDocument/2006/relationships/header" Target="header96.xml"/><Relationship Id="rId760" Type="http://schemas.openxmlformats.org/officeDocument/2006/relationships/hyperlink" Target="https://www.wiseguyreports.com/reports/759657-insurtech-start-up-landscape" TargetMode="External"/><Relationship Id="rId998" Type="http://schemas.openxmlformats.org/officeDocument/2006/relationships/footer" Target="footer230.xml"/><Relationship Id="rId1183" Type="http://schemas.openxmlformats.org/officeDocument/2006/relationships/footer" Target="footer292.xml"/><Relationship Id="rId206" Type="http://schemas.openxmlformats.org/officeDocument/2006/relationships/hyperlink" Target="https://advance.lexis.com/api/document?id=urn:contentItem:64JK-G6G1-JBNF-W25P-00000-00&amp;idtype=PID&amp;context=1516831" TargetMode="External"/><Relationship Id="rId413" Type="http://schemas.openxmlformats.org/officeDocument/2006/relationships/hyperlink" Target="https://advance.lexis.com/api/document?collection=news&amp;id=urn:contentItem:6121-9SM1-JB24-R17P-00000-00&amp;context=1516831" TargetMode="External"/><Relationship Id="rId858" Type="http://schemas.openxmlformats.org/officeDocument/2006/relationships/hyperlink" Target="https://advance.lexis.com/api/document?collection=news&amp;id=urn:contentItem:6145-2WP1-JCMN-Y20C-00000-00&amp;context=1516831" TargetMode="External"/><Relationship Id="rId1043" Type="http://schemas.openxmlformats.org/officeDocument/2006/relationships/header" Target="header244.xml"/><Relationship Id="rId620" Type="http://schemas.openxmlformats.org/officeDocument/2006/relationships/hyperlink" Target="https://advance.lexis.com/api/document?collection=news&amp;id=urn:contentItem:67D3-W4T1-JBYT-H0XY-00000-00&amp;context=1516831" TargetMode="External"/><Relationship Id="rId718" Type="http://schemas.openxmlformats.org/officeDocument/2006/relationships/footer" Target="footer150.xml"/><Relationship Id="rId925" Type="http://schemas.openxmlformats.org/officeDocument/2006/relationships/header" Target="header207.xml"/><Relationship Id="rId1110" Type="http://schemas.openxmlformats.org/officeDocument/2006/relationships/hyperlink" Target="https://advance.lexis.com/api/document?collection=news&amp;id=urn:contentItem:5SN5-PVJ1-JB5M-W32N-00000-00&amp;context=1516831" TargetMode="External"/><Relationship Id="rId1208" Type="http://schemas.openxmlformats.org/officeDocument/2006/relationships/hyperlink" Target="mailto:contentservices@htlive.com" TargetMode="External"/><Relationship Id="rId54" Type="http://schemas.openxmlformats.org/officeDocument/2006/relationships/hyperlink" Target="https://advance.lexis.com/api/document?id=urn:contentItem:5V20-HG91-DXMP-K2PN-00000-00&amp;idtype=PID&amp;context=1516831" TargetMode="External"/><Relationship Id="rId270" Type="http://schemas.openxmlformats.org/officeDocument/2006/relationships/footer" Target="footer22.xml"/><Relationship Id="rId130" Type="http://schemas.openxmlformats.org/officeDocument/2006/relationships/hyperlink" Target="https://advance.lexis.com/api/document?id=urn:contentItem:61YV-7211-F12F-F1DW-00000-00&amp;idtype=PID&amp;context=1516831" TargetMode="External"/><Relationship Id="rId368" Type="http://schemas.openxmlformats.org/officeDocument/2006/relationships/footer" Target="footer53.xml"/><Relationship Id="rId575" Type="http://schemas.openxmlformats.org/officeDocument/2006/relationships/hyperlink" Target="https://advance.lexis.com/api/document?collection=news&amp;id=urn:contentItem:5W54-KKP1-JB5M-W308-00000-00&amp;context=1516831" TargetMode="External"/><Relationship Id="rId782" Type="http://schemas.openxmlformats.org/officeDocument/2006/relationships/footer" Target="footer160.xml"/><Relationship Id="rId228" Type="http://schemas.openxmlformats.org/officeDocument/2006/relationships/header" Target="header9.xml"/><Relationship Id="rId435" Type="http://schemas.openxmlformats.org/officeDocument/2006/relationships/header" Target="header67.xml"/><Relationship Id="rId642" Type="http://schemas.openxmlformats.org/officeDocument/2006/relationships/hyperlink" Target="https://advance.lexis.com/api/document?collection=news&amp;id=urn:contentItem:64G1-2M21-JC8S-C2PG-00000-00&amp;context=1516831" TargetMode="External"/><Relationship Id="rId1065" Type="http://schemas.openxmlformats.org/officeDocument/2006/relationships/hyperlink" Target="https://advance.lexis.com/api/document?collection=news&amp;id=urn:contentItem:60H9-88X1-DYTH-G0NP-00000-00&amp;context=1516831" TargetMode="External"/><Relationship Id="rId502" Type="http://schemas.openxmlformats.org/officeDocument/2006/relationships/hyperlink" Target="https://e27.co/5-ways-how-venture-builders-can-reduce-startup-failures-20200902" TargetMode="External"/><Relationship Id="rId947" Type="http://schemas.openxmlformats.org/officeDocument/2006/relationships/footer" Target="footer213.xml"/><Relationship Id="rId1132" Type="http://schemas.openxmlformats.org/officeDocument/2006/relationships/footer" Target="footer274.xml"/><Relationship Id="rId76" Type="http://schemas.openxmlformats.org/officeDocument/2006/relationships/hyperlink" Target="https://advance.lexis.com/api/document?id=urn:contentItem:64NK-NK91-DYX4-71NF-00000-00&amp;idtype=PID&amp;context=1516831" TargetMode="External"/><Relationship Id="rId807" Type="http://schemas.openxmlformats.org/officeDocument/2006/relationships/footer" Target="footer169.xml"/><Relationship Id="rId292" Type="http://schemas.openxmlformats.org/officeDocument/2006/relationships/hyperlink" Target="https://advance.lexis.com/api/document?collection=news&amp;id=urn:contentItem:681S-0YV1-DY6B-2551-00000-00&amp;context=1516831" TargetMode="External"/><Relationship Id="rId597" Type="http://schemas.openxmlformats.org/officeDocument/2006/relationships/header" Target="header110.xml"/><Relationship Id="rId152" Type="http://schemas.openxmlformats.org/officeDocument/2006/relationships/hyperlink" Target="https://advance.lexis.com/api/document?id=urn:contentItem:60HJ-3KT1-JDG9-Y310-00000-00&amp;idtype=PID&amp;context=1516831" TargetMode="External"/><Relationship Id="rId457" Type="http://schemas.openxmlformats.org/officeDocument/2006/relationships/footer" Target="footer74.xml"/><Relationship Id="rId1087" Type="http://schemas.openxmlformats.org/officeDocument/2006/relationships/footer" Target="footer260.xml"/><Relationship Id="rId664" Type="http://schemas.openxmlformats.org/officeDocument/2006/relationships/header" Target="header131.xml"/><Relationship Id="rId871" Type="http://schemas.openxmlformats.org/officeDocument/2006/relationships/hyperlink" Target="http://www.IndiaEducationDiary.com" TargetMode="External"/><Relationship Id="rId969" Type="http://schemas.openxmlformats.org/officeDocument/2006/relationships/hyperlink" Target="https://advance.lexis.com/api/document?collection=news&amp;id=urn:contentItem:5SN0-63G1-DXMP-K2F8-00000-00&amp;context=1516831" TargetMode="External"/><Relationship Id="rId317" Type="http://schemas.openxmlformats.org/officeDocument/2006/relationships/hyperlink" Target="http://imgs.syndigate.info/497/1492/64/153625397606.jpeg" TargetMode="External"/><Relationship Id="rId524" Type="http://schemas.openxmlformats.org/officeDocument/2006/relationships/header" Target="header86.xml"/><Relationship Id="rId731" Type="http://schemas.openxmlformats.org/officeDocument/2006/relationships/hyperlink" Target="https://advance.lexis.com/api/document?collection=news&amp;id=urn:contentItem:5YJ8-WJC1-JB5P-J08J-00000-00&amp;context=1516831" TargetMode="External"/><Relationship Id="rId1154" Type="http://schemas.openxmlformats.org/officeDocument/2006/relationships/hyperlink" Target="mailto:cairo@eda.admin.ch" TargetMode="External"/><Relationship Id="rId98" Type="http://schemas.openxmlformats.org/officeDocument/2006/relationships/hyperlink" Target="https://advance.lexis.com/api/document?id=urn:contentItem:621T-K3H1-DXMP-K2PY-00000-00&amp;idtype=PID&amp;context=1516831" TargetMode="External"/><Relationship Id="rId829" Type="http://schemas.openxmlformats.org/officeDocument/2006/relationships/footer" Target="footer177.xml"/><Relationship Id="rId1014" Type="http://schemas.openxmlformats.org/officeDocument/2006/relationships/footer" Target="footer236.xml"/><Relationship Id="rId1221" Type="http://schemas.openxmlformats.org/officeDocument/2006/relationships/header" Target="header304.xml"/><Relationship Id="rId25" Type="http://schemas.openxmlformats.org/officeDocument/2006/relationships/hyperlink" Target="https://advance.lexis.com/api/document?id=urn:contentItem:681S-0YV1-DY6B-2551-00000-00&amp;idtype=PID&amp;context=1516831" TargetMode="External"/><Relationship Id="rId174" Type="http://schemas.openxmlformats.org/officeDocument/2006/relationships/hyperlink" Target="https://advance.lexis.com/api/document?id=urn:contentItem:60HB-RG71-DYG2-R3PJ-00000-00&amp;idtype=PID&amp;context=1516831" TargetMode="External"/><Relationship Id="rId381" Type="http://schemas.openxmlformats.org/officeDocument/2006/relationships/hyperlink" Target="https://www.ft.com/content/5e3a4e49-151d-4e83-b7ca-c532addba11e" TargetMode="External"/><Relationship Id="rId241" Type="http://schemas.openxmlformats.org/officeDocument/2006/relationships/footer" Target="footer12.xml"/><Relationship Id="rId479" Type="http://schemas.openxmlformats.org/officeDocument/2006/relationships/hyperlink" Target="https://advance.lexis.com/api/document?collection=news&amp;id=urn:contentItem:65FC-6381-JDKC-R34G-00000-00&amp;context=1516831" TargetMode="External"/><Relationship Id="rId686" Type="http://schemas.openxmlformats.org/officeDocument/2006/relationships/hyperlink" Target="http://www.venturegarage.in" TargetMode="External"/><Relationship Id="rId893" Type="http://schemas.openxmlformats.org/officeDocument/2006/relationships/footer" Target="footer196.xml"/><Relationship Id="rId339" Type="http://schemas.openxmlformats.org/officeDocument/2006/relationships/footer" Target="footer44.xml"/><Relationship Id="rId546" Type="http://schemas.openxmlformats.org/officeDocument/2006/relationships/header" Target="header93.xml"/><Relationship Id="rId753" Type="http://schemas.openxmlformats.org/officeDocument/2006/relationships/hyperlink" Target="mailto:sales@wiseguyreports.com" TargetMode="External"/><Relationship Id="rId1176" Type="http://schemas.openxmlformats.org/officeDocument/2006/relationships/header" Target="header291.xml"/><Relationship Id="rId101" Type="http://schemas.openxmlformats.org/officeDocument/2006/relationships/hyperlink" Target="https://advance.lexis.com/api/document?id=urn:contentItem:5Y3W-TCN1-F12F-F3GG-00000-00&amp;idtype=PID&amp;context=1516831" TargetMode="External"/><Relationship Id="rId406" Type="http://schemas.openxmlformats.org/officeDocument/2006/relationships/footer" Target="footer61.xml"/><Relationship Id="rId960" Type="http://schemas.openxmlformats.org/officeDocument/2006/relationships/hyperlink" Target="https://advance.lexis.com/api/document?collection=news&amp;id=urn:contentItem:6821-M6S1-F07F-80KM-00000-00&amp;context=1516831" TargetMode="External"/><Relationship Id="rId1036" Type="http://schemas.openxmlformats.org/officeDocument/2006/relationships/footer" Target="footer241.xml"/><Relationship Id="rId1243" Type="http://schemas.openxmlformats.org/officeDocument/2006/relationships/fontTable" Target="fontTable.xml"/><Relationship Id="rId613" Type="http://schemas.openxmlformats.org/officeDocument/2006/relationships/hyperlink" Target="https://advance.lexis.com/api/document?collection=news&amp;id=urn:contentItem:676D-9HN1-JB5M-W1TX-00000-00&amp;context=1516831" TargetMode="External"/><Relationship Id="rId820" Type="http://schemas.openxmlformats.org/officeDocument/2006/relationships/footer" Target="footer174.xml"/><Relationship Id="rId918" Type="http://schemas.openxmlformats.org/officeDocument/2006/relationships/hyperlink" Target="https://advance.lexis.com/api/document?collection=news&amp;id=urn:contentItem:62S0-TDV1-JCMN-Y2ND-00000-00&amp;context=1516831" TargetMode="External"/><Relationship Id="rId1103" Type="http://schemas.openxmlformats.org/officeDocument/2006/relationships/header" Target="header266.xml"/><Relationship Id="rId47" Type="http://schemas.openxmlformats.org/officeDocument/2006/relationships/hyperlink" Target="https://advance.lexis.com/api/document?id=urn:contentItem:6121-9SM1-JB24-R17P-00000-00&amp;idtype=PID&amp;context=1516831" TargetMode="External"/><Relationship Id="rId196" Type="http://schemas.openxmlformats.org/officeDocument/2006/relationships/hyperlink" Target="https://advance.lexis.com/api/document?id=urn:contentItem:5W31-CFT1-JDJN-60RF-00000-00&amp;idtype=PID&amp;context=1516831" TargetMode="External"/><Relationship Id="rId263" Type="http://schemas.openxmlformats.org/officeDocument/2006/relationships/footer" Target="footer19.xml"/><Relationship Id="rId470" Type="http://schemas.openxmlformats.org/officeDocument/2006/relationships/hyperlink" Target="https://advance.lexis.com/api/document?collection=news&amp;id=urn:contentItem:6850-6SV1-F00C-603R-00000-00&amp;context=1516831" TargetMode="External"/><Relationship Id="rId123" Type="http://schemas.openxmlformats.org/officeDocument/2006/relationships/hyperlink" Target="https://advance.lexis.com/api/document?id=urn:contentItem:5W5G-3DY1-JDKC-R2MD-00000-00&amp;idtype=PID&amp;context=1516831" TargetMode="External"/><Relationship Id="rId330" Type="http://schemas.openxmlformats.org/officeDocument/2006/relationships/header" Target="header42.xml"/><Relationship Id="rId568" Type="http://schemas.openxmlformats.org/officeDocument/2006/relationships/footer" Target="footer100.xml"/><Relationship Id="rId775" Type="http://schemas.openxmlformats.org/officeDocument/2006/relationships/header" Target="header159.xml"/><Relationship Id="rId982" Type="http://schemas.openxmlformats.org/officeDocument/2006/relationships/footer" Target="footer223.xml"/><Relationship Id="rId1198" Type="http://schemas.openxmlformats.org/officeDocument/2006/relationships/hyperlink" Target="https://advance.lexis.com/api/document?collection=news&amp;id=urn:contentItem:62RM-J4K1-JBYT-H45S-00000-00&amp;context=1516831" TargetMode="External"/><Relationship Id="rId428" Type="http://schemas.openxmlformats.org/officeDocument/2006/relationships/footer" Target="footer64.xml"/><Relationship Id="rId635" Type="http://schemas.openxmlformats.org/officeDocument/2006/relationships/image" Target="media/image13.png"/><Relationship Id="rId842" Type="http://schemas.openxmlformats.org/officeDocument/2006/relationships/header" Target="header182.xml"/><Relationship Id="rId1058" Type="http://schemas.openxmlformats.org/officeDocument/2006/relationships/hyperlink" Target="https://advance.lexis.com/api/document?collection=news&amp;id=urn:contentItem:60HR-HHP1-JDJN-636X-00000-00&amp;context=1516831" TargetMode="External"/><Relationship Id="rId702" Type="http://schemas.openxmlformats.org/officeDocument/2006/relationships/hyperlink" Target="https://advance.lexis.com/api/document?collection=news&amp;id=urn:contentItem:5Y3W-TCN1-F12F-F3GG-00000-00&amp;context=1516831" TargetMode="External"/><Relationship Id="rId1125" Type="http://schemas.openxmlformats.org/officeDocument/2006/relationships/footer" Target="footer273.xml"/><Relationship Id="rId69" Type="http://schemas.openxmlformats.org/officeDocument/2006/relationships/hyperlink" Target="https://advance.lexis.com/api/document?id=urn:contentItem:6737-7PT1-F12F-F1W8-00000-00&amp;idtype=PID&amp;context=1516831" TargetMode="External"/><Relationship Id="rId285" Type="http://schemas.openxmlformats.org/officeDocument/2006/relationships/header" Target="header28.xml"/><Relationship Id="rId492" Type="http://schemas.openxmlformats.org/officeDocument/2006/relationships/hyperlink" Target="https://e27.co" TargetMode="External"/><Relationship Id="rId797" Type="http://schemas.openxmlformats.org/officeDocument/2006/relationships/header" Target="header166.xml"/><Relationship Id="rId145" Type="http://schemas.openxmlformats.org/officeDocument/2006/relationships/hyperlink" Target="https://advance.lexis.com/api/document?id=urn:contentItem:6821-SVN1-JCSC-J36C-00000-00&amp;idtype=PID&amp;context=1516831" TargetMode="External"/><Relationship Id="rId352" Type="http://schemas.openxmlformats.org/officeDocument/2006/relationships/header" Target="header48.xml"/><Relationship Id="rId212" Type="http://schemas.openxmlformats.org/officeDocument/2006/relationships/header" Target="header3.xml"/><Relationship Id="rId657" Type="http://schemas.openxmlformats.org/officeDocument/2006/relationships/footer" Target="footer128.xml"/><Relationship Id="rId864" Type="http://schemas.openxmlformats.org/officeDocument/2006/relationships/header" Target="header187.xml"/><Relationship Id="rId517" Type="http://schemas.openxmlformats.org/officeDocument/2006/relationships/hyperlink" Target="https://e27.co/why-startups-should-celebrate-failures-and-how-to-keep-the-experimenting-culture-alive-20210601" TargetMode="External"/><Relationship Id="rId724" Type="http://schemas.openxmlformats.org/officeDocument/2006/relationships/header" Target="header152.xml"/><Relationship Id="rId931" Type="http://schemas.openxmlformats.org/officeDocument/2006/relationships/hyperlink" Target="http://ct.moreover.com/?a=50562541238&amp;p=2a4&amp;v=1&amp;x=wG-IxdAiWs_rB7MfCh1b0w" TargetMode="External"/><Relationship Id="rId1147" Type="http://schemas.openxmlformats.org/officeDocument/2006/relationships/header" Target="header281.xml"/><Relationship Id="rId60" Type="http://schemas.openxmlformats.org/officeDocument/2006/relationships/hyperlink" Target="https://advance.lexis.com/api/document?id=urn:contentItem:62TR-WV01-JCMN-Y26R-00000-00&amp;idtype=PID&amp;context=1516831" TargetMode="External"/><Relationship Id="rId1007" Type="http://schemas.openxmlformats.org/officeDocument/2006/relationships/header" Target="header234.xml"/><Relationship Id="rId1214" Type="http://schemas.openxmlformats.org/officeDocument/2006/relationships/footer" Target="footer303.xml"/><Relationship Id="rId18" Type="http://schemas.openxmlformats.org/officeDocument/2006/relationships/hyperlink" Target="https://advance.lexis.com/api/document?id=urn:contentItem:65PH-0TT1-DYTY-C1DB-00000-00&amp;idtype=PID&amp;context=1516831" TargetMode="External"/><Relationship Id="rId167" Type="http://schemas.openxmlformats.org/officeDocument/2006/relationships/hyperlink" Target="https://advance.lexis.com/api/document?id=urn:contentItem:5WPN-9NW1-JCNX-34P8-00000-00&amp;idtype=PID&amp;context=1516831" TargetMode="External"/><Relationship Id="rId374" Type="http://schemas.openxmlformats.org/officeDocument/2006/relationships/footer" Target="footer55.xml"/><Relationship Id="rId581" Type="http://schemas.openxmlformats.org/officeDocument/2006/relationships/footer" Target="footer105.xml"/><Relationship Id="rId234" Type="http://schemas.openxmlformats.org/officeDocument/2006/relationships/hyperlink" Target="https://advance.lexis.com/api/document?collection=news&amp;id=urn:contentItem:67RY-2PP1-JBYT-H2KV-00000-00&amp;context=1516831" TargetMode="External"/><Relationship Id="rId679" Type="http://schemas.openxmlformats.org/officeDocument/2006/relationships/header" Target="header137.xml"/><Relationship Id="rId886" Type="http://schemas.openxmlformats.org/officeDocument/2006/relationships/header" Target="header195.xml"/><Relationship Id="rId2" Type="http://schemas.openxmlformats.org/officeDocument/2006/relationships/styles" Target="styles.xml"/><Relationship Id="rId441" Type="http://schemas.openxmlformats.org/officeDocument/2006/relationships/hyperlink" Target="https://advance.lexis.com/api/document?collection=news&amp;id=urn:contentItem:5YJ8-DBB1-JCMN-Y0FF-00000-00&amp;context=1516831" TargetMode="External"/><Relationship Id="rId539" Type="http://schemas.openxmlformats.org/officeDocument/2006/relationships/header" Target="header90.xml"/><Relationship Id="rId746" Type="http://schemas.openxmlformats.org/officeDocument/2006/relationships/hyperlink" Target="https://www.wiseguyreports.com/sample-request/759657-insurtech-start-up-landscape" TargetMode="External"/><Relationship Id="rId1071" Type="http://schemas.openxmlformats.org/officeDocument/2006/relationships/header" Target="header255.xml"/><Relationship Id="rId1169" Type="http://schemas.openxmlformats.org/officeDocument/2006/relationships/header" Target="header288.xml"/><Relationship Id="rId301" Type="http://schemas.openxmlformats.org/officeDocument/2006/relationships/footer" Target="footer32.xml"/><Relationship Id="rId953" Type="http://schemas.openxmlformats.org/officeDocument/2006/relationships/hyperlink" Target="http://ct.moreover.com/?a=50556200606&amp;p=2a4&amp;v=1&amp;x=Ml_LPnoTAQHqx7Z1jL7bNQ" TargetMode="External"/><Relationship Id="rId1029" Type="http://schemas.openxmlformats.org/officeDocument/2006/relationships/footer" Target="footer238.xml"/><Relationship Id="rId1236" Type="http://schemas.openxmlformats.org/officeDocument/2006/relationships/hyperlink" Target="http://ct.moreover.com/?a=50556200606&amp;p=2a4&amp;v=1&amp;x=Ml_LPnoTAQHqx7Z1jL7bNQ" TargetMode="External"/><Relationship Id="rId82" Type="http://schemas.openxmlformats.org/officeDocument/2006/relationships/hyperlink" Target="https://advance.lexis.com/api/document?id=urn:contentItem:67D3-W4T1-JBYT-H0XY-00000-00&amp;idtype=PID&amp;context=1516831" TargetMode="External"/><Relationship Id="rId606" Type="http://schemas.openxmlformats.org/officeDocument/2006/relationships/footer" Target="footer113.xml"/><Relationship Id="rId813" Type="http://schemas.openxmlformats.org/officeDocument/2006/relationships/hyperlink" Target="https://advance.lexis.com/api/document?collection=news&amp;id=urn:contentItem:613T-0DK1-F12F-F3DF-00000-00&amp;context=1516831"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281</Pages>
  <Words>112369</Words>
  <Characters>640506</Characters>
  <Application>Microsoft Office Word</Application>
  <DocSecurity>0</DocSecurity>
  <Lines>5337</Lines>
  <Paragraphs>1502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IIM Bangalore's incubator NSRCEL looks to enhance its footprint, first in Mumbai and then in New Delhi</dc:title>
  <cp:lastModifiedBy>Shubham Singh Tanwar</cp:lastModifiedBy>
  <cp:revision>2</cp:revision>
  <dcterms:created xsi:type="dcterms:W3CDTF">2023-07-01T16:10:00Z</dcterms:created>
  <dcterms:modified xsi:type="dcterms:W3CDTF">2023-07-01T16:18:00Z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199591665</vt:lpwstr>
  </property>
  <property fmtid="{D5CDD505-2E9C-101B-9397-08002B2CF9AE}" pid="3" name="LADocCount">
    <vt:i4>102</vt:i4>
  </property>
  <property fmtid="{D5CDD505-2E9C-101B-9397-08002B2CF9AE}" pid="4" name="LADocumentID:urn:contentItem:5RHT-T701-F12F-F14S-00000-00">
    <vt:lpwstr>Doc::/shared/document|contextualFeaturePermID::1516831</vt:lpwstr>
  </property>
  <property fmtid="{D5CDD505-2E9C-101B-9397-08002B2CF9AE}" pid="5" name="LADocumentID:urn:contentItem:5RHV-GWJ1-F11P-X05N-00000-00">
    <vt:lpwstr>Doc::/shared/document|contextualFeaturePermID::1516831</vt:lpwstr>
  </property>
  <property fmtid="{D5CDD505-2E9C-101B-9397-08002B2CF9AE}" pid="6" name="LADocumentID:urn:contentItem:5RJ1-V8F1-DXMP-K39S-00000-00">
    <vt:lpwstr>Doc::/shared/document|contextualFeaturePermID::1516831</vt:lpwstr>
  </property>
  <property fmtid="{D5CDD505-2E9C-101B-9397-08002B2CF9AE}" pid="7" name="LADocumentID:urn:contentItem:5RKR-SCW1-DXMP-K3WJ-00000-00">
    <vt:lpwstr>Doc::/shared/document|contextualFeaturePermID::1516831</vt:lpwstr>
  </property>
  <property fmtid="{D5CDD505-2E9C-101B-9397-08002B2CF9AE}" pid="8" name="LADocumentID:urn:contentItem:5RSN-1BS1-JB5M-W2H0-00000-00">
    <vt:lpwstr>Doc::/shared/document|contextualFeaturePermID::1516831</vt:lpwstr>
  </property>
  <property fmtid="{D5CDD505-2E9C-101B-9397-08002B2CF9AE}" pid="9" name="LADocumentID:urn:contentItem:5RXH-CXH1-DXMP-K1SY-00000-00">
    <vt:lpwstr>Doc::/shared/document|contextualFeaturePermID::1516831</vt:lpwstr>
  </property>
  <property fmtid="{D5CDD505-2E9C-101B-9397-08002B2CF9AE}" pid="10" name="LADocumentID:urn:contentItem:5S5J-FFC1-JCMN-Y0G4-00000-00">
    <vt:lpwstr>Doc::/shared/document|contextualFeaturePermID::1516831</vt:lpwstr>
  </property>
  <property fmtid="{D5CDD505-2E9C-101B-9397-08002B2CF9AE}" pid="11" name="LADocumentID:urn:contentItem:5S6V-DY91-DXJR-H37H-00000-00">
    <vt:lpwstr>Doc::/shared/document|contextualFeaturePermID::1516831</vt:lpwstr>
  </property>
  <property fmtid="{D5CDD505-2E9C-101B-9397-08002B2CF9AE}" pid="12" name="LADocumentID:urn:contentItem:5SKF-7WC1-JB5M-W1WC-00000-00">
    <vt:lpwstr>Doc::/shared/document|contextualFeaturePermID::1516831</vt:lpwstr>
  </property>
  <property fmtid="{D5CDD505-2E9C-101B-9397-08002B2CF9AE}" pid="13" name="LADocumentID:urn:contentItem:5SN0-63G1-DXMP-K2F8-00000-00">
    <vt:lpwstr>Doc::/shared/document|contextualFeaturePermID::1516831</vt:lpwstr>
  </property>
  <property fmtid="{D5CDD505-2E9C-101B-9397-08002B2CF9AE}" pid="14" name="LADocumentID:urn:contentItem:5SN5-PVJ1-JB5M-W32N-00000-00">
    <vt:lpwstr>Doc::/shared/document|contextualFeaturePermID::1516831</vt:lpwstr>
  </property>
  <property fmtid="{D5CDD505-2E9C-101B-9397-08002B2CF9AE}" pid="15" name="LADocumentID:urn:contentItem:5SRH-V7P1-JB5M-W26W-00000-00">
    <vt:lpwstr>Doc::/shared/document|contextualFeaturePermID::1516831</vt:lpwstr>
  </property>
  <property fmtid="{D5CDD505-2E9C-101B-9397-08002B2CF9AE}" pid="16" name="LADocumentID:urn:contentItem:5T27-1G41-JDKC-R4VN-00000-00">
    <vt:lpwstr>Doc::/shared/document|contextualFeaturePermID::1516831</vt:lpwstr>
  </property>
  <property fmtid="{D5CDD505-2E9C-101B-9397-08002B2CF9AE}" pid="17" name="LADocumentID:urn:contentItem:5T6J-JKG1-F11P-X0VR-00000-00">
    <vt:lpwstr>Doc::/shared/document|contextualFeaturePermID::1516831</vt:lpwstr>
  </property>
  <property fmtid="{D5CDD505-2E9C-101B-9397-08002B2CF9AE}" pid="18" name="LADocumentID:urn:contentItem:5TBJ-RCP1-F11P-X35W-00000-00">
    <vt:lpwstr>Doc::/shared/document|contextualFeaturePermID::1516831</vt:lpwstr>
  </property>
  <property fmtid="{D5CDD505-2E9C-101B-9397-08002B2CF9AE}" pid="19" name="LADocumentID:urn:contentItem:5TH8-F0S1-F12G-D0PD-00000-00">
    <vt:lpwstr>Doc::/shared/document|contextualFeaturePermID::1516831</vt:lpwstr>
  </property>
  <property fmtid="{D5CDD505-2E9C-101B-9397-08002B2CF9AE}" pid="20" name="LADocumentID:urn:contentItem:5TT4-TG21-JB5M-W3S1-00000-00">
    <vt:lpwstr>Doc::/shared/document|contextualFeaturePermID::1516831</vt:lpwstr>
  </property>
  <property fmtid="{D5CDD505-2E9C-101B-9397-08002B2CF9AE}" pid="21" name="LADocumentID:urn:contentItem:5V1Y-W4C1-DXMP-K465-00000-00">
    <vt:lpwstr>Doc::/shared/document|contextualFeaturePermID::1516831</vt:lpwstr>
  </property>
  <property fmtid="{D5CDD505-2E9C-101B-9397-08002B2CF9AE}" pid="22" name="LADocumentID:urn:contentItem:5V20-HG91-DXMP-K2PN-00000-00">
    <vt:lpwstr>Doc::/shared/document|contextualFeaturePermID::1516831</vt:lpwstr>
  </property>
  <property fmtid="{D5CDD505-2E9C-101B-9397-08002B2CF9AE}" pid="23" name="LADocumentID:urn:contentItem:5VVJ-M9D1-JB5M-W3YX-00000-00">
    <vt:lpwstr>Doc::/shared/document|contextualFeaturePermID::1516831</vt:lpwstr>
  </property>
  <property fmtid="{D5CDD505-2E9C-101B-9397-08002B2CF9AE}" pid="24" name="LADocumentID:urn:contentItem:5W31-CFT1-JDJN-60RF-00000-00">
    <vt:lpwstr>Doc::/shared/document|contextualFeaturePermID::1516831</vt:lpwstr>
  </property>
  <property fmtid="{D5CDD505-2E9C-101B-9397-08002B2CF9AE}" pid="25" name="LADocumentID:urn:contentItem:5W54-KKP1-JB5M-W308-00000-00">
    <vt:lpwstr>Doc::/shared/document|contextualFeaturePermID::1516831</vt:lpwstr>
  </property>
  <property fmtid="{D5CDD505-2E9C-101B-9397-08002B2CF9AE}" pid="26" name="LADocumentID:urn:contentItem:5W5G-3DY1-JDKC-R2MD-00000-00">
    <vt:lpwstr>Doc::/shared/document|contextualFeaturePermID::1516831</vt:lpwstr>
  </property>
  <property fmtid="{D5CDD505-2E9C-101B-9397-08002B2CF9AE}" pid="27" name="LADocumentID:urn:contentItem:5W5G-K301-JDKC-R387-00000-00">
    <vt:lpwstr>Doc::/shared/document|contextualFeaturePermID::1516831</vt:lpwstr>
  </property>
  <property fmtid="{D5CDD505-2E9C-101B-9397-08002B2CF9AE}" pid="28" name="LADocumentID:urn:contentItem:5WK7-SYS1-DXMP-K1KS-00000-00">
    <vt:lpwstr>Doc::/shared/document|contextualFeaturePermID::1516831</vt:lpwstr>
  </property>
  <property fmtid="{D5CDD505-2E9C-101B-9397-08002B2CF9AE}" pid="29" name="LADocumentID:urn:contentItem:5WPN-9NW1-JCNX-34P8-00000-00">
    <vt:lpwstr>Doc::/shared/document|contextualFeaturePermID::1516831</vt:lpwstr>
  </property>
  <property fmtid="{D5CDD505-2E9C-101B-9397-08002B2CF9AE}" pid="30" name="LADocumentID:urn:contentItem:5WS6-C4X1-DXYV-7546-00000-00">
    <vt:lpwstr>Doc::/shared/document|contextualFeaturePermID::1516831</vt:lpwstr>
  </property>
  <property fmtid="{D5CDD505-2E9C-101B-9397-08002B2CF9AE}" pid="31" name="LADocumentID:urn:contentItem:5WX6-KHS1-JB5M-W3F6-00000-00">
    <vt:lpwstr>Doc::/shared/document|contextualFeaturePermID::1516831</vt:lpwstr>
  </property>
  <property fmtid="{D5CDD505-2E9C-101B-9397-08002B2CF9AE}" pid="32" name="LADocumentID:urn:contentItem:5X4D-PKK1-F11P-X4K8-00000-00">
    <vt:lpwstr>Doc::/shared/document|contextualFeaturePermID::1516831</vt:lpwstr>
  </property>
  <property fmtid="{D5CDD505-2E9C-101B-9397-08002B2CF9AE}" pid="33" name="LADocumentID:urn:contentItem:5XN4-HPV1-JB5M-W0GB-00000-00">
    <vt:lpwstr>Doc::/shared/document|contextualFeaturePermID::1516831</vt:lpwstr>
  </property>
  <property fmtid="{D5CDD505-2E9C-101B-9397-08002B2CF9AE}" pid="34" name="LADocumentID:urn:contentItem:5XWR-0401-JB5M-W367-00000-00">
    <vt:lpwstr>Doc::/shared/document|contextualFeaturePermID::1516831</vt:lpwstr>
  </property>
  <property fmtid="{D5CDD505-2E9C-101B-9397-08002B2CF9AE}" pid="35" name="LADocumentID:urn:contentItem:5Y01-N8W1-JDJN-64X3-00000-00">
    <vt:lpwstr>Doc::/shared/document|contextualFeaturePermID::1516831</vt:lpwstr>
  </property>
  <property fmtid="{D5CDD505-2E9C-101B-9397-08002B2CF9AE}" pid="36" name="LADocumentID:urn:contentItem:5Y02-1021-F12F-F3SR-00000-00">
    <vt:lpwstr>Doc::/shared/document|contextualFeaturePermID::1516831</vt:lpwstr>
  </property>
  <property fmtid="{D5CDD505-2E9C-101B-9397-08002B2CF9AE}" pid="37" name="LADocumentID:urn:contentItem:5Y02-GKV1-F12F-F3BY-00000-00">
    <vt:lpwstr>Doc::/shared/document|contextualFeaturePermID::1516831</vt:lpwstr>
  </property>
  <property fmtid="{D5CDD505-2E9C-101B-9397-08002B2CF9AE}" pid="38" name="LADocumentID:urn:contentItem:5Y27-XKT1-DXJR-H270-00000-00">
    <vt:lpwstr>Doc::/shared/document|contextualFeaturePermID::1516831</vt:lpwstr>
  </property>
  <property fmtid="{D5CDD505-2E9C-101B-9397-08002B2CF9AE}" pid="39" name="LADocumentID:urn:contentItem:5Y3W-TCN1-F12F-F3GG-00000-00">
    <vt:lpwstr>Doc::/shared/document|contextualFeaturePermID::1516831</vt:lpwstr>
  </property>
  <property fmtid="{D5CDD505-2E9C-101B-9397-08002B2CF9AE}" pid="40" name="LADocumentID:urn:contentItem:5Y97-2DC1-JBN9-R0SX-00000-00">
    <vt:lpwstr>Doc::/shared/document|contextualFeaturePermID::1516831</vt:lpwstr>
  </property>
  <property fmtid="{D5CDD505-2E9C-101B-9397-08002B2CF9AE}" pid="41" name="LADocumentID:urn:contentItem:5YJ8-DBB1-JCMN-Y0FF-00000-00">
    <vt:lpwstr>Doc::/shared/document|contextualFeaturePermID::1516831</vt:lpwstr>
  </property>
  <property fmtid="{D5CDD505-2E9C-101B-9397-08002B2CF9AE}" pid="42" name="LADocumentID:urn:contentItem:5YJ8-WJC1-JB5P-J08J-00000-00">
    <vt:lpwstr>Doc::/shared/document|contextualFeaturePermID::1516831</vt:lpwstr>
  </property>
  <property fmtid="{D5CDD505-2E9C-101B-9397-08002B2CF9AE}" pid="43" name="LADocumentID:urn:contentItem:603W-8WR1-JB5M-W495-00000-00">
    <vt:lpwstr>Doc::/shared/document|contextualFeaturePermID::1516831</vt:lpwstr>
  </property>
  <property fmtid="{D5CDD505-2E9C-101B-9397-08002B2CF9AE}" pid="44" name="LADocumentID:urn:contentItem:608B-NT01-JB5M-W1WP-00000-00">
    <vt:lpwstr>Doc::/shared/document|contextualFeaturePermID::1516831</vt:lpwstr>
  </property>
  <property fmtid="{D5CDD505-2E9C-101B-9397-08002B2CF9AE}" pid="45" name="LADocumentID:urn:contentItem:60CX-22N1-F11P-X0V4-00000-00">
    <vt:lpwstr>Doc::/shared/document|contextualFeaturePermID::1516831</vt:lpwstr>
  </property>
  <property fmtid="{D5CDD505-2E9C-101B-9397-08002B2CF9AE}" pid="46" name="LADocumentID:urn:contentItem:60H9-88X1-DYTH-G0NP-00000-00">
    <vt:lpwstr>Doc::/shared/document|contextualFeaturePermID::1516831</vt:lpwstr>
  </property>
  <property fmtid="{D5CDD505-2E9C-101B-9397-08002B2CF9AE}" pid="47" name="LADocumentID:urn:contentItem:60HB-RG71-DYG2-R3PJ-00000-00">
    <vt:lpwstr>Doc::/shared/document|contextualFeaturePermID::1516831</vt:lpwstr>
  </property>
  <property fmtid="{D5CDD505-2E9C-101B-9397-08002B2CF9AE}" pid="48" name="LADocumentID:urn:contentItem:60HJ-3KT1-JDG9-Y310-00000-00">
    <vt:lpwstr>Doc::/shared/document|contextualFeaturePermID::1516831</vt:lpwstr>
  </property>
  <property fmtid="{D5CDD505-2E9C-101B-9397-08002B2CF9AE}" pid="49" name="LADocumentID:urn:contentItem:60HM-1MV1-F12F-F11D-00000-00">
    <vt:lpwstr>Doc::/shared/document|contextualFeaturePermID::1516831</vt:lpwstr>
  </property>
  <property fmtid="{D5CDD505-2E9C-101B-9397-08002B2CF9AE}" pid="50" name="LADocumentID:urn:contentItem:60HR-HHP1-JDJN-636X-00000-00">
    <vt:lpwstr>Doc::/shared/document|contextualFeaturePermID::1516831</vt:lpwstr>
  </property>
  <property fmtid="{D5CDD505-2E9C-101B-9397-08002B2CF9AE}" pid="51" name="LADocumentID:urn:contentItem:6121-9SM1-JB24-R17P-00000-00">
    <vt:lpwstr>Doc::/shared/document|contextualFeaturePermID::1516831</vt:lpwstr>
  </property>
  <property fmtid="{D5CDD505-2E9C-101B-9397-08002B2CF9AE}" pid="52" name="LADocumentID:urn:contentItem:6127-9361-JB24-R004-00000-00">
    <vt:lpwstr>Doc::/shared/document|contextualFeaturePermID::1516831</vt:lpwstr>
  </property>
  <property fmtid="{D5CDD505-2E9C-101B-9397-08002B2CF9AE}" pid="53" name="LADocumentID:urn:contentItem:613T-0DK1-F12F-F3DF-00000-00">
    <vt:lpwstr>Doc::/shared/document|contextualFeaturePermID::1516831</vt:lpwstr>
  </property>
  <property fmtid="{D5CDD505-2E9C-101B-9397-08002B2CF9AE}" pid="54" name="LADocumentID:urn:contentItem:613T-CSX1-JBYT-H1R7-00000-00">
    <vt:lpwstr>Doc::/shared/document|contextualFeaturePermID::1516831</vt:lpwstr>
  </property>
  <property fmtid="{D5CDD505-2E9C-101B-9397-08002B2CF9AE}" pid="55" name="LADocumentID:urn:contentItem:6140-9F61-DXMP-K2G6-00000-00">
    <vt:lpwstr>Doc::/shared/document|contextualFeaturePermID::1516831</vt:lpwstr>
  </property>
  <property fmtid="{D5CDD505-2E9C-101B-9397-08002B2CF9AE}" pid="56" name="LADocumentID:urn:contentItem:6140-YJN1-JB5M-W4R2-00000-00">
    <vt:lpwstr>Doc::/shared/document|contextualFeaturePermID::1516831</vt:lpwstr>
  </property>
  <property fmtid="{D5CDD505-2E9C-101B-9397-08002B2CF9AE}" pid="57" name="LADocumentID:urn:contentItem:6145-2WP1-JCMN-Y20C-00000-00">
    <vt:lpwstr>Doc::/shared/document|contextualFeaturePermID::1516831</vt:lpwstr>
  </property>
  <property fmtid="{D5CDD505-2E9C-101B-9397-08002B2CF9AE}" pid="58" name="LADocumentID:urn:contentItem:61XM-1JR1-DXMP-K00C-00000-00">
    <vt:lpwstr>Doc::/shared/document|contextualFeaturePermID::1516831</vt:lpwstr>
  </property>
  <property fmtid="{D5CDD505-2E9C-101B-9397-08002B2CF9AE}" pid="59" name="LADocumentID:urn:contentItem:61YV-7211-F12F-F1DW-00000-00">
    <vt:lpwstr>Doc::/shared/document|contextualFeaturePermID::1516831</vt:lpwstr>
  </property>
  <property fmtid="{D5CDD505-2E9C-101B-9397-08002B2CF9AE}" pid="60" name="LADocumentID:urn:contentItem:621T-K3H1-DXMP-K2PY-00000-00">
    <vt:lpwstr>Doc::/shared/document|contextualFeaturePermID::1516831</vt:lpwstr>
  </property>
  <property fmtid="{D5CDD505-2E9C-101B-9397-08002B2CF9AE}" pid="61" name="LADocumentID:urn:contentItem:628V-FJP1-JB5M-W2KD-00000-00">
    <vt:lpwstr>Doc::/shared/document|contextualFeaturePermID::1516831</vt:lpwstr>
  </property>
  <property fmtid="{D5CDD505-2E9C-101B-9397-08002B2CF9AE}" pid="62" name="LADocumentID:urn:contentItem:628V-FJP1-JB5M-W2KG-00000-00">
    <vt:lpwstr>Doc::/shared/document|contextualFeaturePermID::1516831</vt:lpwstr>
  </property>
  <property fmtid="{D5CDD505-2E9C-101B-9397-08002B2CF9AE}" pid="63" name="LADocumentID:urn:contentItem:62GK-HCD1-JBYT-H2V9-00000-00">
    <vt:lpwstr>Doc::/shared/document|contextualFeaturePermID::1516831</vt:lpwstr>
  </property>
  <property fmtid="{D5CDD505-2E9C-101B-9397-08002B2CF9AE}" pid="64" name="LADocumentID:urn:contentItem:62GK-NHG1-JB5M-W3RR-00000-00">
    <vt:lpwstr>Doc::/shared/document|contextualFeaturePermID::1516831</vt:lpwstr>
  </property>
  <property fmtid="{D5CDD505-2E9C-101B-9397-08002B2CF9AE}" pid="65" name="LADocumentID:urn:contentItem:62RM-J4K1-JBYT-H45S-00000-00">
    <vt:lpwstr>Doc::/shared/document|contextualFeaturePermID::1516831</vt:lpwstr>
  </property>
  <property fmtid="{D5CDD505-2E9C-101B-9397-08002B2CF9AE}" pid="66" name="LADocumentID:urn:contentItem:62S0-TDV1-JCMN-Y2ND-00000-00">
    <vt:lpwstr>Doc::/shared/document|contextualFeaturePermID::1516831</vt:lpwstr>
  </property>
  <property fmtid="{D5CDD505-2E9C-101B-9397-08002B2CF9AE}" pid="67" name="LADocumentID:urn:contentItem:62SX-C4N1-JBYT-H185-00000-00">
    <vt:lpwstr>Doc::/shared/document|contextualFeaturePermID::1516831</vt:lpwstr>
  </property>
  <property fmtid="{D5CDD505-2E9C-101B-9397-08002B2CF9AE}" pid="68" name="LADocumentID:urn:contentItem:62TB-B741-JBYT-H53D-00000-00">
    <vt:lpwstr>Doc::/shared/document|contextualFeaturePermID::1516831</vt:lpwstr>
  </property>
  <property fmtid="{D5CDD505-2E9C-101B-9397-08002B2CF9AE}" pid="69" name="LADocumentID:urn:contentItem:62TR-WV01-JCMN-Y26R-00000-00">
    <vt:lpwstr>Doc::/shared/document|contextualFeaturePermID::1516831</vt:lpwstr>
  </property>
  <property fmtid="{D5CDD505-2E9C-101B-9397-08002B2CF9AE}" pid="70" name="LADocumentID:urn:contentItem:63PN-WDR1-DYTY-C151-00000-00">
    <vt:lpwstr>Doc::/shared/document|contextualFeaturePermID::1516831</vt:lpwstr>
  </property>
  <property fmtid="{D5CDD505-2E9C-101B-9397-08002B2CF9AE}" pid="71" name="LADocumentID:urn:contentItem:64G1-2M21-JC8S-C2PG-00000-00">
    <vt:lpwstr>Doc::/shared/document|contextualFeaturePermID::1516831</vt:lpwstr>
  </property>
  <property fmtid="{D5CDD505-2E9C-101B-9397-08002B2CF9AE}" pid="72" name="LADocumentID:urn:contentItem:64GF-T2P1-JCF2-H0JP-00000-00">
    <vt:lpwstr>Doc::/shared/document|contextualFeaturePermID::1516831</vt:lpwstr>
  </property>
  <property fmtid="{D5CDD505-2E9C-101B-9397-08002B2CF9AE}" pid="73" name="LADocumentID:urn:contentItem:64JK-G6G1-JBNF-W25P-00000-00">
    <vt:lpwstr>Doc::/shared/document|contextualFeaturePermID::1516831</vt:lpwstr>
  </property>
  <property fmtid="{D5CDD505-2E9C-101B-9397-08002B2CF9AE}" pid="74" name="LADocumentID:urn:contentItem:64NJ-N1T1-JCF2-H22H-00000-00">
    <vt:lpwstr>Doc::/shared/document|contextualFeaturePermID::1516831</vt:lpwstr>
  </property>
  <property fmtid="{D5CDD505-2E9C-101B-9397-08002B2CF9AE}" pid="75" name="LADocumentID:urn:contentItem:64NK-NK91-DYX4-71NF-00000-00">
    <vt:lpwstr>Doc::/shared/document|contextualFeaturePermID::1516831</vt:lpwstr>
  </property>
  <property fmtid="{D5CDD505-2E9C-101B-9397-08002B2CF9AE}" pid="76" name="LADocumentID:urn:contentItem:6540-T781-JC8S-C3B4-00000-00">
    <vt:lpwstr>Doc::/shared/document|contextualFeaturePermID::1516831</vt:lpwstr>
  </property>
  <property fmtid="{D5CDD505-2E9C-101B-9397-08002B2CF9AE}" pid="77" name="LADocumentID:urn:contentItem:65D1-J921-F11P-X24K-00000-00">
    <vt:lpwstr>Doc::/shared/document|contextualFeaturePermID::1516831</vt:lpwstr>
  </property>
  <property fmtid="{D5CDD505-2E9C-101B-9397-08002B2CF9AE}" pid="78" name="LADocumentID:urn:contentItem:65FC-6381-JDKC-R34G-00000-00">
    <vt:lpwstr>Doc::/shared/document|contextualFeaturePermID::1516831</vt:lpwstr>
  </property>
  <property fmtid="{D5CDD505-2E9C-101B-9397-08002B2CF9AE}" pid="79" name="LADocumentID:urn:contentItem:65PB-N741-JCM7-G0XV-00000-00">
    <vt:lpwstr>Doc::/shared/document|contextualFeaturePermID::1516831</vt:lpwstr>
  </property>
  <property fmtid="{D5CDD505-2E9C-101B-9397-08002B2CF9AE}" pid="80" name="LADocumentID:urn:contentItem:65PH-0TT1-DYTY-C1DB-00000-00">
    <vt:lpwstr>Doc::/shared/document|contextualFeaturePermID::1516831</vt:lpwstr>
  </property>
  <property fmtid="{D5CDD505-2E9C-101B-9397-08002B2CF9AE}" pid="81" name="LADocumentID:urn:contentItem:65PH-0TT1-DYTY-C1RJ-00000-00">
    <vt:lpwstr>Doc::/shared/document|contextualFeaturePermID::1516831</vt:lpwstr>
  </property>
  <property fmtid="{D5CDD505-2E9C-101B-9397-08002B2CF9AE}" pid="82" name="LADocumentID:urn:contentItem:65PH-0TT1-DYTY-C1W8-00000-00">
    <vt:lpwstr>Doc::/shared/document|contextualFeaturePermID::1516831</vt:lpwstr>
  </property>
  <property fmtid="{D5CDD505-2E9C-101B-9397-08002B2CF9AE}" pid="83" name="LADocumentID:urn:contentItem:65PH-RGJ1-JCBW-N22C-00000-00">
    <vt:lpwstr>Doc::/shared/document|contextualFeaturePermID::1516831</vt:lpwstr>
  </property>
  <property fmtid="{D5CDD505-2E9C-101B-9397-08002B2CF9AE}" pid="84" name="LADocumentID:urn:contentItem:662V-FP61-JB5M-W23D-00000-00">
    <vt:lpwstr>Doc::/shared/document|contextualFeaturePermID::1516831</vt:lpwstr>
  </property>
  <property fmtid="{D5CDD505-2E9C-101B-9397-08002B2CF9AE}" pid="85" name="LADocumentID:urn:contentItem:66V5-CB11-JBF4-500W-00000-00">
    <vt:lpwstr>Doc::/shared/document|contextualFeaturePermID::1516831</vt:lpwstr>
  </property>
  <property fmtid="{D5CDD505-2E9C-101B-9397-08002B2CF9AE}" pid="86" name="LADocumentID:urn:contentItem:66YS-R1J1-DXMP-K1DV-00000-00">
    <vt:lpwstr>Doc::/shared/document|contextualFeaturePermID::1516831</vt:lpwstr>
  </property>
  <property fmtid="{D5CDD505-2E9C-101B-9397-08002B2CF9AE}" pid="87" name="LADocumentID:urn:contentItem:6737-7PT1-F12F-F1W8-00000-00">
    <vt:lpwstr>Doc::/shared/document|contextualFeaturePermID::1516831</vt:lpwstr>
  </property>
  <property fmtid="{D5CDD505-2E9C-101B-9397-08002B2CF9AE}" pid="88" name="LADocumentID:urn:contentItem:6747-MMX1-JBYT-H098-00000-00">
    <vt:lpwstr>Doc::/shared/document|contextualFeaturePermID::1516831</vt:lpwstr>
  </property>
  <property fmtid="{D5CDD505-2E9C-101B-9397-08002B2CF9AE}" pid="89" name="LADocumentID:urn:contentItem:676D-9HN1-JB5M-W1TX-00000-00">
    <vt:lpwstr>Doc::/shared/document|contextualFeaturePermID::1516831</vt:lpwstr>
  </property>
  <property fmtid="{D5CDD505-2E9C-101B-9397-08002B2CF9AE}" pid="90" name="LADocumentID:urn:contentItem:67D3-W4T1-JBYT-H0XY-00000-00">
    <vt:lpwstr>Doc::/shared/document|contextualFeaturePermID::1516831</vt:lpwstr>
  </property>
  <property fmtid="{D5CDD505-2E9C-101B-9397-08002B2CF9AE}" pid="91" name="LADocumentID:urn:contentItem:67RY-2911-F12F-F526-00000-00">
    <vt:lpwstr>Doc::/shared/document|contextualFeaturePermID::1516831</vt:lpwstr>
  </property>
  <property fmtid="{D5CDD505-2E9C-101B-9397-08002B2CF9AE}" pid="92" name="LADocumentID:urn:contentItem:67RY-2PP1-JBYT-H2KV-00000-00">
    <vt:lpwstr>Doc::/shared/document|contextualFeaturePermID::1516831</vt:lpwstr>
  </property>
  <property fmtid="{D5CDD505-2E9C-101B-9397-08002B2CF9AE}" pid="93" name="LADocumentID:urn:contentItem:67SJ-SV71-DXMP-K48M-00000-00">
    <vt:lpwstr>Doc::/shared/document|contextualFeaturePermID::1516831</vt:lpwstr>
  </property>
  <property fmtid="{D5CDD505-2E9C-101B-9397-08002B2CF9AE}" pid="94" name="LADocumentID:urn:contentItem:681S-0YV1-DY6B-2551-00000-00">
    <vt:lpwstr>Doc::/shared/document|contextualFeaturePermID::1516831</vt:lpwstr>
  </property>
  <property fmtid="{D5CDD505-2E9C-101B-9397-08002B2CF9AE}" pid="95" name="LADocumentID:urn:contentItem:6821-M6S1-F07F-80KM-00000-00">
    <vt:lpwstr>Doc::/shared/document|contextualFeaturePermID::1516831</vt:lpwstr>
  </property>
  <property fmtid="{D5CDD505-2E9C-101B-9397-08002B2CF9AE}" pid="96" name="LADocumentID:urn:contentItem:6821-M6S1-F07F-80X7-00000-00">
    <vt:lpwstr>Doc::/shared/document|contextualFeaturePermID::1516831</vt:lpwstr>
  </property>
  <property fmtid="{D5CDD505-2E9C-101B-9397-08002B2CF9AE}" pid="97" name="LADocumentID:urn:contentItem:6821-SVN1-JCSC-J2WG-00000-00">
    <vt:lpwstr>Doc::/shared/document|contextualFeaturePermID::1516831</vt:lpwstr>
  </property>
  <property fmtid="{D5CDD505-2E9C-101B-9397-08002B2CF9AE}" pid="98" name="LADocumentID:urn:contentItem:6821-SVN1-JCSC-J36C-00000-00">
    <vt:lpwstr>Doc::/shared/document|contextualFeaturePermID::1516831</vt:lpwstr>
  </property>
  <property fmtid="{D5CDD505-2E9C-101B-9397-08002B2CF9AE}" pid="99" name="LADocumentID:urn:contentItem:6826-8H11-JCSC-J13K-00000-00">
    <vt:lpwstr>Doc::/shared/document|contextualFeaturePermID::1516831</vt:lpwstr>
  </property>
  <property fmtid="{D5CDD505-2E9C-101B-9397-08002B2CF9AE}" pid="100" name="LADocumentID:urn:contentItem:6841-0P31-F07F-84FY-00000-00">
    <vt:lpwstr>Doc::/shared/document|contextualFeaturePermID::1516831</vt:lpwstr>
  </property>
  <property fmtid="{D5CDD505-2E9C-101B-9397-08002B2CF9AE}" pid="101" name="LADocumentID:urn:contentItem:6850-6SV1-F00C-603R-00000-00">
    <vt:lpwstr>Doc::/shared/document|contextualFeaturePermID::1516831</vt:lpwstr>
  </property>
  <property fmtid="{D5CDD505-2E9C-101B-9397-08002B2CF9AE}" pid="102" name="LADocumentID:urn:contentItem:6851-BRJ1-DXMP-K31N-00000-00">
    <vt:lpwstr>Doc::/shared/document|contextualFeaturePermID::1516831</vt:lpwstr>
  </property>
  <property fmtid="{D5CDD505-2E9C-101B-9397-08002B2CF9AE}" pid="103" name="LADocumentID:urn:contentItem:687J-B071-DY6B-21TS-00000-00">
    <vt:lpwstr>Doc::/shared/document|contextualFeaturePermID::1516831</vt:lpwstr>
  </property>
  <property fmtid="{D5CDD505-2E9C-101B-9397-08002B2CF9AE}" pid="104" name="UserPermID">
    <vt:lpwstr>urn:user:PA192273167</vt:lpwstr>
  </property>
</Properties>
</file>