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3671" w14:textId="77777777" w:rsidR="0070796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63A4326" w14:textId="77777777" w:rsidR="0070796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42EE831" w14:textId="77777777" w:rsidR="00707960" w:rsidRDefault="0070796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07960" w14:paraId="5A36BFD4" w14:textId="77777777">
        <w:trPr>
          <w:jc w:val="center"/>
        </w:trPr>
        <w:tc>
          <w:tcPr>
            <w:tcW w:w="4508" w:type="dxa"/>
          </w:tcPr>
          <w:p w14:paraId="668E5C0B" w14:textId="77777777" w:rsidR="007079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E6DED55" w14:textId="77777777" w:rsidR="007079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707960" w14:paraId="68D29992" w14:textId="77777777">
        <w:trPr>
          <w:jc w:val="center"/>
        </w:trPr>
        <w:tc>
          <w:tcPr>
            <w:tcW w:w="4508" w:type="dxa"/>
          </w:tcPr>
          <w:p w14:paraId="0169FBDD" w14:textId="77777777" w:rsidR="007079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9F00A93" w14:textId="2A3B000F" w:rsidR="00707960" w:rsidRDefault="00CB04B3">
            <w:pPr>
              <w:rPr>
                <w:rFonts w:ascii="Arial" w:eastAsia="Arial" w:hAnsi="Arial" w:cs="Arial"/>
              </w:rPr>
            </w:pPr>
            <w:r w:rsidRPr="00CB04B3">
              <w:rPr>
                <w:rFonts w:ascii="Arial" w:eastAsia="Arial" w:hAnsi="Arial" w:cs="Arial"/>
              </w:rPr>
              <w:t>699d5fb73074df695bbbb046</w:t>
            </w:r>
          </w:p>
        </w:tc>
      </w:tr>
      <w:tr w:rsidR="00707960" w14:paraId="2BD6E182" w14:textId="77777777">
        <w:trPr>
          <w:jc w:val="center"/>
        </w:trPr>
        <w:tc>
          <w:tcPr>
            <w:tcW w:w="4508" w:type="dxa"/>
          </w:tcPr>
          <w:p w14:paraId="725A581E" w14:textId="77777777" w:rsidR="007079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F36E30" w14:textId="0FF5C1BF" w:rsidR="00CB04B3" w:rsidRDefault="00CB0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HouseRent Management</w:t>
            </w:r>
          </w:p>
        </w:tc>
      </w:tr>
      <w:tr w:rsidR="00707960" w14:paraId="157FE417" w14:textId="77777777">
        <w:trPr>
          <w:jc w:val="center"/>
        </w:trPr>
        <w:tc>
          <w:tcPr>
            <w:tcW w:w="4508" w:type="dxa"/>
          </w:tcPr>
          <w:p w14:paraId="6D96094C" w14:textId="77777777" w:rsidR="007079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FEF96FB" w14:textId="77777777" w:rsidR="0070796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65E1614" w14:textId="77777777" w:rsidR="00707960" w:rsidRDefault="00707960">
      <w:pPr>
        <w:rPr>
          <w:rFonts w:ascii="Arial" w:eastAsia="Arial" w:hAnsi="Arial" w:cs="Arial"/>
          <w:b/>
        </w:rPr>
      </w:pPr>
    </w:p>
    <w:p w14:paraId="4281E14C" w14:textId="77777777" w:rsidR="0070796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BACE6E5" w14:textId="77777777" w:rsidR="0070796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83332EE" w14:textId="47CDB738" w:rsidR="00707960" w:rsidRDefault="00226DCB" w:rsidP="00226DCB">
      <w:pPr>
        <w:jc w:val="center"/>
        <w:rPr>
          <w:rFonts w:ascii="Arial" w:eastAsia="Arial" w:hAnsi="Arial" w:cs="Arial"/>
          <w:b/>
        </w:rPr>
      </w:pPr>
      <w:r w:rsidRPr="00226DCB">
        <w:rPr>
          <w:rFonts w:ascii="Arial" w:eastAsia="Arial" w:hAnsi="Arial" w:cs="Arial"/>
          <w:b/>
          <w:noProof/>
        </w:rPr>
        <w:drawing>
          <wp:inline distT="0" distB="0" distL="0" distR="0" wp14:anchorId="39FAA82D" wp14:editId="62167ABA">
            <wp:extent cx="3978128" cy="3361454"/>
            <wp:effectExtent l="0" t="0" r="3810" b="0"/>
            <wp:docPr id="163750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775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594" cy="336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8F47" w14:textId="08D23FB8" w:rsidR="00707960" w:rsidRDefault="00707960">
      <w:pPr>
        <w:rPr>
          <w:rFonts w:ascii="Arial" w:eastAsia="Arial" w:hAnsi="Arial" w:cs="Arial"/>
          <w:b/>
        </w:rPr>
      </w:pPr>
    </w:p>
    <w:p w14:paraId="196C7B75" w14:textId="7697439E" w:rsidR="0070796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tab/>
      </w:r>
    </w:p>
    <w:p w14:paraId="20FE2302" w14:textId="77777777" w:rsidR="00226DCB" w:rsidRPr="00226DCB" w:rsidRDefault="00226DCB" w:rsidP="00226DCB">
      <w:pPr>
        <w:rPr>
          <w:rFonts w:ascii="Arial" w:eastAsia="Arial" w:hAnsi="Arial" w:cs="Arial"/>
          <w:b/>
          <w:bCs/>
        </w:rPr>
      </w:pPr>
      <w:r w:rsidRPr="00226DCB">
        <w:rPr>
          <w:rFonts w:ascii="Arial" w:eastAsia="Arial" w:hAnsi="Arial" w:cs="Arial"/>
          <w:b/>
          <w:bCs/>
        </w:rPr>
        <w:t>Technology Stack (Architecture &amp; Stack)</w:t>
      </w:r>
    </w:p>
    <w:p w14:paraId="5091C8A9" w14:textId="77777777" w:rsidR="00226DCB" w:rsidRPr="00226DCB" w:rsidRDefault="00226DCB" w:rsidP="00226DCB">
      <w:pPr>
        <w:rPr>
          <w:rFonts w:ascii="Arial" w:eastAsia="Arial" w:hAnsi="Arial" w:cs="Arial"/>
          <w:b/>
        </w:rPr>
      </w:pPr>
      <w:r w:rsidRPr="00226DCB">
        <w:rPr>
          <w:rFonts w:ascii="Arial" w:eastAsia="Arial" w:hAnsi="Arial" w:cs="Arial"/>
          <w:b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936"/>
        <w:gridCol w:w="5335"/>
        <w:gridCol w:w="2417"/>
      </w:tblGrid>
      <w:tr w:rsidR="00226DCB" w:rsidRPr="00226DCB" w14:paraId="1537A5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BD96F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S.No.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1293A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76EDD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E4D120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26DCB" w:rsidRPr="00226DCB" w14:paraId="608AA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F1064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483A0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A6CEA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Responsive web frontend for property interaction.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A1140B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React.js / Bootstrap</w:t>
            </w:r>
          </w:p>
        </w:tc>
      </w:tr>
      <w:tr w:rsidR="00226DCB" w:rsidRPr="00226DCB" w14:paraId="1284B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76FB2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4E2F1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Application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32B3D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RESTful API server for business logic processing.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4EAE63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Node.js / Express.js</w:t>
            </w:r>
          </w:p>
        </w:tc>
      </w:tr>
      <w:tr w:rsidR="00226DCB" w:rsidRPr="00226DCB" w14:paraId="57E16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6C883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6FBA3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0A94F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NoSQL storage for flexible property schemas.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1BF05F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MongoDB / Mongoose</w:t>
            </w:r>
          </w:p>
        </w:tc>
      </w:tr>
      <w:tr w:rsidR="00226DCB" w:rsidRPr="00226DCB" w14:paraId="235D7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12E9A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5D277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7F746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Local/Cloud storage for property images.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75FC51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Multer / FS</w:t>
            </w:r>
          </w:p>
        </w:tc>
      </w:tr>
      <w:tr w:rsidR="00226DCB" w:rsidRPr="00226DCB" w14:paraId="134BF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E9A416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48B38A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1C7CEB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Industry-standard authentication mechanisms.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F0F74D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JWT / Bcrypt.js</w:t>
            </w:r>
          </w:p>
        </w:tc>
      </w:tr>
    </w:tbl>
    <w:p w14:paraId="503A0031" w14:textId="77777777" w:rsidR="00226DCB" w:rsidRDefault="00226DCB" w:rsidP="00226DCB">
      <w:pPr>
        <w:rPr>
          <w:rFonts w:ascii="Arial" w:eastAsia="Arial" w:hAnsi="Arial" w:cs="Arial"/>
          <w:b/>
        </w:rPr>
      </w:pPr>
    </w:p>
    <w:p w14:paraId="3F905AA8" w14:textId="77777777" w:rsidR="00226DCB" w:rsidRDefault="00226DCB" w:rsidP="00226DCB">
      <w:pPr>
        <w:rPr>
          <w:rFonts w:ascii="Arial" w:eastAsia="Arial" w:hAnsi="Arial" w:cs="Arial"/>
          <w:b/>
        </w:rPr>
      </w:pPr>
    </w:p>
    <w:p w14:paraId="63D20D98" w14:textId="5C262CC5" w:rsidR="00226DCB" w:rsidRPr="00226DCB" w:rsidRDefault="00226DCB" w:rsidP="00226DCB">
      <w:pPr>
        <w:rPr>
          <w:rFonts w:ascii="Arial" w:eastAsia="Arial" w:hAnsi="Arial" w:cs="Arial"/>
          <w:b/>
        </w:rPr>
      </w:pPr>
      <w:r w:rsidRPr="00226DCB">
        <w:rPr>
          <w:rFonts w:ascii="Arial" w:eastAsia="Arial" w:hAnsi="Arial" w:cs="Arial"/>
          <w:b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829"/>
        <w:gridCol w:w="4993"/>
        <w:gridCol w:w="2137"/>
      </w:tblGrid>
      <w:tr w:rsidR="00226DCB" w:rsidRPr="00226DCB" w14:paraId="35BF71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0770F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S.No.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43112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B6956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24F45D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26DCB" w:rsidRPr="00226DCB" w14:paraId="64D13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B7DB0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7F7B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49AE2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List of primary open-source libraries used.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4673B1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MERN Stack</w:t>
            </w:r>
          </w:p>
        </w:tc>
      </w:tr>
      <w:tr w:rsidR="00226DCB" w:rsidRPr="00226DCB" w14:paraId="78176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27ACC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DAE96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F9F76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Data protection and access controls.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154C29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JWT, Bcrypt, CORS</w:t>
            </w:r>
          </w:p>
        </w:tc>
      </w:tr>
      <w:tr w:rsidR="00226DCB" w:rsidRPr="00226DCB" w14:paraId="2E420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31A55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5FF6C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4DC8E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3-tier architecture with modular controllers.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5DF30E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Express/Node</w:t>
            </w:r>
          </w:p>
        </w:tc>
      </w:tr>
      <w:tr w:rsidR="00226DCB" w:rsidRPr="00226DCB" w14:paraId="4C03B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7F6F1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95F5B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BFDCD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Cloud-ready database and deployment targets.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C46FD9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MongoDB Atlas</w:t>
            </w:r>
          </w:p>
        </w:tc>
      </w:tr>
      <w:tr w:rsidR="00226DCB" w:rsidRPr="00226DCB" w14:paraId="515D3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BE256A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AE3524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39738E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Efficient query processing and caching.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12E162" w14:textId="77777777" w:rsidR="00226DCB" w:rsidRPr="00226DCB" w:rsidRDefault="00226DCB" w:rsidP="00226DCB">
            <w:pPr>
              <w:rPr>
                <w:rFonts w:ascii="Arial" w:eastAsia="Arial" w:hAnsi="Arial" w:cs="Arial"/>
                <w:b/>
              </w:rPr>
            </w:pPr>
            <w:r w:rsidRPr="00226DCB">
              <w:rPr>
                <w:rFonts w:ascii="Arial" w:eastAsia="Arial" w:hAnsi="Arial" w:cs="Arial"/>
                <w:b/>
              </w:rPr>
              <w:t>Indexing / Morgan</w:t>
            </w:r>
          </w:p>
        </w:tc>
      </w:tr>
    </w:tbl>
    <w:p w14:paraId="3ABC62B8" w14:textId="77777777" w:rsidR="00707960" w:rsidRDefault="00707960">
      <w:pPr>
        <w:rPr>
          <w:rFonts w:ascii="Arial" w:eastAsia="Arial" w:hAnsi="Arial" w:cs="Arial"/>
          <w:b/>
        </w:rPr>
      </w:pPr>
    </w:p>
    <w:sectPr w:rsidR="0070796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D33C5"/>
    <w:multiLevelType w:val="multilevel"/>
    <w:tmpl w:val="B804EC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AB13815"/>
    <w:multiLevelType w:val="multilevel"/>
    <w:tmpl w:val="5F7EDD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30806722">
    <w:abstractNumId w:val="1"/>
  </w:num>
  <w:num w:numId="2" w16cid:durableId="63191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960"/>
    <w:rsid w:val="0021193F"/>
    <w:rsid w:val="00226DCB"/>
    <w:rsid w:val="00707960"/>
    <w:rsid w:val="00CB04B3"/>
    <w:rsid w:val="00E8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EC2"/>
  <w15:docId w15:val="{F2775E8C-16BE-4912-AF5B-ADE9AB30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Shubham Tambe</cp:lastModifiedBy>
  <cp:revision>3</cp:revision>
  <dcterms:created xsi:type="dcterms:W3CDTF">2022-09-18T16:51:00Z</dcterms:created>
  <dcterms:modified xsi:type="dcterms:W3CDTF">2026-03-09T05:16:00Z</dcterms:modified>
</cp:coreProperties>
</file>