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$ 300k, negative variance in Revenue for Product 1, Due to 20% less production than anticipated.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$800k, Positive Variance in Revenue of Product 2, Due to Decrease in Material and Labour Cost by 32% and 8% respectively.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$8500, Positive variance Servie1, Due to High Demand with not much of an increase in supply there is an increase in Price by us.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$12k negative variance, Due to fixed expenses being distributed over fewer sales volume.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