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75EE7" w14:textId="4EA7FCDA" w:rsidR="00BA7DA4" w:rsidRDefault="00DC0389">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Advanced Micro Devices, Inc.</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AMD</w:t>
      </w:r>
      <w:r>
        <w:rPr>
          <w:rFonts w:ascii="Arial" w:hAnsi="Arial" w:cs="Arial"/>
          <w:color w:val="202122"/>
          <w:sz w:val="21"/>
          <w:szCs w:val="21"/>
          <w:shd w:val="clear" w:color="auto" w:fill="FFFFFF"/>
        </w:rPr>
        <w:t>) is an American </w:t>
      </w:r>
      <w:hyperlink r:id="rId4" w:tooltip="Multinational company" w:history="1">
        <w:r>
          <w:rPr>
            <w:rStyle w:val="Hyperlink"/>
            <w:rFonts w:ascii="Arial" w:hAnsi="Arial" w:cs="Arial"/>
            <w:color w:val="0645AD"/>
            <w:sz w:val="21"/>
            <w:szCs w:val="21"/>
            <w:shd w:val="clear" w:color="auto" w:fill="FFFFFF"/>
          </w:rPr>
          <w:t>multinational</w:t>
        </w:r>
      </w:hyperlink>
      <w:r>
        <w:rPr>
          <w:rFonts w:ascii="Arial" w:hAnsi="Arial" w:cs="Arial"/>
          <w:color w:val="202122"/>
          <w:sz w:val="21"/>
          <w:szCs w:val="21"/>
          <w:shd w:val="clear" w:color="auto" w:fill="FFFFFF"/>
        </w:rPr>
        <w:t> </w:t>
      </w:r>
      <w:hyperlink r:id="rId5" w:tooltip="Semiconductor industry" w:history="1">
        <w:r>
          <w:rPr>
            <w:rStyle w:val="Hyperlink"/>
            <w:rFonts w:ascii="Arial" w:hAnsi="Arial" w:cs="Arial"/>
            <w:color w:val="0645AD"/>
            <w:sz w:val="21"/>
            <w:szCs w:val="21"/>
            <w:shd w:val="clear" w:color="auto" w:fill="FFFFFF"/>
          </w:rPr>
          <w:t>semiconductor company</w:t>
        </w:r>
      </w:hyperlink>
      <w:r>
        <w:rPr>
          <w:rFonts w:ascii="Arial" w:hAnsi="Arial" w:cs="Arial"/>
          <w:color w:val="202122"/>
          <w:sz w:val="21"/>
          <w:szCs w:val="21"/>
          <w:shd w:val="clear" w:color="auto" w:fill="FFFFFF"/>
        </w:rPr>
        <w:t> based in </w:t>
      </w:r>
      <w:hyperlink r:id="rId6" w:tooltip="Santa Clara, California" w:history="1">
        <w:r>
          <w:rPr>
            <w:rStyle w:val="Hyperlink"/>
            <w:rFonts w:ascii="Arial" w:hAnsi="Arial" w:cs="Arial"/>
            <w:color w:val="0645AD"/>
            <w:sz w:val="21"/>
            <w:szCs w:val="21"/>
            <w:shd w:val="clear" w:color="auto" w:fill="FFFFFF"/>
          </w:rPr>
          <w:t>Santa Clara, California</w:t>
        </w:r>
      </w:hyperlink>
      <w:r>
        <w:rPr>
          <w:rFonts w:ascii="Arial" w:hAnsi="Arial" w:cs="Arial"/>
          <w:color w:val="202122"/>
          <w:sz w:val="21"/>
          <w:szCs w:val="21"/>
          <w:shd w:val="clear" w:color="auto" w:fill="FFFFFF"/>
        </w:rPr>
        <w:t>, that develops </w:t>
      </w:r>
      <w:hyperlink r:id="rId7" w:tooltip="Computer processor" w:history="1">
        <w:r>
          <w:rPr>
            <w:rStyle w:val="Hyperlink"/>
            <w:rFonts w:ascii="Arial" w:hAnsi="Arial" w:cs="Arial"/>
            <w:color w:val="0645AD"/>
            <w:sz w:val="21"/>
            <w:szCs w:val="21"/>
            <w:shd w:val="clear" w:color="auto" w:fill="FFFFFF"/>
          </w:rPr>
          <w:t>computer processors</w:t>
        </w:r>
      </w:hyperlink>
      <w:r>
        <w:rPr>
          <w:rFonts w:ascii="Arial" w:hAnsi="Arial" w:cs="Arial"/>
          <w:color w:val="202122"/>
          <w:sz w:val="21"/>
          <w:szCs w:val="21"/>
          <w:shd w:val="clear" w:color="auto" w:fill="FFFFFF"/>
        </w:rPr>
        <w:t> and related technologies for business and </w:t>
      </w:r>
      <w:hyperlink r:id="rId8" w:tooltip="Consumer markets" w:history="1">
        <w:r>
          <w:rPr>
            <w:rStyle w:val="Hyperlink"/>
            <w:rFonts w:ascii="Arial" w:hAnsi="Arial" w:cs="Arial"/>
            <w:color w:val="0645AD"/>
            <w:sz w:val="21"/>
            <w:szCs w:val="21"/>
            <w:shd w:val="clear" w:color="auto" w:fill="FFFFFF"/>
          </w:rPr>
          <w:t>consumer markets</w:t>
        </w:r>
      </w:hyperlink>
      <w:r>
        <w:rPr>
          <w:rFonts w:ascii="Arial" w:hAnsi="Arial" w:cs="Arial"/>
          <w:color w:val="202122"/>
          <w:sz w:val="21"/>
          <w:szCs w:val="21"/>
          <w:shd w:val="clear" w:color="auto" w:fill="FFFFFF"/>
        </w:rPr>
        <w:t>. While it initially manufactured its own processors, the company later outsourced its manufacturing, a practice known as going </w:t>
      </w:r>
      <w:hyperlink r:id="rId9" w:tooltip="Fabless manufacturing" w:history="1">
        <w:r>
          <w:rPr>
            <w:rStyle w:val="Hyperlink"/>
            <w:rFonts w:ascii="Arial" w:hAnsi="Arial" w:cs="Arial"/>
            <w:color w:val="0645AD"/>
            <w:sz w:val="21"/>
            <w:szCs w:val="21"/>
            <w:shd w:val="clear" w:color="auto" w:fill="FFFFFF"/>
          </w:rPr>
          <w:t>fabless</w:t>
        </w:r>
      </w:hyperlink>
      <w:r>
        <w:rPr>
          <w:rFonts w:ascii="Arial" w:hAnsi="Arial" w:cs="Arial"/>
          <w:color w:val="202122"/>
          <w:sz w:val="21"/>
          <w:szCs w:val="21"/>
          <w:shd w:val="clear" w:color="auto" w:fill="FFFFFF"/>
        </w:rPr>
        <w:t>, after </w:t>
      </w:r>
      <w:hyperlink r:id="rId10" w:tooltip="GlobalFoundries" w:history="1">
        <w:r>
          <w:rPr>
            <w:rStyle w:val="Hyperlink"/>
            <w:rFonts w:ascii="Arial" w:hAnsi="Arial" w:cs="Arial"/>
            <w:color w:val="0645AD"/>
            <w:sz w:val="21"/>
            <w:szCs w:val="21"/>
            <w:shd w:val="clear" w:color="auto" w:fill="FFFFFF"/>
          </w:rPr>
          <w:t>GlobalFoundries</w:t>
        </w:r>
      </w:hyperlink>
      <w:r>
        <w:rPr>
          <w:rFonts w:ascii="Arial" w:hAnsi="Arial" w:cs="Arial"/>
          <w:color w:val="202122"/>
          <w:sz w:val="21"/>
          <w:szCs w:val="21"/>
          <w:shd w:val="clear" w:color="auto" w:fill="FFFFFF"/>
        </w:rPr>
        <w:t> was spun off in 2009. AMD's main products include </w:t>
      </w:r>
      <w:hyperlink r:id="rId11" w:tooltip="Microprocessor" w:history="1">
        <w:r>
          <w:rPr>
            <w:rStyle w:val="Hyperlink"/>
            <w:rFonts w:ascii="Arial" w:hAnsi="Arial" w:cs="Arial"/>
            <w:color w:val="0645AD"/>
            <w:sz w:val="21"/>
            <w:szCs w:val="21"/>
            <w:shd w:val="clear" w:color="auto" w:fill="FFFFFF"/>
          </w:rPr>
          <w:t>microprocessors</w:t>
        </w:r>
      </w:hyperlink>
      <w:r>
        <w:rPr>
          <w:rFonts w:ascii="Arial" w:hAnsi="Arial" w:cs="Arial"/>
          <w:color w:val="202122"/>
          <w:sz w:val="21"/>
          <w:szCs w:val="21"/>
          <w:shd w:val="clear" w:color="auto" w:fill="FFFFFF"/>
        </w:rPr>
        <w:t>, </w:t>
      </w:r>
      <w:hyperlink r:id="rId12" w:tooltip="Motherboard" w:history="1">
        <w:r>
          <w:rPr>
            <w:rStyle w:val="Hyperlink"/>
            <w:rFonts w:ascii="Arial" w:hAnsi="Arial" w:cs="Arial"/>
            <w:color w:val="0645AD"/>
            <w:sz w:val="21"/>
            <w:szCs w:val="21"/>
            <w:shd w:val="clear" w:color="auto" w:fill="FFFFFF"/>
          </w:rPr>
          <w:t>motherboard</w:t>
        </w:r>
      </w:hyperlink>
      <w:r>
        <w:rPr>
          <w:rFonts w:ascii="Arial" w:hAnsi="Arial" w:cs="Arial"/>
          <w:color w:val="202122"/>
          <w:sz w:val="21"/>
          <w:szCs w:val="21"/>
          <w:shd w:val="clear" w:color="auto" w:fill="FFFFFF"/>
        </w:rPr>
        <w:t> </w:t>
      </w:r>
      <w:hyperlink r:id="rId13" w:tooltip="Chipset" w:history="1">
        <w:r>
          <w:rPr>
            <w:rStyle w:val="Hyperlink"/>
            <w:rFonts w:ascii="Arial" w:hAnsi="Arial" w:cs="Arial"/>
            <w:color w:val="0645AD"/>
            <w:sz w:val="21"/>
            <w:szCs w:val="21"/>
            <w:shd w:val="clear" w:color="auto" w:fill="FFFFFF"/>
          </w:rPr>
          <w:t>chipsets</w:t>
        </w:r>
      </w:hyperlink>
      <w:r>
        <w:rPr>
          <w:rFonts w:ascii="Arial" w:hAnsi="Arial" w:cs="Arial"/>
          <w:color w:val="202122"/>
          <w:sz w:val="21"/>
          <w:szCs w:val="21"/>
          <w:shd w:val="clear" w:color="auto" w:fill="FFFFFF"/>
        </w:rPr>
        <w:t>, </w:t>
      </w:r>
      <w:hyperlink r:id="rId14" w:tooltip="Embedded processor" w:history="1">
        <w:r>
          <w:rPr>
            <w:rStyle w:val="Hyperlink"/>
            <w:rFonts w:ascii="Arial" w:hAnsi="Arial" w:cs="Arial"/>
            <w:color w:val="0645AD"/>
            <w:sz w:val="21"/>
            <w:szCs w:val="21"/>
            <w:shd w:val="clear" w:color="auto" w:fill="FFFFFF"/>
          </w:rPr>
          <w:t>embedded processors</w:t>
        </w:r>
      </w:hyperlink>
      <w:r>
        <w:rPr>
          <w:rFonts w:ascii="Arial" w:hAnsi="Arial" w:cs="Arial"/>
          <w:color w:val="202122"/>
          <w:sz w:val="21"/>
          <w:szCs w:val="21"/>
          <w:shd w:val="clear" w:color="auto" w:fill="FFFFFF"/>
        </w:rPr>
        <w:t> and </w:t>
      </w:r>
      <w:hyperlink r:id="rId15" w:tooltip="Graphics processing unit" w:history="1">
        <w:r>
          <w:rPr>
            <w:rStyle w:val="Hyperlink"/>
            <w:rFonts w:ascii="Arial" w:hAnsi="Arial" w:cs="Arial"/>
            <w:color w:val="0645AD"/>
            <w:sz w:val="21"/>
            <w:szCs w:val="21"/>
            <w:shd w:val="clear" w:color="auto" w:fill="FFFFFF"/>
          </w:rPr>
          <w:t>graphics processors</w:t>
        </w:r>
      </w:hyperlink>
      <w:r>
        <w:rPr>
          <w:rFonts w:ascii="Arial" w:hAnsi="Arial" w:cs="Arial"/>
          <w:color w:val="202122"/>
          <w:sz w:val="21"/>
          <w:szCs w:val="21"/>
          <w:shd w:val="clear" w:color="auto" w:fill="FFFFFF"/>
        </w:rPr>
        <w:t> for </w:t>
      </w:r>
      <w:hyperlink r:id="rId16" w:tooltip="Server (computing)" w:history="1">
        <w:r>
          <w:rPr>
            <w:rStyle w:val="Hyperlink"/>
            <w:rFonts w:ascii="Arial" w:hAnsi="Arial" w:cs="Arial"/>
            <w:color w:val="0645AD"/>
            <w:sz w:val="21"/>
            <w:szCs w:val="21"/>
            <w:shd w:val="clear" w:color="auto" w:fill="FFFFFF"/>
          </w:rPr>
          <w:t>servers</w:t>
        </w:r>
      </w:hyperlink>
      <w:r>
        <w:rPr>
          <w:rFonts w:ascii="Arial" w:hAnsi="Arial" w:cs="Arial"/>
          <w:color w:val="202122"/>
          <w:sz w:val="21"/>
          <w:szCs w:val="21"/>
          <w:shd w:val="clear" w:color="auto" w:fill="FFFFFF"/>
        </w:rPr>
        <w:t>, </w:t>
      </w:r>
      <w:hyperlink r:id="rId17" w:tooltip="Workstation" w:history="1">
        <w:r>
          <w:rPr>
            <w:rStyle w:val="Hyperlink"/>
            <w:rFonts w:ascii="Arial" w:hAnsi="Arial" w:cs="Arial"/>
            <w:color w:val="0645AD"/>
            <w:sz w:val="21"/>
            <w:szCs w:val="21"/>
            <w:shd w:val="clear" w:color="auto" w:fill="FFFFFF"/>
          </w:rPr>
          <w:t>workstations</w:t>
        </w:r>
      </w:hyperlink>
      <w:r>
        <w:rPr>
          <w:rFonts w:ascii="Arial" w:hAnsi="Arial" w:cs="Arial"/>
          <w:color w:val="202122"/>
          <w:sz w:val="21"/>
          <w:szCs w:val="21"/>
          <w:shd w:val="clear" w:color="auto" w:fill="FFFFFF"/>
        </w:rPr>
        <w:t>, personal computers and </w:t>
      </w:r>
      <w:hyperlink r:id="rId18" w:tooltip="Embedded system" w:history="1">
        <w:r>
          <w:rPr>
            <w:rStyle w:val="Hyperlink"/>
            <w:rFonts w:ascii="Arial" w:hAnsi="Arial" w:cs="Arial"/>
            <w:color w:val="0645AD"/>
            <w:sz w:val="21"/>
            <w:szCs w:val="21"/>
            <w:shd w:val="clear" w:color="auto" w:fill="FFFFFF"/>
          </w:rPr>
          <w:t>embedded system</w:t>
        </w:r>
      </w:hyperlink>
      <w:r>
        <w:rPr>
          <w:rFonts w:ascii="Arial" w:hAnsi="Arial" w:cs="Arial"/>
          <w:color w:val="202122"/>
          <w:sz w:val="21"/>
          <w:szCs w:val="21"/>
          <w:shd w:val="clear" w:color="auto" w:fill="FFFFFF"/>
        </w:rPr>
        <w:t> applications.</w:t>
      </w:r>
    </w:p>
    <w:p w14:paraId="1D9C0652" w14:textId="05AB4A70" w:rsidR="00DC0389" w:rsidRDefault="00DC0389">
      <w:pPr>
        <w:rPr>
          <w:rFonts w:ascii="Arial" w:hAnsi="Arial" w:cs="Arial"/>
          <w:color w:val="202122"/>
          <w:sz w:val="21"/>
          <w:szCs w:val="21"/>
          <w:shd w:val="clear" w:color="auto" w:fill="FFFFFF"/>
        </w:rPr>
      </w:pPr>
    </w:p>
    <w:p w14:paraId="4C7B1AA6" w14:textId="77777777" w:rsidR="00DC0389" w:rsidRDefault="00DC0389" w:rsidP="00DC038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Advanced Micro Devices was formally incorporated by </w:t>
      </w:r>
      <w:hyperlink r:id="rId19" w:tooltip="Jerry Sanders (businessman)" w:history="1">
        <w:r>
          <w:rPr>
            <w:rStyle w:val="Hyperlink"/>
            <w:rFonts w:ascii="Arial" w:hAnsi="Arial" w:cs="Arial"/>
            <w:color w:val="0645AD"/>
            <w:sz w:val="21"/>
            <w:szCs w:val="21"/>
          </w:rPr>
          <w:t>Jerry Sanders</w:t>
        </w:r>
      </w:hyperlink>
      <w:r>
        <w:rPr>
          <w:rFonts w:ascii="Arial" w:hAnsi="Arial" w:cs="Arial"/>
          <w:color w:val="202122"/>
          <w:sz w:val="21"/>
          <w:szCs w:val="21"/>
        </w:rPr>
        <w:t>, along with seven of his colleagues from </w:t>
      </w:r>
      <w:hyperlink r:id="rId20" w:tooltip="Fairchild Semiconductor" w:history="1">
        <w:r>
          <w:rPr>
            <w:rStyle w:val="Hyperlink"/>
            <w:rFonts w:ascii="Arial" w:hAnsi="Arial" w:cs="Arial"/>
            <w:color w:val="0645AD"/>
            <w:sz w:val="21"/>
            <w:szCs w:val="21"/>
          </w:rPr>
          <w:t>Fairchild Semiconductor</w:t>
        </w:r>
      </w:hyperlink>
      <w:r>
        <w:rPr>
          <w:rFonts w:ascii="Arial" w:hAnsi="Arial" w:cs="Arial"/>
          <w:color w:val="202122"/>
          <w:sz w:val="21"/>
          <w:szCs w:val="21"/>
        </w:rPr>
        <w:t>, on May 1, 1969.</w:t>
      </w:r>
      <w:hyperlink r:id="rId21" w:anchor="cite_note-2" w:history="1">
        <w:r>
          <w:rPr>
            <w:rStyle w:val="Hyperlink"/>
            <w:rFonts w:ascii="Arial" w:hAnsi="Arial" w:cs="Arial"/>
            <w:color w:val="0645AD"/>
            <w:sz w:val="17"/>
            <w:szCs w:val="17"/>
            <w:vertAlign w:val="superscript"/>
          </w:rPr>
          <w:t>[2]</w:t>
        </w:r>
      </w:hyperlink>
      <w:hyperlink r:id="rId22" w:anchor="cite_note-3" w:history="1">
        <w:r>
          <w:rPr>
            <w:rStyle w:val="Hyperlink"/>
            <w:rFonts w:ascii="Arial" w:hAnsi="Arial" w:cs="Arial"/>
            <w:color w:val="0645AD"/>
            <w:sz w:val="17"/>
            <w:szCs w:val="17"/>
            <w:vertAlign w:val="superscript"/>
          </w:rPr>
          <w:t>[3]</w:t>
        </w:r>
      </w:hyperlink>
      <w:r>
        <w:rPr>
          <w:rFonts w:ascii="Arial" w:hAnsi="Arial" w:cs="Arial"/>
          <w:color w:val="202122"/>
          <w:sz w:val="21"/>
          <w:szCs w:val="21"/>
        </w:rPr>
        <w:t> Sanders, an </w:t>
      </w:r>
      <w:hyperlink r:id="rId23" w:tooltip="Electrical engineer" w:history="1">
        <w:r>
          <w:rPr>
            <w:rStyle w:val="Hyperlink"/>
            <w:rFonts w:ascii="Arial" w:hAnsi="Arial" w:cs="Arial"/>
            <w:color w:val="0645AD"/>
            <w:sz w:val="21"/>
            <w:szCs w:val="21"/>
          </w:rPr>
          <w:t>electrical engineer</w:t>
        </w:r>
      </w:hyperlink>
      <w:r>
        <w:rPr>
          <w:rFonts w:ascii="Arial" w:hAnsi="Arial" w:cs="Arial"/>
          <w:color w:val="202122"/>
          <w:sz w:val="21"/>
          <w:szCs w:val="21"/>
        </w:rPr>
        <w:t> who was the director of marketing at Fairchild, had, like many Fairchild executives, grown frustrated with the increasing lack of support, opportunity, and flexibility within the company. He later decided to leave to start his own </w:t>
      </w:r>
      <w:hyperlink r:id="rId24" w:tooltip="Semiconductor" w:history="1">
        <w:r>
          <w:rPr>
            <w:rStyle w:val="Hyperlink"/>
            <w:rFonts w:ascii="Arial" w:hAnsi="Arial" w:cs="Arial"/>
            <w:color w:val="0645AD"/>
            <w:sz w:val="21"/>
            <w:szCs w:val="21"/>
          </w:rPr>
          <w:t>semiconductor</w:t>
        </w:r>
      </w:hyperlink>
      <w:r>
        <w:rPr>
          <w:rFonts w:ascii="Arial" w:hAnsi="Arial" w:cs="Arial"/>
          <w:color w:val="202122"/>
          <w:sz w:val="21"/>
          <w:szCs w:val="21"/>
        </w:rPr>
        <w:t> company.</w:t>
      </w:r>
      <w:hyperlink r:id="rId25" w:anchor="cite_note-4" w:history="1">
        <w:r>
          <w:rPr>
            <w:rStyle w:val="Hyperlink"/>
            <w:rFonts w:ascii="Arial" w:hAnsi="Arial" w:cs="Arial"/>
            <w:color w:val="0645AD"/>
            <w:sz w:val="17"/>
            <w:szCs w:val="17"/>
            <w:vertAlign w:val="superscript"/>
          </w:rPr>
          <w:t>[4]</w:t>
        </w:r>
      </w:hyperlink>
      <w:r>
        <w:rPr>
          <w:rFonts w:ascii="Arial" w:hAnsi="Arial" w:cs="Arial"/>
          <w:color w:val="202122"/>
          <w:sz w:val="21"/>
          <w:szCs w:val="21"/>
        </w:rPr>
        <w:t> </w:t>
      </w:r>
      <w:hyperlink r:id="rId26" w:tooltip="Robert Noyce" w:history="1">
        <w:r>
          <w:rPr>
            <w:rStyle w:val="Hyperlink"/>
            <w:rFonts w:ascii="Arial" w:hAnsi="Arial" w:cs="Arial"/>
            <w:color w:val="0645AD"/>
            <w:sz w:val="21"/>
            <w:szCs w:val="21"/>
          </w:rPr>
          <w:t>Robert Noyce</w:t>
        </w:r>
      </w:hyperlink>
      <w:r>
        <w:rPr>
          <w:rFonts w:ascii="Arial" w:hAnsi="Arial" w:cs="Arial"/>
          <w:color w:val="202122"/>
          <w:sz w:val="21"/>
          <w:szCs w:val="21"/>
        </w:rPr>
        <w:t>, who had developed the first silicon </w:t>
      </w:r>
      <w:hyperlink r:id="rId27" w:tooltip="Integrated circuit" w:history="1">
        <w:r>
          <w:rPr>
            <w:rStyle w:val="Hyperlink"/>
            <w:rFonts w:ascii="Arial" w:hAnsi="Arial" w:cs="Arial"/>
            <w:color w:val="0645AD"/>
            <w:sz w:val="21"/>
            <w:szCs w:val="21"/>
          </w:rPr>
          <w:t>integrated circuit</w:t>
        </w:r>
      </w:hyperlink>
      <w:r>
        <w:rPr>
          <w:rFonts w:ascii="Arial" w:hAnsi="Arial" w:cs="Arial"/>
          <w:color w:val="202122"/>
          <w:sz w:val="21"/>
          <w:szCs w:val="21"/>
        </w:rPr>
        <w:t> at Fairchild in 1959,</w:t>
      </w:r>
      <w:hyperlink r:id="rId28" w:anchor="cite_note-5" w:history="1">
        <w:r>
          <w:rPr>
            <w:rStyle w:val="Hyperlink"/>
            <w:rFonts w:ascii="Arial" w:hAnsi="Arial" w:cs="Arial"/>
            <w:color w:val="0645AD"/>
            <w:sz w:val="17"/>
            <w:szCs w:val="17"/>
            <w:vertAlign w:val="superscript"/>
          </w:rPr>
          <w:t>[5]</w:t>
        </w:r>
      </w:hyperlink>
      <w:r>
        <w:rPr>
          <w:rFonts w:ascii="Arial" w:hAnsi="Arial" w:cs="Arial"/>
          <w:color w:val="202122"/>
          <w:sz w:val="21"/>
          <w:szCs w:val="21"/>
        </w:rPr>
        <w:t> had left Fairchild together with </w:t>
      </w:r>
      <w:hyperlink r:id="rId29" w:tooltip="Gordon Moore" w:history="1">
        <w:r>
          <w:rPr>
            <w:rStyle w:val="Hyperlink"/>
            <w:rFonts w:ascii="Arial" w:hAnsi="Arial" w:cs="Arial"/>
            <w:color w:val="0645AD"/>
            <w:sz w:val="21"/>
            <w:szCs w:val="21"/>
          </w:rPr>
          <w:t>Gordon Moore</w:t>
        </w:r>
      </w:hyperlink>
      <w:r>
        <w:rPr>
          <w:rFonts w:ascii="Arial" w:hAnsi="Arial" w:cs="Arial"/>
          <w:color w:val="202122"/>
          <w:sz w:val="21"/>
          <w:szCs w:val="21"/>
        </w:rPr>
        <w:t> and founded the semiconductor company </w:t>
      </w:r>
      <w:hyperlink r:id="rId30" w:tooltip="Intel" w:history="1">
        <w:r>
          <w:rPr>
            <w:rStyle w:val="Hyperlink"/>
            <w:rFonts w:ascii="Arial" w:hAnsi="Arial" w:cs="Arial"/>
            <w:color w:val="0645AD"/>
            <w:sz w:val="21"/>
            <w:szCs w:val="21"/>
          </w:rPr>
          <w:t>Intel</w:t>
        </w:r>
      </w:hyperlink>
      <w:r>
        <w:rPr>
          <w:rFonts w:ascii="Arial" w:hAnsi="Arial" w:cs="Arial"/>
          <w:color w:val="202122"/>
          <w:sz w:val="21"/>
          <w:szCs w:val="21"/>
        </w:rPr>
        <w:t> in July 1968.</w:t>
      </w:r>
      <w:hyperlink r:id="rId31" w:anchor="cite_note-abc-6" w:history="1">
        <w:r>
          <w:rPr>
            <w:rStyle w:val="Hyperlink"/>
            <w:rFonts w:ascii="Arial" w:hAnsi="Arial" w:cs="Arial"/>
            <w:color w:val="0645AD"/>
            <w:sz w:val="17"/>
            <w:szCs w:val="17"/>
            <w:vertAlign w:val="superscript"/>
          </w:rPr>
          <w:t>[6]</w:t>
        </w:r>
      </w:hyperlink>
    </w:p>
    <w:p w14:paraId="29BA3849" w14:textId="77777777" w:rsidR="00DC0389" w:rsidRDefault="00DC0389" w:rsidP="00DC038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September 1969, AMD moved from its temporary location in </w:t>
      </w:r>
      <w:hyperlink r:id="rId32" w:tooltip="Santa Clara, California" w:history="1">
        <w:r>
          <w:rPr>
            <w:rStyle w:val="Hyperlink"/>
            <w:rFonts w:ascii="Arial" w:hAnsi="Arial" w:cs="Arial"/>
            <w:color w:val="0645AD"/>
            <w:sz w:val="21"/>
            <w:szCs w:val="21"/>
          </w:rPr>
          <w:t>Santa Clara</w:t>
        </w:r>
      </w:hyperlink>
      <w:r>
        <w:rPr>
          <w:rFonts w:ascii="Arial" w:hAnsi="Arial" w:cs="Arial"/>
          <w:color w:val="202122"/>
          <w:sz w:val="21"/>
          <w:szCs w:val="21"/>
        </w:rPr>
        <w:t> to </w:t>
      </w:r>
      <w:hyperlink r:id="rId33" w:tooltip="Sunnyvale, California" w:history="1">
        <w:r>
          <w:rPr>
            <w:rStyle w:val="Hyperlink"/>
            <w:rFonts w:ascii="Arial" w:hAnsi="Arial" w:cs="Arial"/>
            <w:color w:val="0645AD"/>
            <w:sz w:val="21"/>
            <w:szCs w:val="21"/>
          </w:rPr>
          <w:t>Sunnyvale</w:t>
        </w:r>
      </w:hyperlink>
      <w:r>
        <w:rPr>
          <w:rFonts w:ascii="Arial" w:hAnsi="Arial" w:cs="Arial"/>
          <w:color w:val="202122"/>
          <w:sz w:val="21"/>
          <w:szCs w:val="21"/>
        </w:rPr>
        <w:t>, California.</w:t>
      </w:r>
      <w:hyperlink r:id="rId34" w:anchor="cite_note-7" w:history="1">
        <w:r>
          <w:rPr>
            <w:rStyle w:val="Hyperlink"/>
            <w:rFonts w:ascii="Arial" w:hAnsi="Arial" w:cs="Arial"/>
            <w:color w:val="0645AD"/>
            <w:sz w:val="17"/>
            <w:szCs w:val="17"/>
            <w:vertAlign w:val="superscript"/>
          </w:rPr>
          <w:t>[7]</w:t>
        </w:r>
      </w:hyperlink>
      <w:r>
        <w:rPr>
          <w:rFonts w:ascii="Arial" w:hAnsi="Arial" w:cs="Arial"/>
          <w:color w:val="202122"/>
          <w:sz w:val="21"/>
          <w:szCs w:val="21"/>
        </w:rPr>
        <w:t> To immediately secure a customer base, AMD initially became a </w:t>
      </w:r>
      <w:hyperlink r:id="rId35" w:tooltip="Second source" w:history="1">
        <w:r>
          <w:rPr>
            <w:rStyle w:val="Hyperlink"/>
            <w:rFonts w:ascii="Arial" w:hAnsi="Arial" w:cs="Arial"/>
            <w:color w:val="0645AD"/>
            <w:sz w:val="21"/>
            <w:szCs w:val="21"/>
          </w:rPr>
          <w:t>second source</w:t>
        </w:r>
      </w:hyperlink>
      <w:r>
        <w:rPr>
          <w:rFonts w:ascii="Arial" w:hAnsi="Arial" w:cs="Arial"/>
          <w:color w:val="202122"/>
          <w:sz w:val="21"/>
          <w:szCs w:val="21"/>
        </w:rPr>
        <w:t> supplier of microchips designed by Fairchild and </w:t>
      </w:r>
      <w:hyperlink r:id="rId36" w:tooltip="National Semiconductor" w:history="1">
        <w:r>
          <w:rPr>
            <w:rStyle w:val="Hyperlink"/>
            <w:rFonts w:ascii="Arial" w:hAnsi="Arial" w:cs="Arial"/>
            <w:color w:val="0645AD"/>
            <w:sz w:val="21"/>
            <w:szCs w:val="21"/>
          </w:rPr>
          <w:t>National Semiconductor</w:t>
        </w:r>
      </w:hyperlink>
      <w:r>
        <w:rPr>
          <w:rFonts w:ascii="Arial" w:hAnsi="Arial" w:cs="Arial"/>
          <w:color w:val="202122"/>
          <w:sz w:val="21"/>
          <w:szCs w:val="21"/>
        </w:rPr>
        <w:t>.</w:t>
      </w:r>
      <w:hyperlink r:id="rId37" w:anchor="cite_note-directory-8" w:history="1">
        <w:r>
          <w:rPr>
            <w:rStyle w:val="Hyperlink"/>
            <w:rFonts w:ascii="Arial" w:hAnsi="Arial" w:cs="Arial"/>
            <w:color w:val="0645AD"/>
            <w:sz w:val="17"/>
            <w:szCs w:val="17"/>
            <w:vertAlign w:val="superscript"/>
          </w:rPr>
          <w:t>[8]</w:t>
        </w:r>
      </w:hyperlink>
      <w:hyperlink r:id="rId38" w:anchor="cite_note-9" w:history="1">
        <w:r>
          <w:rPr>
            <w:rStyle w:val="Hyperlink"/>
            <w:rFonts w:ascii="Arial" w:hAnsi="Arial" w:cs="Arial"/>
            <w:color w:val="0645AD"/>
            <w:sz w:val="17"/>
            <w:szCs w:val="17"/>
            <w:vertAlign w:val="superscript"/>
          </w:rPr>
          <w:t>[9]</w:t>
        </w:r>
      </w:hyperlink>
      <w:r>
        <w:rPr>
          <w:rFonts w:ascii="Arial" w:hAnsi="Arial" w:cs="Arial"/>
          <w:color w:val="202122"/>
          <w:sz w:val="21"/>
          <w:szCs w:val="21"/>
        </w:rPr>
        <w:t> AMD first focused on producing logic chips.</w:t>
      </w:r>
      <w:hyperlink r:id="rId39" w:anchor="cite_note-10" w:history="1">
        <w:r>
          <w:rPr>
            <w:rStyle w:val="Hyperlink"/>
            <w:rFonts w:ascii="Arial" w:hAnsi="Arial" w:cs="Arial"/>
            <w:color w:val="0645AD"/>
            <w:sz w:val="17"/>
            <w:szCs w:val="17"/>
            <w:vertAlign w:val="superscript"/>
          </w:rPr>
          <w:t>[10]</w:t>
        </w:r>
      </w:hyperlink>
      <w:r>
        <w:rPr>
          <w:rFonts w:ascii="Arial" w:hAnsi="Arial" w:cs="Arial"/>
          <w:color w:val="202122"/>
          <w:sz w:val="21"/>
          <w:szCs w:val="21"/>
        </w:rPr>
        <w:t> The company guaranteed quality control to </w:t>
      </w:r>
      <w:hyperlink r:id="rId40" w:tooltip="MIL-STD-883" w:history="1">
        <w:r>
          <w:rPr>
            <w:rStyle w:val="Hyperlink"/>
            <w:rFonts w:ascii="Arial" w:hAnsi="Arial" w:cs="Arial"/>
            <w:color w:val="0645AD"/>
            <w:sz w:val="21"/>
            <w:szCs w:val="21"/>
          </w:rPr>
          <w:t>United States Military Standard</w:t>
        </w:r>
      </w:hyperlink>
      <w:r>
        <w:rPr>
          <w:rFonts w:ascii="Arial" w:hAnsi="Arial" w:cs="Arial"/>
          <w:color w:val="202122"/>
          <w:sz w:val="21"/>
          <w:szCs w:val="21"/>
        </w:rPr>
        <w:t>, an advantage in the early computer industry since unreliability in microchips was a distinct problem that customers – including </w:t>
      </w:r>
      <w:hyperlink r:id="rId41" w:tooltip="Computer manufacturer" w:history="1">
        <w:r>
          <w:rPr>
            <w:rStyle w:val="Hyperlink"/>
            <w:rFonts w:ascii="Arial" w:hAnsi="Arial" w:cs="Arial"/>
            <w:color w:val="0645AD"/>
            <w:sz w:val="21"/>
            <w:szCs w:val="21"/>
          </w:rPr>
          <w:t>computer manufacturers</w:t>
        </w:r>
      </w:hyperlink>
      <w:r>
        <w:rPr>
          <w:rFonts w:ascii="Arial" w:hAnsi="Arial" w:cs="Arial"/>
          <w:color w:val="202122"/>
          <w:sz w:val="21"/>
          <w:szCs w:val="21"/>
        </w:rPr>
        <w:t>, the </w:t>
      </w:r>
      <w:hyperlink r:id="rId42" w:tooltip="Telecommunications industry" w:history="1">
        <w:r>
          <w:rPr>
            <w:rStyle w:val="Hyperlink"/>
            <w:rFonts w:ascii="Arial" w:hAnsi="Arial" w:cs="Arial"/>
            <w:color w:val="0645AD"/>
            <w:sz w:val="21"/>
            <w:szCs w:val="21"/>
          </w:rPr>
          <w:t>telecommunications industry</w:t>
        </w:r>
      </w:hyperlink>
      <w:r>
        <w:rPr>
          <w:rFonts w:ascii="Arial" w:hAnsi="Arial" w:cs="Arial"/>
          <w:color w:val="202122"/>
          <w:sz w:val="21"/>
          <w:szCs w:val="21"/>
        </w:rPr>
        <w:t>, and instrument manufacturers – wanted to avoid.</w:t>
      </w:r>
    </w:p>
    <w:p w14:paraId="17536B94" w14:textId="77777777" w:rsidR="00DC0389" w:rsidRDefault="00DC0389"/>
    <w:sectPr w:rsidR="00DC0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389"/>
    <w:rsid w:val="00BA7DA4"/>
    <w:rsid w:val="00DC03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20AA"/>
  <w15:chartTrackingRefBased/>
  <w15:docId w15:val="{D97C209A-16DC-42AE-AA8D-716ADF74F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0389"/>
    <w:rPr>
      <w:color w:val="0000FF"/>
      <w:u w:val="single"/>
    </w:rPr>
  </w:style>
  <w:style w:type="paragraph" w:styleId="NormalWeb">
    <w:name w:val="Normal (Web)"/>
    <w:basedOn w:val="Normal"/>
    <w:uiPriority w:val="99"/>
    <w:semiHidden/>
    <w:unhideWhenUsed/>
    <w:rsid w:val="00DC038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7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hipset" TargetMode="External"/><Relationship Id="rId18" Type="http://schemas.openxmlformats.org/officeDocument/2006/relationships/hyperlink" Target="https://en.wikipedia.org/wiki/Embedded_system" TargetMode="External"/><Relationship Id="rId26" Type="http://schemas.openxmlformats.org/officeDocument/2006/relationships/hyperlink" Target="https://en.wikipedia.org/wiki/Robert_Noyce" TargetMode="External"/><Relationship Id="rId39" Type="http://schemas.openxmlformats.org/officeDocument/2006/relationships/hyperlink" Target="https://en.wikipedia.org/wiki/Advanced_Micro_Devices" TargetMode="External"/><Relationship Id="rId21" Type="http://schemas.openxmlformats.org/officeDocument/2006/relationships/hyperlink" Target="https://en.wikipedia.org/wiki/Advanced_Micro_Devices" TargetMode="External"/><Relationship Id="rId34" Type="http://schemas.openxmlformats.org/officeDocument/2006/relationships/hyperlink" Target="https://en.wikipedia.org/wiki/Advanced_Micro_Devices" TargetMode="External"/><Relationship Id="rId42" Type="http://schemas.openxmlformats.org/officeDocument/2006/relationships/hyperlink" Target="https://en.wikipedia.org/wiki/Telecommunications_industry" TargetMode="External"/><Relationship Id="rId7" Type="http://schemas.openxmlformats.org/officeDocument/2006/relationships/hyperlink" Target="https://en.wikipedia.org/wiki/Computer_processor" TargetMode="External"/><Relationship Id="rId2" Type="http://schemas.openxmlformats.org/officeDocument/2006/relationships/settings" Target="settings.xml"/><Relationship Id="rId16" Type="http://schemas.openxmlformats.org/officeDocument/2006/relationships/hyperlink" Target="https://en.wikipedia.org/wiki/Server_(computing)" TargetMode="External"/><Relationship Id="rId20" Type="http://schemas.openxmlformats.org/officeDocument/2006/relationships/hyperlink" Target="https://en.wikipedia.org/wiki/Fairchild_Semiconductor" TargetMode="External"/><Relationship Id="rId29" Type="http://schemas.openxmlformats.org/officeDocument/2006/relationships/hyperlink" Target="https://en.wikipedia.org/wiki/Gordon_Moore" TargetMode="External"/><Relationship Id="rId41" Type="http://schemas.openxmlformats.org/officeDocument/2006/relationships/hyperlink" Target="https://en.wikipedia.org/wiki/Computer_manufacturer" TargetMode="External"/><Relationship Id="rId1" Type="http://schemas.openxmlformats.org/officeDocument/2006/relationships/styles" Target="styles.xml"/><Relationship Id="rId6" Type="http://schemas.openxmlformats.org/officeDocument/2006/relationships/hyperlink" Target="https://en.wikipedia.org/wiki/Santa_Clara,_California" TargetMode="External"/><Relationship Id="rId11" Type="http://schemas.openxmlformats.org/officeDocument/2006/relationships/hyperlink" Target="https://en.wikipedia.org/wiki/Microprocessor" TargetMode="External"/><Relationship Id="rId24" Type="http://schemas.openxmlformats.org/officeDocument/2006/relationships/hyperlink" Target="https://en.wikipedia.org/wiki/Semiconductor" TargetMode="External"/><Relationship Id="rId32" Type="http://schemas.openxmlformats.org/officeDocument/2006/relationships/hyperlink" Target="https://en.wikipedia.org/wiki/Santa_Clara,_California" TargetMode="External"/><Relationship Id="rId37" Type="http://schemas.openxmlformats.org/officeDocument/2006/relationships/hyperlink" Target="https://en.wikipedia.org/wiki/Advanced_Micro_Devices" TargetMode="External"/><Relationship Id="rId40" Type="http://schemas.openxmlformats.org/officeDocument/2006/relationships/hyperlink" Target="https://en.wikipedia.org/wiki/MIL-STD-883" TargetMode="External"/><Relationship Id="rId5" Type="http://schemas.openxmlformats.org/officeDocument/2006/relationships/hyperlink" Target="https://en.wikipedia.org/wiki/Semiconductor_industry" TargetMode="External"/><Relationship Id="rId15" Type="http://schemas.openxmlformats.org/officeDocument/2006/relationships/hyperlink" Target="https://en.wikipedia.org/wiki/Graphics_processing_unit" TargetMode="External"/><Relationship Id="rId23" Type="http://schemas.openxmlformats.org/officeDocument/2006/relationships/hyperlink" Target="https://en.wikipedia.org/wiki/Electrical_engineer" TargetMode="External"/><Relationship Id="rId28" Type="http://schemas.openxmlformats.org/officeDocument/2006/relationships/hyperlink" Target="https://en.wikipedia.org/wiki/Advanced_Micro_Devices" TargetMode="External"/><Relationship Id="rId36" Type="http://schemas.openxmlformats.org/officeDocument/2006/relationships/hyperlink" Target="https://en.wikipedia.org/wiki/National_Semiconductor" TargetMode="External"/><Relationship Id="rId10" Type="http://schemas.openxmlformats.org/officeDocument/2006/relationships/hyperlink" Target="https://en.wikipedia.org/wiki/GlobalFoundries" TargetMode="External"/><Relationship Id="rId19" Type="http://schemas.openxmlformats.org/officeDocument/2006/relationships/hyperlink" Target="https://en.wikipedia.org/wiki/Jerry_Sanders_(businessman)" TargetMode="External"/><Relationship Id="rId31" Type="http://schemas.openxmlformats.org/officeDocument/2006/relationships/hyperlink" Target="https://en.wikipedia.org/wiki/Advanced_Micro_Devices" TargetMode="External"/><Relationship Id="rId44" Type="http://schemas.openxmlformats.org/officeDocument/2006/relationships/theme" Target="theme/theme1.xml"/><Relationship Id="rId4" Type="http://schemas.openxmlformats.org/officeDocument/2006/relationships/hyperlink" Target="https://en.wikipedia.org/wiki/Multinational_company" TargetMode="External"/><Relationship Id="rId9" Type="http://schemas.openxmlformats.org/officeDocument/2006/relationships/hyperlink" Target="https://en.wikipedia.org/wiki/Fabless_manufacturing" TargetMode="External"/><Relationship Id="rId14" Type="http://schemas.openxmlformats.org/officeDocument/2006/relationships/hyperlink" Target="https://en.wikipedia.org/wiki/Embedded_processor" TargetMode="External"/><Relationship Id="rId22" Type="http://schemas.openxmlformats.org/officeDocument/2006/relationships/hyperlink" Target="https://en.wikipedia.org/wiki/Advanced_Micro_Devices" TargetMode="External"/><Relationship Id="rId27" Type="http://schemas.openxmlformats.org/officeDocument/2006/relationships/hyperlink" Target="https://en.wikipedia.org/wiki/Integrated_circuit" TargetMode="External"/><Relationship Id="rId30" Type="http://schemas.openxmlformats.org/officeDocument/2006/relationships/hyperlink" Target="https://en.wikipedia.org/wiki/Intel" TargetMode="External"/><Relationship Id="rId35" Type="http://schemas.openxmlformats.org/officeDocument/2006/relationships/hyperlink" Target="https://en.wikipedia.org/wiki/Second_source" TargetMode="External"/><Relationship Id="rId43" Type="http://schemas.openxmlformats.org/officeDocument/2006/relationships/fontTable" Target="fontTable.xml"/><Relationship Id="rId8" Type="http://schemas.openxmlformats.org/officeDocument/2006/relationships/hyperlink" Target="https://en.wikipedia.org/wiki/Consumer_markets" TargetMode="External"/><Relationship Id="rId3" Type="http://schemas.openxmlformats.org/officeDocument/2006/relationships/webSettings" Target="webSettings.xml"/><Relationship Id="rId12" Type="http://schemas.openxmlformats.org/officeDocument/2006/relationships/hyperlink" Target="https://en.wikipedia.org/wiki/Motherboard" TargetMode="External"/><Relationship Id="rId17" Type="http://schemas.openxmlformats.org/officeDocument/2006/relationships/hyperlink" Target="https://en.wikipedia.org/wiki/Workstation" TargetMode="External"/><Relationship Id="rId25" Type="http://schemas.openxmlformats.org/officeDocument/2006/relationships/hyperlink" Target="https://en.wikipedia.org/wiki/Advanced_Micro_Devices" TargetMode="External"/><Relationship Id="rId33" Type="http://schemas.openxmlformats.org/officeDocument/2006/relationships/hyperlink" Target="https://en.wikipedia.org/wiki/Sunnyvale,_California" TargetMode="External"/><Relationship Id="rId38" Type="http://schemas.openxmlformats.org/officeDocument/2006/relationships/hyperlink" Target="https://en.wikipedia.org/wiki/Advanced_Micro_De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785</Words>
  <Characters>4478</Characters>
  <Application>Microsoft Office Word</Application>
  <DocSecurity>0</DocSecurity>
  <Lines>37</Lines>
  <Paragraphs>10</Paragraphs>
  <ScaleCrop>false</ScaleCrop>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Singh</dc:creator>
  <cp:keywords/>
  <dc:description/>
  <cp:lastModifiedBy>Suraj Singh</cp:lastModifiedBy>
  <cp:revision>1</cp:revision>
  <dcterms:created xsi:type="dcterms:W3CDTF">2021-10-02T03:35:00Z</dcterms:created>
  <dcterms:modified xsi:type="dcterms:W3CDTF">2021-10-02T03:36:00Z</dcterms:modified>
</cp:coreProperties>
</file>