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CB4" w:rsidRPr="00383CB4" w:rsidRDefault="00383CB4" w:rsidP="00383CB4">
      <w:pPr>
        <w:spacing w:before="100" w:beforeAutospacing="1" w:after="100" w:afterAutospacing="1" w:line="240" w:lineRule="auto"/>
        <w:ind w:left="720" w:firstLine="72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hi-IN"/>
        </w:rPr>
      </w:pPr>
      <w:r w:rsidRPr="00383CB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hi-IN"/>
        </w:rPr>
        <w:t xml:space="preserve">DFD Level 0 Description: </w:t>
      </w:r>
    </w:p>
    <w:p w:rsidR="00383CB4" w:rsidRPr="00383CB4" w:rsidRDefault="00383CB4" w:rsidP="00383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383CB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Log-Driven Incident Response System</w:t>
      </w:r>
    </w:p>
    <w:p w:rsidR="00383CB4" w:rsidRPr="00383CB4" w:rsidRDefault="00383CB4" w:rsidP="00383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Level 0 Data Flow Diagram (Context Diagram) represents the </w:t>
      </w:r>
      <w:r w:rsidRPr="00383CB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Log-Driven Incident Response System</w:t>
      </w: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as a single high-level process and illustrates its interaction with external entities. At this level, the internal workings of the system are abstracted, and the focus is on </w:t>
      </w:r>
      <w:r w:rsidRPr="00383CB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 exchanges between the system and its environment</w:t>
      </w: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83CB4" w:rsidRPr="00383CB4" w:rsidRDefault="00383CB4" w:rsidP="00383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system receives </w:t>
      </w:r>
      <w:r w:rsidRPr="00383CB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unstructured and semi-structured application logs</w:t>
      </w: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from multiple </w:t>
      </w:r>
      <w:r w:rsidRPr="00383CB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Application Services</w:t>
      </w: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These logs </w:t>
      </w:r>
      <w:proofErr w:type="spellStart"/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>form</w:t>
      </w:r>
      <w:proofErr w:type="spellEnd"/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primary input to the system and are used for detecting failures and abnormal behavior. In response to identified incidents, the system may send </w:t>
      </w:r>
      <w:r w:rsidRPr="00383CB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recovery actions</w:t>
      </w: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>, such as service restarts or deployment rollback commands, back to the application services.</w:t>
      </w:r>
    </w:p>
    <w:p w:rsidR="00383CB4" w:rsidRPr="00383CB4" w:rsidRDefault="00383CB4" w:rsidP="00383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</w:t>
      </w:r>
      <w:r w:rsidRPr="00383CB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System Administrator</w:t>
      </w: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interacts with the system by providing </w:t>
      </w:r>
      <w:r w:rsidRPr="00383CB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rule configurations and playbook updates</w:t>
      </w: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which define detection logic and automated response behavior. For high-risk recovery actions, the administrator can also provide </w:t>
      </w:r>
      <w:r w:rsidRPr="00383CB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manual approvals or overrides</w:t>
      </w: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The </w:t>
      </w:r>
      <w:proofErr w:type="gramStart"/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>system</w:t>
      </w:r>
      <w:proofErr w:type="gramEnd"/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in turn, provides the administrator with </w:t>
      </w:r>
      <w:r w:rsidRPr="00383CB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incident reports and overall system status</w:t>
      </w: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monitoring and control.</w:t>
      </w:r>
    </w:p>
    <w:p w:rsidR="00383CB4" w:rsidRPr="00383CB4" w:rsidRDefault="00383CB4" w:rsidP="00383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</w:t>
      </w:r>
      <w:r w:rsidRPr="00383CB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Security / Operations Analyst</w:t>
      </w: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receives </w:t>
      </w:r>
      <w:r w:rsidRPr="00383CB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incident alerts and notifications</w:t>
      </w: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generated by the system when incidents are detected or escalated. The analyst can provide </w:t>
      </w:r>
      <w:r w:rsidRPr="00383CB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manual incident updates or resolution inputs</w:t>
      </w: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>, enabling human intervention when automated recovery is insufficient or requires validation.</w:t>
      </w:r>
    </w:p>
    <w:p w:rsidR="00383CB4" w:rsidRPr="00383CB4" w:rsidRDefault="00383CB4" w:rsidP="00383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system integrates with an external </w:t>
      </w:r>
      <w:r w:rsidRPr="00383CB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Notification Service</w:t>
      </w: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deliver alerts and updates. The system sends </w:t>
      </w:r>
      <w:r w:rsidRPr="00383CB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notification requests</w:t>
      </w: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this service, which then delivers </w:t>
      </w:r>
      <w:r w:rsidRPr="00383CB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incident and escalation alerts</w:t>
      </w: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relevant stakeholders.</w:t>
      </w:r>
    </w:p>
    <w:p w:rsidR="00383CB4" w:rsidRPr="00383CB4" w:rsidRDefault="00383CB4" w:rsidP="00383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83CB4">
        <w:rPr>
          <w:rFonts w:ascii="Times New Roman" w:eastAsia="Times New Roman" w:hAnsi="Times New Roman" w:cs="Times New Roman"/>
          <w:sz w:val="24"/>
          <w:szCs w:val="24"/>
          <w:lang w:bidi="hi-IN"/>
        </w:rPr>
        <w:t>Overall, the Level 0 DFD depicts the system as a centralized incident response platform that ingests logs, communicates with administrators and analysts, triggers notifications, and coordinates recovery actions, while maintaining a clear boundary between the system and its external entities.</w:t>
      </w:r>
    </w:p>
    <w:p w:rsidR="00FC266E" w:rsidRDefault="00383CB4"/>
    <w:sectPr w:rsidR="00FC266E" w:rsidSect="00A510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383CB4"/>
    <w:rsid w:val="00383CB4"/>
    <w:rsid w:val="00A51012"/>
    <w:rsid w:val="00E43757"/>
    <w:rsid w:val="00F66C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012"/>
  </w:style>
  <w:style w:type="paragraph" w:styleId="Heading2">
    <w:name w:val="heading 2"/>
    <w:basedOn w:val="Normal"/>
    <w:link w:val="Heading2Char"/>
    <w:uiPriority w:val="9"/>
    <w:qFormat/>
    <w:rsid w:val="00383C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3CB4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styleId="Strong">
    <w:name w:val="Strong"/>
    <w:basedOn w:val="DefaultParagraphFont"/>
    <w:uiPriority w:val="22"/>
    <w:qFormat/>
    <w:rsid w:val="00383C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3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1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Ratna Jaiswal</dc:creator>
  <cp:lastModifiedBy>Ratna Jaiswal</cp:lastModifiedBy>
  <cp:revision>1</cp:revision>
  <dcterms:created xsi:type="dcterms:W3CDTF">2026-02-06T18:06:00Z</dcterms:created>
  <dcterms:modified xsi:type="dcterms:W3CDTF">2026-02-06T18:06:00Z</dcterms:modified>
</cp:coreProperties>
</file>